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67B" w:rsidRPr="00642D3D" w:rsidRDefault="00F3067B" w:rsidP="00F3067B">
      <w:pPr>
        <w:adjustRightInd/>
        <w:jc w:val="center"/>
        <w:rPr>
          <w:rFonts w:ascii="Times New Roman" w:hAnsi="Times New Roman" w:cs="Times New Roman"/>
          <w:sz w:val="22"/>
        </w:rPr>
      </w:pPr>
      <w:r w:rsidRPr="00642D3D">
        <w:rPr>
          <w:rFonts w:ascii="Times New Roman" w:hAnsi="Times New Roman" w:cs="Times New Roman"/>
          <w:sz w:val="22"/>
        </w:rPr>
        <w:t xml:space="preserve">ТИПОВОЙ КОНТРАКТ N ------------------------------------------- </w:t>
      </w:r>
    </w:p>
    <w:p w:rsidR="00F3067B" w:rsidRPr="00642D3D" w:rsidRDefault="00F3067B" w:rsidP="00F3067B">
      <w:pPr>
        <w:adjustRightInd/>
        <w:jc w:val="center"/>
        <w:rPr>
          <w:rFonts w:ascii="Times New Roman" w:hAnsi="Times New Roman" w:cs="Times New Roman"/>
          <w:sz w:val="22"/>
        </w:rPr>
      </w:pPr>
      <w:r w:rsidRPr="00642D3D">
        <w:rPr>
          <w:rFonts w:ascii="Times New Roman" w:hAnsi="Times New Roman" w:cs="Times New Roman"/>
          <w:sz w:val="22"/>
        </w:rPr>
        <w:t xml:space="preserve">на поставку продуктов питания </w:t>
      </w:r>
    </w:p>
    <w:p w:rsidR="00484A31" w:rsidRPr="00056ECB" w:rsidRDefault="00484A31" w:rsidP="00484A31">
      <w:pPr>
        <w:jc w:val="center"/>
        <w:rPr>
          <w:rFonts w:eastAsia="Kozuka Gothic Pro M"/>
          <w:b/>
          <w:color w:val="FF0000"/>
          <w:sz w:val="28"/>
          <w:szCs w:val="30"/>
        </w:rPr>
      </w:pPr>
    </w:p>
    <w:p w:rsidR="00484A31" w:rsidRPr="00E61ED7" w:rsidRDefault="00484A31" w:rsidP="00484A31">
      <w:pPr>
        <w:jc w:val="center"/>
        <w:rPr>
          <w:rFonts w:eastAsia="Kozuka Gothic Pro M"/>
          <w:szCs w:val="30"/>
        </w:rPr>
      </w:pPr>
      <w:r w:rsidRPr="00E61ED7">
        <w:rPr>
          <w:rFonts w:eastAsia="Kozuka Gothic Pro M"/>
          <w:szCs w:val="30"/>
        </w:rPr>
        <w:t xml:space="preserve">ИКЗ </w:t>
      </w:r>
    </w:p>
    <w:p w:rsidR="00484A31" w:rsidRPr="003F3AFF" w:rsidRDefault="00484A31" w:rsidP="00484A31">
      <w:pPr>
        <w:jc w:val="center"/>
        <w:rPr>
          <w:rFonts w:eastAsia="Kozuka Gothic Pro M"/>
          <w:b/>
        </w:rPr>
      </w:pPr>
    </w:p>
    <w:p w:rsidR="00484A31" w:rsidRPr="00E61ED7" w:rsidRDefault="004D0EAA" w:rsidP="00484A31">
      <w:pPr>
        <w:jc w:val="center"/>
        <w:rPr>
          <w:sz w:val="20"/>
          <w:szCs w:val="20"/>
        </w:rPr>
      </w:pPr>
      <w:r>
        <w:rPr>
          <w:rFonts w:ascii="Times New Roman" w:eastAsia="Times New Roman" w:hAnsi="Times New Roman" w:cs="Times New Roman"/>
          <w:bCs/>
        </w:rPr>
        <w:t>Г. Екатеринбург</w:t>
      </w:r>
      <w:r w:rsidR="00484A31" w:rsidRPr="0048316D">
        <w:rPr>
          <w:b/>
          <w:bCs/>
          <w:sz w:val="20"/>
          <w:szCs w:val="20"/>
        </w:rPr>
        <w:tab/>
      </w:r>
      <w:r w:rsidR="00484A31" w:rsidRPr="0048316D">
        <w:rPr>
          <w:b/>
          <w:bCs/>
          <w:sz w:val="20"/>
          <w:szCs w:val="20"/>
        </w:rPr>
        <w:tab/>
      </w:r>
      <w:r w:rsidR="00484A31" w:rsidRPr="0048316D">
        <w:rPr>
          <w:b/>
          <w:bCs/>
          <w:sz w:val="20"/>
          <w:szCs w:val="20"/>
        </w:rPr>
        <w:tab/>
      </w:r>
      <w:r w:rsidR="00484A31" w:rsidRPr="0048316D">
        <w:rPr>
          <w:b/>
          <w:bCs/>
          <w:sz w:val="20"/>
          <w:szCs w:val="20"/>
        </w:rPr>
        <w:tab/>
      </w:r>
      <w:r w:rsidR="00484A31" w:rsidRPr="0048316D">
        <w:rPr>
          <w:b/>
          <w:bCs/>
          <w:sz w:val="20"/>
          <w:szCs w:val="20"/>
        </w:rPr>
        <w:tab/>
      </w:r>
      <w:r w:rsidR="00484A31" w:rsidRPr="00E61ED7">
        <w:rPr>
          <w:b/>
          <w:bCs/>
          <w:sz w:val="20"/>
          <w:szCs w:val="20"/>
        </w:rPr>
        <w:t xml:space="preserve">                           </w:t>
      </w:r>
      <w:r w:rsidR="00484A31" w:rsidRPr="00E61ED7">
        <w:rPr>
          <w:sz w:val="20"/>
          <w:szCs w:val="20"/>
        </w:rPr>
        <w:t>"__" _________ 202</w:t>
      </w:r>
      <w:r w:rsidR="00E61ED7" w:rsidRPr="00E61ED7">
        <w:rPr>
          <w:sz w:val="20"/>
          <w:szCs w:val="20"/>
        </w:rPr>
        <w:t>1</w:t>
      </w:r>
      <w:r w:rsidR="00484A31" w:rsidRPr="00E61ED7">
        <w:rPr>
          <w:sz w:val="20"/>
          <w:szCs w:val="20"/>
        </w:rPr>
        <w:t xml:space="preserve"> года</w:t>
      </w:r>
    </w:p>
    <w:p w:rsidR="00484A31" w:rsidRPr="00E61ED7" w:rsidRDefault="00484A31" w:rsidP="00484A31">
      <w:pPr>
        <w:rPr>
          <w:sz w:val="20"/>
          <w:szCs w:val="20"/>
        </w:rPr>
      </w:pPr>
    </w:p>
    <w:p w:rsidR="000D0768" w:rsidRPr="001013DB" w:rsidRDefault="004D0EAA" w:rsidP="001013DB">
      <w:pPr>
        <w:ind w:left="57" w:right="57" w:firstLine="709"/>
        <w:rPr>
          <w:kern w:val="16"/>
        </w:rPr>
      </w:pPr>
      <w:proofErr w:type="gramStart"/>
      <w:r w:rsidRPr="0096359C">
        <w:rPr>
          <w:rFonts w:ascii="Times New Roman" w:hAnsi="Times New Roman"/>
          <w:lang w:eastAsia="ar-SA"/>
        </w:rPr>
        <w:t xml:space="preserve">Государственное бюджетное общеобразовательное учреждение Свердловской области «Екатеринбургская школа-интернат № 11, реализующая адаптированные основные общеобразовательные программы», </w:t>
      </w:r>
      <w:r w:rsidR="00EA3F63" w:rsidRPr="00274339">
        <w:rPr>
          <w:rFonts w:ascii="Times New Roman" w:eastAsia="Times New Roman" w:hAnsi="Times New Roman" w:cs="Times New Roman"/>
          <w:lang w:eastAsia="ar-SA"/>
        </w:rPr>
        <w:t xml:space="preserve">именуемое в дальнейшем «Заказчик», в лице </w:t>
      </w:r>
      <w:r w:rsidR="00C95107" w:rsidRPr="0096359C">
        <w:rPr>
          <w:rFonts w:ascii="Times New Roman" w:hAnsi="Times New Roman"/>
          <w:lang w:eastAsia="ar-SA"/>
        </w:rPr>
        <w:t xml:space="preserve">директора </w:t>
      </w:r>
      <w:r w:rsidR="00C95107">
        <w:rPr>
          <w:rFonts w:ascii="Times New Roman" w:hAnsi="Times New Roman"/>
          <w:color w:val="000000"/>
          <w:lang w:eastAsia="ar-SA"/>
        </w:rPr>
        <w:t xml:space="preserve">Зайцевой Ольги </w:t>
      </w:r>
      <w:r w:rsidR="00C95107" w:rsidRPr="0096359C">
        <w:rPr>
          <w:rFonts w:ascii="Times New Roman" w:hAnsi="Times New Roman"/>
          <w:color w:val="000000"/>
          <w:lang w:eastAsia="ar-SA"/>
        </w:rPr>
        <w:t>А</w:t>
      </w:r>
      <w:r w:rsidR="00C95107">
        <w:rPr>
          <w:rFonts w:ascii="Times New Roman" w:hAnsi="Times New Roman"/>
          <w:color w:val="000000"/>
          <w:lang w:eastAsia="ar-SA"/>
        </w:rPr>
        <w:t>льбертовны</w:t>
      </w:r>
      <w:r w:rsidR="00484A31" w:rsidRPr="005F1FFA">
        <w:t xml:space="preserve">, действующего на основании Устава, с одной стороны, и </w:t>
      </w:r>
      <w:r w:rsidR="003D01CA" w:rsidRPr="003D01CA">
        <w:t>______________</w:t>
      </w:r>
      <w:r w:rsidR="00484A31" w:rsidRPr="003D01CA">
        <w:t xml:space="preserve">, именуемое  в дальнейшем Поставщик, в лице директора </w:t>
      </w:r>
      <w:r w:rsidR="003D01CA" w:rsidRPr="003D01CA">
        <w:t>___________________________________</w:t>
      </w:r>
      <w:r w:rsidR="00484A31" w:rsidRPr="003D01CA">
        <w:t>, действующего на основании Устава, с другой стороны,  вместе именуемые в дальнейшем «Стороны</w:t>
      </w:r>
      <w:r w:rsidR="00484A31">
        <w:t>»</w:t>
      </w:r>
      <w:r w:rsidR="00484A31" w:rsidRPr="00D354A1">
        <w:t>, в соответствии с законодательством Российской Федерации и иными нормативными</w:t>
      </w:r>
      <w:proofErr w:type="gramEnd"/>
      <w:r w:rsidR="00484A31" w:rsidRPr="00D354A1">
        <w:t xml:space="preserve"> </w:t>
      </w:r>
      <w:proofErr w:type="gramStart"/>
      <w:r w:rsidR="00484A31" w:rsidRPr="00D354A1">
        <w:t xml:space="preserve">правовыми актами о контрактной системе в сфере закупок и по результатам проведения электронного аукциона </w:t>
      </w:r>
      <w:r w:rsidR="00484A31" w:rsidRPr="00D354A1">
        <w:rPr>
          <w:kern w:val="16"/>
        </w:rPr>
        <w:t>на основа</w:t>
      </w:r>
      <w:r w:rsidR="00484A31">
        <w:rPr>
          <w:kern w:val="16"/>
        </w:rPr>
        <w:t>нии</w:t>
      </w:r>
      <w:r w:rsidR="00484A31" w:rsidRPr="00D354A1">
        <w:rPr>
          <w:kern w:val="16"/>
        </w:rPr>
        <w:t xml:space="preserve"> </w:t>
      </w:r>
      <w:r w:rsidR="00484A31" w:rsidRPr="00D354A1">
        <w:rPr>
          <w:i/>
          <w:kern w:val="16"/>
        </w:rPr>
        <w:t xml:space="preserve">протокол </w:t>
      </w:r>
      <w:r w:rsidR="003D01CA" w:rsidRPr="003D01CA">
        <w:rPr>
          <w:i/>
          <w:kern w:val="16"/>
        </w:rPr>
        <w:t>__.__.____</w:t>
      </w:r>
      <w:r w:rsidR="00484A31" w:rsidRPr="003D01CA">
        <w:rPr>
          <w:i/>
          <w:kern w:val="16"/>
        </w:rPr>
        <w:t xml:space="preserve"> № </w:t>
      </w:r>
      <w:r w:rsidR="003D01CA">
        <w:rPr>
          <w:i/>
          <w:kern w:val="16"/>
        </w:rPr>
        <w:t>____________________</w:t>
      </w:r>
      <w:r w:rsidR="00484A31" w:rsidRPr="00D354A1">
        <w:rPr>
          <w:i/>
          <w:kern w:val="16"/>
        </w:rPr>
        <w:t>,</w:t>
      </w:r>
      <w:r w:rsidR="00484A31" w:rsidRPr="00D354A1">
        <w:rPr>
          <w:kern w:val="16"/>
        </w:rPr>
        <w:t xml:space="preserve"> </w:t>
      </w:r>
      <w:r w:rsidR="00484A31">
        <w:rPr>
          <w:kern w:val="16"/>
        </w:rPr>
        <w:t>Федеральный</w:t>
      </w:r>
      <w:r w:rsidR="00484A31" w:rsidRPr="00D354A1">
        <w:rPr>
          <w:kern w:val="16"/>
        </w:rPr>
        <w:t xml:space="preserve"> закон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именуемый в дальнейшем «</w:t>
      </w:r>
      <w:r w:rsidR="00484A31">
        <w:rPr>
          <w:kern w:val="16"/>
        </w:rPr>
        <w:t>К</w:t>
      </w:r>
      <w:r w:rsidR="00484A31" w:rsidRPr="00D354A1">
        <w:rPr>
          <w:kern w:val="16"/>
        </w:rPr>
        <w:t>онтракт», о нижеследующем:</w:t>
      </w:r>
      <w:proofErr w:type="gramEnd"/>
    </w:p>
    <w:p w:rsidR="000D0768" w:rsidRDefault="000E134E" w:rsidP="001013DB">
      <w:pPr>
        <w:ind w:firstLine="0"/>
        <w:jc w:val="center"/>
      </w:pPr>
      <w:r w:rsidRPr="0092398B">
        <w:t>I. ПРЕДМЕТ КОНТРАКТА</w:t>
      </w:r>
    </w:p>
    <w:p w:rsidR="000D0768" w:rsidRDefault="000E134E" w:rsidP="007E5D82">
      <w:r>
        <w:t xml:space="preserve">1.1. Поставщик обязуется передать в собственность продукты питания (далее - Товар) Заказчику в обусловленный настоящим Контрактом срок, согласно Спецификации (Приложение </w:t>
      </w:r>
      <w:r w:rsidR="003D4097">
        <w:t>№</w:t>
      </w:r>
      <w:r>
        <w:t xml:space="preserve"> 1 к настоящему Контракту) и Техническому заданию (Приложение </w:t>
      </w:r>
      <w:r w:rsidR="003D4097">
        <w:t>№</w:t>
      </w:r>
      <w:r>
        <w:t> 2 к настоящему Контракту), а Заказчик обязуется принять и оплатить Товар в порядке и на условиях, предусмотренных настоящим Контрактом.</w:t>
      </w:r>
    </w:p>
    <w:p w:rsidR="007E5D82" w:rsidRDefault="000E134E" w:rsidP="007E5D82">
      <w:r>
        <w:t xml:space="preserve">1.2. Наименование и количество поставляемого Товара указаны в Спецификации (Приложение </w:t>
      </w:r>
      <w:r w:rsidR="003D4097">
        <w:t>№</w:t>
      </w:r>
      <w:r>
        <w:t xml:space="preserve"> 1 к настоящему Контракту). Функциональные, технические и качественные характеристики Товара установлены в Техническом задании (Приложение </w:t>
      </w:r>
      <w:r w:rsidR="003D4097">
        <w:t>№</w:t>
      </w:r>
      <w:r>
        <w:t> 2 к настоящему Контракту).</w:t>
      </w:r>
    </w:p>
    <w:p w:rsidR="007E5D82" w:rsidRDefault="007E5D82" w:rsidP="007E5D82">
      <w:r>
        <w:rPr>
          <w:rFonts w:ascii="Times New Roman" w:eastAsia="Times New Roman" w:hAnsi="Times New Roman"/>
        </w:rPr>
        <w:t xml:space="preserve">1.3. </w:t>
      </w:r>
      <w:r w:rsidRPr="00397915">
        <w:rPr>
          <w:rFonts w:ascii="Times New Roman" w:eastAsia="Times New Roman" w:hAnsi="Times New Roman"/>
        </w:rPr>
        <w:t>Срок</w:t>
      </w:r>
      <w:r w:rsidR="008C07DF">
        <w:rPr>
          <w:rFonts w:ascii="Times New Roman" w:eastAsia="Times New Roman" w:hAnsi="Times New Roman"/>
        </w:rPr>
        <w:t xml:space="preserve"> </w:t>
      </w:r>
      <w:r w:rsidRPr="00397915">
        <w:rPr>
          <w:rFonts w:ascii="Times New Roman" w:eastAsia="Times New Roman" w:hAnsi="Times New Roman"/>
        </w:rPr>
        <w:t xml:space="preserve"> начала поставки Товара: </w:t>
      </w:r>
      <w:proofErr w:type="gramStart"/>
      <w:r w:rsidRPr="00E7136F">
        <w:rPr>
          <w:rFonts w:ascii="Times New Roman" w:eastAsia="Times New Roman" w:hAnsi="Times New Roman"/>
        </w:rPr>
        <w:t>с даты заключения</w:t>
      </w:r>
      <w:proofErr w:type="gramEnd"/>
      <w:r w:rsidRPr="00E7136F">
        <w:rPr>
          <w:rFonts w:ascii="Times New Roman" w:eastAsia="Times New Roman" w:hAnsi="Times New Roman"/>
        </w:rPr>
        <w:t xml:space="preserve"> </w:t>
      </w:r>
      <w:r>
        <w:rPr>
          <w:rFonts w:ascii="Times New Roman" w:eastAsia="Times New Roman" w:hAnsi="Times New Roman"/>
        </w:rPr>
        <w:t xml:space="preserve">Контракта </w:t>
      </w:r>
      <w:r w:rsidRPr="00E7136F">
        <w:rPr>
          <w:rFonts w:ascii="Times New Roman" w:eastAsia="Times New Roman" w:hAnsi="Times New Roman"/>
        </w:rPr>
        <w:t>по 3</w:t>
      </w:r>
      <w:r w:rsidR="008C07DF">
        <w:rPr>
          <w:rFonts w:ascii="Times New Roman" w:eastAsia="Times New Roman" w:hAnsi="Times New Roman"/>
        </w:rPr>
        <w:t>1</w:t>
      </w:r>
      <w:r w:rsidRPr="00E7136F">
        <w:rPr>
          <w:rFonts w:ascii="Times New Roman" w:eastAsia="Times New Roman" w:hAnsi="Times New Roman"/>
        </w:rPr>
        <w:t>.</w:t>
      </w:r>
      <w:r w:rsidR="008C07DF">
        <w:rPr>
          <w:rFonts w:ascii="Times New Roman" w:eastAsia="Times New Roman" w:hAnsi="Times New Roman"/>
        </w:rPr>
        <w:t>12</w:t>
      </w:r>
      <w:r w:rsidRPr="00E7136F">
        <w:rPr>
          <w:rFonts w:ascii="Times New Roman" w:eastAsia="Times New Roman" w:hAnsi="Times New Roman"/>
        </w:rPr>
        <w:t>.2021 г.</w:t>
      </w:r>
    </w:p>
    <w:p w:rsidR="000D0768" w:rsidRDefault="007E5D82" w:rsidP="001013DB">
      <w:r w:rsidRPr="00397915">
        <w:rPr>
          <w:rFonts w:ascii="Times New Roman" w:eastAsia="Times New Roman" w:hAnsi="Times New Roman"/>
        </w:rPr>
        <w:t>1.</w:t>
      </w:r>
      <w:r>
        <w:rPr>
          <w:rFonts w:ascii="Times New Roman" w:eastAsia="Times New Roman" w:hAnsi="Times New Roman"/>
        </w:rPr>
        <w:t>4</w:t>
      </w:r>
      <w:r w:rsidRPr="00397915">
        <w:rPr>
          <w:rFonts w:ascii="Times New Roman" w:eastAsia="Times New Roman" w:hAnsi="Times New Roman"/>
        </w:rPr>
        <w:t>.</w:t>
      </w:r>
      <w:r w:rsidRPr="00397915">
        <w:rPr>
          <w:rFonts w:ascii="Times New Roman" w:eastAsia="Times New Roman" w:hAnsi="Times New Roman"/>
        </w:rPr>
        <w:tab/>
        <w:t xml:space="preserve">Периодичность поставки Товара: </w:t>
      </w:r>
      <w:r w:rsidRPr="007E5D82">
        <w:rPr>
          <w:rFonts w:ascii="Times New Roman" w:eastAsia="Times New Roman" w:hAnsi="Times New Roman"/>
        </w:rPr>
        <w:t>по заявкам.</w:t>
      </w:r>
    </w:p>
    <w:p w:rsidR="000D0768" w:rsidRDefault="000E134E" w:rsidP="001013DB">
      <w:pPr>
        <w:ind w:firstLine="0"/>
        <w:jc w:val="center"/>
      </w:pPr>
      <w:r w:rsidRPr="003404D4">
        <w:t>II. ЦЕНА КОНТРАКТА И ПОРЯДОК РАСЧЕТОВ</w:t>
      </w:r>
    </w:p>
    <w:p w:rsidR="000D0768" w:rsidRDefault="000E134E" w:rsidP="008E1030">
      <w:pPr>
        <w:rPr>
          <w:vertAlign w:val="superscript"/>
        </w:rPr>
      </w:pPr>
      <w:r>
        <w:t xml:space="preserve">2.1. </w:t>
      </w:r>
      <w:r w:rsidR="0021282E">
        <w:t>Максимальное значение цены</w:t>
      </w:r>
      <w:r>
        <w:t xml:space="preserve"> Контракта составляет __________(__________)</w:t>
      </w:r>
      <w:r w:rsidR="00561F42">
        <w:rPr>
          <w:vertAlign w:val="superscript"/>
        </w:rPr>
        <w:t xml:space="preserve"> </w:t>
      </w:r>
      <w:r>
        <w:t>рублей ___ копеек, в том числе НДС - (</w:t>
      </w:r>
      <w:r w:rsidR="00C0281C">
        <w:t xml:space="preserve">20% </w:t>
      </w:r>
      <w:r>
        <w:t>процентов) ___________(_________)</w:t>
      </w:r>
      <w:r w:rsidR="008E1030">
        <w:rPr>
          <w:vertAlign w:val="superscript"/>
        </w:rPr>
        <w:t> </w:t>
      </w:r>
      <w:r>
        <w:t>рублей ___ копеек</w:t>
      </w:r>
      <w:r w:rsidRPr="0021282E">
        <w:t xml:space="preserve">/ НДС не облагается в соответствии с налоговым законодательством Российской </w:t>
      </w:r>
      <w:r w:rsidR="00561F42" w:rsidRPr="0021282E">
        <w:t>Федерации</w:t>
      </w:r>
      <w:r w:rsidR="0021282E">
        <w:rPr>
          <w:vertAlign w:val="superscript"/>
        </w:rPr>
        <w:t>.</w:t>
      </w:r>
    </w:p>
    <w:p w:rsidR="0021282E" w:rsidRPr="0021282E" w:rsidRDefault="0021282E" w:rsidP="008E1030">
      <w:r>
        <w:t>Цена единицы</w:t>
      </w:r>
      <w:r w:rsidR="003157D4">
        <w:t xml:space="preserve"> товара установлена в Спецификации (Приложение № 1 к настоящему Контракту).</w:t>
      </w:r>
    </w:p>
    <w:p w:rsidR="000D0768" w:rsidRDefault="000E134E">
      <w:r>
        <w:t>2.2. Цена Контракта (цена единицы Товара)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а также расходы на упаковку, маркировку, доставку, разгрузку Товара.</w:t>
      </w:r>
    </w:p>
    <w:p w:rsidR="000D0768" w:rsidRDefault="000E134E">
      <w:r>
        <w:t xml:space="preserve">Цена Контракта является твердой и определяется на весь срок исполнения Контракта, за исключением случаев, установленных Законом </w:t>
      </w:r>
      <w:r w:rsidR="003D4097">
        <w:t>№</w:t>
      </w:r>
      <w:r>
        <w:t> 44-ФЗ и настоящим Контрактом.</w:t>
      </w:r>
      <w:r w:rsidR="008E1030">
        <w:rPr>
          <w:vertAlign w:val="superscript"/>
        </w:rPr>
        <w:t> </w:t>
      </w:r>
    </w:p>
    <w:p w:rsidR="000D0768" w:rsidRDefault="000E134E">
      <w:r>
        <w:t xml:space="preserve">При заключении и исполнении настоящего Контракта изменение его условий не допускается, за исключением случаев, предусмотренных статьями 34 и 95 Закона </w:t>
      </w:r>
      <w:r w:rsidR="003D4097">
        <w:t>№</w:t>
      </w:r>
      <w:r>
        <w:t> 44-ФЗ.</w:t>
      </w:r>
    </w:p>
    <w:p w:rsidR="000D0768" w:rsidRDefault="000E134E">
      <w:r>
        <w:t>Цена Контракта может быть снижена по соглашению Сторон без</w:t>
      </w:r>
      <w:r w:rsidR="003D4097">
        <w:t xml:space="preserve"> </w:t>
      </w:r>
      <w:r>
        <w:t>изменения предусмотренных настоящим Контрактом количества и качества поставляемого Товара и иных условий Контракта.</w:t>
      </w:r>
    </w:p>
    <w:p w:rsidR="000D0768" w:rsidRPr="004B4F5E" w:rsidRDefault="000E134E">
      <w:r>
        <w:t xml:space="preserve">2.3. </w:t>
      </w:r>
      <w:r w:rsidR="004B4F5E" w:rsidRPr="004B4F5E">
        <w:rPr>
          <w:rFonts w:ascii="Times New Roman" w:hAnsi="Times New Roman"/>
        </w:rPr>
        <w:t>Заказчик производит оплату за счет субсидий на иные цели-организации горячего питания.</w:t>
      </w:r>
    </w:p>
    <w:p w:rsidR="000D0768" w:rsidRDefault="000E134E" w:rsidP="008E1030">
      <w:r>
        <w:t xml:space="preserve">2.4. Оплата каждой партии Товара, определенной в Заявке, форма которой установлена Приложением </w:t>
      </w:r>
      <w:r w:rsidR="003D4097">
        <w:t>№</w:t>
      </w:r>
      <w:r>
        <w:t xml:space="preserve"> 4 к настоящему Контракту (далее - Заявка), производится Заказчиком на основании счета, предоставленного Поставщиком, в течение </w:t>
      </w:r>
      <w:r w:rsidR="0051077C" w:rsidRPr="0051077C">
        <w:t xml:space="preserve">15 </w:t>
      </w:r>
      <w:r w:rsidRPr="0051077C">
        <w:t>(</w:t>
      </w:r>
      <w:r w:rsidR="0051077C" w:rsidRPr="0051077C">
        <w:t>пятнадцати</w:t>
      </w:r>
      <w:r w:rsidRPr="0051077C">
        <w:t xml:space="preserve">) </w:t>
      </w:r>
      <w:r>
        <w:t xml:space="preserve">календарных/рабочих дней со дня </w:t>
      </w:r>
      <w:r>
        <w:lastRenderedPageBreak/>
        <w:t xml:space="preserve">подписания Сторонами соответствующей товарной накладной по форме </w:t>
      </w:r>
      <w:r w:rsidR="003D4097">
        <w:t>№</w:t>
      </w:r>
      <w:r>
        <w:t> ТОРГ-12.</w:t>
      </w:r>
    </w:p>
    <w:p w:rsidR="000D0768" w:rsidRDefault="008E1030" w:rsidP="008E1030">
      <w:pPr>
        <w:ind w:firstLine="0"/>
      </w:pPr>
      <w:r>
        <w:t xml:space="preserve">      </w:t>
      </w:r>
      <w:r w:rsidR="000E134E">
        <w:t xml:space="preserve">2.5. Оплата по Контракту осуществляется по безналичному расчету путем перечисления Заказчиком денежных средств на счет Поставщика, указанный в настоящем </w:t>
      </w:r>
      <w:r w:rsidR="00BE6746">
        <w:t>Контракте</w:t>
      </w:r>
      <w:r w:rsidR="00BE6746">
        <w:rPr>
          <w:vertAlign w:val="superscript"/>
        </w:rPr>
        <w:t>.</w:t>
      </w:r>
    </w:p>
    <w:p w:rsidR="000D0768" w:rsidRDefault="000E134E">
      <w:r>
        <w:t>2.6.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0419B7" w:rsidRDefault="000E134E" w:rsidP="000C223D">
      <w:r>
        <w:t>2.7. Датой оплаты считается дата списания денежных средств со счета Заказчика, указанного в настоящем Контракте.</w:t>
      </w:r>
    </w:p>
    <w:p w:rsidR="000D0768" w:rsidRDefault="000E134E" w:rsidP="000C223D">
      <w:pPr>
        <w:ind w:firstLine="0"/>
        <w:jc w:val="center"/>
      </w:pPr>
      <w:r w:rsidRPr="00D31096">
        <w:t>III. ПОРЯДОК, СРОКИ И УСЛОВИЯ ПОСТАВКИ И ПРИЕМКИ ТОВАРА</w:t>
      </w:r>
    </w:p>
    <w:p w:rsidR="00022395" w:rsidRPr="001F0B0C" w:rsidRDefault="00022395" w:rsidP="00022395">
      <w:pPr>
        <w:rPr>
          <w:rFonts w:ascii="Times New Roman" w:eastAsia="Times New Roman" w:hAnsi="Times New Roman"/>
        </w:rPr>
      </w:pPr>
      <w:r w:rsidRPr="001F0B0C">
        <w:rPr>
          <w:rFonts w:ascii="Times New Roman" w:eastAsia="Times New Roman" w:hAnsi="Times New Roman"/>
        </w:rPr>
        <w:t>3.1. Товар Заказчику/Получение Товара Заказчиком (далее - получение (выборка)) поставляется/осуществляется партиями в соответствии с условиями настоящего Контракта. Количество Товара в каждой партии определяется на основании Заявки Заказчика на поставку Товара. Заказчик направляет Заявки в пределах срока, установленного настоящим пунктом. При этом направление Заявок за пределами срока, установленного настоящим пунктом, не допускает</w:t>
      </w:r>
      <w:r w:rsidR="005E0C5B">
        <w:rPr>
          <w:rFonts w:ascii="Times New Roman" w:eastAsia="Times New Roman" w:hAnsi="Times New Roman"/>
        </w:rPr>
        <w:t>ся. Поставка</w:t>
      </w:r>
      <w:r w:rsidRPr="001F0B0C">
        <w:rPr>
          <w:rFonts w:ascii="Times New Roman" w:eastAsia="Times New Roman" w:hAnsi="Times New Roman"/>
        </w:rPr>
        <w:t xml:space="preserve"> Товара на основании не подписанной Заказчиком Заявки не допускается.</w:t>
      </w:r>
    </w:p>
    <w:p w:rsidR="000D0768" w:rsidRPr="00D31096" w:rsidRDefault="000E134E">
      <w:pPr>
        <w:rPr>
          <w:rFonts w:ascii="Times New Roman" w:hAnsi="Times New Roman" w:cs="Times New Roman"/>
        </w:rPr>
      </w:pPr>
      <w:r w:rsidRPr="00D31096">
        <w:rPr>
          <w:rFonts w:ascii="Times New Roman" w:hAnsi="Times New Roman" w:cs="Times New Roman"/>
        </w:rPr>
        <w:t>Заявка направляется Заказчиком</w:t>
      </w:r>
      <w:r w:rsidR="00D31096">
        <w:rPr>
          <w:rFonts w:ascii="Times New Roman" w:hAnsi="Times New Roman" w:cs="Times New Roman"/>
        </w:rPr>
        <w:t xml:space="preserve"> </w:t>
      </w:r>
      <w:r w:rsidRPr="00D31096">
        <w:rPr>
          <w:rFonts w:ascii="Times New Roman" w:hAnsi="Times New Roman" w:cs="Times New Roman"/>
        </w:rPr>
        <w:t xml:space="preserve">не позднее чем за </w:t>
      </w:r>
      <w:r w:rsidR="00D31096">
        <w:rPr>
          <w:rFonts w:ascii="Times New Roman" w:hAnsi="Times New Roman" w:cs="Times New Roman"/>
        </w:rPr>
        <w:t>2 (Два</w:t>
      </w:r>
      <w:r w:rsidRPr="00D31096">
        <w:rPr>
          <w:rFonts w:ascii="Times New Roman" w:hAnsi="Times New Roman" w:cs="Times New Roman"/>
        </w:rPr>
        <w:t>) календарных</w:t>
      </w:r>
      <w:r w:rsidR="00D31096">
        <w:rPr>
          <w:rFonts w:ascii="Times New Roman" w:hAnsi="Times New Roman" w:cs="Times New Roman"/>
        </w:rPr>
        <w:t xml:space="preserve"> дня</w:t>
      </w:r>
      <w:r w:rsidRPr="00D31096">
        <w:rPr>
          <w:rFonts w:ascii="Times New Roman" w:hAnsi="Times New Roman" w:cs="Times New Roman"/>
        </w:rPr>
        <w:t xml:space="preserve"> до предполагаемой поставки</w:t>
      </w:r>
      <w:r w:rsidR="00D31096">
        <w:rPr>
          <w:rFonts w:ascii="Times New Roman" w:hAnsi="Times New Roman" w:cs="Times New Roman"/>
        </w:rPr>
        <w:t xml:space="preserve"> </w:t>
      </w:r>
      <w:r w:rsidRPr="00D31096">
        <w:rPr>
          <w:rFonts w:ascii="Times New Roman" w:hAnsi="Times New Roman" w:cs="Times New Roman"/>
        </w:rPr>
        <w:t>Товара в пределах срока, установленного пунктом 11.1 настоящего Контракта.</w:t>
      </w:r>
    </w:p>
    <w:p w:rsidR="000D0768" w:rsidRPr="00701CC5" w:rsidRDefault="008841B6">
      <w:pPr>
        <w:rPr>
          <w:rFonts w:ascii="Times New Roman" w:hAnsi="Times New Roman" w:cs="Times New Roman"/>
        </w:rPr>
      </w:pPr>
      <w:r w:rsidRPr="00701CC5">
        <w:rPr>
          <w:rFonts w:ascii="Times New Roman" w:hAnsi="Times New Roman" w:cs="Times New Roman"/>
        </w:rPr>
        <w:t xml:space="preserve">3.2. </w:t>
      </w:r>
      <w:r w:rsidR="000E134E" w:rsidRPr="00701CC5">
        <w:rPr>
          <w:rFonts w:ascii="Times New Roman" w:hAnsi="Times New Roman" w:cs="Times New Roman"/>
        </w:rPr>
        <w:t xml:space="preserve">Поставка Товара по Заявке Поставщиком осуществляется по адресам поставки Товара, перечень которых указан в Приложении </w:t>
      </w:r>
      <w:r w:rsidR="003D4097" w:rsidRPr="00701CC5">
        <w:rPr>
          <w:rFonts w:ascii="Times New Roman" w:hAnsi="Times New Roman" w:cs="Times New Roman"/>
        </w:rPr>
        <w:t>№</w:t>
      </w:r>
      <w:r w:rsidR="000E134E" w:rsidRPr="00701CC5">
        <w:rPr>
          <w:rFonts w:ascii="Times New Roman" w:hAnsi="Times New Roman" w:cs="Times New Roman"/>
        </w:rPr>
        <w:t> 6 к настоящему Контракту, указанным в Заявках. Заказчик в одной Заявке указывает только один адрес поставки Товара.</w:t>
      </w:r>
    </w:p>
    <w:p w:rsidR="000D0768" w:rsidRPr="00701CC5" w:rsidRDefault="000E134E">
      <w:pPr>
        <w:rPr>
          <w:rFonts w:ascii="Times New Roman" w:hAnsi="Times New Roman" w:cs="Times New Roman"/>
        </w:rPr>
      </w:pPr>
      <w:r w:rsidRPr="00701CC5">
        <w:rPr>
          <w:rFonts w:ascii="Times New Roman" w:hAnsi="Times New Roman" w:cs="Times New Roman"/>
        </w:rPr>
        <w:t xml:space="preserve">3.3. В день доставки Товара по адресу поставки Товара, указанному в соответствии </w:t>
      </w:r>
      <w:r w:rsidR="00D31096">
        <w:rPr>
          <w:rFonts w:ascii="Times New Roman" w:hAnsi="Times New Roman" w:cs="Times New Roman"/>
        </w:rPr>
        <w:t>с условиями настоящего Контракта</w:t>
      </w:r>
      <w:r w:rsidRPr="00701CC5">
        <w:rPr>
          <w:rFonts w:ascii="Times New Roman" w:hAnsi="Times New Roman" w:cs="Times New Roman"/>
        </w:rPr>
        <w:t xml:space="preserve">, указанному в соответствии с условиями настоящего Контракта, Поставщик обязан передать Заказчику подписанные со своей стороны товарную накладную по форме </w:t>
      </w:r>
      <w:r w:rsidR="003D4097" w:rsidRPr="00701CC5">
        <w:rPr>
          <w:rFonts w:ascii="Times New Roman" w:hAnsi="Times New Roman" w:cs="Times New Roman"/>
        </w:rPr>
        <w:t>№</w:t>
      </w:r>
      <w:r w:rsidRPr="00701CC5">
        <w:rPr>
          <w:rFonts w:ascii="Times New Roman" w:hAnsi="Times New Roman" w:cs="Times New Roman"/>
        </w:rPr>
        <w:t> ТОРГ-12 в 2 (двух) экземплярах (по 1 (одному) экземпляру для каждой из Сторон) и счет.</w:t>
      </w:r>
    </w:p>
    <w:p w:rsidR="000D0768" w:rsidRPr="00D31096" w:rsidRDefault="000E134E">
      <w:r w:rsidRPr="00D31096">
        <w:t xml:space="preserve">Вместе с товарной накладной по форме </w:t>
      </w:r>
      <w:r w:rsidR="003D4097" w:rsidRPr="00D31096">
        <w:t>№</w:t>
      </w:r>
      <w:r w:rsidRPr="00D31096">
        <w:t> ТОРГ-12 Поставщик предоставляет счет-фактуру в соответствии с налоговым законодательством Российской Федерации.</w:t>
      </w:r>
    </w:p>
    <w:p w:rsidR="000D0768" w:rsidRDefault="000E134E">
      <w:r>
        <w:t>В день получени</w:t>
      </w:r>
      <w:r w:rsidR="008841B6">
        <w:t xml:space="preserve">я </w:t>
      </w:r>
      <w:r>
        <w:t>Товара Заказчик осуществляет приемку Товара по количеству упаковок Товара, комплекту, явным видимым повреждениям упаковки и качеству Товара.</w:t>
      </w:r>
    </w:p>
    <w:p w:rsidR="000D0768" w:rsidRDefault="000E134E">
      <w:r>
        <w:t>Для проверки поставленного Товара в части соответствия Товара условиям настоящего Контракта Заказчик проводит экспертизу. Экспертиза поставлен</w:t>
      </w:r>
      <w:r w:rsidR="008841B6">
        <w:t xml:space="preserve">ного Товара </w:t>
      </w:r>
      <w:r>
        <w:t xml:space="preserve">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w:t>
      </w:r>
      <w:r w:rsidR="003D4097">
        <w:t>№</w:t>
      </w:r>
      <w:r>
        <w:t> 44-ФЗ.</w:t>
      </w:r>
    </w:p>
    <w:p w:rsidR="000D0768" w:rsidRDefault="000E134E">
      <w:r>
        <w:t xml:space="preserve">В рамках экспертизы поставленного Товара (результатов отдельного этапа исполнения Контракта)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Законом </w:t>
      </w:r>
      <w:r w:rsidR="003D4097">
        <w:t>№</w:t>
      </w:r>
      <w:r>
        <w:t> 44-ФЗ, не реже раза в течение срока действия Контракта, указанного в пункте 11.1 настоящего Контракта, проводятся исследования Товара на предмет качества и безопасности, в том числе фальсификации Товара.</w:t>
      </w:r>
    </w:p>
    <w:p w:rsidR="000D0768" w:rsidRDefault="000E134E">
      <w:r>
        <w:t>Заказчик вправе для проведения эксп</w:t>
      </w:r>
      <w:r w:rsidR="008841B6">
        <w:t>ертизы Товара</w:t>
      </w:r>
      <w:r>
        <w:t xml:space="preserve"> осуществлять выборочную проверку качества и безопасности Товара (результатов отдельного этапа исполнения Контракта) </w:t>
      </w:r>
      <w:r w:rsidR="00022395">
        <w:t xml:space="preserve">до </w:t>
      </w:r>
      <w:r w:rsidR="00022395">
        <w:rPr>
          <w:rFonts w:ascii="Times New Roman" w:eastAsia="Times New Roman" w:hAnsi="Times New Roman"/>
        </w:rPr>
        <w:t>50 (пятидесяти)</w:t>
      </w:r>
      <w:r w:rsidR="00022395" w:rsidRPr="00496C6D">
        <w:rPr>
          <w:rFonts w:ascii="Times New Roman" w:eastAsia="Times New Roman" w:hAnsi="Times New Roman"/>
        </w:rPr>
        <w:t xml:space="preserve"> процентов</w:t>
      </w:r>
      <w:r w:rsidRPr="008841B6">
        <w:rPr>
          <w:color w:val="FF0000"/>
        </w:rPr>
        <w:t xml:space="preserve"> </w:t>
      </w:r>
      <w:r>
        <w:t>от количества партии каждого наименования Товара для подтверждения его соответствия условиям настоящего Контракта в момент пере</w:t>
      </w:r>
      <w:r w:rsidR="008841B6">
        <w:t>дачи Товара Заказчику</w:t>
      </w:r>
      <w:r>
        <w:t xml:space="preserve"> на складе Поставщика до отгрузки Товара.</w:t>
      </w:r>
    </w:p>
    <w:p w:rsidR="000D0768" w:rsidRDefault="000E134E">
      <w:r>
        <w:t>Выборочная проверка качества и безопасн</w:t>
      </w:r>
      <w:r w:rsidR="008841B6">
        <w:t xml:space="preserve">ости Товара </w:t>
      </w:r>
      <w:r>
        <w:t>осуществляется в течение сроков, установленных настоящим Контрактом для приемки Товара.</w:t>
      </w:r>
    </w:p>
    <w:p w:rsidR="000D0768" w:rsidRDefault="000E134E">
      <w:r>
        <w:t>По результатам проведенной экспертизы Товара, в том числе выборочной проверки качества и безопасности Това</w:t>
      </w:r>
      <w:r w:rsidR="008841B6">
        <w:t>ра</w:t>
      </w:r>
      <w:r>
        <w:t xml:space="preserve">, Заказчик составляет заключение об отсутствии или наличии нарушений </w:t>
      </w:r>
      <w:r>
        <w:lastRenderedPageBreak/>
        <w:t>условий настоящего Контракта, а также об отсутствии или наличии нарушений в части качества и безопасности Товара.</w:t>
      </w:r>
    </w:p>
    <w:p w:rsidR="000D0768" w:rsidRDefault="000E134E">
      <w:r>
        <w:t>В случае если по результатам такой экспертизы установлены нарушения условий настоящего Контракта (результатов отдельного этапа исполнения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0D0768" w:rsidRDefault="000E134E">
      <w:r>
        <w:t>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0D0768" w:rsidRDefault="000E134E">
      <w:r>
        <w:t xml:space="preserve">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Контракта), Заказчик подписывает документ о приемке - акт о приемке, на основании которого Заказчик/Получатель подписывает товарную накладную по форме </w:t>
      </w:r>
      <w:r w:rsidR="003D4097">
        <w:t>№</w:t>
      </w:r>
      <w:r>
        <w:t xml:space="preserve"> ТОРГ-12 в течение </w:t>
      </w:r>
      <w:r w:rsidR="00022395">
        <w:rPr>
          <w:rFonts w:ascii="Times New Roman" w:eastAsia="Times New Roman" w:hAnsi="Times New Roman"/>
        </w:rPr>
        <w:t>5</w:t>
      </w:r>
      <w:r w:rsidR="00022395" w:rsidRPr="001F0B0C">
        <w:rPr>
          <w:rFonts w:ascii="Times New Roman" w:eastAsia="Times New Roman" w:hAnsi="Times New Roman"/>
        </w:rPr>
        <w:t xml:space="preserve"> (</w:t>
      </w:r>
      <w:r w:rsidR="00022395">
        <w:rPr>
          <w:rFonts w:ascii="Times New Roman" w:eastAsia="Times New Roman" w:hAnsi="Times New Roman"/>
        </w:rPr>
        <w:t>пяти</w:t>
      </w:r>
      <w:r w:rsidR="00022395" w:rsidRPr="001F0B0C">
        <w:rPr>
          <w:rFonts w:ascii="Times New Roman" w:eastAsia="Times New Roman" w:hAnsi="Times New Roman"/>
        </w:rPr>
        <w:t xml:space="preserve">) </w:t>
      </w:r>
      <w:r w:rsidR="005F51D1">
        <w:t xml:space="preserve"> календарных </w:t>
      </w:r>
      <w:r>
        <w:t>дней с момента доставки Товара</w:t>
      </w:r>
      <w:r w:rsidR="00022395">
        <w:t>.</w:t>
      </w:r>
    </w:p>
    <w:p w:rsidR="000D0768" w:rsidRDefault="000E134E">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Заказчик отказывается от приемки такого Товара (результата отдельного этапа исполнения Контракта) и составляет в течени</w:t>
      </w:r>
      <w:r w:rsidR="00022395">
        <w:t xml:space="preserve">е </w:t>
      </w:r>
      <w:r w:rsidR="00022395">
        <w:rPr>
          <w:rFonts w:ascii="Times New Roman" w:eastAsia="Times New Roman" w:hAnsi="Times New Roman"/>
        </w:rPr>
        <w:t>5</w:t>
      </w:r>
      <w:r w:rsidR="00022395" w:rsidRPr="001F0B0C">
        <w:rPr>
          <w:rFonts w:ascii="Times New Roman" w:eastAsia="Times New Roman" w:hAnsi="Times New Roman"/>
        </w:rPr>
        <w:t xml:space="preserve"> (</w:t>
      </w:r>
      <w:r w:rsidR="00022395">
        <w:rPr>
          <w:rFonts w:ascii="Times New Roman" w:eastAsia="Times New Roman" w:hAnsi="Times New Roman"/>
        </w:rPr>
        <w:t>пяти</w:t>
      </w:r>
      <w:r w:rsidR="00022395" w:rsidRPr="001F0B0C">
        <w:rPr>
          <w:rFonts w:ascii="Times New Roman" w:eastAsia="Times New Roman" w:hAnsi="Times New Roman"/>
        </w:rPr>
        <w:t xml:space="preserve">) </w:t>
      </w:r>
      <w:r w:rsidR="008910A3">
        <w:t xml:space="preserve"> календарных </w:t>
      </w:r>
      <w:r>
        <w:t>дней с момента доставки Товара</w:t>
      </w:r>
      <w:r w:rsidR="00022395">
        <w:t xml:space="preserve"> </w:t>
      </w:r>
      <w:r>
        <w:t>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rsidR="000D0768" w:rsidRDefault="000E134E">
      <w:r>
        <w:t>В случае привлечения Заказчиком для проведения экспертизы поставленного Товара (результатов отдельного этапа исполнения Контракта) экспертов, экспертных организаций при принятии решения о приемке или об отказе в приемке Товара (результатов отдельного этапа исполнения Контракта)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0D0768" w:rsidRDefault="000E134E">
      <w: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(результатов отдельного этапа исполнения Контракта) Поставщик обязуется без дополнительной оплаты со стороны Заказчика устранить выявленные нарушения (</w:t>
      </w:r>
      <w:proofErr w:type="spellStart"/>
      <w:r>
        <w:t>допоставить</w:t>
      </w:r>
      <w:proofErr w:type="spellEnd"/>
      <w:r>
        <w:t xml:space="preserve">, доукомплектовать, заменить Товар) в срок не позднее </w:t>
      </w:r>
      <w:r w:rsidR="008910A3">
        <w:rPr>
          <w:rFonts w:ascii="Times New Roman" w:eastAsia="Times New Roman" w:hAnsi="Times New Roman"/>
        </w:rPr>
        <w:t>3</w:t>
      </w:r>
      <w:r w:rsidR="008910A3" w:rsidRPr="001F0B0C">
        <w:rPr>
          <w:rFonts w:ascii="Times New Roman" w:eastAsia="Times New Roman" w:hAnsi="Times New Roman"/>
        </w:rPr>
        <w:t xml:space="preserve"> (</w:t>
      </w:r>
      <w:r w:rsidR="008910A3">
        <w:rPr>
          <w:rFonts w:ascii="Times New Roman" w:eastAsia="Times New Roman" w:hAnsi="Times New Roman"/>
        </w:rPr>
        <w:t>трех</w:t>
      </w:r>
      <w:r w:rsidR="008910A3" w:rsidRPr="001F0B0C">
        <w:rPr>
          <w:rFonts w:ascii="Times New Roman" w:eastAsia="Times New Roman" w:hAnsi="Times New Roman"/>
        </w:rPr>
        <w:t>)</w:t>
      </w:r>
      <w:r>
        <w:t xml:space="preserve"> календарных дней со дня получения от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w:t>
      </w:r>
      <w:r w:rsidR="003D4097">
        <w:t>№</w:t>
      </w:r>
      <w:r>
        <w:t> ТОРГ-12 в порядке, предусмотренном настоящим разделом.</w:t>
      </w:r>
    </w:p>
    <w:p w:rsidR="000D0768" w:rsidRDefault="000E134E">
      <w:r>
        <w:t>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0D0768" w:rsidRDefault="000E134E">
      <w:r>
        <w:t>3.4.</w:t>
      </w:r>
      <w:r w:rsidR="00E36808">
        <w:rPr>
          <w:vertAlign w:val="superscript"/>
        </w:rPr>
        <w:t> </w:t>
      </w:r>
      <w:r>
        <w:t xml:space="preserve">Поставщик передает Заказчику документы в составе, определенном в настоящем пункте, в течение </w:t>
      </w:r>
      <w:r w:rsidR="008910A3">
        <w:rPr>
          <w:rFonts w:ascii="Times New Roman" w:eastAsia="Times New Roman" w:hAnsi="Times New Roman"/>
        </w:rPr>
        <w:t>1</w:t>
      </w:r>
      <w:r w:rsidR="008910A3" w:rsidRPr="001F0B0C">
        <w:rPr>
          <w:rFonts w:ascii="Times New Roman" w:eastAsia="Times New Roman" w:hAnsi="Times New Roman"/>
        </w:rPr>
        <w:t xml:space="preserve"> (</w:t>
      </w:r>
      <w:r w:rsidR="008910A3">
        <w:rPr>
          <w:rFonts w:ascii="Times New Roman" w:eastAsia="Times New Roman" w:hAnsi="Times New Roman"/>
        </w:rPr>
        <w:t>одного</w:t>
      </w:r>
      <w:r w:rsidR="008910A3" w:rsidRPr="001F0B0C">
        <w:rPr>
          <w:rFonts w:ascii="Times New Roman" w:eastAsia="Times New Roman" w:hAnsi="Times New Roman"/>
        </w:rPr>
        <w:t>) календарн</w:t>
      </w:r>
      <w:r w:rsidR="008910A3">
        <w:rPr>
          <w:rFonts w:ascii="Times New Roman" w:eastAsia="Times New Roman" w:hAnsi="Times New Roman"/>
        </w:rPr>
        <w:t>ого</w:t>
      </w:r>
      <w:r w:rsidR="008910A3" w:rsidRPr="001F0B0C">
        <w:rPr>
          <w:rFonts w:ascii="Times New Roman" w:eastAsia="Times New Roman" w:hAnsi="Times New Roman"/>
        </w:rPr>
        <w:t xml:space="preserve"> дн</w:t>
      </w:r>
      <w:r w:rsidR="008910A3">
        <w:rPr>
          <w:rFonts w:ascii="Times New Roman" w:eastAsia="Times New Roman" w:hAnsi="Times New Roman"/>
        </w:rPr>
        <w:t>я</w:t>
      </w:r>
      <w:r>
        <w:t xml:space="preserve"> после поставки Товара Получателю.</w:t>
      </w:r>
    </w:p>
    <w:p w:rsidR="000D0768" w:rsidRDefault="000E134E">
      <w:r>
        <w:t>Состав документов:</w:t>
      </w:r>
    </w:p>
    <w:p w:rsidR="000D0768" w:rsidRDefault="000E134E">
      <w:r>
        <w:t>- Акт сдачи-приемки Товара в 2 (двух) экземплярах (по 1 (одному) экземпляру для каждой из Сторон), подписанный со стороны Поставщика;</w:t>
      </w:r>
    </w:p>
    <w:p w:rsidR="000D0768" w:rsidRDefault="000E134E">
      <w:r>
        <w:t xml:space="preserve">- копии товарных накладных по форме </w:t>
      </w:r>
      <w:r w:rsidR="003D4097">
        <w:t>№</w:t>
      </w:r>
      <w:r>
        <w:t> ТОРГ-12, подписанных Получателями и заверенные печатью Поставщика (при наличии печати);</w:t>
      </w:r>
    </w:p>
    <w:p w:rsidR="000D0768" w:rsidRDefault="000E134E">
      <w:r>
        <w:t>- счета-фактуры</w:t>
      </w:r>
      <w:r w:rsidR="008910A3">
        <w:t xml:space="preserve"> при наличии</w:t>
      </w:r>
      <w:r>
        <w:t>.</w:t>
      </w:r>
    </w:p>
    <w:p w:rsidR="000D0768" w:rsidRDefault="000E134E">
      <w:r>
        <w:t xml:space="preserve">Заказчик в течение </w:t>
      </w:r>
      <w:r w:rsidR="008910A3">
        <w:t>5 (пяти</w:t>
      </w:r>
      <w:r>
        <w:t>) календарных</w:t>
      </w:r>
      <w:r w:rsidR="008910A3">
        <w:t xml:space="preserve"> </w:t>
      </w:r>
      <w:r>
        <w:t xml:space="preserve">дней со дня получения документов, перечисленных в настоящем пункте, подписывает и направляет Поставщику Акт сдачи-приемки Товара или </w:t>
      </w:r>
      <w:r>
        <w:lastRenderedPageBreak/>
        <w:t>направляет мотивированный отказ.</w:t>
      </w:r>
    </w:p>
    <w:p w:rsidR="000D0768" w:rsidRDefault="000E134E">
      <w:r>
        <w:t>После устранения недостатков, послуживших основанием для направления мотивированного отказа, Поставщик повторно направляет Заказчику документы, определенные в настоящем пункте.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0D0768" w:rsidRDefault="000E134E">
      <w:r>
        <w:t>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0D0768" w:rsidRDefault="000E134E">
      <w:r>
        <w:t xml:space="preserve">3.5. Право собственности на Товар, риск утраты, случайной гибели или повреждения Товара переходят от Поставщика к Заказчику с момента подписания Сторонами товарной накладной по форме </w:t>
      </w:r>
      <w:r w:rsidR="003D4097">
        <w:t>№</w:t>
      </w:r>
      <w:r>
        <w:t> ТОРГ-12.</w:t>
      </w:r>
    </w:p>
    <w:p w:rsidR="000D0768" w:rsidRDefault="000E134E">
      <w:r>
        <w:t>3.6. Поставщик обязан одновременно с пере</w:t>
      </w:r>
      <w:r w:rsidR="008910A3">
        <w:t>дачей Товара передать Заказчику</w:t>
      </w:r>
      <w: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0419B7" w:rsidRDefault="000E134E" w:rsidP="00D91A1F">
      <w:r>
        <w:t>3.7. Сдача и приемка Товара осуществляются уполномоченными представителями Сторон.</w:t>
      </w:r>
    </w:p>
    <w:p w:rsidR="000D0768" w:rsidRDefault="000E134E" w:rsidP="00D91A1F">
      <w:pPr>
        <w:ind w:firstLine="0"/>
        <w:jc w:val="center"/>
      </w:pPr>
      <w:r w:rsidRPr="005455E8">
        <w:t>IV. ВЗАИМОДЕЙСТВИЕ СТОРОН</w:t>
      </w:r>
    </w:p>
    <w:p w:rsidR="000D0768" w:rsidRDefault="000E134E">
      <w:r>
        <w:t>4.1. Поставщик обязан:</w:t>
      </w:r>
      <w:r w:rsidR="00D66E55">
        <w:rPr>
          <w:vertAlign w:val="superscript"/>
        </w:rPr>
        <w:t> </w:t>
      </w:r>
    </w:p>
    <w:p w:rsidR="000D0768" w:rsidRDefault="000E134E">
      <w:r>
        <w:t>4.1.1. Поставить Товар в порядке, количестве, в срок и на условиях, предусмотренных настоящим Контрактом.</w:t>
      </w:r>
    </w:p>
    <w:p w:rsidR="000D0768" w:rsidRDefault="000E134E">
      <w: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E36808" w:rsidRDefault="000E134E" w:rsidP="00E36808">
      <w:r>
        <w:t>4.1.3.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rsidR="00E36808" w:rsidRPr="00E36808" w:rsidRDefault="00E36808" w:rsidP="00E36808">
      <w:pPr>
        <w:rPr>
          <w:rFonts w:ascii="Times New Roman" w:eastAsia="Times New Roman" w:hAnsi="Times New Roman"/>
        </w:rPr>
      </w:pPr>
      <w:r w:rsidRPr="001F0B0C">
        <w:rPr>
          <w:rFonts w:ascii="Times New Roman" w:eastAsia="Times New Roman" w:hAnsi="Times New Roman"/>
        </w:rPr>
        <w:t>4.1.4.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направить Заказчику такое решение по почте заказным письмом с уведомлением о вручении по адресу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Датой такого надлежащего уведомления признается дата получения Поставщиком подтверждения о вручении За</w:t>
      </w:r>
      <w:r>
        <w:rPr>
          <w:rFonts w:ascii="Times New Roman" w:eastAsia="Times New Roman" w:hAnsi="Times New Roman"/>
        </w:rPr>
        <w:t>казчику указанного уведомления.</w:t>
      </w:r>
    </w:p>
    <w:p w:rsidR="000D0768" w:rsidRDefault="000E134E">
      <w:r>
        <w:t>4.1.</w:t>
      </w:r>
      <w:r w:rsidR="00E36808">
        <w:t>5</w:t>
      </w:r>
      <w:r>
        <w:t>.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0D0768" w:rsidRDefault="000E134E">
      <w:r>
        <w:t>4.1.</w:t>
      </w:r>
      <w:r w:rsidR="00E36808">
        <w:t>6</w:t>
      </w:r>
      <w:r>
        <w:t>. Предоставить Заказчику информацию обо всех субподрядчиках, соисполнителях, заключивших договор или договоры с Поставщиком, цена которого или общая цена которых составляет более чем 10 процентов цены настоящего Контракта, в срок не позднее 10 (десяти) дней с момента заключения Поставщиком таких договоров.</w:t>
      </w:r>
    </w:p>
    <w:p w:rsidR="000D0768" w:rsidRDefault="000E134E">
      <w:r>
        <w:t>4.1.</w:t>
      </w:r>
      <w:r w:rsidR="00E36808">
        <w:t>7</w:t>
      </w:r>
      <w:r>
        <w:t xml:space="preserve">. Привлечь к исполнению настоящего Контракта субподрядчиков, соисполнителей из числа субъектов малого предпринимательства, социально ориентированных некоммерческих организаций (далее соответственно - субподрядчики, соисполнители) в </w:t>
      </w:r>
      <w:r w:rsidRPr="00502E2D">
        <w:t xml:space="preserve">объеме </w:t>
      </w:r>
      <w:r w:rsidR="00502E2D" w:rsidRPr="00502E2D">
        <w:t xml:space="preserve">100 </w:t>
      </w:r>
      <w:r w:rsidRPr="00502E2D">
        <w:t>(</w:t>
      </w:r>
      <w:r w:rsidR="00502E2D" w:rsidRPr="00502E2D">
        <w:t>сто</w:t>
      </w:r>
      <w:r w:rsidRPr="00502E2D">
        <w:t xml:space="preserve">) процентов </w:t>
      </w:r>
      <w:r>
        <w:t>от цены настоящего Контракта.</w:t>
      </w:r>
    </w:p>
    <w:p w:rsidR="000D0768" w:rsidRPr="00E36808" w:rsidRDefault="000E134E">
      <w:r w:rsidRPr="00E36808">
        <w:t>4.1.8. В срок не более 5 (пяти) рабочих дней со дня заключения договора с субподрядчиками, соисполнителями представить Заказчику:</w:t>
      </w:r>
    </w:p>
    <w:p w:rsidR="000D0768" w:rsidRPr="00E36808" w:rsidRDefault="000E134E">
      <w:r w:rsidRPr="00E36808">
        <w:t>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0D0768" w:rsidRPr="00E36808" w:rsidRDefault="000E134E">
      <w:r w:rsidRPr="00E36808">
        <w:t xml:space="preserve">копию договора (договоров), заключенного с субподрядчиком, соисполнителем, заверенную </w:t>
      </w:r>
      <w:r w:rsidRPr="00E36808">
        <w:lastRenderedPageBreak/>
        <w:t>Поставщиком.</w:t>
      </w:r>
    </w:p>
    <w:p w:rsidR="000D0768" w:rsidRPr="00E36808" w:rsidRDefault="000E134E">
      <w:r w:rsidRPr="00E36808">
        <w:t>4.1.9. В случае замены субподрядчика, соисполнителя на этапе исполнения настоящего Контракта на другого субподрядчика,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подпункте 4.1.8 настоящего пункта, в течение 5 (пяти) дней со дня заключения договора с новым субподрядчиком, соисполнителем.</w:t>
      </w:r>
    </w:p>
    <w:p w:rsidR="000D0768" w:rsidRPr="00E36808" w:rsidRDefault="000E134E">
      <w:r w:rsidRPr="00E36808">
        <w:t>4.1.10. В течение 10 (десяти) рабочих дней со дня оплаты Поставщиком выполненных обязательств по договору с субподрядчиком, соисполнителем представлять Заказчику следующие документы:</w:t>
      </w:r>
    </w:p>
    <w:p w:rsidR="000D0768" w:rsidRPr="00E36808" w:rsidRDefault="000E134E">
      <w:r w:rsidRPr="00E36808">
        <w:t>копии документов о приемке поставленного Товара, выполненной работы, оказанной услуги, которые являются предметом договора, заключенного между Поставщиком и привлеченным им субподрядчиком, соисполнителем;</w:t>
      </w:r>
    </w:p>
    <w:p w:rsidR="000D0768" w:rsidRPr="00E36808" w:rsidRDefault="000E134E">
      <w:r w:rsidRPr="00E36808">
        <w:t>копии платежных поручений, подтверждающих перечисление денежных средств Поставщиком субподрядчику, соисполнителю, - в случае если договором, заключенным между Поставщиком и привлеченным им субподрядчиком, соисполнителем, предусмотрена оплата выполненных обязательств до срока оплаты поставленных Товаров, предусмотренного настоящим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субподрядчиком, соисполнителем).</w:t>
      </w:r>
    </w:p>
    <w:p w:rsidR="000D0768" w:rsidRPr="00E36808" w:rsidRDefault="000E134E">
      <w:r w:rsidRPr="00E36808">
        <w:t>4.1.11.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(пятнадцати) рабочих дней с даты подписания Поставщиком документа о приемке товара, выполненной работы (ее результатов), оказанной услуги, отдельных этапов исполнения договора.</w:t>
      </w:r>
    </w:p>
    <w:p w:rsidR="000D0768" w:rsidRPr="00E36808" w:rsidRDefault="000E134E">
      <w:r w:rsidRPr="00E36808">
        <w:t xml:space="preserve">4.1.12. Поставщик обязан оформлять товарные накладные по форме </w:t>
      </w:r>
      <w:r w:rsidR="003D4097" w:rsidRPr="00E36808">
        <w:t>№</w:t>
      </w:r>
      <w:r w:rsidRPr="00E36808">
        <w:t> ТОРГ-12 в соответствии с законодательством Российской Федерации.</w:t>
      </w:r>
    </w:p>
    <w:p w:rsidR="000D0768" w:rsidRPr="00E36808" w:rsidRDefault="000E134E">
      <w:r w:rsidRPr="00E36808">
        <w:t>4.2. Поставщик вправе:</w:t>
      </w:r>
    </w:p>
    <w:p w:rsidR="000D0768" w:rsidRDefault="000E134E">
      <w:r w:rsidRPr="00E36808">
        <w:t>4.2.1. Требовать от Заказчика произв</w:t>
      </w:r>
      <w:r>
        <w:t>ести приемку Товара в порядке и в сроки, предусмотренные настоящим Контрактом.</w:t>
      </w:r>
    </w:p>
    <w:p w:rsidR="000D0768" w:rsidRDefault="000E134E">
      <w:r>
        <w:t>4.2.2. Требовать своевременной оплаты на условиях, установленных настоящим Контрактом, надлежащим образом поставленного и принятого Заказчиком Товара.</w:t>
      </w:r>
    </w:p>
    <w:p w:rsidR="000D0768" w:rsidRDefault="000E134E">
      <w:r>
        <w:t>4.2.</w:t>
      </w:r>
      <w:r w:rsidR="004A0A9C">
        <w:t>3</w:t>
      </w:r>
      <w:r>
        <w:t>. Требовать возмещения убытков, уплаты неустоек (штрафов, пеней) в соответствии с разделом VII настоящего Контракта.</w:t>
      </w:r>
    </w:p>
    <w:p w:rsidR="000D0768" w:rsidRPr="00502E2D" w:rsidRDefault="000E134E">
      <w:r w:rsidRPr="00502E2D">
        <w:t>4.2.</w:t>
      </w:r>
      <w:r w:rsidR="004A0A9C" w:rsidRPr="00502E2D">
        <w:t>4</w:t>
      </w:r>
      <w:r w:rsidRPr="00502E2D">
        <w:t>. В случае неисполнения или ненадлежащего исполнения субподрядчиком, соисполнителем обязательств, предусмотренных договором, заключенным с Поставщиком, осуществлять замену субподрядчика, соисполнителя, с которым ранее был заключен договор, на другого субподрядчика, соисполнителя.</w:t>
      </w:r>
    </w:p>
    <w:p w:rsidR="000D0768" w:rsidRPr="00502E2D" w:rsidRDefault="000E134E">
      <w:r w:rsidRPr="00502E2D">
        <w:t>4.3. Заказчик обязуется:</w:t>
      </w:r>
    </w:p>
    <w:p w:rsidR="000D0768" w:rsidRPr="00502E2D" w:rsidRDefault="000E134E">
      <w:r w:rsidRPr="00502E2D">
        <w:t>4.3.1.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0D0768" w:rsidRPr="00502E2D" w:rsidRDefault="000E134E">
      <w:r w:rsidRPr="00502E2D">
        <w:t>4.3.2. Принять решение об одностороннем отказе от исполнения настоящего Контракта в случае, если в ходе исполнения настоящего Контракта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0D0768" w:rsidRPr="00502E2D" w:rsidRDefault="000E134E">
      <w:r w:rsidRPr="00502E2D">
        <w:t xml:space="preserve">4.3.3. В случае принятия решения об одностороннем отказе от исполнения настоящего Контракта не позднее чем в течение 3 (трех) рабочих дней с даты принятия указанного решения разместить в единой информационной системе и направить Поставщику такое решение по почте заказным письмом с уведомлением о вручении по адресу Поставщика,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sidRPr="00502E2D">
        <w:lastRenderedPageBreak/>
        <w:t>данного уведомления и получение Заказчиком подтверждения о его вручении Поставщику.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настоящем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настоящего Контракта в единой информационной системе.</w:t>
      </w:r>
    </w:p>
    <w:p w:rsidR="000D0768" w:rsidRPr="00502E2D" w:rsidRDefault="000E134E">
      <w:r w:rsidRPr="00502E2D">
        <w:t>4.3.4. Требовать уплаты неустоек (штрафов, пеней) в соответствии с разделом VII настоящего Контракта.</w:t>
      </w:r>
    </w:p>
    <w:p w:rsidR="000D0768" w:rsidRPr="00502E2D" w:rsidRDefault="000E134E">
      <w:r w:rsidRPr="00502E2D">
        <w:t xml:space="preserve">4.3.5.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w:t>
      </w:r>
      <w:r w:rsidR="003D4097" w:rsidRPr="00502E2D">
        <w:t>№</w:t>
      </w:r>
      <w:r w:rsidRPr="00502E2D">
        <w:t> 44-ФЗ и настоящим Контрактом.</w:t>
      </w:r>
    </w:p>
    <w:p w:rsidR="000D0768" w:rsidRPr="00502E2D" w:rsidRDefault="000E134E">
      <w:r w:rsidRPr="00502E2D">
        <w:t>4.4. Заказчик вправе:</w:t>
      </w:r>
    </w:p>
    <w:p w:rsidR="000D0768" w:rsidRPr="00502E2D" w:rsidRDefault="000E134E">
      <w:r w:rsidRPr="00502E2D">
        <w:t>4.4.1. Требовать от Поставщика надлежащего исполнения обязательств по настоящему Контракту.</w:t>
      </w:r>
    </w:p>
    <w:p w:rsidR="000D0768" w:rsidRPr="00502E2D" w:rsidRDefault="000E134E">
      <w:r w:rsidRPr="00502E2D">
        <w:t>4.4.2. Требовать от Поставщика своевременного устранения нарушений, выявленных как в ходе приемки, так и в течение срока годности.</w:t>
      </w:r>
    </w:p>
    <w:p w:rsidR="000D0768" w:rsidRPr="00502E2D" w:rsidRDefault="000E134E">
      <w:r w:rsidRPr="00502E2D">
        <w:t>4.4.3. Проверять ход и качество выполнения Поставщиком условий настоящего Контракта.</w:t>
      </w:r>
    </w:p>
    <w:p w:rsidR="000D0768" w:rsidRPr="00502E2D" w:rsidRDefault="000E134E">
      <w:r w:rsidRPr="00502E2D">
        <w:t>4.4.4. Требовать возмещения убытков в соответствии с разделом VII настоящего Контракта, причиненных по вине Поставщика.</w:t>
      </w:r>
    </w:p>
    <w:p w:rsidR="000D0768" w:rsidRPr="00502E2D" w:rsidRDefault="000E134E">
      <w:r w:rsidRPr="00502E2D">
        <w:t xml:space="preserve">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w:t>
      </w:r>
      <w:r w:rsidR="003D4097" w:rsidRPr="00502E2D">
        <w:t>№</w:t>
      </w:r>
      <w:r w:rsidRPr="00502E2D">
        <w:t> 44-ФЗ.</w:t>
      </w:r>
    </w:p>
    <w:p w:rsidR="000D0768" w:rsidRPr="00502E2D" w:rsidRDefault="000E134E">
      <w:r w:rsidRPr="00502E2D">
        <w:t>4.4.6. Отказаться от приемки и оплаты Товара, не соответствующего условиям настоящего Контракта.</w:t>
      </w:r>
    </w:p>
    <w:p w:rsidR="000D0768" w:rsidRPr="00502E2D" w:rsidRDefault="000E134E">
      <w:r w:rsidRPr="00502E2D">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7E5D82" w:rsidRPr="00502E2D" w:rsidRDefault="000E134E" w:rsidP="005856E6">
      <w:r w:rsidRPr="00502E2D">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3D4097" w:rsidRPr="00502E2D">
        <w:t>№</w:t>
      </w:r>
      <w:r w:rsidRPr="00502E2D">
        <w:t> 44-ФЗ.</w:t>
      </w:r>
    </w:p>
    <w:p w:rsidR="000D0768" w:rsidRPr="00502E2D" w:rsidRDefault="000E134E" w:rsidP="005856E6">
      <w:pPr>
        <w:ind w:firstLine="0"/>
        <w:jc w:val="center"/>
      </w:pPr>
      <w:r w:rsidRPr="00502E2D">
        <w:t>V. УПАКОВКА ТОВАРА</w:t>
      </w:r>
    </w:p>
    <w:p w:rsidR="000D0768" w:rsidRPr="00502E2D" w:rsidRDefault="000E134E">
      <w:r w:rsidRPr="00502E2D">
        <w:t>5.1. Товар должен передаваться Заказчику в упаковке, соответствующей установленным обязательным требованиям к безопасности и характеру груза, предохраняющей его от всякого рода повреждения или порчи и обеспечивающей сохранность в течение всего срока годности Товара.</w:t>
      </w:r>
    </w:p>
    <w:p w:rsidR="000D0768" w:rsidRPr="00502E2D" w:rsidRDefault="000E134E">
      <w:r w:rsidRPr="00502E2D">
        <w:t>5.2. Упаковка Товара, имеющая внешние дефекты, которые не позволяют использовать ее для обеспечения сохранности Товара при транспортировке и хранении, возвращается Поставщику вместе с Товаром, находящимся в ней, в порядке, определенном пунктом 3.3 раздела III настоящего Контракта. Такой Товар не засчитывается в счет исполнения обязательств по настоящему Контракту.</w:t>
      </w:r>
    </w:p>
    <w:p w:rsidR="000D0768" w:rsidRPr="00502E2D" w:rsidRDefault="000E134E">
      <w:r w:rsidRPr="00502E2D">
        <w:t>5.3. Поставщик несет ответственность перед Заказчиком за повреждение Товара вследствие его ненадлежащей упаковки.</w:t>
      </w:r>
    </w:p>
    <w:p w:rsidR="000D0768" w:rsidRPr="00502E2D" w:rsidRDefault="000E134E">
      <w:r w:rsidRPr="00502E2D">
        <w:t xml:space="preserve">5.4. На упаковке должна быть маркировка, содержащая информацию согласно части 4.1 статьи 4 технического регламента Таможенного союза </w:t>
      </w:r>
      <w:r w:rsidR="003D4097" w:rsidRPr="00502E2D">
        <w:t>«</w:t>
      </w:r>
      <w:r w:rsidRPr="00502E2D">
        <w:t>Пищевая продукция в части ее маркировки</w:t>
      </w:r>
      <w:r w:rsidR="003D4097" w:rsidRPr="00502E2D">
        <w:t>»</w:t>
      </w:r>
      <w:r w:rsidRPr="00502E2D">
        <w:t xml:space="preserve">, утвержденного решением Комиссии Таможенного союза от 9 декабря 2011 г. </w:t>
      </w:r>
      <w:r w:rsidR="003D4097" w:rsidRPr="00502E2D">
        <w:t>№</w:t>
      </w:r>
      <w:r w:rsidRPr="00502E2D">
        <w:t> 881, а также информацию согласно иным техническим регламентам на отдельные виды Товара.</w:t>
      </w:r>
    </w:p>
    <w:p w:rsidR="000419B7" w:rsidRPr="00502E2D" w:rsidRDefault="000E134E" w:rsidP="005856E6">
      <w:r w:rsidRPr="00502E2D">
        <w:t>5.5. 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0D0768" w:rsidRPr="00FD59EE" w:rsidRDefault="000E134E" w:rsidP="005856E6">
      <w:pPr>
        <w:ind w:firstLine="0"/>
        <w:jc w:val="center"/>
      </w:pPr>
      <w:r w:rsidRPr="00502E2D">
        <w:t xml:space="preserve">VI. КАЧЕСТВО ТОВАРА, СРОК ГОДНОСТИ, ОБЕСПЕЧЕНИЕ ГАРАНТИЙНЫХ </w:t>
      </w:r>
      <w:r w:rsidRPr="00FD59EE">
        <w:t>ОБЯЗАТЕЛЬСТВ</w:t>
      </w:r>
      <w:r w:rsidRPr="00FD59EE">
        <w:rPr>
          <w:vertAlign w:val="superscript"/>
        </w:rPr>
        <w:t> </w:t>
      </w:r>
    </w:p>
    <w:p w:rsidR="000D0768" w:rsidRDefault="000E134E">
      <w:r>
        <w:t>6.1.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0D0768" w:rsidRDefault="000E134E">
      <w:r>
        <w:lastRenderedPageBreak/>
        <w:t>6.2. Товар не должен представлять опасности для жизни и здоровья граждан.</w:t>
      </w:r>
    </w:p>
    <w:p w:rsidR="000D0768" w:rsidRDefault="000E134E">
      <w:r>
        <w:t>6.3. Товар должен быть пригодным для целей, для которых Товар такого рода обычно используется, и соответствовать условиям настоящего Контракта.</w:t>
      </w:r>
    </w:p>
    <w:p w:rsidR="000D0768" w:rsidRDefault="000E134E">
      <w:r>
        <w:t xml:space="preserve">6.4. Остаточный срок годности Товара устанавливается Заказчиком в Спецификации (Приложение </w:t>
      </w:r>
      <w:r w:rsidR="003D4097">
        <w:t>№</w:t>
      </w:r>
      <w:r>
        <w:t> 1 к настоящему Контракту).</w:t>
      </w:r>
    </w:p>
    <w:p w:rsidR="000D0768" w:rsidRDefault="000E134E">
      <w:r>
        <w:t>Товар должен соответствовать требованиям, предъявляемым к качеству Товара в момент его передачи, в течение остаточного срока годности, установленного настоящим Контрактом.</w:t>
      </w:r>
    </w:p>
    <w:p w:rsidR="000D0768" w:rsidRDefault="000E134E">
      <w:r>
        <w:t>Заказчик/Получатель предъявляет претензии по качеству Товара в течение остаточного срока годности Товара.</w:t>
      </w:r>
    </w:p>
    <w:p w:rsidR="000D0768" w:rsidRDefault="000E134E">
      <w:r>
        <w:t xml:space="preserve">6.5. 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Заказчиком/Получателем правил хранения Товара. Замена Товара производится в течение </w:t>
      </w:r>
      <w:r w:rsidR="000419B7">
        <w:t>3</w:t>
      </w:r>
      <w:r w:rsidR="00FD59EE">
        <w:t xml:space="preserve"> (</w:t>
      </w:r>
      <w:r w:rsidR="000419B7">
        <w:t>трех</w:t>
      </w:r>
      <w:r w:rsidR="00FD59EE">
        <w:t xml:space="preserve">) </w:t>
      </w:r>
      <w:r w:rsidR="000419B7">
        <w:t>календарных</w:t>
      </w:r>
      <w:r>
        <w:t xml:space="preserve"> дн</w:t>
      </w:r>
      <w:r w:rsidR="000419B7">
        <w:t>ей</w:t>
      </w:r>
      <w:r>
        <w:t xml:space="preserve"> с момента уведомления Заказчиком Поставщика.</w:t>
      </w:r>
    </w:p>
    <w:p w:rsidR="000D0768" w:rsidRDefault="000E134E">
      <w:r>
        <w:t>В случае если по результатам экспертизы, указанной в пункте 3.3 раздела III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w:t>
      </w:r>
      <w:r w:rsidR="00891F0C">
        <w:t>ставленного Заказчику</w:t>
      </w:r>
      <w:r>
        <w:t>, образец из которой был исследован в рамках указанной экспертизы.</w:t>
      </w:r>
    </w:p>
    <w:p w:rsidR="00844497" w:rsidRDefault="000E134E" w:rsidP="00844497">
      <w:pPr>
        <w:rPr>
          <w:rFonts w:ascii="Times New Roman" w:eastAsia="Times New Roman" w:hAnsi="Times New Roman"/>
        </w:rPr>
      </w:pPr>
      <w:r w:rsidRPr="00891F0C">
        <w:t>6.6.</w:t>
      </w:r>
      <w:r w:rsidRPr="00891F0C">
        <w:rPr>
          <w:vertAlign w:val="superscript"/>
        </w:rPr>
        <w:t> </w:t>
      </w:r>
      <w:r w:rsidR="00891F0C" w:rsidRPr="00891F0C">
        <w:t xml:space="preserve"> </w:t>
      </w:r>
      <w:r w:rsidR="00844497" w:rsidRPr="001F0B0C">
        <w:rPr>
          <w:rFonts w:ascii="Times New Roman" w:eastAsia="Times New Roman" w:hAnsi="Times New Roman"/>
        </w:rPr>
        <w:t xml:space="preserve">Размер обеспечения гарантийных обязательств составляет </w:t>
      </w:r>
      <w:r w:rsidR="00844497">
        <w:rPr>
          <w:rFonts w:ascii="Times New Roman" w:eastAsia="Times New Roman" w:hAnsi="Times New Roman"/>
        </w:rPr>
        <w:t>0 (ноль)</w:t>
      </w:r>
      <w:r w:rsidR="00844497" w:rsidRPr="001F0B0C">
        <w:rPr>
          <w:rFonts w:ascii="Times New Roman" w:eastAsia="Times New Roman" w:hAnsi="Times New Roman"/>
        </w:rPr>
        <w:t xml:space="preserve"> процентов начальной</w:t>
      </w:r>
      <w:r w:rsidR="00844497">
        <w:rPr>
          <w:rFonts w:ascii="Times New Roman" w:eastAsia="Times New Roman" w:hAnsi="Times New Roman"/>
        </w:rPr>
        <w:t xml:space="preserve"> (максимальной) цены Контракта.</w:t>
      </w:r>
    </w:p>
    <w:p w:rsidR="00844497" w:rsidRPr="001F0B0C" w:rsidRDefault="00844497" w:rsidP="00844497">
      <w:pPr>
        <w:rPr>
          <w:rFonts w:ascii="Times New Roman" w:eastAsia="Times New Roman" w:hAnsi="Times New Roman"/>
        </w:rPr>
      </w:pPr>
      <w:r w:rsidRPr="001F0B0C">
        <w:rPr>
          <w:rFonts w:ascii="Times New Roman" w:eastAsia="Times New Roman" w:hAnsi="Times New Roman"/>
        </w:rPr>
        <w:t xml:space="preserve">Гарантийный срок на Товар </w:t>
      </w:r>
      <w:r w:rsidRPr="00E348F5">
        <w:rPr>
          <w:rFonts w:ascii="Times New Roman" w:eastAsia="Times New Roman" w:hAnsi="Times New Roman"/>
        </w:rPr>
        <w:t xml:space="preserve">составляет 0 (ноль) календарных дней с даты подписания соответствующей товарной накладной по </w:t>
      </w:r>
      <w:hyperlink r:id="rId8" w:history="1">
        <w:r w:rsidRPr="00E348F5">
          <w:rPr>
            <w:rFonts w:ascii="Times New Roman" w:eastAsia="Times New Roman" w:hAnsi="Times New Roman"/>
          </w:rPr>
          <w:t xml:space="preserve">форме </w:t>
        </w:r>
        <w:r>
          <w:rPr>
            <w:rFonts w:ascii="Times New Roman" w:eastAsia="Times New Roman" w:hAnsi="Times New Roman"/>
          </w:rPr>
          <w:t>№</w:t>
        </w:r>
        <w:r w:rsidRPr="00E348F5">
          <w:rPr>
            <w:rFonts w:ascii="Times New Roman" w:eastAsia="Times New Roman" w:hAnsi="Times New Roman"/>
          </w:rPr>
          <w:t xml:space="preserve"> ТОРГ-12</w:t>
        </w:r>
      </w:hyperlink>
      <w:r>
        <w:rPr>
          <w:rFonts w:ascii="Times New Roman" w:eastAsia="Times New Roman" w:hAnsi="Times New Roman"/>
        </w:rPr>
        <w:t>.</w:t>
      </w:r>
    </w:p>
    <w:p w:rsidR="000D0768" w:rsidRDefault="000E134E">
      <w:r>
        <w:t xml:space="preserve">Требования к гарантии качества товара, а также требования к гарантийному сроку (далее - гарантийные обязательства) обеспечиваются Поставщиком посредством предоставления банковской гарантии, выданной банком и соответствующей требованиям статьи 45 Закона </w:t>
      </w:r>
      <w:r w:rsidR="003D4097">
        <w:t>№</w:t>
      </w:r>
      <w:r>
        <w:t> 44-ФЗ, или внесением денежных средств на указанный в разделе XIV настоящего Контракта счет Заказчика.</w:t>
      </w:r>
    </w:p>
    <w:p w:rsidR="000D0768" w:rsidRDefault="000E134E">
      <w:r>
        <w:t xml:space="preserve">Способ обеспечения гарантийных обязательств, срок действия банковской гарантии определяются Поставщиком самостоятельно. При этом срок действия банковской гарантии должен превышать предусмотренный настоящим Контрактом срок гарантийных обязательств, не менее чем на один месяц, в том числе в случае его изменения в соответствии со статьей 95 Закона </w:t>
      </w:r>
      <w:r w:rsidR="003D4097">
        <w:t>№</w:t>
      </w:r>
      <w:r>
        <w:t> 44-ФЗ.</w:t>
      </w:r>
    </w:p>
    <w:p w:rsidR="000D0768" w:rsidRDefault="000E134E">
      <w:r>
        <w:t>Для подтверждения обеспечения гарантийных обязательств Поставщик вместе с документами, указанными в пункте 3.3 раздела III настоящего Контракта, подтверждающими окончательное исполнение своих обязательств по настоящему Контракту, предоставляет Заказчику банковскую гарантию или документ, подтверждающий внесение в качестве обеспечения гарантийных обязательств денежных средств на указанный в настоящем Контракте счет Заказчика.</w:t>
      </w:r>
    </w:p>
    <w:p w:rsidR="000D0768" w:rsidRDefault="000E134E">
      <w:r>
        <w:t>Подписание Заказчиком акта о приемке, подтверждающего окончательное исполнение своих обязательств по настоящему Контракту, осуществляется после предоставления Поставщиком обеспечения гарантийных обязательств в порядке и в сроки, установленные настоящим Контрактом.</w:t>
      </w:r>
    </w:p>
    <w:p w:rsidR="000D0768" w:rsidRDefault="000E134E" w:rsidP="00891F0C">
      <w:r>
        <w:t xml:space="preserve">Возврат денежных средств, внесенных Поставщиком в качестве обеспечения гарантийных обязательств, осуществляется Заказчиком в течение </w:t>
      </w:r>
      <w:r w:rsidR="00891F0C">
        <w:t>15 (</w:t>
      </w:r>
      <w:r w:rsidR="000419B7">
        <w:t>п</w:t>
      </w:r>
      <w:r w:rsidR="00891F0C">
        <w:t>ятнадцати)</w:t>
      </w:r>
      <w:r>
        <w:t xml:space="preserve"> календарных</w:t>
      </w:r>
      <w:r w:rsidR="00891F0C">
        <w:t xml:space="preserve"> </w:t>
      </w:r>
      <w:r>
        <w:t>дней с даты окончания гарантийного</w:t>
      </w:r>
      <w:r w:rsidR="00891F0C">
        <w:t xml:space="preserve"> </w:t>
      </w:r>
      <w:r>
        <w:t>срока, указанного в настоящем Контракте, на счет Поставщика, с которого поступили такие денежные средства, при условии отсутствия у Заказчика претензий. В случае если в течение гарантийного срока у Поставщика изменились реквизиты, с которых поступило обеспечение гарантийных обязательств, Поставщик представляет новые реквизиты до окончания гарантийного срока на поставленный Товар.</w:t>
      </w:r>
    </w:p>
    <w:p w:rsidR="000419B7" w:rsidRDefault="000E134E" w:rsidP="005856E6">
      <w:r>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D0768" w:rsidRDefault="000E134E" w:rsidP="005856E6">
      <w:pPr>
        <w:ind w:firstLine="0"/>
        <w:jc w:val="center"/>
      </w:pPr>
      <w:r>
        <w:t>VII. ОТВЕТСТВЕННОСТЬ СТОРОН</w:t>
      </w:r>
      <w:r w:rsidR="00B712FC">
        <w:rPr>
          <w:vertAlign w:val="superscript"/>
        </w:rPr>
        <w:t> </w:t>
      </w:r>
    </w:p>
    <w:p w:rsidR="000D0768" w:rsidRDefault="000E134E">
      <w:r>
        <w:t>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0D0768" w:rsidRDefault="000E134E">
      <w:r>
        <w:t xml:space="preserve">7.2. В случае неисполнения Поставщиком условий настоящего Контракта Заказчик вправе </w:t>
      </w:r>
      <w:r>
        <w:lastRenderedPageBreak/>
        <w:t>обратиться в суд с требованием о расторжении настоящего Контракта.</w:t>
      </w:r>
    </w:p>
    <w:p w:rsidR="000D0768" w:rsidRDefault="000E134E">
      <w: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0D0768" w:rsidRDefault="000E134E">
      <w:r>
        <w:t>7.4.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0D0768" w:rsidRDefault="000E134E">
      <w:r>
        <w:t xml:space="preserve">7.5.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w:t>
      </w:r>
      <w:r w:rsidR="003D4097">
        <w:t>№</w:t>
      </w:r>
      <w:r>
        <w:t> 1042</w:t>
      </w:r>
      <w:r w:rsidR="00964C14">
        <w:rPr>
          <w:vertAlign w:val="superscript"/>
        </w:rPr>
        <w:t xml:space="preserve"> </w:t>
      </w:r>
      <w:r>
        <w:t xml:space="preserve">(далее - Правила), и составляет </w:t>
      </w:r>
      <w:r w:rsidR="00B712FC">
        <w:t xml:space="preserve">10 </w:t>
      </w:r>
      <w:r>
        <w:t>процентов</w:t>
      </w:r>
      <w:r w:rsidR="00B712FC">
        <w:rPr>
          <w:vertAlign w:val="superscript"/>
        </w:rPr>
        <w:t> </w:t>
      </w:r>
      <w:r>
        <w:t xml:space="preserve"> цены Контракта.</w:t>
      </w:r>
    </w:p>
    <w:p w:rsidR="000D0768" w:rsidRDefault="000E134E">
      <w:r>
        <w:t xml:space="preserve">7.6.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B712FC">
        <w:t>1000 (Одна тысяча) рублей 00</w:t>
      </w:r>
      <w:r>
        <w:t xml:space="preserve"> копеек.</w:t>
      </w:r>
    </w:p>
    <w:p w:rsidR="000D0768" w:rsidRDefault="000E134E">
      <w:r w:rsidRPr="00964C14">
        <w:t xml:space="preserve">7.7. В </w:t>
      </w:r>
      <w:r>
        <w:t xml:space="preserve">случае неисполнения Поставщиком обязательства, предусмотренного подпунктом </w:t>
      </w:r>
      <w:r w:rsidRPr="00964C14">
        <w:t xml:space="preserve">4.1.7 </w:t>
      </w:r>
      <w:r>
        <w:t>пункта 4.1 настоящего Контракта, Поставщик уплачивает Заказчику штраф в размере 5 процентов объема привлечения к исполнению настоящего Контракта субподрядчиков, соисполнителей, установленного подпунктом 4.1.7 пункта 4.1 настоящего Контракта.</w:t>
      </w:r>
    </w:p>
    <w:p w:rsidR="000D0768" w:rsidRPr="00964C14" w:rsidRDefault="000E134E">
      <w:r w:rsidRPr="00964C14">
        <w:t>7.8. В случае представления документов, указанных в подпунктах 4.1.8 - 4.1.10 пункта 4.1 настоящего Контракта, содержащих недостоверные сведения, либо их непредставления или представления таких документов с нарушением установленных сроков Поставщик несет ответственность в соответствии с пунктом 7.6 настоящего Контракта.</w:t>
      </w:r>
    </w:p>
    <w:p w:rsidR="000D0768" w:rsidRDefault="000E134E">
      <w:r w:rsidRPr="00964C14">
        <w:t xml:space="preserve">7.9. В </w:t>
      </w:r>
      <w:r>
        <w:t xml:space="preserve">случае непредставления информации, указанной в подпункте 4.1.6 пункта 4.1 настоящего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субподрядчиком в соответствии с частью 24 статьи 34 Закона </w:t>
      </w:r>
      <w:r w:rsidR="003D4097">
        <w:t>№</w:t>
      </w:r>
      <w:r>
        <w:t> 44-ФЗ. Пени подлежат начислению за каждый день просрочки исполнения такого обязательства.</w:t>
      </w:r>
    </w:p>
    <w:p w:rsidR="000D0768" w:rsidRDefault="000E134E">
      <w:r>
        <w:t>7.11.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0D0768" w:rsidRDefault="000E134E">
      <w:r>
        <w:t xml:space="preserve">7.12.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964C14">
        <w:t>следующего после дня истечения,</w:t>
      </w:r>
      <w:r>
        <w:t xml:space="preserve"> установленного настоящим Контрактом срока исполнения обязательства.</w:t>
      </w:r>
    </w:p>
    <w:p w:rsidR="00B712FC" w:rsidRDefault="000E134E" w:rsidP="00B712FC">
      <w:r>
        <w:t xml:space="preserve">7.13.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 </w:t>
      </w:r>
      <w:r w:rsidR="00B712FC">
        <w:t>1000 (Одна тысяча) рублей 00 копеек.</w:t>
      </w:r>
    </w:p>
    <w:p w:rsidR="000D0768" w:rsidRDefault="000E134E">
      <w:r>
        <w:t xml:space="preserve">7.14. Применение неустойки (штрафа, пени) не освобождает Стороны от исполнения </w:t>
      </w:r>
      <w:r>
        <w:lastRenderedPageBreak/>
        <w:t>обязательств по настоящему Контракту.</w:t>
      </w:r>
    </w:p>
    <w:p w:rsidR="000D0768" w:rsidRDefault="000E134E">
      <w:r>
        <w:t>7.15.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0D0768" w:rsidRDefault="000E134E">
      <w:r>
        <w:t>7.16.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0419B7" w:rsidRDefault="000E134E" w:rsidP="005856E6">
      <w:r>
        <w:t>7.17.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0D0768" w:rsidRDefault="000E134E" w:rsidP="005856E6">
      <w:pPr>
        <w:ind w:firstLine="0"/>
        <w:jc w:val="center"/>
      </w:pPr>
      <w:r>
        <w:t>VIII. ОБЕСПЕЧЕНИЕ ИСПОЛНЕНИЯ КОНТРАКТА</w:t>
      </w:r>
      <w:r w:rsidR="009357D0">
        <w:rPr>
          <w:vertAlign w:val="superscript"/>
        </w:rPr>
        <w:t> </w:t>
      </w:r>
    </w:p>
    <w:p w:rsidR="000D0768" w:rsidRPr="00353965" w:rsidRDefault="000E134E" w:rsidP="00B11EC8">
      <w:pPr>
        <w:tabs>
          <w:tab w:val="left" w:pos="426"/>
        </w:tabs>
        <w:ind w:left="57" w:right="57" w:firstLine="709"/>
        <w:contextualSpacing/>
      </w:pPr>
      <w:r w:rsidRPr="00353965">
        <w:t>8.1. Обеспечение исполнения обяз</w:t>
      </w:r>
      <w:r w:rsidR="00B11EC8" w:rsidRPr="00353965">
        <w:t xml:space="preserve">ательств по настоящему Контракта </w:t>
      </w:r>
      <w:proofErr w:type="spellStart"/>
      <w:r w:rsidR="00B11EC8" w:rsidRPr="00353965">
        <w:t>установленно</w:t>
      </w:r>
      <w:proofErr w:type="spellEnd"/>
      <w:r w:rsidR="00B11EC8" w:rsidRPr="00353965">
        <w:t xml:space="preserve"> в размере</w:t>
      </w:r>
      <w:r w:rsidRPr="00353965">
        <w:t xml:space="preserve"> </w:t>
      </w:r>
      <w:r w:rsidR="00B11EC8" w:rsidRPr="00353965">
        <w:t xml:space="preserve">5 % от цены контракта, что </w:t>
      </w:r>
      <w:proofErr w:type="gramStart"/>
      <w:r w:rsidR="00B11EC8" w:rsidRPr="00353965">
        <w:t>составляет</w:t>
      </w:r>
      <w:proofErr w:type="gramEnd"/>
      <w:r w:rsidR="00B11EC8" w:rsidRPr="00353965">
        <w:t xml:space="preserve"> </w:t>
      </w:r>
      <w:r w:rsidR="00C95107">
        <w:t xml:space="preserve">________________ </w:t>
      </w:r>
      <w:r w:rsidR="00B11EC8" w:rsidRPr="00353965">
        <w:t>произведено Поставщиком  путем внесение денежных средств, на указанный Заказчиком счет или предоставлением банковской гарантии.</w:t>
      </w:r>
    </w:p>
    <w:p w:rsidR="000D0768" w:rsidRDefault="000E134E">
      <w:r>
        <w:t>8.2. Обеспечение исполнения настоящего Контракта обеспечивает все обязательства Поставщика, предусмотренные настоящим Контрактом, включая:</w:t>
      </w:r>
    </w:p>
    <w:p w:rsidR="000D0768" w:rsidRDefault="000E134E">
      <w:r>
        <w:t>- исполнение основного обязательства по поставке Товара;</w:t>
      </w:r>
    </w:p>
    <w:p w:rsidR="000D0768" w:rsidRDefault="00D2673D">
      <w:r>
        <w:t xml:space="preserve">- </w:t>
      </w:r>
      <w:r w:rsidR="000E134E">
        <w:t>предоставление Поставщиком Заказчику предусмотренных настоящим Контрактом и приложениями к нему результатов, включая отчётные документы;</w:t>
      </w:r>
    </w:p>
    <w:p w:rsidR="000D0768" w:rsidRDefault="000E134E">
      <w:r>
        <w:t>- соблюдение срока поста</w:t>
      </w:r>
      <w:r w:rsidR="0079515D">
        <w:t>вки</w:t>
      </w:r>
      <w:r w:rsidR="0082043C">
        <w:t>;</w:t>
      </w:r>
    </w:p>
    <w:p w:rsidR="000D0768" w:rsidRDefault="000E134E">
      <w:r>
        <w:t>- возмещение убытков, причиненных Заказчику Поставщиком в результате ненадлежащего исполнения, неисполнения предусмотренного настоящим Контрактом и приложениями к нему обязательства последнего, а также обязанность выплаты неустойки (пени, штрафа), предусмотренной настоящим Контрактом.</w:t>
      </w:r>
    </w:p>
    <w:p w:rsidR="000D0768" w:rsidRDefault="000E134E">
      <w:r>
        <w:t xml:space="preserve">8.3. Исполнение настоящего Контракта может обеспечиваться предоставлением банковской гарантии, выданной банком и соответствующей требованиям статьи 45 Закона </w:t>
      </w:r>
      <w:r w:rsidR="003D4097">
        <w:t>№</w:t>
      </w:r>
      <w:r>
        <w:t> 44-ФЗ, или внесением денежных средств на указанный в настоящем Контракте счет Заказчика. Способ и срок действия обеспечения исполнения настоящего Контракта определяется Поставщиком самостоятельно.</w:t>
      </w:r>
    </w:p>
    <w:p w:rsidR="000D0768" w:rsidRDefault="000E134E">
      <w:r>
        <w:t xml:space="preserve">8.4. В случае если обеспечение исполнения настоящего Контракта представлено в форме безотзывной банковской гарантии, срок действия такой банковской гарантии должен превышать предусмотренный настоящим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003D4097">
        <w:t>№</w:t>
      </w:r>
      <w:r>
        <w:t> 44-ФЗ.</w:t>
      </w:r>
    </w:p>
    <w:p w:rsidR="000D0768" w:rsidRDefault="000E134E">
      <w:r w:rsidRPr="00D2673D">
        <w:t xml:space="preserve">8.5. </w:t>
      </w:r>
      <w:r>
        <w:t xml:space="preserve">В ходе исполнения настоящего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настоящего Контракта новое обеспечение исполнения настоящего Контракта, размер которого может быть уменьшен в порядке и случаях, которые предусмотрены частями 7.2 и 7.3 статьи 96 Закона </w:t>
      </w:r>
      <w:r w:rsidR="003D4097">
        <w:t>№</w:t>
      </w:r>
      <w:r>
        <w:t xml:space="preserve"> 44-ФЗ. </w:t>
      </w:r>
    </w:p>
    <w:p w:rsidR="000D0768" w:rsidRDefault="000E134E">
      <w:r w:rsidRPr="0082043C">
        <w:t xml:space="preserve">8.6. </w:t>
      </w:r>
      <w:r>
        <w:t xml:space="preserve">Денежные средства, внесенные Поставщиком в качестве обеспечения исполнения настоящего Контракта (если такая форма обеспечения исполнения настоящего Контракта применяется), в том числе части этих денежных средств, в случае уменьшения размера обеспечения исполнения настоящего Контракта в соответствии с частями 7, 7.1 и 7.2 статьи 96 Закона </w:t>
      </w:r>
      <w:r w:rsidR="003D4097">
        <w:t>№</w:t>
      </w:r>
      <w:r>
        <w:t xml:space="preserve"> 44-ФЗ возвращаются Поставщику в течение </w:t>
      </w:r>
      <w:r w:rsidR="0082043C">
        <w:t>30 (Тридцати) календарных</w:t>
      </w:r>
      <w:r>
        <w:t xml:space="preserve"> дней с даты исполнения Поставщиком своих обязательств по настоящему Контракту.</w:t>
      </w:r>
    </w:p>
    <w:p w:rsidR="000D0768" w:rsidRDefault="000E134E">
      <w:r w:rsidRPr="0082043C">
        <w:t xml:space="preserve">8.8. </w:t>
      </w:r>
      <w: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настоящего Контракта (если такая форма обеспечения исполнения настоящего Контракта применяется поставщиком), лицензии на осуществление банковских операций Поставщик обязан предоставить новое обеспечение исполнения настоящего Контракта в срок не позднее одного месяца со дня надлежащего уведомления Заказчиком Поставщика о необходимости предоставить </w:t>
      </w:r>
      <w:r>
        <w:lastRenderedPageBreak/>
        <w:t xml:space="preserve">соответствующее обеспечение. Размер такого обеспечения может быть уменьшен в порядке и случаях, которые предусмотрены частями 7, 7.1, 7.2 и 7.3 статьи 96 Закона </w:t>
      </w:r>
      <w:r w:rsidR="003D4097">
        <w:t>№</w:t>
      </w:r>
      <w:r>
        <w:t> 44-ФЗ.</w:t>
      </w:r>
    </w:p>
    <w:p w:rsidR="0082043C" w:rsidRDefault="000E134E" w:rsidP="005856E6">
      <w:r w:rsidRPr="0082043C">
        <w:t xml:space="preserve">8.9. </w:t>
      </w:r>
      <w:proofErr w:type="gramStart"/>
      <w:r w:rsidRPr="0082043C">
        <w:t xml:space="preserve">В случае заключения настоящего Контракта с Поставщиком по результатам определения Поставщика в соответствии с пунктом 1 части 1 статьи 30 Закона </w:t>
      </w:r>
      <w:r w:rsidR="003D4097" w:rsidRPr="0082043C">
        <w:t>№</w:t>
      </w:r>
      <w:r w:rsidRPr="0082043C">
        <w:t xml:space="preserve"> 44-ФЗ Поставщик освобождается от предоставления обеспечения исполнения настоящего Контракта, в том числе с учетом положений статьи 37 Закона </w:t>
      </w:r>
      <w:r w:rsidR="003D4097" w:rsidRPr="0082043C">
        <w:t>№</w:t>
      </w:r>
      <w:r w:rsidRPr="0082043C">
        <w:t xml:space="preserve"> 44-ФЗ, в случае предоставления Поставщиком информации согласно части 8.1 статьи 96 Закона </w:t>
      </w:r>
      <w:r w:rsidR="003D4097" w:rsidRPr="0082043C">
        <w:t>№</w:t>
      </w:r>
      <w:r w:rsidRPr="0082043C">
        <w:t> 44-ФЗ.</w:t>
      </w:r>
      <w:proofErr w:type="gramEnd"/>
    </w:p>
    <w:p w:rsidR="000D0768" w:rsidRDefault="000E134E" w:rsidP="005856E6">
      <w:pPr>
        <w:ind w:firstLine="0"/>
        <w:jc w:val="center"/>
      </w:pPr>
      <w:r>
        <w:t>IX. ОБСТОЯТЕЛЬСТВА НЕПРЕОДОЛИМОЙ СИЛЫ</w:t>
      </w:r>
    </w:p>
    <w:p w:rsidR="000D0768" w:rsidRDefault="000E134E">
      <w: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0D0768" w:rsidRDefault="000E134E">
      <w:r>
        <w:t xml:space="preserve">9.2. О возникновении и прекращении обстоятельства непреодолимой силы Стороны уведомляют друг друга письменно в течение </w:t>
      </w:r>
      <w:r w:rsidR="00AD0D58" w:rsidRPr="00AD0D58">
        <w:t xml:space="preserve">15 </w:t>
      </w:r>
      <w:r w:rsidRPr="00AD0D58">
        <w:t>(</w:t>
      </w:r>
      <w:r w:rsidR="000419B7">
        <w:t>п</w:t>
      </w:r>
      <w:r w:rsidR="00AD0D58" w:rsidRPr="00AD0D58">
        <w:t>ятнадцати</w:t>
      </w:r>
      <w:r w:rsidRPr="00AD0D58">
        <w:t xml:space="preserve">) </w:t>
      </w:r>
      <w:r>
        <w:t>календарных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0D0768" w:rsidRDefault="000E134E">
      <w: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0D0768" w:rsidRDefault="000E134E">
      <w:r>
        <w:t>9.4. Если одна из Сторон не направит или несвоевременно направит документы, указанные в пунктах 9.2 - 9.3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0D0768" w:rsidRDefault="000E134E" w:rsidP="005856E6">
      <w:r>
        <w:t xml:space="preserve">9.5. В случае, если обстоятельства непреодолимой силы будут сохраняться более </w:t>
      </w:r>
      <w:r w:rsidR="00DC06E4" w:rsidRPr="00DC06E4">
        <w:t>30 (Тридцати</w:t>
      </w:r>
      <w:r w:rsidRPr="00DC06E4">
        <w:t>) календарных дней, любая Сторона имеет право предложить другой Стороне раст</w:t>
      </w:r>
      <w:r>
        <w:t>оргнуть его. При прекращении настоящего Контракта по причинам, указанным в настоящем пункте, Стороны обязаны осуществить взаиморасчеты по своим обязательствам на день прекращения настоящего Контракта.</w:t>
      </w:r>
    </w:p>
    <w:p w:rsidR="000D0768" w:rsidRDefault="000E134E" w:rsidP="005856E6">
      <w:pPr>
        <w:ind w:firstLine="0"/>
        <w:jc w:val="center"/>
      </w:pPr>
      <w:r>
        <w:t>X. РАССМОТРЕНИЕ И РАЗРЕШЕНИЕ СПОРОВ</w:t>
      </w:r>
    </w:p>
    <w:p w:rsidR="000D0768" w:rsidRDefault="000E134E">
      <w:r>
        <w:t>10.1. Все споры, возникающие из настоящего Контракта, Стороны могут разрешать путем переговоров.</w:t>
      </w:r>
    </w:p>
    <w:p w:rsidR="000D0768" w:rsidRDefault="000E134E">
      <w:r>
        <w:t>10.2. Все споры, возникающие из настоящего Контракта, подлежат передаче на разрешение</w:t>
      </w:r>
      <w:r w:rsidR="009F55A5">
        <w:t xml:space="preserve"> Арбитражного суда Свердловской области </w:t>
      </w:r>
      <w:r>
        <w:t>в соответствии с действующим законодательством Российской Федерации и настоящим Контрактом.</w:t>
      </w:r>
    </w:p>
    <w:p w:rsidR="000D0768" w:rsidRDefault="000E134E">
      <w:r>
        <w:t xml:space="preserve">10.3. До передачи спора на разрешение </w:t>
      </w:r>
      <w:r w:rsidR="009F55A5">
        <w:t>Арбитражным судом</w:t>
      </w:r>
      <w:r w:rsidR="00721B7C">
        <w:t xml:space="preserve"> </w:t>
      </w:r>
      <w:r w:rsidR="009F55A5">
        <w:t>Свердловской области</w:t>
      </w:r>
      <w:r>
        <w:t xml:space="preserve"> Стороны принимают предусмотренные настоящим разделом меры по досудебному урегулированию спора, за исключением дел, для которых согласно части 5 статьи 4 Арбитражного процессуального кодекса Российской Федерации принятие сторонами мер по досудебному урегулированию не является обязательным.</w:t>
      </w:r>
    </w:p>
    <w:p w:rsidR="000D0768" w:rsidRDefault="000E134E">
      <w:r>
        <w:t>10.4.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гражданским законодательством Российской Федерации.</w:t>
      </w:r>
    </w:p>
    <w:p w:rsidR="000D0768" w:rsidRDefault="000E134E">
      <w:r>
        <w:t xml:space="preserve">10.5. Сторона должна дать в письменной форме ответ на претензию по существу в срок не позднее </w:t>
      </w:r>
      <w:r w:rsidR="00721B7C">
        <w:t>30</w:t>
      </w:r>
      <w:r w:rsidR="00AD0D58">
        <w:t xml:space="preserve"> (Тридцати)</w:t>
      </w:r>
      <w:r>
        <w:t xml:space="preserve"> календарных</w:t>
      </w:r>
      <w:r w:rsidR="00721B7C">
        <w:t xml:space="preserve"> </w:t>
      </w:r>
      <w:r>
        <w:t>дней с даты получения претензии.</w:t>
      </w:r>
    </w:p>
    <w:p w:rsidR="000D0768" w:rsidRDefault="000E134E">
      <w:r>
        <w:t xml:space="preserve">10.6. В претензии должны быть указаны: наименование, почтовый адрес и реквизиты </w:t>
      </w:r>
      <w:r>
        <w:lastRenderedPageBreak/>
        <w:t>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0D0768" w:rsidRDefault="000E134E">
      <w:r>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0D0768" w:rsidRDefault="000E134E">
      <w:r>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0D0768" w:rsidRDefault="000E134E">
      <w:r>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0D0768" w:rsidRDefault="000E134E" w:rsidP="00226FCD">
      <w:r>
        <w:t xml:space="preserve">10.10. </w:t>
      </w:r>
      <w:proofErr w:type="gramStart"/>
      <w:r>
        <w:t xml:space="preserve">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w:t>
      </w:r>
      <w:r w:rsidR="00721B7C">
        <w:t>Арбитражного суда Свердловской области</w:t>
      </w:r>
      <w:r>
        <w:t>.</w:t>
      </w:r>
      <w:proofErr w:type="gramEnd"/>
    </w:p>
    <w:p w:rsidR="000D0768" w:rsidRPr="009A700C" w:rsidRDefault="000E134E" w:rsidP="005856E6">
      <w:pPr>
        <w:ind w:firstLine="0"/>
        <w:jc w:val="center"/>
      </w:pPr>
      <w:r w:rsidRPr="00055623">
        <w:t>XI. СРОК ДЕЙСТВИЯ И ПОРЯДОК ИЗМЕНЕНИЯ, РАСТОРЖЕНИЯ КОНТРАКТА</w:t>
      </w:r>
    </w:p>
    <w:p w:rsidR="000D0768" w:rsidRDefault="000E134E">
      <w:r>
        <w:t>11.1. Настоящий Контра</w:t>
      </w:r>
      <w:proofErr w:type="gramStart"/>
      <w:r>
        <w:t>кт вст</w:t>
      </w:r>
      <w:proofErr w:type="gramEnd"/>
      <w:r>
        <w:t xml:space="preserve">упает в силу с даты его заключения обеими Сторонами и действует по </w:t>
      </w:r>
      <w:r w:rsidR="003D4097">
        <w:t>«</w:t>
      </w:r>
      <w:r w:rsidR="006D321D">
        <w:t>31</w:t>
      </w:r>
      <w:r w:rsidR="003D4097">
        <w:t>»</w:t>
      </w:r>
      <w:r w:rsidR="006D321D">
        <w:t xml:space="preserve"> декабря</w:t>
      </w:r>
      <w:r w:rsidR="00055623">
        <w:t xml:space="preserve"> 2021 </w:t>
      </w:r>
      <w:r>
        <w:t>г. (включительно),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 Сторон по настоящему Контракту.</w:t>
      </w:r>
    </w:p>
    <w:p w:rsidR="000D0768" w:rsidRDefault="000E134E">
      <w:r>
        <w:t>11.2. Расторжение настоящего Контракта допускается по соглашению Сторон, 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0D0768" w:rsidRDefault="000E134E">
      <w:r>
        <w:t xml:space="preserve">11.3. Информация о Поставщике, с которым Контракт был расторгнут в связи с односторонним отказом Заказчика от исполнения Контракта, включается в установленном Законом </w:t>
      </w:r>
      <w:r w:rsidR="003D4097">
        <w:t>№</w:t>
      </w:r>
      <w:r>
        <w:t> 44-ФЗ порядке в реестр недобросовестных поставщиков (подрядчиков, исполнителей).</w:t>
      </w:r>
    </w:p>
    <w:p w:rsidR="000D0768" w:rsidRDefault="000E134E">
      <w:r>
        <w:t>11.4. 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7E5D82" w:rsidRDefault="000E134E" w:rsidP="005856E6">
      <w:r>
        <w:t xml:space="preserve">11.5. Изменение условий настоящего Контракта при его исполнении не допускается, за исключением случаев, предусмотренных статьей 95 Закона </w:t>
      </w:r>
      <w:r w:rsidR="003D4097">
        <w:t>№</w:t>
      </w:r>
      <w:r>
        <w:t> 44-ФЗ.</w:t>
      </w:r>
    </w:p>
    <w:p w:rsidR="000D0768" w:rsidRDefault="000E134E" w:rsidP="005856E6">
      <w:pPr>
        <w:ind w:firstLine="0"/>
        <w:jc w:val="center"/>
      </w:pPr>
      <w:r>
        <w:t>XII. ПРОЧИЕ ПОЛОЖЕНИЯ</w:t>
      </w:r>
      <w:r w:rsidR="00EC2B6A">
        <w:rPr>
          <w:vertAlign w:val="superscript"/>
        </w:rPr>
        <w:t> </w:t>
      </w:r>
    </w:p>
    <w:p w:rsidR="000D0768" w:rsidRDefault="000E134E">
      <w:r>
        <w:t>12.1. Во всем, что не оговорено в настоящем Контракте, Стороны руководствуются действующим законодательством Российской Федерации.</w:t>
      </w:r>
    </w:p>
    <w:p w:rsidR="000D0768" w:rsidRDefault="000E134E">
      <w: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w:t>
      </w:r>
      <w:r w:rsidR="00EC2B6A">
        <w:t>10</w:t>
      </w:r>
      <w:r w:rsidR="00AD0D58">
        <w:t xml:space="preserve"> (Десять)</w:t>
      </w:r>
      <w:r w:rsidR="00EC2B6A">
        <w:t xml:space="preserve"> </w:t>
      </w:r>
      <w:r>
        <w:t>календарных</w:t>
      </w:r>
      <w:r w:rsidR="00EC2B6A">
        <w:t xml:space="preserve"> </w:t>
      </w:r>
      <w:r>
        <w:t xml:space="preserve">дней с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EC2B6A">
        <w:t>Контракте счет, несет Поставщик</w:t>
      </w:r>
      <w:r>
        <w:t>.</w:t>
      </w:r>
    </w:p>
    <w:p w:rsidR="000D0768" w:rsidRDefault="000E134E">
      <w:r>
        <w:t xml:space="preserve">12.3. Все сообщения, требования, замечания или уведомления Сторон по настоящему Контракту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разделе XIV настоящего Контракта, либо с использованием электронной почты на электронные адреса, указанные в разделе XIV настоящего Контракта, либо с </w:t>
      </w:r>
      <w:r>
        <w:lastRenderedPageBreak/>
        <w:t>использованием факсимильной связи.</w:t>
      </w:r>
    </w:p>
    <w:p w:rsidR="000D0768" w:rsidRDefault="000E134E">
      <w:r>
        <w:t>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гражданским законодательством Российской Федерации. При этом направление уведомлений по адресам Сторон, указанным в разделе XIV настоящего Контракта, считается надлежащим уведомлением Сторон.</w:t>
      </w:r>
    </w:p>
    <w:p w:rsidR="000D0768" w:rsidRDefault="000E134E">
      <w:r>
        <w:t>12.4.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по настоящему Контракту вследствие реорганизации юридического лица в форме преобразования, слияния или присоединения.</w:t>
      </w:r>
    </w:p>
    <w:p w:rsidR="000D0768" w:rsidRDefault="000E134E">
      <w: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Контракту.</w:t>
      </w:r>
    </w:p>
    <w:p w:rsidR="000D0768" w:rsidRDefault="000E134E">
      <w:r>
        <w:t>12.5.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rsidR="000D0768" w:rsidRDefault="000E134E" w:rsidP="005856E6">
      <w:r>
        <w:t>12.6</w:t>
      </w:r>
      <w:r w:rsidR="00EC2B6A">
        <w:t xml:space="preserve">. </w:t>
      </w:r>
      <w:r>
        <w:t xml:space="preserve">Настоящий Контракт составлен в </w:t>
      </w:r>
      <w:r w:rsidR="00A45558">
        <w:t>двух</w:t>
      </w:r>
      <w:r>
        <w:t xml:space="preserve"> экземплярах, идентичных по содержанию и имеющих одинаковую юридическую силу, один из которых передан Исполнителю, </w:t>
      </w:r>
      <w:r w:rsidR="00A45558">
        <w:t>второй</w:t>
      </w:r>
      <w:r>
        <w:t xml:space="preserve"> - наход</w:t>
      </w:r>
      <w:r w:rsidR="005856E6">
        <w:t>ятся у Заказчика.</w:t>
      </w:r>
    </w:p>
    <w:p w:rsidR="000D0768" w:rsidRDefault="000E134E">
      <w:pPr>
        <w:ind w:firstLine="0"/>
        <w:jc w:val="center"/>
      </w:pPr>
      <w:r>
        <w:t>XIII. ПЕРЕЧЕНЬ ПРИЛОЖЕНИЙ</w:t>
      </w:r>
      <w:r w:rsidR="008B2717">
        <w:rPr>
          <w:vertAlign w:val="superscript"/>
        </w:rPr>
        <w:t> </w:t>
      </w:r>
    </w:p>
    <w:p w:rsidR="000D0768" w:rsidRDefault="000D0768"/>
    <w:p w:rsidR="000D0768" w:rsidRDefault="000E134E">
      <w:r>
        <w:t xml:space="preserve">Неотъемлемой частью настоящего Контракта является следующее: Приложение </w:t>
      </w:r>
      <w:r w:rsidR="003D4097">
        <w:t>№</w:t>
      </w:r>
      <w:r>
        <w:t> 1 - Спецификация на ___ листах;</w:t>
      </w:r>
    </w:p>
    <w:p w:rsidR="000D0768" w:rsidRDefault="000E134E">
      <w:r>
        <w:t xml:space="preserve">Приложение </w:t>
      </w:r>
      <w:r w:rsidR="003D4097">
        <w:t>№</w:t>
      </w:r>
      <w:r>
        <w:t> 2 - Техническое задание на ___ листах;</w:t>
      </w:r>
    </w:p>
    <w:p w:rsidR="000D0768" w:rsidRDefault="000E134E">
      <w:r>
        <w:t xml:space="preserve">Приложение </w:t>
      </w:r>
      <w:r w:rsidR="003D4097">
        <w:t>№</w:t>
      </w:r>
      <w:r>
        <w:t> 3 - Форма акта сдачи-приемки Товара на ___ листах;</w:t>
      </w:r>
    </w:p>
    <w:p w:rsidR="000D0768" w:rsidRDefault="000E134E">
      <w:r>
        <w:t xml:space="preserve">Приложение </w:t>
      </w:r>
      <w:r w:rsidR="003D4097">
        <w:t>№</w:t>
      </w:r>
      <w:r>
        <w:t> 4 - Форма заявки на поставку Товара на ___ листах;</w:t>
      </w:r>
    </w:p>
    <w:p w:rsidR="000D0768" w:rsidRDefault="000E134E">
      <w:r>
        <w:t xml:space="preserve">Приложение </w:t>
      </w:r>
      <w:r w:rsidR="003D4097">
        <w:t>№</w:t>
      </w:r>
      <w:r>
        <w:t> </w:t>
      </w:r>
      <w:r w:rsidR="000419B7">
        <w:t>5</w:t>
      </w:r>
      <w:r>
        <w:t xml:space="preserve"> - Перечень адресов поставки Товара на ____ листах.</w:t>
      </w:r>
    </w:p>
    <w:p w:rsidR="009E3AC5" w:rsidRDefault="009E3AC5" w:rsidP="000419B7">
      <w:pPr>
        <w:ind w:firstLine="0"/>
      </w:pPr>
    </w:p>
    <w:p w:rsidR="002440FB" w:rsidRDefault="002440FB" w:rsidP="000419B7">
      <w:pPr>
        <w:ind w:firstLine="0"/>
      </w:pPr>
    </w:p>
    <w:p w:rsidR="002440FB" w:rsidRDefault="002440FB" w:rsidP="000419B7">
      <w:pPr>
        <w:ind w:firstLine="0"/>
      </w:pPr>
    </w:p>
    <w:p w:rsidR="00900132" w:rsidRDefault="00900132" w:rsidP="000419B7">
      <w:pPr>
        <w:ind w:firstLine="0"/>
      </w:pPr>
    </w:p>
    <w:p w:rsidR="007E5D82" w:rsidRDefault="007E5D82" w:rsidP="000419B7">
      <w:pPr>
        <w:ind w:firstLine="0"/>
      </w:pPr>
    </w:p>
    <w:p w:rsidR="002440FB" w:rsidRDefault="002440FB" w:rsidP="000419B7">
      <w:pPr>
        <w:ind w:firstLine="0"/>
      </w:pPr>
    </w:p>
    <w:p w:rsidR="009E3AC5" w:rsidRPr="002440FB" w:rsidRDefault="009E3AC5" w:rsidP="009E3AC5">
      <w:pPr>
        <w:tabs>
          <w:tab w:val="left" w:pos="426"/>
        </w:tabs>
        <w:ind w:left="57" w:right="57" w:firstLine="709"/>
        <w:contextualSpacing/>
        <w:jc w:val="center"/>
      </w:pPr>
      <w:r w:rsidRPr="002440FB">
        <w:t>14. АДРЕСА МЕСТ НАХОЖДЕНИЯ,</w:t>
      </w:r>
    </w:p>
    <w:p w:rsidR="009E3AC5" w:rsidRPr="002440FB" w:rsidRDefault="007E5D82" w:rsidP="009E3AC5">
      <w:pPr>
        <w:tabs>
          <w:tab w:val="left" w:pos="426"/>
        </w:tabs>
        <w:ind w:left="57" w:right="57" w:firstLine="709"/>
        <w:contextualSpacing/>
        <w:jc w:val="center"/>
      </w:pPr>
      <w:r>
        <w:t xml:space="preserve">БАНКОВСКИЕ РЕКВИЗИТЫ И ПОДПИСИ </w:t>
      </w:r>
      <w:r w:rsidR="009E3AC5" w:rsidRPr="002440FB">
        <w:t>СТОРОН</w:t>
      </w:r>
    </w:p>
    <w:p w:rsidR="009E3AC5" w:rsidRPr="002440FB" w:rsidRDefault="009E3AC5" w:rsidP="009E3AC5">
      <w:pPr>
        <w:tabs>
          <w:tab w:val="left" w:pos="426"/>
        </w:tabs>
        <w:ind w:left="57" w:right="57" w:firstLine="709"/>
        <w:contextualSpacing/>
        <w:jc w:val="center"/>
      </w:pPr>
    </w:p>
    <w:p w:rsidR="009E3AC5" w:rsidRDefault="009E3AC5" w:rsidP="009E3AC5">
      <w:pPr>
        <w:tabs>
          <w:tab w:val="left" w:pos="1080"/>
          <w:tab w:val="left" w:pos="1260"/>
        </w:tabs>
        <w:ind w:left="57" w:right="57" w:firstLine="709"/>
        <w:rPr>
          <w:b/>
          <w:bCs/>
          <w:sz w:val="20"/>
          <w:szCs w:val="20"/>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5260"/>
        <w:gridCol w:w="4451"/>
      </w:tblGrid>
      <w:tr w:rsidR="009E3AC5" w:rsidRPr="00D21C89" w:rsidTr="00B412A9">
        <w:trPr>
          <w:trHeight w:val="546"/>
        </w:trPr>
        <w:tc>
          <w:tcPr>
            <w:tcW w:w="5260" w:type="dxa"/>
            <w:shd w:val="clear" w:color="auto" w:fill="FFFFFF"/>
            <w:vAlign w:val="center"/>
            <w:hideMark/>
          </w:tcPr>
          <w:p w:rsidR="009E3AC5" w:rsidRPr="005422E5" w:rsidRDefault="009E3AC5" w:rsidP="00B412A9">
            <w:pPr>
              <w:ind w:left="57" w:right="57" w:firstLine="709"/>
              <w:rPr>
                <w:color w:val="000000"/>
              </w:rPr>
            </w:pPr>
            <w:r w:rsidRPr="009E3AC5">
              <w:rPr>
                <w:b/>
                <w:bCs/>
                <w:color w:val="000000"/>
              </w:rPr>
              <w:t xml:space="preserve">         </w:t>
            </w:r>
            <w:r w:rsidRPr="005422E5">
              <w:rPr>
                <w:b/>
                <w:bCs/>
                <w:color w:val="000000"/>
              </w:rPr>
              <w:t>ЗАКАЗЧИК</w:t>
            </w:r>
          </w:p>
          <w:p w:rsidR="00C95107" w:rsidRPr="00390694" w:rsidRDefault="00C95107" w:rsidP="00C95107">
            <w:pPr>
              <w:rPr>
                <w:rFonts w:ascii="Times New Roman" w:hAnsi="Times New Roman"/>
                <w:b/>
              </w:rPr>
            </w:pPr>
            <w:r w:rsidRPr="00390694">
              <w:rPr>
                <w:rFonts w:ascii="Times New Roman" w:hAnsi="Times New Roman"/>
                <w:b/>
              </w:rPr>
              <w:t>ГБОУ СО « ЕШИ №11»</w:t>
            </w:r>
          </w:p>
          <w:p w:rsidR="00390694" w:rsidRPr="00390694" w:rsidRDefault="00390694" w:rsidP="00390694">
            <w:pPr>
              <w:ind w:firstLine="0"/>
              <w:rPr>
                <w:rFonts w:ascii="Times New Roman" w:hAnsi="Times New Roman"/>
              </w:rPr>
            </w:pPr>
            <w:r w:rsidRPr="00390694">
              <w:rPr>
                <w:rFonts w:ascii="Times New Roman" w:hAnsi="Times New Roman"/>
              </w:rPr>
              <w:t xml:space="preserve">620057, ул. </w:t>
            </w:r>
            <w:proofErr w:type="spellStart"/>
            <w:r w:rsidRPr="00390694">
              <w:rPr>
                <w:rFonts w:ascii="Times New Roman" w:hAnsi="Times New Roman"/>
              </w:rPr>
              <w:t>Даниловская</w:t>
            </w:r>
            <w:proofErr w:type="spellEnd"/>
            <w:r w:rsidRPr="00390694">
              <w:rPr>
                <w:rFonts w:ascii="Times New Roman" w:hAnsi="Times New Roman"/>
              </w:rPr>
              <w:t>, 2Д</w:t>
            </w:r>
          </w:p>
          <w:p w:rsidR="00390694" w:rsidRPr="00390694" w:rsidRDefault="00390694" w:rsidP="00390694">
            <w:pPr>
              <w:ind w:firstLine="0"/>
              <w:rPr>
                <w:rFonts w:ascii="Times New Roman" w:hAnsi="Times New Roman"/>
              </w:rPr>
            </w:pPr>
            <w:r w:rsidRPr="00390694">
              <w:rPr>
                <w:rFonts w:ascii="Times New Roman" w:hAnsi="Times New Roman"/>
              </w:rPr>
              <w:t>ИНН/КПП 6663057965/668601001</w:t>
            </w:r>
          </w:p>
          <w:p w:rsidR="00390694" w:rsidRPr="00390694" w:rsidRDefault="00390694" w:rsidP="00390694">
            <w:pPr>
              <w:ind w:firstLine="0"/>
              <w:rPr>
                <w:rFonts w:ascii="Times New Roman" w:hAnsi="Times New Roman"/>
              </w:rPr>
            </w:pPr>
            <w:r w:rsidRPr="00390694">
              <w:rPr>
                <w:rFonts w:ascii="Times New Roman" w:hAnsi="Times New Roman"/>
              </w:rPr>
              <w:t>БИК банка 016577551</w:t>
            </w:r>
          </w:p>
          <w:p w:rsidR="00390694" w:rsidRPr="00390694" w:rsidRDefault="00390694" w:rsidP="00390694">
            <w:pPr>
              <w:ind w:firstLine="0"/>
              <w:rPr>
                <w:rFonts w:ascii="Times New Roman" w:hAnsi="Times New Roman"/>
              </w:rPr>
            </w:pPr>
            <w:proofErr w:type="gramStart"/>
            <w:r w:rsidRPr="00390694">
              <w:rPr>
                <w:rFonts w:ascii="Times New Roman" w:hAnsi="Times New Roman"/>
              </w:rPr>
              <w:t>Уральское</w:t>
            </w:r>
            <w:proofErr w:type="gramEnd"/>
            <w:r w:rsidRPr="00390694">
              <w:rPr>
                <w:rFonts w:ascii="Times New Roman" w:hAnsi="Times New Roman"/>
              </w:rPr>
              <w:t xml:space="preserve">  ГУ Банка России УФК по Свердловской области г. Екатеринбург </w:t>
            </w:r>
          </w:p>
          <w:p w:rsidR="00390694" w:rsidRPr="00390694" w:rsidRDefault="00390694" w:rsidP="00390694">
            <w:pPr>
              <w:ind w:firstLine="0"/>
              <w:rPr>
                <w:rFonts w:ascii="Times New Roman" w:hAnsi="Times New Roman"/>
              </w:rPr>
            </w:pPr>
            <w:proofErr w:type="gramStart"/>
            <w:r w:rsidRPr="00390694">
              <w:rPr>
                <w:rFonts w:ascii="Times New Roman" w:hAnsi="Times New Roman"/>
              </w:rPr>
              <w:t>р</w:t>
            </w:r>
            <w:proofErr w:type="gramEnd"/>
            <w:r w:rsidRPr="00390694">
              <w:rPr>
                <w:rFonts w:ascii="Times New Roman" w:hAnsi="Times New Roman"/>
              </w:rPr>
              <w:t>/с 40102810645370000054</w:t>
            </w:r>
          </w:p>
          <w:p w:rsidR="00390694" w:rsidRPr="00390694" w:rsidRDefault="00390694" w:rsidP="00390694">
            <w:pPr>
              <w:ind w:firstLine="0"/>
              <w:rPr>
                <w:rFonts w:ascii="Times New Roman" w:hAnsi="Times New Roman"/>
              </w:rPr>
            </w:pPr>
            <w:r w:rsidRPr="00390694">
              <w:rPr>
                <w:rFonts w:ascii="Times New Roman" w:hAnsi="Times New Roman"/>
              </w:rPr>
              <w:t>03224643650000006200 – списание средств казначейский счет</w:t>
            </w:r>
          </w:p>
          <w:p w:rsidR="00390694" w:rsidRPr="00390694" w:rsidRDefault="00390694" w:rsidP="00390694">
            <w:pPr>
              <w:suppressAutoHyphens/>
              <w:ind w:firstLine="0"/>
              <w:textAlignment w:val="baseline"/>
              <w:rPr>
                <w:rFonts w:ascii="Times New Roman" w:hAnsi="Times New Roman"/>
              </w:rPr>
            </w:pPr>
            <w:proofErr w:type="gramStart"/>
            <w:r w:rsidRPr="00390694">
              <w:rPr>
                <w:rFonts w:ascii="Times New Roman" w:hAnsi="Times New Roman"/>
              </w:rPr>
              <w:t>л</w:t>
            </w:r>
            <w:proofErr w:type="gramEnd"/>
            <w:r w:rsidRPr="00390694">
              <w:rPr>
                <w:rFonts w:ascii="Times New Roman" w:hAnsi="Times New Roman"/>
              </w:rPr>
              <w:t xml:space="preserve">/с </w:t>
            </w:r>
            <w:r w:rsidRPr="00390694">
              <w:rPr>
                <w:rFonts w:ascii="Times New Roman" w:hAnsi="Times New Roman"/>
                <w:bCs/>
              </w:rPr>
              <w:t>21012911090</w:t>
            </w:r>
          </w:p>
          <w:p w:rsidR="00C95107" w:rsidRDefault="00C95107" w:rsidP="00C95107">
            <w:pPr>
              <w:rPr>
                <w:rFonts w:ascii="Times New Roman" w:hAnsi="Times New Roman"/>
                <w:sz w:val="20"/>
                <w:szCs w:val="20"/>
              </w:rPr>
            </w:pPr>
          </w:p>
          <w:p w:rsidR="009E3AC5" w:rsidRDefault="00C95107" w:rsidP="00C95107">
            <w:pPr>
              <w:ind w:right="57" w:firstLine="0"/>
            </w:pPr>
            <w:r>
              <w:rPr>
                <w:rFonts w:ascii="Times New Roman" w:hAnsi="Times New Roman"/>
                <w:sz w:val="20"/>
                <w:szCs w:val="20"/>
              </w:rPr>
              <w:t>Директор ______________________ Зайцева О.А</w:t>
            </w:r>
          </w:p>
          <w:p w:rsidR="009E3AC5" w:rsidRPr="005422E5" w:rsidRDefault="009E3AC5" w:rsidP="009E3AC5">
            <w:pPr>
              <w:ind w:right="57" w:firstLine="0"/>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left="57" w:right="57" w:firstLine="709"/>
            </w:pPr>
          </w:p>
          <w:p w:rsidR="009E3AC5" w:rsidRPr="005422E5" w:rsidRDefault="009E3AC5" w:rsidP="00B412A9">
            <w:pPr>
              <w:ind w:right="57"/>
              <w:rPr>
                <w:color w:val="000000"/>
              </w:rPr>
            </w:pPr>
          </w:p>
        </w:tc>
        <w:tc>
          <w:tcPr>
            <w:tcW w:w="4451" w:type="dxa"/>
            <w:shd w:val="clear" w:color="auto" w:fill="FFFFFF"/>
            <w:hideMark/>
          </w:tcPr>
          <w:p w:rsidR="009E3AC5" w:rsidRPr="005422E5" w:rsidRDefault="009E3AC5" w:rsidP="00B412A9">
            <w:pPr>
              <w:ind w:right="57"/>
              <w:rPr>
                <w:b/>
                <w:bCs/>
                <w:color w:val="000000"/>
              </w:rPr>
            </w:pPr>
            <w:r w:rsidRPr="005422E5">
              <w:rPr>
                <w:b/>
                <w:bCs/>
                <w:color w:val="000000"/>
              </w:rPr>
              <w:lastRenderedPageBreak/>
              <w:t xml:space="preserve">   ПОСТАВЩИК</w:t>
            </w:r>
          </w:p>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 w:rsidR="009E3AC5" w:rsidRPr="005422E5" w:rsidRDefault="009E3AC5" w:rsidP="00B412A9">
            <w:pPr>
              <w:tabs>
                <w:tab w:val="left" w:pos="1080"/>
              </w:tabs>
            </w:pPr>
            <w:r w:rsidRPr="005422E5">
              <w:tab/>
            </w: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p w:rsidR="009E3AC5" w:rsidRPr="005422E5" w:rsidRDefault="009E3AC5" w:rsidP="00B412A9">
            <w:pPr>
              <w:tabs>
                <w:tab w:val="left" w:pos="1080"/>
              </w:tabs>
            </w:pPr>
          </w:p>
        </w:tc>
      </w:tr>
    </w:tbl>
    <w:p w:rsidR="00B412A9" w:rsidRDefault="00B412A9">
      <w:pPr>
        <w:ind w:firstLine="698"/>
        <w:jc w:val="right"/>
        <w:sectPr w:rsidR="00B412A9" w:rsidSect="00226FCD">
          <w:footerReference w:type="default" r:id="rId9"/>
          <w:pgSz w:w="11905" w:h="16837"/>
          <w:pgMar w:top="568" w:right="800" w:bottom="1440" w:left="800" w:header="720" w:footer="720" w:gutter="0"/>
          <w:cols w:space="720"/>
          <w:noEndnote/>
        </w:sectPr>
      </w:pPr>
    </w:p>
    <w:p w:rsidR="000D0768" w:rsidRDefault="000E134E">
      <w:pPr>
        <w:ind w:firstLine="698"/>
        <w:jc w:val="right"/>
      </w:pPr>
      <w:r>
        <w:lastRenderedPageBreak/>
        <w:t xml:space="preserve">Приложение </w:t>
      </w:r>
      <w:r w:rsidR="003D4097">
        <w:t>№</w:t>
      </w:r>
      <w:r>
        <w:t> 1 к Контракту</w:t>
      </w:r>
      <w:r>
        <w:br/>
        <w:t xml:space="preserve">от </w:t>
      </w:r>
      <w:r w:rsidR="003D4097">
        <w:t>«</w:t>
      </w:r>
      <w:r>
        <w:t>__</w:t>
      </w:r>
      <w:r w:rsidR="003D4097">
        <w:t>»</w:t>
      </w:r>
      <w:r w:rsidR="00F50E86">
        <w:t xml:space="preserve"> </w:t>
      </w:r>
      <w:r>
        <w:t>_______ 20</w:t>
      </w:r>
      <w:r w:rsidR="002440FB">
        <w:t>21</w:t>
      </w:r>
      <w:r>
        <w:t xml:space="preserve"> г.</w:t>
      </w:r>
      <w:r>
        <w:br/>
      </w:r>
      <w:r w:rsidR="003D4097">
        <w:t>№</w:t>
      </w:r>
      <w:r>
        <w:t> _______</w:t>
      </w:r>
    </w:p>
    <w:p w:rsidR="000D0768" w:rsidRDefault="000D0768"/>
    <w:p w:rsidR="000D0768" w:rsidRDefault="000E134E">
      <w:pPr>
        <w:ind w:firstLine="0"/>
        <w:jc w:val="center"/>
      </w:pPr>
      <w:r>
        <w:t>СПЕЦИФИКАЦИЯ</w:t>
      </w:r>
    </w:p>
    <w:p w:rsidR="000D0768" w:rsidRDefault="000D0768"/>
    <w:tbl>
      <w:tblPr>
        <w:tblW w:w="15877" w:type="dxa"/>
        <w:tblInd w:w="-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112"/>
        <w:gridCol w:w="708"/>
        <w:gridCol w:w="1276"/>
        <w:gridCol w:w="1134"/>
        <w:gridCol w:w="1559"/>
        <w:gridCol w:w="1985"/>
        <w:gridCol w:w="3260"/>
        <w:gridCol w:w="1276"/>
      </w:tblGrid>
      <w:tr w:rsidR="00AE44E7" w:rsidTr="00AE44E7">
        <w:tc>
          <w:tcPr>
            <w:tcW w:w="567" w:type="dxa"/>
            <w:tcBorders>
              <w:top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w:t>
            </w:r>
          </w:p>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п/п</w:t>
            </w:r>
          </w:p>
        </w:tc>
        <w:tc>
          <w:tcPr>
            <w:tcW w:w="4112"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Наименование</w:t>
            </w:r>
          </w:p>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Товара</w:t>
            </w:r>
          </w:p>
        </w:tc>
        <w:tc>
          <w:tcPr>
            <w:tcW w:w="708" w:type="dxa"/>
            <w:tcBorders>
              <w:top w:val="single" w:sz="4" w:space="0" w:color="auto"/>
              <w:left w:val="single" w:sz="4" w:space="0" w:color="auto"/>
              <w:bottom w:val="nil"/>
              <w:right w:val="nil"/>
            </w:tcBorders>
          </w:tcPr>
          <w:p w:rsidR="00013027" w:rsidRPr="00AE44E7" w:rsidRDefault="00013027" w:rsidP="00013027">
            <w:pPr>
              <w:pStyle w:val="a5"/>
              <w:jc w:val="center"/>
              <w:rPr>
                <w:rFonts w:ascii="Times New Roman" w:hAnsi="Times New Roman" w:cs="Times New Roman"/>
              </w:rPr>
            </w:pPr>
            <w:proofErr w:type="spellStart"/>
            <w:r w:rsidRPr="00AE44E7">
              <w:rPr>
                <w:rFonts w:ascii="Times New Roman" w:hAnsi="Times New Roman" w:cs="Times New Roman"/>
              </w:rPr>
              <w:t>Ед.из</w:t>
            </w:r>
            <w:proofErr w:type="spellEnd"/>
            <w:r w:rsidRPr="00AE44E7">
              <w:rPr>
                <w:rFonts w:ascii="Times New Roman" w:hAnsi="Times New Roman" w:cs="Times New Roman"/>
              </w:rPr>
              <w:t>.</w:t>
            </w:r>
          </w:p>
        </w:tc>
        <w:tc>
          <w:tcPr>
            <w:tcW w:w="1276"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Количество в единицах измерения</w:t>
            </w:r>
            <w:r w:rsidRPr="00AE44E7">
              <w:rPr>
                <w:rFonts w:ascii="Times New Roman" w:hAnsi="Times New Roman" w:cs="Times New Roman"/>
                <w:vertAlign w:val="superscript"/>
              </w:rPr>
              <w:t> </w:t>
            </w:r>
          </w:p>
        </w:tc>
        <w:tc>
          <w:tcPr>
            <w:tcW w:w="1134"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Остаточный срок годности</w:t>
            </w:r>
          </w:p>
        </w:tc>
        <w:tc>
          <w:tcPr>
            <w:tcW w:w="1559"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Цена за единицу измерения, руб.</w:t>
            </w:r>
          </w:p>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(включая НДС)</w:t>
            </w:r>
          </w:p>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(если облагается НДС)</w:t>
            </w:r>
          </w:p>
        </w:tc>
        <w:tc>
          <w:tcPr>
            <w:tcW w:w="1985"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Стоимость, руб. (включая НДС)</w:t>
            </w:r>
          </w:p>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(если облагается НДС)</w:t>
            </w:r>
            <w:r w:rsidR="00AE44E7">
              <w:rPr>
                <w:rFonts w:ascii="Times New Roman" w:hAnsi="Times New Roman" w:cs="Times New Roman"/>
                <w:vertAlign w:val="superscript"/>
              </w:rPr>
              <w:t> </w:t>
            </w:r>
          </w:p>
        </w:tc>
        <w:tc>
          <w:tcPr>
            <w:tcW w:w="3260" w:type="dxa"/>
            <w:tcBorders>
              <w:top w:val="single" w:sz="4" w:space="0" w:color="auto"/>
              <w:left w:val="single" w:sz="4" w:space="0" w:color="auto"/>
              <w:bottom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Максимальная цена позиции Товара (определяется в процентном соотношении к максимальной цене Контракта, сумма максимальных цен позиций Товара не может превышать 100 процентов пены</w:t>
            </w:r>
          </w:p>
        </w:tc>
        <w:tc>
          <w:tcPr>
            <w:tcW w:w="1276" w:type="dxa"/>
            <w:tcBorders>
              <w:top w:val="single" w:sz="4" w:space="0" w:color="auto"/>
              <w:left w:val="single" w:sz="4" w:space="0" w:color="auto"/>
              <w:bottom w:val="nil"/>
            </w:tcBorders>
          </w:tcPr>
          <w:p w:rsidR="00013027" w:rsidRPr="00AE44E7" w:rsidRDefault="00AE44E7">
            <w:pPr>
              <w:pStyle w:val="a5"/>
              <w:jc w:val="center"/>
              <w:rPr>
                <w:rFonts w:ascii="Times New Roman" w:hAnsi="Times New Roman" w:cs="Times New Roman"/>
              </w:rPr>
            </w:pPr>
            <w:r w:rsidRPr="00AE44E7">
              <w:rPr>
                <w:rFonts w:ascii="Times New Roman" w:eastAsia="Times New Roman" w:hAnsi="Times New Roman" w:cs="Times New Roman"/>
              </w:rPr>
              <w:t>Страна происхождения Товара</w:t>
            </w:r>
          </w:p>
        </w:tc>
      </w:tr>
      <w:tr w:rsidR="00AE44E7" w:rsidTr="00AE44E7">
        <w:tc>
          <w:tcPr>
            <w:tcW w:w="567" w:type="dxa"/>
            <w:tcBorders>
              <w:top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1</w:t>
            </w:r>
          </w:p>
        </w:tc>
        <w:tc>
          <w:tcPr>
            <w:tcW w:w="4112"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2</w:t>
            </w:r>
          </w:p>
        </w:tc>
        <w:tc>
          <w:tcPr>
            <w:tcW w:w="708"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3</w:t>
            </w:r>
          </w:p>
        </w:tc>
        <w:tc>
          <w:tcPr>
            <w:tcW w:w="1276"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4</w:t>
            </w:r>
          </w:p>
        </w:tc>
        <w:tc>
          <w:tcPr>
            <w:tcW w:w="1134"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5</w:t>
            </w:r>
          </w:p>
        </w:tc>
        <w:tc>
          <w:tcPr>
            <w:tcW w:w="1559"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6</w:t>
            </w:r>
          </w:p>
        </w:tc>
        <w:tc>
          <w:tcPr>
            <w:tcW w:w="1985" w:type="dxa"/>
            <w:tcBorders>
              <w:top w:val="single" w:sz="4" w:space="0" w:color="auto"/>
              <w:left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1</w:t>
            </w:r>
          </w:p>
        </w:tc>
        <w:tc>
          <w:tcPr>
            <w:tcW w:w="3260" w:type="dxa"/>
            <w:tcBorders>
              <w:top w:val="single" w:sz="4" w:space="0" w:color="auto"/>
              <w:left w:val="single" w:sz="4" w:space="0" w:color="auto"/>
              <w:bottom w:val="nil"/>
              <w:right w:val="single" w:sz="4" w:space="0" w:color="auto"/>
            </w:tcBorders>
          </w:tcPr>
          <w:p w:rsidR="00013027" w:rsidRPr="00AE44E7" w:rsidRDefault="00013027">
            <w:pPr>
              <w:pStyle w:val="a5"/>
              <w:jc w:val="center"/>
              <w:rPr>
                <w:rFonts w:ascii="Times New Roman" w:hAnsi="Times New Roman" w:cs="Times New Roman"/>
              </w:rPr>
            </w:pPr>
          </w:p>
        </w:tc>
        <w:tc>
          <w:tcPr>
            <w:tcW w:w="1276" w:type="dxa"/>
            <w:tcBorders>
              <w:top w:val="single" w:sz="4" w:space="0" w:color="auto"/>
              <w:left w:val="single" w:sz="4" w:space="0" w:color="auto"/>
              <w:bottom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8</w:t>
            </w:r>
          </w:p>
        </w:tc>
      </w:tr>
      <w:tr w:rsidR="00AE44E7" w:rsidTr="00AE44E7">
        <w:tc>
          <w:tcPr>
            <w:tcW w:w="567" w:type="dxa"/>
            <w:tcBorders>
              <w:top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1.</w:t>
            </w:r>
          </w:p>
        </w:tc>
        <w:tc>
          <w:tcPr>
            <w:tcW w:w="4112"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708"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276"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134"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559"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1985"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3260" w:type="dxa"/>
            <w:tcBorders>
              <w:top w:val="single" w:sz="4" w:space="0" w:color="auto"/>
              <w:left w:val="single" w:sz="4" w:space="0" w:color="auto"/>
              <w:bottom w:val="nil"/>
              <w:right w:val="single" w:sz="4" w:space="0" w:color="auto"/>
            </w:tcBorders>
          </w:tcPr>
          <w:p w:rsidR="00013027" w:rsidRPr="00AE44E7" w:rsidRDefault="00013027">
            <w:pPr>
              <w:pStyle w:val="a5"/>
              <w:rPr>
                <w:rFonts w:ascii="Times New Roman" w:hAnsi="Times New Roman" w:cs="Times New Roman"/>
              </w:rPr>
            </w:pPr>
          </w:p>
        </w:tc>
        <w:tc>
          <w:tcPr>
            <w:tcW w:w="1276" w:type="dxa"/>
            <w:tcBorders>
              <w:top w:val="single" w:sz="4" w:space="0" w:color="auto"/>
              <w:left w:val="single" w:sz="4" w:space="0" w:color="auto"/>
              <w:bottom w:val="nil"/>
            </w:tcBorders>
          </w:tcPr>
          <w:p w:rsidR="00013027" w:rsidRPr="00AE44E7" w:rsidRDefault="00AE44E7" w:rsidP="00AE44E7">
            <w:pPr>
              <w:pStyle w:val="a5"/>
              <w:jc w:val="center"/>
              <w:rPr>
                <w:rFonts w:ascii="Times New Roman" w:hAnsi="Times New Roman" w:cs="Times New Roman"/>
              </w:rPr>
            </w:pPr>
            <w:r w:rsidRPr="00AE44E7">
              <w:rPr>
                <w:rFonts w:ascii="Times New Roman" w:hAnsi="Times New Roman" w:cs="Times New Roman"/>
              </w:rPr>
              <w:t>Россия</w:t>
            </w:r>
          </w:p>
        </w:tc>
      </w:tr>
      <w:tr w:rsidR="00AE44E7" w:rsidTr="00AE44E7">
        <w:tc>
          <w:tcPr>
            <w:tcW w:w="567" w:type="dxa"/>
            <w:tcBorders>
              <w:top w:val="single" w:sz="4" w:space="0" w:color="auto"/>
              <w:bottom w:val="nil"/>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2.</w:t>
            </w:r>
          </w:p>
        </w:tc>
        <w:tc>
          <w:tcPr>
            <w:tcW w:w="4112"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708"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276"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134" w:type="dxa"/>
            <w:tcBorders>
              <w:top w:val="single" w:sz="4" w:space="0" w:color="auto"/>
              <w:left w:val="single" w:sz="4" w:space="0" w:color="auto"/>
              <w:bottom w:val="nil"/>
              <w:right w:val="nil"/>
            </w:tcBorders>
          </w:tcPr>
          <w:p w:rsidR="00013027" w:rsidRPr="00AE44E7" w:rsidRDefault="00013027" w:rsidP="00AE44E7">
            <w:pPr>
              <w:pStyle w:val="a5"/>
              <w:jc w:val="center"/>
              <w:rPr>
                <w:rFonts w:ascii="Times New Roman" w:hAnsi="Times New Roman" w:cs="Times New Roman"/>
              </w:rPr>
            </w:pPr>
          </w:p>
        </w:tc>
        <w:tc>
          <w:tcPr>
            <w:tcW w:w="1559"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1985" w:type="dxa"/>
            <w:tcBorders>
              <w:top w:val="single" w:sz="4" w:space="0" w:color="auto"/>
              <w:left w:val="single" w:sz="4" w:space="0" w:color="auto"/>
              <w:bottom w:val="nil"/>
              <w:right w:val="nil"/>
            </w:tcBorders>
          </w:tcPr>
          <w:p w:rsidR="00013027" w:rsidRPr="00AE44E7" w:rsidRDefault="00013027">
            <w:pPr>
              <w:pStyle w:val="a5"/>
              <w:rPr>
                <w:rFonts w:ascii="Times New Roman" w:hAnsi="Times New Roman" w:cs="Times New Roman"/>
              </w:rPr>
            </w:pPr>
          </w:p>
        </w:tc>
        <w:tc>
          <w:tcPr>
            <w:tcW w:w="3260" w:type="dxa"/>
            <w:tcBorders>
              <w:top w:val="single" w:sz="4" w:space="0" w:color="auto"/>
              <w:left w:val="single" w:sz="4" w:space="0" w:color="auto"/>
              <w:bottom w:val="nil"/>
              <w:right w:val="single" w:sz="4" w:space="0" w:color="auto"/>
            </w:tcBorders>
          </w:tcPr>
          <w:p w:rsidR="00013027" w:rsidRPr="00AE44E7" w:rsidRDefault="00013027">
            <w:pPr>
              <w:pStyle w:val="a5"/>
              <w:rPr>
                <w:rFonts w:ascii="Times New Roman" w:hAnsi="Times New Roman" w:cs="Times New Roman"/>
              </w:rPr>
            </w:pPr>
          </w:p>
        </w:tc>
        <w:tc>
          <w:tcPr>
            <w:tcW w:w="1276" w:type="dxa"/>
            <w:tcBorders>
              <w:top w:val="single" w:sz="4" w:space="0" w:color="auto"/>
              <w:left w:val="single" w:sz="4" w:space="0" w:color="auto"/>
              <w:bottom w:val="nil"/>
            </w:tcBorders>
          </w:tcPr>
          <w:p w:rsidR="00013027" w:rsidRPr="00AE44E7" w:rsidRDefault="00AE44E7" w:rsidP="00AE44E7">
            <w:pPr>
              <w:pStyle w:val="a5"/>
              <w:jc w:val="center"/>
              <w:rPr>
                <w:rFonts w:ascii="Times New Roman" w:hAnsi="Times New Roman" w:cs="Times New Roman"/>
              </w:rPr>
            </w:pPr>
            <w:r w:rsidRPr="00AE44E7">
              <w:rPr>
                <w:rFonts w:ascii="Times New Roman" w:hAnsi="Times New Roman" w:cs="Times New Roman"/>
              </w:rPr>
              <w:t>Россия</w:t>
            </w:r>
          </w:p>
        </w:tc>
      </w:tr>
      <w:tr w:rsidR="00AE44E7" w:rsidTr="00AE44E7">
        <w:tc>
          <w:tcPr>
            <w:tcW w:w="567" w:type="dxa"/>
            <w:tcBorders>
              <w:top w:val="single" w:sz="4" w:space="0" w:color="auto"/>
              <w:bottom w:val="single" w:sz="4" w:space="0" w:color="auto"/>
              <w:right w:val="nil"/>
            </w:tcBorders>
          </w:tcPr>
          <w:p w:rsidR="00013027" w:rsidRPr="00AE44E7" w:rsidRDefault="00013027">
            <w:pPr>
              <w:pStyle w:val="a5"/>
              <w:jc w:val="center"/>
              <w:rPr>
                <w:rFonts w:ascii="Times New Roman" w:hAnsi="Times New Roman" w:cs="Times New Roman"/>
              </w:rPr>
            </w:pPr>
            <w:r w:rsidRPr="00AE44E7">
              <w:rPr>
                <w:rFonts w:ascii="Times New Roman" w:hAnsi="Times New Roman" w:cs="Times New Roman"/>
              </w:rPr>
              <w:t>3.</w:t>
            </w:r>
          </w:p>
        </w:tc>
        <w:tc>
          <w:tcPr>
            <w:tcW w:w="4112" w:type="dxa"/>
            <w:tcBorders>
              <w:top w:val="single" w:sz="4" w:space="0" w:color="auto"/>
              <w:left w:val="single" w:sz="4" w:space="0" w:color="auto"/>
              <w:bottom w:val="single" w:sz="4" w:space="0" w:color="auto"/>
              <w:right w:val="nil"/>
            </w:tcBorders>
          </w:tcPr>
          <w:p w:rsidR="00013027" w:rsidRPr="00AE44E7" w:rsidRDefault="00013027" w:rsidP="00F15D03">
            <w:pPr>
              <w:pStyle w:val="a5"/>
              <w:rPr>
                <w:rFonts w:ascii="Times New Roman" w:hAnsi="Times New Roman" w:cs="Times New Roman"/>
              </w:rPr>
            </w:pPr>
          </w:p>
        </w:tc>
        <w:tc>
          <w:tcPr>
            <w:tcW w:w="708" w:type="dxa"/>
            <w:tcBorders>
              <w:top w:val="single" w:sz="4" w:space="0" w:color="auto"/>
              <w:left w:val="single" w:sz="4" w:space="0" w:color="auto"/>
              <w:bottom w:val="single" w:sz="4" w:space="0" w:color="auto"/>
              <w:right w:val="nil"/>
            </w:tcBorders>
          </w:tcPr>
          <w:p w:rsidR="00013027" w:rsidRPr="00AE44E7" w:rsidRDefault="00013027" w:rsidP="00AE44E7">
            <w:pPr>
              <w:pStyle w:val="a5"/>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013027" w:rsidRPr="00AE44E7" w:rsidRDefault="00013027" w:rsidP="00AE44E7">
            <w:pPr>
              <w:pStyle w:val="a5"/>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013027" w:rsidRPr="00AE44E7" w:rsidRDefault="00013027" w:rsidP="00AE44E7">
            <w:pPr>
              <w:pStyle w:val="a5"/>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nil"/>
            </w:tcBorders>
          </w:tcPr>
          <w:p w:rsidR="00013027" w:rsidRPr="00AE44E7" w:rsidRDefault="00013027">
            <w:pPr>
              <w:pStyle w:val="a5"/>
              <w:rPr>
                <w:rFonts w:ascii="Times New Roman" w:hAnsi="Times New Roman" w:cs="Times New Roman"/>
              </w:rPr>
            </w:pPr>
          </w:p>
        </w:tc>
        <w:tc>
          <w:tcPr>
            <w:tcW w:w="1985" w:type="dxa"/>
            <w:tcBorders>
              <w:top w:val="single" w:sz="4" w:space="0" w:color="auto"/>
              <w:left w:val="single" w:sz="4" w:space="0" w:color="auto"/>
              <w:bottom w:val="single" w:sz="4" w:space="0" w:color="auto"/>
              <w:right w:val="nil"/>
            </w:tcBorders>
          </w:tcPr>
          <w:p w:rsidR="00013027" w:rsidRPr="00AE44E7" w:rsidRDefault="00013027">
            <w:pPr>
              <w:pStyle w:val="a5"/>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013027" w:rsidRPr="00AE44E7" w:rsidRDefault="00013027">
            <w:pPr>
              <w:pStyle w:val="a5"/>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013027" w:rsidRPr="00AE44E7" w:rsidRDefault="00AE44E7" w:rsidP="00AE44E7">
            <w:pPr>
              <w:pStyle w:val="a5"/>
              <w:jc w:val="center"/>
              <w:rPr>
                <w:rFonts w:ascii="Times New Roman" w:hAnsi="Times New Roman" w:cs="Times New Roman"/>
              </w:rPr>
            </w:pPr>
            <w:r w:rsidRPr="00AE44E7">
              <w:rPr>
                <w:rFonts w:ascii="Times New Roman" w:hAnsi="Times New Roman" w:cs="Times New Roman"/>
              </w:rPr>
              <w:t>Россия</w:t>
            </w:r>
          </w:p>
        </w:tc>
      </w:tr>
      <w:tr w:rsidR="00AE44E7" w:rsidTr="00AE44E7">
        <w:tc>
          <w:tcPr>
            <w:tcW w:w="567" w:type="dxa"/>
            <w:tcBorders>
              <w:top w:val="single" w:sz="4" w:space="0" w:color="auto"/>
              <w:bottom w:val="single" w:sz="4" w:space="0" w:color="auto"/>
              <w:right w:val="nil"/>
            </w:tcBorders>
          </w:tcPr>
          <w:p w:rsidR="00F15D03" w:rsidRPr="00AE44E7" w:rsidRDefault="00F15D03" w:rsidP="00F15D03">
            <w:pPr>
              <w:pStyle w:val="a5"/>
              <w:jc w:val="center"/>
              <w:rPr>
                <w:rFonts w:ascii="Times New Roman" w:hAnsi="Times New Roman" w:cs="Times New Roman"/>
              </w:rPr>
            </w:pPr>
            <w:r w:rsidRPr="00AE44E7">
              <w:rPr>
                <w:rFonts w:ascii="Times New Roman" w:hAnsi="Times New Roman" w:cs="Times New Roman"/>
              </w:rPr>
              <w:t>4.</w:t>
            </w:r>
          </w:p>
        </w:tc>
        <w:tc>
          <w:tcPr>
            <w:tcW w:w="4112" w:type="dxa"/>
            <w:tcBorders>
              <w:top w:val="single" w:sz="4" w:space="0" w:color="auto"/>
              <w:left w:val="single" w:sz="4" w:space="0" w:color="auto"/>
              <w:bottom w:val="single" w:sz="4" w:space="0" w:color="auto"/>
              <w:right w:val="nil"/>
            </w:tcBorders>
          </w:tcPr>
          <w:p w:rsidR="00F15D03" w:rsidRPr="00AE44E7" w:rsidRDefault="00F15D03" w:rsidP="005A5079">
            <w:pPr>
              <w:pStyle w:val="a5"/>
              <w:rPr>
                <w:rFonts w:ascii="Times New Roman" w:hAnsi="Times New Roman" w:cs="Times New Roman"/>
              </w:rPr>
            </w:pPr>
          </w:p>
        </w:tc>
        <w:tc>
          <w:tcPr>
            <w:tcW w:w="708" w:type="dxa"/>
            <w:tcBorders>
              <w:top w:val="single" w:sz="4" w:space="0" w:color="auto"/>
              <w:left w:val="single" w:sz="4" w:space="0" w:color="auto"/>
              <w:bottom w:val="single" w:sz="4" w:space="0" w:color="auto"/>
              <w:right w:val="nil"/>
            </w:tcBorders>
          </w:tcPr>
          <w:p w:rsidR="00F15D03" w:rsidRPr="00AE44E7" w:rsidRDefault="00F15D03" w:rsidP="00AE44E7">
            <w:pPr>
              <w:pStyle w:val="a5"/>
              <w:jc w:val="center"/>
              <w:rPr>
                <w:rFonts w:ascii="Times New Roman" w:hAnsi="Times New Roman" w:cs="Times New Roman"/>
              </w:rPr>
            </w:pPr>
          </w:p>
        </w:tc>
        <w:tc>
          <w:tcPr>
            <w:tcW w:w="1276" w:type="dxa"/>
            <w:tcBorders>
              <w:top w:val="single" w:sz="4" w:space="0" w:color="auto"/>
              <w:left w:val="single" w:sz="4" w:space="0" w:color="auto"/>
              <w:bottom w:val="single" w:sz="4" w:space="0" w:color="auto"/>
              <w:right w:val="nil"/>
            </w:tcBorders>
          </w:tcPr>
          <w:p w:rsidR="00F15D03" w:rsidRPr="00AE44E7" w:rsidRDefault="00F15D03" w:rsidP="00AE44E7">
            <w:pPr>
              <w:pStyle w:val="a5"/>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nil"/>
            </w:tcBorders>
          </w:tcPr>
          <w:p w:rsidR="00F15D03" w:rsidRPr="00AE44E7" w:rsidRDefault="00F15D03" w:rsidP="00B579A5">
            <w:pPr>
              <w:pStyle w:val="a5"/>
              <w:rPr>
                <w:rFonts w:ascii="Times New Roman" w:hAnsi="Times New Roman" w:cs="Times New Roman"/>
              </w:rPr>
            </w:pPr>
          </w:p>
        </w:tc>
        <w:tc>
          <w:tcPr>
            <w:tcW w:w="1559" w:type="dxa"/>
            <w:tcBorders>
              <w:top w:val="single" w:sz="4" w:space="0" w:color="auto"/>
              <w:left w:val="single" w:sz="4" w:space="0" w:color="auto"/>
              <w:bottom w:val="single" w:sz="4" w:space="0" w:color="auto"/>
              <w:right w:val="nil"/>
            </w:tcBorders>
          </w:tcPr>
          <w:p w:rsidR="00F15D03" w:rsidRPr="00AE44E7" w:rsidRDefault="00F15D03" w:rsidP="00F15D03">
            <w:pPr>
              <w:pStyle w:val="a5"/>
              <w:rPr>
                <w:rFonts w:ascii="Times New Roman" w:hAnsi="Times New Roman" w:cs="Times New Roman"/>
              </w:rPr>
            </w:pPr>
          </w:p>
        </w:tc>
        <w:tc>
          <w:tcPr>
            <w:tcW w:w="1985" w:type="dxa"/>
            <w:tcBorders>
              <w:top w:val="single" w:sz="4" w:space="0" w:color="auto"/>
              <w:left w:val="single" w:sz="4" w:space="0" w:color="auto"/>
              <w:bottom w:val="single" w:sz="4" w:space="0" w:color="auto"/>
              <w:right w:val="nil"/>
            </w:tcBorders>
          </w:tcPr>
          <w:p w:rsidR="00F15D03" w:rsidRPr="00AE44E7" w:rsidRDefault="00F15D03" w:rsidP="00F15D03">
            <w:pPr>
              <w:pStyle w:val="a5"/>
              <w:rPr>
                <w:rFonts w:ascii="Times New Roman" w:hAnsi="Times New Roman" w:cs="Times New Roman"/>
              </w:rPr>
            </w:pPr>
          </w:p>
        </w:tc>
        <w:tc>
          <w:tcPr>
            <w:tcW w:w="3260" w:type="dxa"/>
            <w:tcBorders>
              <w:top w:val="single" w:sz="4" w:space="0" w:color="auto"/>
              <w:left w:val="single" w:sz="4" w:space="0" w:color="auto"/>
              <w:bottom w:val="single" w:sz="4" w:space="0" w:color="auto"/>
              <w:right w:val="single" w:sz="4" w:space="0" w:color="auto"/>
            </w:tcBorders>
          </w:tcPr>
          <w:p w:rsidR="00F15D03" w:rsidRPr="00AE44E7" w:rsidRDefault="00F15D03" w:rsidP="00F15D03">
            <w:pPr>
              <w:pStyle w:val="a5"/>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15D03" w:rsidRPr="00AE44E7" w:rsidRDefault="00AE44E7" w:rsidP="00AE44E7">
            <w:pPr>
              <w:pStyle w:val="a5"/>
              <w:jc w:val="center"/>
              <w:rPr>
                <w:rFonts w:ascii="Times New Roman" w:hAnsi="Times New Roman" w:cs="Times New Roman"/>
              </w:rPr>
            </w:pPr>
            <w:r w:rsidRPr="00AE44E7">
              <w:rPr>
                <w:rFonts w:ascii="Times New Roman" w:hAnsi="Times New Roman" w:cs="Times New Roman"/>
              </w:rPr>
              <w:t>Россия</w:t>
            </w:r>
          </w:p>
        </w:tc>
      </w:tr>
    </w:tbl>
    <w:p w:rsidR="000D0768" w:rsidRDefault="000D0768"/>
    <w:p w:rsidR="00F50E86" w:rsidRDefault="00F50E86"/>
    <w:p w:rsidR="00F50E86" w:rsidRDefault="00F50E86"/>
    <w:tbl>
      <w:tblPr>
        <w:tblW w:w="1473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40"/>
        <w:gridCol w:w="7390"/>
      </w:tblGrid>
      <w:tr w:rsidR="000D0768" w:rsidTr="00F50E86">
        <w:trPr>
          <w:trHeight w:val="555"/>
        </w:trPr>
        <w:tc>
          <w:tcPr>
            <w:tcW w:w="7340" w:type="dxa"/>
            <w:tcBorders>
              <w:top w:val="nil"/>
              <w:left w:val="nil"/>
              <w:bottom w:val="nil"/>
              <w:right w:val="nil"/>
            </w:tcBorders>
          </w:tcPr>
          <w:p w:rsidR="000D0768" w:rsidRDefault="00F50E86">
            <w:pPr>
              <w:pStyle w:val="a7"/>
            </w:pPr>
            <w:r>
              <w:t xml:space="preserve">Заказчика:  </w:t>
            </w:r>
            <w:r w:rsidR="00AE44E7">
              <w:t xml:space="preserve">                                                  </w:t>
            </w:r>
          </w:p>
        </w:tc>
        <w:tc>
          <w:tcPr>
            <w:tcW w:w="7390" w:type="dxa"/>
            <w:tcBorders>
              <w:top w:val="nil"/>
              <w:left w:val="nil"/>
              <w:bottom w:val="nil"/>
              <w:right w:val="nil"/>
            </w:tcBorders>
          </w:tcPr>
          <w:p w:rsidR="000D0768" w:rsidRDefault="00AE44E7">
            <w:pPr>
              <w:pStyle w:val="a7"/>
            </w:pPr>
            <w:r>
              <w:t xml:space="preserve">                 </w:t>
            </w:r>
            <w:r w:rsidR="000E134E">
              <w:t>Поставщика:</w:t>
            </w:r>
          </w:p>
        </w:tc>
      </w:tr>
      <w:tr w:rsidR="000D0768" w:rsidTr="00F50E86">
        <w:trPr>
          <w:trHeight w:val="1110"/>
        </w:trPr>
        <w:tc>
          <w:tcPr>
            <w:tcW w:w="7340" w:type="dxa"/>
            <w:tcBorders>
              <w:top w:val="nil"/>
              <w:left w:val="nil"/>
              <w:bottom w:val="nil"/>
              <w:right w:val="nil"/>
            </w:tcBorders>
          </w:tcPr>
          <w:p w:rsidR="00F50E86" w:rsidRDefault="000E134E" w:rsidP="00F50E86">
            <w:pPr>
              <w:pStyle w:val="a7"/>
            </w:pPr>
            <w:r>
              <w:t>_______________</w:t>
            </w:r>
            <w:r w:rsidR="00F947A8">
              <w:t xml:space="preserve"> </w:t>
            </w:r>
          </w:p>
          <w:p w:rsidR="000D0768" w:rsidRDefault="000E134E" w:rsidP="00F50E86">
            <w:pPr>
              <w:pStyle w:val="a7"/>
            </w:pPr>
            <w:r>
              <w:t xml:space="preserve">М.П. </w:t>
            </w:r>
          </w:p>
        </w:tc>
        <w:tc>
          <w:tcPr>
            <w:tcW w:w="7390" w:type="dxa"/>
            <w:tcBorders>
              <w:top w:val="nil"/>
              <w:left w:val="nil"/>
              <w:bottom w:val="nil"/>
              <w:right w:val="nil"/>
            </w:tcBorders>
          </w:tcPr>
          <w:p w:rsidR="000D0768" w:rsidRDefault="00AE44E7">
            <w:pPr>
              <w:pStyle w:val="a7"/>
            </w:pPr>
            <w:r>
              <w:t xml:space="preserve">                 </w:t>
            </w:r>
            <w:r w:rsidR="000E134E">
              <w:t>_______________________</w:t>
            </w:r>
          </w:p>
          <w:p w:rsidR="000D0768" w:rsidRDefault="00AE44E7" w:rsidP="00AE44E7">
            <w:pPr>
              <w:pStyle w:val="a7"/>
            </w:pPr>
            <w:r>
              <w:t xml:space="preserve">                 М</w:t>
            </w:r>
            <w:r w:rsidR="000E134E">
              <w:t xml:space="preserve">.П. </w:t>
            </w:r>
          </w:p>
        </w:tc>
      </w:tr>
    </w:tbl>
    <w:p w:rsidR="00B412A9" w:rsidRDefault="00B412A9" w:rsidP="00AE44E7">
      <w:pPr>
        <w:ind w:firstLine="0"/>
        <w:sectPr w:rsidR="00B412A9" w:rsidSect="00B412A9">
          <w:pgSz w:w="16837" w:h="11905" w:orient="landscape"/>
          <w:pgMar w:top="799" w:right="1440" w:bottom="799" w:left="1440" w:header="720" w:footer="720" w:gutter="0"/>
          <w:cols w:space="720"/>
          <w:noEndnote/>
        </w:sectPr>
      </w:pPr>
    </w:p>
    <w:p w:rsidR="002440FB" w:rsidRDefault="002440FB" w:rsidP="00AE44E7">
      <w:pPr>
        <w:ind w:firstLine="0"/>
      </w:pPr>
    </w:p>
    <w:p w:rsidR="000D0768" w:rsidRDefault="000E134E">
      <w:pPr>
        <w:ind w:firstLine="698"/>
        <w:jc w:val="right"/>
      </w:pPr>
      <w:r>
        <w:t xml:space="preserve">Приложение </w:t>
      </w:r>
      <w:r w:rsidR="003D4097">
        <w:t>№</w:t>
      </w:r>
      <w:r>
        <w:t> 2 к Контракту</w:t>
      </w:r>
      <w:r>
        <w:br/>
        <w:t xml:space="preserve">от </w:t>
      </w:r>
      <w:r w:rsidR="003D4097">
        <w:t>«</w:t>
      </w:r>
      <w:r>
        <w:t>__</w:t>
      </w:r>
      <w:r w:rsidR="003D4097">
        <w:t>»</w:t>
      </w:r>
      <w:r>
        <w:t>_______ 20</w:t>
      </w:r>
      <w:r w:rsidR="002440FB">
        <w:t>21</w:t>
      </w:r>
      <w:r>
        <w:t>г.</w:t>
      </w:r>
      <w:r>
        <w:br/>
      </w:r>
      <w:r w:rsidR="003D4097">
        <w:t>№</w:t>
      </w:r>
      <w:r>
        <w:t> _______</w:t>
      </w:r>
    </w:p>
    <w:p w:rsidR="000D0768" w:rsidRDefault="000D0768"/>
    <w:p w:rsidR="002440FB" w:rsidRPr="00DC4B2C" w:rsidRDefault="002440FB" w:rsidP="002440FB">
      <w:pPr>
        <w:shd w:val="clear" w:color="auto" w:fill="FFFFFF"/>
        <w:jc w:val="right"/>
        <w:rPr>
          <w:b/>
          <w:i/>
          <w:iCs/>
          <w:sz w:val="20"/>
        </w:rPr>
      </w:pPr>
    </w:p>
    <w:p w:rsidR="002440FB" w:rsidRPr="00DC4B2C" w:rsidRDefault="002440FB" w:rsidP="002440FB">
      <w:pPr>
        <w:jc w:val="center"/>
        <w:rPr>
          <w:b/>
          <w:sz w:val="36"/>
          <w:szCs w:val="36"/>
        </w:rPr>
      </w:pPr>
      <w:r w:rsidRPr="00DC4B2C">
        <w:rPr>
          <w:b/>
          <w:sz w:val="36"/>
          <w:szCs w:val="36"/>
        </w:rPr>
        <w:t>Техническое задание</w:t>
      </w:r>
    </w:p>
    <w:p w:rsidR="00CE07BC" w:rsidRPr="00EA58D1" w:rsidRDefault="00B606AC" w:rsidP="00CE07BC">
      <w:pPr>
        <w:pStyle w:val="11"/>
        <w:shd w:val="clear" w:color="auto" w:fill="auto"/>
        <w:spacing w:after="0" w:line="256" w:lineRule="exact"/>
        <w:rPr>
          <w:rStyle w:val="9pt0pt"/>
          <w:b/>
          <w:sz w:val="22"/>
          <w:szCs w:val="22"/>
        </w:rPr>
      </w:pPr>
      <w:r>
        <w:rPr>
          <w:rStyle w:val="9pt0pt"/>
          <w:sz w:val="22"/>
          <w:szCs w:val="22"/>
        </w:rPr>
        <w:t xml:space="preserve">Продукты питания </w:t>
      </w:r>
      <w:r w:rsidR="00CE07BC" w:rsidRPr="00EA58D1">
        <w:rPr>
          <w:rStyle w:val="9pt0pt"/>
          <w:sz w:val="22"/>
          <w:szCs w:val="22"/>
        </w:rPr>
        <w:t>для нужд</w:t>
      </w:r>
    </w:p>
    <w:p w:rsidR="00CE07BC" w:rsidRPr="004B0191" w:rsidRDefault="00CE07BC" w:rsidP="004B0191">
      <w:pPr>
        <w:pStyle w:val="11"/>
        <w:shd w:val="clear" w:color="auto" w:fill="auto"/>
        <w:spacing w:after="0" w:line="256" w:lineRule="exact"/>
        <w:rPr>
          <w:bCs w:val="0"/>
          <w:color w:val="000000"/>
          <w:spacing w:val="9"/>
          <w:sz w:val="22"/>
          <w:szCs w:val="22"/>
          <w:shd w:val="clear" w:color="auto" w:fill="FFFFFF"/>
        </w:rPr>
      </w:pPr>
      <w:r>
        <w:rPr>
          <w:rStyle w:val="9pt0pt"/>
          <w:sz w:val="22"/>
          <w:szCs w:val="22"/>
        </w:rPr>
        <w:t>ГБ</w:t>
      </w:r>
      <w:r w:rsidRPr="00EA58D1">
        <w:rPr>
          <w:rStyle w:val="9pt0pt"/>
          <w:sz w:val="22"/>
          <w:szCs w:val="22"/>
        </w:rPr>
        <w:t xml:space="preserve">ОУ </w:t>
      </w:r>
      <w:proofErr w:type="gramStart"/>
      <w:r w:rsidRPr="00EA58D1">
        <w:rPr>
          <w:rStyle w:val="9pt0pt"/>
          <w:sz w:val="22"/>
          <w:szCs w:val="22"/>
        </w:rPr>
        <w:t>СО</w:t>
      </w:r>
      <w:proofErr w:type="gramEnd"/>
      <w:r w:rsidRPr="00EA58D1">
        <w:rPr>
          <w:rStyle w:val="9pt0pt"/>
          <w:sz w:val="22"/>
          <w:szCs w:val="22"/>
        </w:rPr>
        <w:t xml:space="preserve"> «Екатеринбургская школа-интернат №11» </w:t>
      </w:r>
    </w:p>
    <w:p w:rsidR="00CE07BC" w:rsidRPr="00EA58D1" w:rsidRDefault="00CE07BC" w:rsidP="00CE07BC">
      <w:pPr>
        <w:pStyle w:val="50"/>
        <w:shd w:val="clear" w:color="auto" w:fill="auto"/>
        <w:tabs>
          <w:tab w:val="left" w:pos="283"/>
        </w:tabs>
        <w:spacing w:before="0"/>
        <w:ind w:left="60"/>
        <w:rPr>
          <w:rStyle w:val="50pt"/>
          <w:rFonts w:eastAsiaTheme="minorEastAsia"/>
          <w:b w:val="0"/>
          <w:bCs w:val="0"/>
          <w:sz w:val="22"/>
          <w:szCs w:val="22"/>
        </w:rPr>
      </w:pPr>
    </w:p>
    <w:p w:rsidR="00CE07BC" w:rsidRPr="00CE07BC" w:rsidRDefault="00CE07BC" w:rsidP="00CE07BC">
      <w:pPr>
        <w:pStyle w:val="50"/>
        <w:numPr>
          <w:ilvl w:val="0"/>
          <w:numId w:val="3"/>
        </w:numPr>
        <w:shd w:val="clear" w:color="auto" w:fill="auto"/>
        <w:tabs>
          <w:tab w:val="left" w:pos="283"/>
        </w:tabs>
        <w:spacing w:before="0"/>
        <w:ind w:left="60"/>
        <w:rPr>
          <w:rFonts w:ascii="Times New Roman" w:hAnsi="Times New Roman" w:cs="Times New Roman"/>
          <w:sz w:val="24"/>
          <w:szCs w:val="24"/>
        </w:rPr>
      </w:pPr>
      <w:r w:rsidRPr="00CE07BC">
        <w:rPr>
          <w:rStyle w:val="50pt"/>
          <w:rFonts w:eastAsiaTheme="minorEastAsia"/>
          <w:sz w:val="24"/>
          <w:szCs w:val="24"/>
        </w:rPr>
        <w:t xml:space="preserve">Срок поставки: </w:t>
      </w:r>
      <w:r w:rsidRPr="00CE07BC">
        <w:rPr>
          <w:rFonts w:ascii="Times New Roman" w:hAnsi="Times New Roman" w:cs="Times New Roman"/>
          <w:sz w:val="24"/>
          <w:szCs w:val="24"/>
        </w:rPr>
        <w:t>с момента подписания государственного контракта  до 31.12.2021 г.</w:t>
      </w:r>
    </w:p>
    <w:p w:rsidR="00CE07BC" w:rsidRPr="00CE07BC" w:rsidRDefault="00CE07BC" w:rsidP="00CE07BC">
      <w:pPr>
        <w:pStyle w:val="50"/>
        <w:numPr>
          <w:ilvl w:val="0"/>
          <w:numId w:val="3"/>
        </w:numPr>
        <w:shd w:val="clear" w:color="auto" w:fill="auto"/>
        <w:tabs>
          <w:tab w:val="left" w:pos="280"/>
        </w:tabs>
        <w:spacing w:before="0"/>
        <w:ind w:left="60"/>
        <w:rPr>
          <w:rFonts w:ascii="Times New Roman" w:hAnsi="Times New Roman" w:cs="Times New Roman"/>
          <w:sz w:val="24"/>
          <w:szCs w:val="24"/>
        </w:rPr>
      </w:pPr>
      <w:r w:rsidRPr="00CE07BC">
        <w:rPr>
          <w:rStyle w:val="50pt"/>
          <w:rFonts w:eastAsiaTheme="minorEastAsia"/>
          <w:sz w:val="24"/>
          <w:szCs w:val="24"/>
        </w:rPr>
        <w:t xml:space="preserve">Место поставки: </w:t>
      </w:r>
      <w:r w:rsidRPr="00CE07BC">
        <w:rPr>
          <w:rFonts w:ascii="Times New Roman" w:hAnsi="Times New Roman" w:cs="Times New Roman"/>
          <w:sz w:val="24"/>
          <w:szCs w:val="24"/>
        </w:rPr>
        <w:t xml:space="preserve">Свердловская область, г. Екатеринбург, ул. </w:t>
      </w:r>
      <w:proofErr w:type="spellStart"/>
      <w:r w:rsidRPr="00CE07BC">
        <w:rPr>
          <w:rFonts w:ascii="Times New Roman" w:hAnsi="Times New Roman" w:cs="Times New Roman"/>
          <w:sz w:val="24"/>
          <w:szCs w:val="24"/>
        </w:rPr>
        <w:t>Даниловская</w:t>
      </w:r>
      <w:proofErr w:type="spellEnd"/>
      <w:r w:rsidRPr="00CE07BC">
        <w:rPr>
          <w:rFonts w:ascii="Times New Roman" w:hAnsi="Times New Roman" w:cs="Times New Roman"/>
          <w:sz w:val="24"/>
          <w:szCs w:val="24"/>
        </w:rPr>
        <w:t xml:space="preserve"> 2Д</w:t>
      </w:r>
      <w:proofErr w:type="gramStart"/>
      <w:r w:rsidRPr="00CE07BC">
        <w:rPr>
          <w:rFonts w:ascii="Times New Roman" w:hAnsi="Times New Roman" w:cs="Times New Roman"/>
          <w:sz w:val="24"/>
          <w:szCs w:val="24"/>
        </w:rPr>
        <w:t>,.</w:t>
      </w:r>
      <w:proofErr w:type="gramEnd"/>
    </w:p>
    <w:p w:rsidR="00CE07BC" w:rsidRPr="00CE07BC" w:rsidRDefault="00CE07BC" w:rsidP="00CE07BC">
      <w:pPr>
        <w:rPr>
          <w:rFonts w:ascii="Times New Roman" w:hAnsi="Times New Roman" w:cs="Times New Roman"/>
        </w:rPr>
      </w:pPr>
      <w:r w:rsidRPr="00CE07BC">
        <w:rPr>
          <w:rStyle w:val="50pt"/>
          <w:rFonts w:eastAsiaTheme="minorEastAsia"/>
          <w:sz w:val="24"/>
          <w:szCs w:val="24"/>
        </w:rPr>
        <w:t xml:space="preserve">Условия поставки: </w:t>
      </w:r>
      <w:r w:rsidRPr="00CE07BC">
        <w:rPr>
          <w:rFonts w:ascii="Times New Roman" w:hAnsi="Times New Roman" w:cs="Times New Roman"/>
        </w:rPr>
        <w:t xml:space="preserve">поставка продукции не менее 1-2 раз в неделю по предварительной заявке Заказчика мелким оптом с указанием количества поставляемого товара, ассортимента и уточнением времени поставки. Заявка оформляется заказчиком по телефону за 2-5 дня до дня поставки. </w:t>
      </w:r>
    </w:p>
    <w:p w:rsidR="00CE07BC" w:rsidRPr="00CE07BC" w:rsidRDefault="00CE07BC" w:rsidP="00CE07BC">
      <w:pPr>
        <w:rPr>
          <w:rFonts w:ascii="Times New Roman" w:hAnsi="Times New Roman" w:cs="Times New Roman"/>
        </w:rPr>
      </w:pPr>
      <w:r w:rsidRPr="00CE07BC">
        <w:rPr>
          <w:rFonts w:ascii="Times New Roman" w:hAnsi="Times New Roman" w:cs="Times New Roman"/>
        </w:rPr>
        <w:t xml:space="preserve">График поставки товара: </w:t>
      </w:r>
    </w:p>
    <w:p w:rsidR="00CE07BC" w:rsidRPr="00CE07BC" w:rsidRDefault="00CE07BC" w:rsidP="00CE07BC">
      <w:pPr>
        <w:rPr>
          <w:rFonts w:ascii="Times New Roman" w:hAnsi="Times New Roman" w:cs="Times New Roman"/>
        </w:rPr>
      </w:pPr>
      <w:r w:rsidRPr="00CE07BC">
        <w:rPr>
          <w:rFonts w:ascii="Times New Roman" w:hAnsi="Times New Roman" w:cs="Times New Roman"/>
        </w:rPr>
        <w:t xml:space="preserve">молочная продукция – </w:t>
      </w:r>
      <w:proofErr w:type="spellStart"/>
      <w:proofErr w:type="gramStart"/>
      <w:r w:rsidRPr="00CE07BC">
        <w:rPr>
          <w:rFonts w:ascii="Times New Roman" w:hAnsi="Times New Roman" w:cs="Times New Roman"/>
        </w:rPr>
        <w:t>пн</w:t>
      </w:r>
      <w:proofErr w:type="spellEnd"/>
      <w:proofErr w:type="gramEnd"/>
      <w:r w:rsidRPr="00CE07BC">
        <w:rPr>
          <w:rFonts w:ascii="Times New Roman" w:hAnsi="Times New Roman" w:cs="Times New Roman"/>
        </w:rPr>
        <w:t xml:space="preserve">, ср, </w:t>
      </w:r>
      <w:proofErr w:type="spellStart"/>
      <w:r w:rsidRPr="00CE07BC">
        <w:rPr>
          <w:rFonts w:ascii="Times New Roman" w:hAnsi="Times New Roman" w:cs="Times New Roman"/>
        </w:rPr>
        <w:t>пт</w:t>
      </w:r>
      <w:proofErr w:type="spellEnd"/>
      <w:r w:rsidRPr="00CE07BC">
        <w:rPr>
          <w:rFonts w:ascii="Times New Roman" w:hAnsi="Times New Roman" w:cs="Times New Roman"/>
        </w:rPr>
        <w:t xml:space="preserve"> с 07.00 – 09.00</w:t>
      </w:r>
    </w:p>
    <w:p w:rsidR="00CE07BC" w:rsidRPr="00CE07BC" w:rsidRDefault="00CE07BC" w:rsidP="00CE07BC">
      <w:pPr>
        <w:rPr>
          <w:rFonts w:ascii="Times New Roman" w:hAnsi="Times New Roman" w:cs="Times New Roman"/>
        </w:rPr>
      </w:pPr>
      <w:r w:rsidRPr="00CE07BC">
        <w:rPr>
          <w:rFonts w:ascii="Times New Roman" w:hAnsi="Times New Roman" w:cs="Times New Roman"/>
        </w:rPr>
        <w:t xml:space="preserve">остальная продукция  - </w:t>
      </w:r>
      <w:proofErr w:type="spellStart"/>
      <w:r w:rsidRPr="00CE07BC">
        <w:rPr>
          <w:rFonts w:ascii="Times New Roman" w:hAnsi="Times New Roman" w:cs="Times New Roman"/>
        </w:rPr>
        <w:t>вт</w:t>
      </w:r>
      <w:proofErr w:type="spellEnd"/>
      <w:r w:rsidRPr="00CE07BC">
        <w:rPr>
          <w:rFonts w:ascii="Times New Roman" w:hAnsi="Times New Roman" w:cs="Times New Roman"/>
        </w:rPr>
        <w:t xml:space="preserve">, </w:t>
      </w:r>
      <w:proofErr w:type="spellStart"/>
      <w:r w:rsidRPr="00CE07BC">
        <w:rPr>
          <w:rFonts w:ascii="Times New Roman" w:hAnsi="Times New Roman" w:cs="Times New Roman"/>
        </w:rPr>
        <w:t>чт</w:t>
      </w:r>
      <w:proofErr w:type="spellEnd"/>
      <w:r w:rsidRPr="00CE07BC">
        <w:rPr>
          <w:rFonts w:ascii="Times New Roman" w:hAnsi="Times New Roman" w:cs="Times New Roman"/>
        </w:rPr>
        <w:t xml:space="preserve"> с 09.00 – 14.00</w:t>
      </w:r>
    </w:p>
    <w:p w:rsidR="00CE07BC" w:rsidRPr="00CE07BC" w:rsidRDefault="00CE07BC" w:rsidP="00CE07BC">
      <w:pPr>
        <w:rPr>
          <w:rFonts w:ascii="Times New Roman" w:hAnsi="Times New Roman" w:cs="Times New Roman"/>
          <w:color w:val="FF0000"/>
        </w:rPr>
      </w:pPr>
      <w:r w:rsidRPr="00CE07BC">
        <w:rPr>
          <w:rFonts w:ascii="Times New Roman" w:hAnsi="Times New Roman" w:cs="Times New Roman"/>
        </w:rPr>
        <w:t>Поставка продуктов питания – с момента подписания государственного контракта  до 31.12.2021 г. (кроме праздничных и каникулярных дней)</w:t>
      </w:r>
    </w:p>
    <w:p w:rsidR="00CE07BC" w:rsidRPr="00CE07BC" w:rsidRDefault="00CE07BC" w:rsidP="00CE07BC">
      <w:pPr>
        <w:pStyle w:val="50"/>
        <w:numPr>
          <w:ilvl w:val="0"/>
          <w:numId w:val="3"/>
        </w:numPr>
        <w:shd w:val="clear" w:color="auto" w:fill="auto"/>
        <w:tabs>
          <w:tab w:val="left" w:pos="330"/>
        </w:tabs>
        <w:spacing w:before="0"/>
        <w:ind w:left="60" w:right="60"/>
        <w:rPr>
          <w:rFonts w:ascii="Times New Roman" w:hAnsi="Times New Roman" w:cs="Times New Roman"/>
          <w:sz w:val="24"/>
          <w:szCs w:val="24"/>
        </w:rPr>
      </w:pPr>
      <w:r w:rsidRPr="00CE07BC">
        <w:rPr>
          <w:rStyle w:val="50pt"/>
          <w:rFonts w:eastAsiaTheme="minorEastAsia"/>
          <w:sz w:val="24"/>
          <w:szCs w:val="24"/>
        </w:rPr>
        <w:t xml:space="preserve">Требование к поставке: </w:t>
      </w:r>
      <w:r w:rsidRPr="00CE07BC">
        <w:rPr>
          <w:rFonts w:ascii="Times New Roman" w:hAnsi="Times New Roman" w:cs="Times New Roman"/>
          <w:sz w:val="24"/>
          <w:szCs w:val="24"/>
        </w:rPr>
        <w:t>поставка осуществляется силами Поставщика на чистом и оборудованном для перевозки пищевых продуктов автотранспорте, в том числе изотермическом при наличии санитарного паспорта. Скоропортящаяся продукция должна храниться в холодильных камерах или холодильниках. Фасовка весовой продукции должна осуществляться в тару для пищевых продуктов. Поставщик должен своими силами осуществлять разгрузку товаров на склад заказчика.</w:t>
      </w:r>
    </w:p>
    <w:p w:rsidR="00CE07BC" w:rsidRPr="00CE07BC" w:rsidRDefault="00CE07BC" w:rsidP="00CE07BC">
      <w:pPr>
        <w:pStyle w:val="50"/>
        <w:numPr>
          <w:ilvl w:val="0"/>
          <w:numId w:val="3"/>
        </w:numPr>
        <w:shd w:val="clear" w:color="auto" w:fill="auto"/>
        <w:tabs>
          <w:tab w:val="left" w:pos="326"/>
        </w:tabs>
        <w:spacing w:before="0"/>
        <w:ind w:left="60" w:right="60"/>
        <w:rPr>
          <w:rFonts w:ascii="Times New Roman" w:hAnsi="Times New Roman" w:cs="Times New Roman"/>
          <w:sz w:val="24"/>
          <w:szCs w:val="24"/>
        </w:rPr>
      </w:pPr>
      <w:r w:rsidRPr="00CE07BC">
        <w:rPr>
          <w:rStyle w:val="50pt"/>
          <w:rFonts w:eastAsiaTheme="minorEastAsia"/>
          <w:sz w:val="24"/>
          <w:szCs w:val="24"/>
        </w:rPr>
        <w:t xml:space="preserve">Требования к поставляемым продуктам: </w:t>
      </w:r>
      <w:r w:rsidRPr="00CE07BC">
        <w:rPr>
          <w:rFonts w:ascii="Times New Roman" w:hAnsi="Times New Roman" w:cs="Times New Roman"/>
          <w:sz w:val="24"/>
          <w:szCs w:val="24"/>
        </w:rPr>
        <w:t xml:space="preserve">качественные характеристики предлагаемых продуктов должны соответствовать или превосходить требования настоящего технического задания. Продукция должна быть поставлена в соответствии с Федеральным законом от 02.01.2000 г. с изменениями № 29 -ФЗ «О качестве и безопасности пищевых продуктов». На скоропортящиеся продукты (мясо говядины и кур, мясные изделия, рыба) должны прикладываться сертификат, ветеринарное свидетельство, качественное удостоверение, с указанием даты выработки и даты конечного срока реализации, которые должны совпадать </w:t>
      </w:r>
      <w:r w:rsidRPr="00CE07BC">
        <w:rPr>
          <w:rStyle w:val="50pt"/>
          <w:rFonts w:eastAsiaTheme="minorEastAsia"/>
          <w:sz w:val="24"/>
          <w:szCs w:val="24"/>
        </w:rPr>
        <w:t xml:space="preserve">с </w:t>
      </w:r>
      <w:r w:rsidRPr="00CE07BC">
        <w:rPr>
          <w:rFonts w:ascii="Times New Roman" w:hAnsi="Times New Roman" w:cs="Times New Roman"/>
          <w:sz w:val="24"/>
          <w:szCs w:val="24"/>
        </w:rPr>
        <w:t xml:space="preserve">маркировкой на товаре. На мясную продукцию и субпродукты в товарно-транспортной накладной или счете-фактуре указывается ветеринарный штамп или прикладывается заключение государственной ветеринарной службы РФ о соответствии ветеринарным правилам и нормам. Не допускается поставка продуктов, полученных с применением методов генной инженерии и содержащих </w:t>
      </w:r>
      <w:proofErr w:type="spellStart"/>
      <w:r w:rsidRPr="00CE07BC">
        <w:rPr>
          <w:rFonts w:ascii="Times New Roman" w:hAnsi="Times New Roman" w:cs="Times New Roman"/>
          <w:sz w:val="24"/>
          <w:szCs w:val="24"/>
        </w:rPr>
        <w:t>генно</w:t>
      </w:r>
      <w:proofErr w:type="spellEnd"/>
      <w:r w:rsidRPr="00CE07BC">
        <w:rPr>
          <w:rFonts w:ascii="Times New Roman" w:hAnsi="Times New Roman" w:cs="Times New Roman"/>
          <w:sz w:val="24"/>
          <w:szCs w:val="24"/>
        </w:rPr>
        <w:t xml:space="preserve"> - модифицированные организмы.</w:t>
      </w:r>
    </w:p>
    <w:p w:rsidR="00CE07BC" w:rsidRPr="00CE07BC" w:rsidRDefault="00CE07BC" w:rsidP="00CE07BC">
      <w:pPr>
        <w:pStyle w:val="50"/>
        <w:shd w:val="clear" w:color="auto" w:fill="auto"/>
        <w:spacing w:before="0"/>
        <w:ind w:left="60" w:right="60"/>
        <w:rPr>
          <w:rFonts w:ascii="Times New Roman" w:hAnsi="Times New Roman" w:cs="Times New Roman"/>
          <w:sz w:val="24"/>
          <w:szCs w:val="24"/>
        </w:rPr>
      </w:pPr>
      <w:r w:rsidRPr="00CE07BC">
        <w:rPr>
          <w:rFonts w:ascii="Times New Roman" w:hAnsi="Times New Roman" w:cs="Times New Roman"/>
          <w:sz w:val="24"/>
          <w:szCs w:val="24"/>
        </w:rPr>
        <w:t xml:space="preserve">Поставщик обязан соблюдать конечные сроки реализации продукции исполнять требования к обеспечению качества и безопасности пищевых продуктов при их изготовлении, хранении, перевозке и реализации в соответствии с Федеральными законами от 30.03.1999 №52-ФЗ «О санитарно-эпидемиологическом благополучии населения» и от 02.01.2000 №29-ФЗ «О качестве и безопасности пищевых продуктов». </w:t>
      </w:r>
      <w:r w:rsidRPr="00CE07BC">
        <w:rPr>
          <w:rStyle w:val="50pt"/>
          <w:rFonts w:eastAsiaTheme="minorEastAsia"/>
          <w:sz w:val="24"/>
          <w:szCs w:val="24"/>
        </w:rPr>
        <w:t xml:space="preserve">Остаточный срок годности продуктов </w:t>
      </w:r>
      <w:r w:rsidRPr="00CE07BC">
        <w:rPr>
          <w:rFonts w:ascii="Times New Roman" w:hAnsi="Times New Roman" w:cs="Times New Roman"/>
          <w:sz w:val="24"/>
          <w:szCs w:val="24"/>
        </w:rPr>
        <w:t xml:space="preserve">питания на момент доставки должен составлять </w:t>
      </w:r>
      <w:r w:rsidRPr="00CE07BC">
        <w:rPr>
          <w:rStyle w:val="50pt"/>
          <w:rFonts w:eastAsiaTheme="minorEastAsia"/>
          <w:sz w:val="24"/>
          <w:szCs w:val="24"/>
        </w:rPr>
        <w:t xml:space="preserve">не менее 80%. </w:t>
      </w:r>
      <w:r w:rsidRPr="00CE07BC">
        <w:rPr>
          <w:rFonts w:ascii="Times New Roman" w:hAnsi="Times New Roman" w:cs="Times New Roman"/>
          <w:sz w:val="24"/>
          <w:szCs w:val="24"/>
        </w:rPr>
        <w:t>Некачественная продукция подлежит замене в течение 24 часов.</w:t>
      </w:r>
    </w:p>
    <w:p w:rsidR="00CE07BC" w:rsidRPr="00CE07BC" w:rsidRDefault="00CE07BC" w:rsidP="00CE07BC">
      <w:pPr>
        <w:pStyle w:val="50"/>
        <w:numPr>
          <w:ilvl w:val="0"/>
          <w:numId w:val="3"/>
        </w:numPr>
        <w:shd w:val="clear" w:color="auto" w:fill="auto"/>
        <w:tabs>
          <w:tab w:val="left" w:pos="298"/>
        </w:tabs>
        <w:spacing w:before="0"/>
        <w:ind w:left="60" w:right="60"/>
        <w:rPr>
          <w:rFonts w:ascii="Times New Roman" w:hAnsi="Times New Roman" w:cs="Times New Roman"/>
          <w:sz w:val="24"/>
          <w:szCs w:val="24"/>
        </w:rPr>
      </w:pPr>
      <w:r w:rsidRPr="00CE07BC">
        <w:rPr>
          <w:rStyle w:val="50pt"/>
          <w:rFonts w:eastAsiaTheme="minorEastAsia"/>
          <w:sz w:val="24"/>
          <w:szCs w:val="24"/>
        </w:rPr>
        <w:t xml:space="preserve">Сопроводительная документация: </w:t>
      </w:r>
      <w:r w:rsidRPr="00CE07BC">
        <w:rPr>
          <w:rFonts w:ascii="Times New Roman" w:hAnsi="Times New Roman" w:cs="Times New Roman"/>
          <w:sz w:val="24"/>
          <w:szCs w:val="24"/>
        </w:rPr>
        <w:t xml:space="preserve">поставщик на каждую позицию номенклатуры продуктов предоставляет накладные с обязательным приложением: сертификат (паспорт) соответствия или декларацию о соответствии продуктов питания, выданного или подтвержденного на территории России, с обязательным указанием в нем информации о наличии санитарно-эпидемиологического заключения на продукцию (номер, дата выдачи и наименование Территориального Управления, выдавшего санитарно-эпидемиологическое заключение);  удостоверение качества, в котором должны быть отражены: номер и дата выдачи удостоверения; наименование и адрес изготовителя продукции; наименование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w:t>
      </w:r>
      <w:r w:rsidRPr="00CE07BC">
        <w:rPr>
          <w:rFonts w:ascii="Times New Roman" w:hAnsi="Times New Roman" w:cs="Times New Roman"/>
          <w:sz w:val="24"/>
          <w:szCs w:val="24"/>
        </w:rPr>
        <w:lastRenderedPageBreak/>
        <w:t>наименование нормативн</w:t>
      </w:r>
      <w:proofErr w:type="gramStart"/>
      <w:r w:rsidRPr="00CE07BC">
        <w:rPr>
          <w:rFonts w:ascii="Times New Roman" w:hAnsi="Times New Roman" w:cs="Times New Roman"/>
          <w:sz w:val="24"/>
          <w:szCs w:val="24"/>
        </w:rPr>
        <w:t>о-</w:t>
      </w:r>
      <w:proofErr w:type="gramEnd"/>
      <w:r w:rsidRPr="00CE07BC">
        <w:rPr>
          <w:rFonts w:ascii="Times New Roman" w:hAnsi="Times New Roman" w:cs="Times New Roman"/>
          <w:sz w:val="24"/>
          <w:szCs w:val="24"/>
        </w:rPr>
        <w:t xml:space="preserve"> технической документации, по которой выпускается продукция (ГОСТ, ОСТ, ТУ. </w:t>
      </w:r>
      <w:proofErr w:type="gramStart"/>
      <w:r w:rsidRPr="00CE07BC">
        <w:rPr>
          <w:rFonts w:ascii="Times New Roman" w:hAnsi="Times New Roman" w:cs="Times New Roman"/>
          <w:sz w:val="24"/>
          <w:szCs w:val="24"/>
        </w:rPr>
        <w:t>СанПиН); товарно-транспортные накладные предоставляются в течение 3  рабочих дней.</w:t>
      </w:r>
      <w:proofErr w:type="gramEnd"/>
    </w:p>
    <w:p w:rsidR="00CE07BC" w:rsidRPr="00CE07BC" w:rsidRDefault="00CE07BC" w:rsidP="00CE07BC">
      <w:pPr>
        <w:pStyle w:val="50"/>
        <w:numPr>
          <w:ilvl w:val="0"/>
          <w:numId w:val="3"/>
        </w:numPr>
        <w:shd w:val="clear" w:color="auto" w:fill="auto"/>
        <w:tabs>
          <w:tab w:val="left" w:pos="420"/>
        </w:tabs>
        <w:spacing w:before="0"/>
        <w:ind w:left="60" w:right="60"/>
        <w:rPr>
          <w:rFonts w:ascii="Times New Roman" w:hAnsi="Times New Roman" w:cs="Times New Roman"/>
          <w:sz w:val="24"/>
          <w:szCs w:val="24"/>
        </w:rPr>
      </w:pPr>
      <w:r w:rsidRPr="00CE07BC">
        <w:rPr>
          <w:rStyle w:val="50pt"/>
          <w:rFonts w:eastAsiaTheme="minorEastAsia"/>
          <w:sz w:val="24"/>
          <w:szCs w:val="24"/>
        </w:rPr>
        <w:t xml:space="preserve">Тара и упаковка: </w:t>
      </w:r>
      <w:r w:rsidRPr="00CE07BC">
        <w:rPr>
          <w:rFonts w:ascii="Times New Roman" w:hAnsi="Times New Roman" w:cs="Times New Roman"/>
          <w:sz w:val="24"/>
          <w:szCs w:val="24"/>
        </w:rPr>
        <w:t>в соответствии с заявками Заказчика, Поставщиком должна проводиться ежедневная предпродажная подготовка товара (комплектация).</w:t>
      </w:r>
    </w:p>
    <w:p w:rsidR="00CE07BC" w:rsidRPr="00CE07BC" w:rsidRDefault="00CE07BC" w:rsidP="00CE07BC">
      <w:pPr>
        <w:pStyle w:val="50"/>
        <w:shd w:val="clear" w:color="auto" w:fill="auto"/>
        <w:spacing w:before="0"/>
        <w:ind w:left="60" w:right="60"/>
        <w:rPr>
          <w:rFonts w:ascii="Times New Roman" w:hAnsi="Times New Roman" w:cs="Times New Roman"/>
          <w:sz w:val="24"/>
          <w:szCs w:val="24"/>
        </w:rPr>
      </w:pPr>
      <w:r w:rsidRPr="00CE07BC">
        <w:rPr>
          <w:rFonts w:ascii="Times New Roman" w:hAnsi="Times New Roman" w:cs="Times New Roman"/>
          <w:sz w:val="24"/>
          <w:szCs w:val="24"/>
        </w:rPr>
        <w:t>Поставщик должен обеспечить упаковку продукции, способную предотвратить её повреждение или порчу во время перевозки к конечному пункту назначения в соответствии с контрактом. Предпродажная подготовка товара должна осуществляться в условиях, соответствующих санитарно-эпидемиологическим требованиям, а также работниками, имеющими санитарные книжки.</w:t>
      </w:r>
    </w:p>
    <w:p w:rsidR="00CE07BC" w:rsidRPr="00CE07BC" w:rsidRDefault="00CE07BC" w:rsidP="00CE07BC">
      <w:pPr>
        <w:pStyle w:val="50"/>
        <w:shd w:val="clear" w:color="auto" w:fill="auto"/>
        <w:spacing w:before="0"/>
        <w:ind w:left="60" w:right="60"/>
        <w:rPr>
          <w:rFonts w:ascii="Times New Roman" w:hAnsi="Times New Roman" w:cs="Times New Roman"/>
          <w:sz w:val="24"/>
          <w:szCs w:val="24"/>
        </w:rPr>
      </w:pPr>
      <w:r w:rsidRPr="00CE07BC">
        <w:rPr>
          <w:rFonts w:ascii="Times New Roman" w:hAnsi="Times New Roman" w:cs="Times New Roman"/>
          <w:sz w:val="24"/>
          <w:szCs w:val="24"/>
        </w:rPr>
        <w:t>Поставщик обязан проверить качество и безопасность каждой партии продуктов, и передать получателю вместе с продуктами удостоверение качества и безопасности продуктов, заверенные в соответствии с действующим законодательством.</w:t>
      </w:r>
    </w:p>
    <w:p w:rsidR="00CE07BC" w:rsidRPr="00CE07BC" w:rsidRDefault="00CE07BC" w:rsidP="00CE07BC">
      <w:pPr>
        <w:pStyle w:val="50"/>
        <w:shd w:val="clear" w:color="auto" w:fill="auto"/>
        <w:spacing w:before="0"/>
        <w:ind w:left="60" w:right="60"/>
        <w:rPr>
          <w:rFonts w:ascii="Times New Roman" w:hAnsi="Times New Roman" w:cs="Times New Roman"/>
          <w:sz w:val="24"/>
          <w:szCs w:val="24"/>
        </w:rPr>
      </w:pPr>
      <w:r w:rsidRPr="00CE07BC">
        <w:rPr>
          <w:rFonts w:ascii="Times New Roman" w:hAnsi="Times New Roman" w:cs="Times New Roman"/>
          <w:sz w:val="24"/>
          <w:szCs w:val="24"/>
        </w:rPr>
        <w:t>Комплектация товара по заявкам Заказчика осуществляется Поставщиком в собственную оборотную тару, прошедшую санитарную обработку. Тара, в которой доставляют продукты с базы, должна быть промаркирована и использоваться строго по назначению. Транспортировка скоропортящихся продуктов производится в закрытой маркированной таре Поставщика.</w:t>
      </w:r>
    </w:p>
    <w:p w:rsidR="004B0191" w:rsidRPr="001C32B4" w:rsidRDefault="004B0191" w:rsidP="004B0191">
      <w:pPr>
        <w:ind w:firstLine="0"/>
        <w:rPr>
          <w:i/>
          <w:szCs w:val="28"/>
        </w:rPr>
      </w:pPr>
    </w:p>
    <w:tbl>
      <w:tblPr>
        <w:tblStyle w:val="af0"/>
        <w:tblW w:w="9971" w:type="dxa"/>
        <w:tblInd w:w="60" w:type="dxa"/>
        <w:tblLook w:val="04A0" w:firstRow="1" w:lastRow="0" w:firstColumn="1" w:lastColumn="0" w:noHBand="0" w:noVBand="1"/>
      </w:tblPr>
      <w:tblGrid>
        <w:gridCol w:w="615"/>
        <w:gridCol w:w="1843"/>
        <w:gridCol w:w="7513"/>
      </w:tblGrid>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proofErr w:type="gramStart"/>
            <w:r w:rsidRPr="001C32B4">
              <w:rPr>
                <w:sz w:val="22"/>
                <w:szCs w:val="22"/>
              </w:rPr>
              <w:t>п</w:t>
            </w:r>
            <w:proofErr w:type="gramEnd"/>
            <w:r w:rsidRPr="001C32B4">
              <w:rPr>
                <w:sz w:val="22"/>
                <w:szCs w:val="22"/>
              </w:rPr>
              <w:t xml:space="preserve">/п </w:t>
            </w:r>
          </w:p>
          <w:p w:rsidR="004B0191" w:rsidRPr="001C32B4" w:rsidRDefault="004B0191" w:rsidP="00062F31">
            <w:pPr>
              <w:pStyle w:val="50"/>
              <w:shd w:val="clear" w:color="auto" w:fill="auto"/>
              <w:spacing w:before="0"/>
              <w:ind w:right="60"/>
              <w:jc w:val="center"/>
              <w:rPr>
                <w:sz w:val="22"/>
                <w:szCs w:val="22"/>
              </w:rPr>
            </w:pPr>
            <w:r w:rsidRPr="001C32B4">
              <w:rPr>
                <w:sz w:val="22"/>
                <w:szCs w:val="22"/>
              </w:rPr>
              <w:t>№</w:t>
            </w:r>
          </w:p>
        </w:tc>
        <w:tc>
          <w:tcPr>
            <w:tcW w:w="1843" w:type="dxa"/>
          </w:tcPr>
          <w:p w:rsidR="004B0191" w:rsidRPr="001C32B4" w:rsidRDefault="004B0191" w:rsidP="00062F31">
            <w:pPr>
              <w:pStyle w:val="50"/>
              <w:shd w:val="clear" w:color="auto" w:fill="auto"/>
              <w:spacing w:before="0"/>
              <w:ind w:right="60"/>
              <w:jc w:val="center"/>
              <w:rPr>
                <w:sz w:val="22"/>
                <w:szCs w:val="22"/>
              </w:rPr>
            </w:pPr>
            <w:r w:rsidRPr="001C32B4">
              <w:rPr>
                <w:sz w:val="22"/>
                <w:szCs w:val="22"/>
              </w:rPr>
              <w:t>Наименование</w:t>
            </w:r>
          </w:p>
          <w:p w:rsidR="004B0191" w:rsidRPr="001C32B4" w:rsidRDefault="004B0191" w:rsidP="00062F31">
            <w:pPr>
              <w:pStyle w:val="50"/>
              <w:shd w:val="clear" w:color="auto" w:fill="auto"/>
              <w:spacing w:before="0"/>
              <w:ind w:right="60"/>
              <w:jc w:val="center"/>
              <w:rPr>
                <w:sz w:val="22"/>
                <w:szCs w:val="22"/>
              </w:rPr>
            </w:pPr>
            <w:r w:rsidRPr="001C32B4">
              <w:rPr>
                <w:sz w:val="22"/>
                <w:szCs w:val="22"/>
              </w:rPr>
              <w:t>товара</w:t>
            </w:r>
          </w:p>
        </w:tc>
        <w:tc>
          <w:tcPr>
            <w:tcW w:w="7513" w:type="dxa"/>
          </w:tcPr>
          <w:p w:rsidR="004B0191" w:rsidRPr="001C32B4" w:rsidRDefault="004B0191" w:rsidP="00062F31">
            <w:pPr>
              <w:pStyle w:val="50"/>
              <w:shd w:val="clear" w:color="auto" w:fill="auto"/>
              <w:spacing w:before="0"/>
              <w:ind w:right="60"/>
              <w:jc w:val="center"/>
              <w:rPr>
                <w:sz w:val="22"/>
                <w:szCs w:val="22"/>
              </w:rPr>
            </w:pPr>
            <w:r w:rsidRPr="001C32B4">
              <w:rPr>
                <w:sz w:val="22"/>
                <w:szCs w:val="22"/>
              </w:rPr>
              <w:t xml:space="preserve">Характеристика товара </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sidRPr="001C32B4">
              <w:rPr>
                <w:sz w:val="22"/>
                <w:szCs w:val="22"/>
              </w:rPr>
              <w:t>1</w:t>
            </w:r>
          </w:p>
        </w:tc>
        <w:tc>
          <w:tcPr>
            <w:tcW w:w="1843" w:type="dxa"/>
          </w:tcPr>
          <w:p w:rsidR="004B0191" w:rsidRPr="001C32B4" w:rsidRDefault="004B0191" w:rsidP="004B0191">
            <w:pPr>
              <w:ind w:hanging="108"/>
              <w:contextualSpacing/>
              <w:rPr>
                <w:sz w:val="22"/>
                <w:szCs w:val="22"/>
              </w:rPr>
            </w:pPr>
            <w:r w:rsidRPr="001D62A1">
              <w:rPr>
                <w:sz w:val="22"/>
                <w:szCs w:val="22"/>
              </w:rPr>
              <w:t>Картофель.</w:t>
            </w:r>
          </w:p>
        </w:tc>
        <w:tc>
          <w:tcPr>
            <w:tcW w:w="7513" w:type="dxa"/>
            <w:vAlign w:val="center"/>
          </w:tcPr>
          <w:p w:rsidR="004B0191" w:rsidRPr="001C32B4" w:rsidRDefault="004B0191" w:rsidP="00062F31">
            <w:pPr>
              <w:snapToGrid w:val="0"/>
              <w:ind w:firstLine="31"/>
              <w:contextualSpacing/>
              <w:rPr>
                <w:sz w:val="22"/>
                <w:szCs w:val="22"/>
              </w:rPr>
            </w:pPr>
            <w:proofErr w:type="gramStart"/>
            <w:r w:rsidRPr="001D62A1">
              <w:rPr>
                <w:sz w:val="22"/>
                <w:szCs w:val="22"/>
              </w:rPr>
              <w:t>Картофель 1 категории, клубни ровные, целые, без повреждений, без гнили, не увядшие, не проросшие, среднего размера, длительного хранения.</w:t>
            </w:r>
            <w:proofErr w:type="gramEnd"/>
            <w:r w:rsidRPr="001D62A1">
              <w:rPr>
                <w:sz w:val="22"/>
                <w:szCs w:val="22"/>
              </w:rPr>
              <w:t xml:space="preserve"> Остаточный срок годности на момент поставки не менее 80% от общего срока хранения. ГОСТ </w:t>
            </w:r>
            <w:proofErr w:type="gramStart"/>
            <w:r w:rsidRPr="001D62A1">
              <w:rPr>
                <w:sz w:val="22"/>
                <w:szCs w:val="22"/>
              </w:rPr>
              <w:t>Р</w:t>
            </w:r>
            <w:proofErr w:type="gramEnd"/>
            <w:r w:rsidRPr="001D62A1">
              <w:rPr>
                <w:sz w:val="22"/>
                <w:szCs w:val="22"/>
              </w:rPr>
              <w:t xml:space="preserve"> 51808-2001. Мешок сетка</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2</w:t>
            </w:r>
          </w:p>
        </w:tc>
        <w:tc>
          <w:tcPr>
            <w:tcW w:w="1843" w:type="dxa"/>
          </w:tcPr>
          <w:p w:rsidR="004B0191" w:rsidRPr="001D62A1" w:rsidRDefault="004B0191" w:rsidP="00062F31">
            <w:pPr>
              <w:contextualSpacing/>
              <w:rPr>
                <w:sz w:val="22"/>
                <w:szCs w:val="22"/>
              </w:rPr>
            </w:pPr>
          </w:p>
          <w:p w:rsidR="004B0191" w:rsidRPr="001C32B4" w:rsidRDefault="004B0191" w:rsidP="004B0191">
            <w:pPr>
              <w:ind w:firstLine="0"/>
              <w:contextualSpacing/>
              <w:rPr>
                <w:sz w:val="22"/>
                <w:szCs w:val="22"/>
              </w:rPr>
            </w:pPr>
            <w:r w:rsidRPr="001D62A1">
              <w:rPr>
                <w:sz w:val="22"/>
                <w:szCs w:val="22"/>
              </w:rPr>
              <w:t>Капуста белокочанная свежая</w:t>
            </w:r>
          </w:p>
        </w:tc>
        <w:tc>
          <w:tcPr>
            <w:tcW w:w="7513" w:type="dxa"/>
            <w:vAlign w:val="center"/>
          </w:tcPr>
          <w:p w:rsidR="004B0191" w:rsidRPr="001C32B4" w:rsidRDefault="004B0191" w:rsidP="00062F31">
            <w:pPr>
              <w:snapToGrid w:val="0"/>
              <w:ind w:firstLine="31"/>
              <w:contextualSpacing/>
              <w:rPr>
                <w:sz w:val="22"/>
                <w:szCs w:val="22"/>
              </w:rPr>
            </w:pPr>
            <w:r w:rsidRPr="001D62A1">
              <w:rPr>
                <w:sz w:val="22"/>
                <w:szCs w:val="22"/>
              </w:rPr>
              <w:t xml:space="preserve">Капуста свежая белокочанная без повреждений и гнили, свежий урожай, 1 класса. Кочан плотный, не рыхлый, защищен плотно облегающих зеленых или белых листов. С кочанов раннеспелых сортов удалены розеточные и неприродные для потребления листья. Содержание радионуклидов, токсичных элементов, пестицидов и нитратов в капусте не превышает допустимые уровни, установленные </w:t>
            </w:r>
            <w:proofErr w:type="spellStart"/>
            <w:r w:rsidRPr="001D62A1">
              <w:rPr>
                <w:sz w:val="22"/>
                <w:szCs w:val="22"/>
              </w:rPr>
              <w:t>СанпиН</w:t>
            </w:r>
            <w:proofErr w:type="spellEnd"/>
            <w:r w:rsidRPr="001D62A1">
              <w:rPr>
                <w:sz w:val="22"/>
                <w:szCs w:val="22"/>
              </w:rPr>
              <w:t>. Плоды с признаками порчи не допускаются.  ГОСТ 1724-85. сетка</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3</w:t>
            </w:r>
          </w:p>
        </w:tc>
        <w:tc>
          <w:tcPr>
            <w:tcW w:w="1843" w:type="dxa"/>
          </w:tcPr>
          <w:p w:rsidR="004B0191" w:rsidRPr="001D62A1" w:rsidRDefault="004B0191" w:rsidP="00062F31">
            <w:pPr>
              <w:contextualSpacing/>
              <w:rPr>
                <w:sz w:val="22"/>
                <w:szCs w:val="22"/>
              </w:rPr>
            </w:pPr>
          </w:p>
          <w:p w:rsidR="004B0191" w:rsidRPr="001C32B4" w:rsidRDefault="004B0191" w:rsidP="004B0191">
            <w:pPr>
              <w:ind w:firstLine="0"/>
              <w:contextualSpacing/>
              <w:rPr>
                <w:sz w:val="22"/>
                <w:szCs w:val="22"/>
              </w:rPr>
            </w:pPr>
            <w:r w:rsidRPr="001D62A1">
              <w:rPr>
                <w:sz w:val="22"/>
                <w:szCs w:val="22"/>
              </w:rPr>
              <w:t>Морковь</w:t>
            </w:r>
          </w:p>
        </w:tc>
        <w:tc>
          <w:tcPr>
            <w:tcW w:w="7513" w:type="dxa"/>
            <w:vAlign w:val="center"/>
          </w:tcPr>
          <w:p w:rsidR="004B0191" w:rsidRPr="001D62A1" w:rsidRDefault="004B0191" w:rsidP="00062F31">
            <w:pPr>
              <w:contextualSpacing/>
              <w:rPr>
                <w:sz w:val="22"/>
                <w:szCs w:val="22"/>
              </w:rPr>
            </w:pPr>
            <w:r w:rsidRPr="001D62A1">
              <w:rPr>
                <w:sz w:val="22"/>
                <w:szCs w:val="22"/>
              </w:rPr>
              <w:t xml:space="preserve">Морковь столовая свежая, мытая, урожай свежий. Корнеплоды свежие,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форма и окраска. Содержание радионуклидов, токсичных элементов, пестицидов и нитратов в моркови не превышает допустимые уровни, установленные </w:t>
            </w:r>
            <w:proofErr w:type="spellStart"/>
            <w:r w:rsidRPr="001D62A1">
              <w:rPr>
                <w:sz w:val="22"/>
                <w:szCs w:val="22"/>
              </w:rPr>
              <w:t>СанпиН</w:t>
            </w:r>
            <w:proofErr w:type="spellEnd"/>
            <w:r w:rsidRPr="001D62A1">
              <w:rPr>
                <w:sz w:val="22"/>
                <w:szCs w:val="22"/>
              </w:rPr>
              <w:t>. Плоды с признаками порчи не допускаются.  ГОСТ 1722-85</w:t>
            </w:r>
          </w:p>
          <w:p w:rsidR="004B0191" w:rsidRPr="001C32B4" w:rsidRDefault="004B0191" w:rsidP="00062F31">
            <w:pPr>
              <w:snapToGrid w:val="0"/>
              <w:ind w:firstLine="31"/>
              <w:contextualSpacing/>
              <w:rPr>
                <w:sz w:val="22"/>
                <w:szCs w:val="22"/>
              </w:rPr>
            </w:pPr>
            <w:r w:rsidRPr="001D62A1">
              <w:rPr>
                <w:sz w:val="22"/>
                <w:szCs w:val="22"/>
              </w:rPr>
              <w:t xml:space="preserve">ГОСТ </w:t>
            </w:r>
            <w:proofErr w:type="gramStart"/>
            <w:r w:rsidRPr="001D62A1">
              <w:rPr>
                <w:sz w:val="22"/>
                <w:szCs w:val="22"/>
              </w:rPr>
              <w:t>Р</w:t>
            </w:r>
            <w:proofErr w:type="gramEnd"/>
            <w:r w:rsidRPr="001D62A1">
              <w:rPr>
                <w:sz w:val="22"/>
                <w:szCs w:val="22"/>
              </w:rPr>
              <w:t xml:space="preserve"> 51811-2001. сетка</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4</w:t>
            </w:r>
          </w:p>
        </w:tc>
        <w:tc>
          <w:tcPr>
            <w:tcW w:w="1843" w:type="dxa"/>
          </w:tcPr>
          <w:p w:rsidR="004B0191" w:rsidRPr="001D62A1" w:rsidRDefault="004B0191" w:rsidP="00062F31">
            <w:pPr>
              <w:contextualSpacing/>
              <w:rPr>
                <w:sz w:val="22"/>
                <w:szCs w:val="22"/>
              </w:rPr>
            </w:pPr>
          </w:p>
          <w:p w:rsidR="004B0191" w:rsidRPr="001C32B4" w:rsidRDefault="004B0191" w:rsidP="004B0191">
            <w:pPr>
              <w:ind w:firstLine="0"/>
              <w:contextualSpacing/>
              <w:rPr>
                <w:sz w:val="22"/>
                <w:szCs w:val="22"/>
              </w:rPr>
            </w:pPr>
            <w:r w:rsidRPr="001D62A1">
              <w:rPr>
                <w:sz w:val="22"/>
                <w:szCs w:val="22"/>
              </w:rPr>
              <w:t>Свекла</w:t>
            </w:r>
          </w:p>
        </w:tc>
        <w:tc>
          <w:tcPr>
            <w:tcW w:w="7513" w:type="dxa"/>
            <w:vAlign w:val="center"/>
          </w:tcPr>
          <w:p w:rsidR="004B0191" w:rsidRPr="001D62A1" w:rsidRDefault="004B0191" w:rsidP="00062F31">
            <w:pPr>
              <w:contextualSpacing/>
              <w:rPr>
                <w:sz w:val="22"/>
                <w:szCs w:val="22"/>
              </w:rPr>
            </w:pPr>
            <w:r w:rsidRPr="001D62A1">
              <w:rPr>
                <w:sz w:val="22"/>
                <w:szCs w:val="22"/>
              </w:rPr>
              <w:t xml:space="preserve">Свекла столовая свежая. Корнеплоды свежи целые, здоровые,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 для ботанического сорта формы и окраски. Без постороннего запаха и привкуса. Мякоть сочная, темно-красная разных оттенков в зависимости от особенностей ботанического сорта. Содержание радионуклидов, токсичных элементов, пестицидов и нитратов в </w:t>
            </w:r>
            <w:proofErr w:type="spellStart"/>
            <w:r w:rsidRPr="001D62A1">
              <w:rPr>
                <w:sz w:val="22"/>
                <w:szCs w:val="22"/>
              </w:rPr>
              <w:t>лсвекле</w:t>
            </w:r>
            <w:proofErr w:type="spellEnd"/>
            <w:r w:rsidRPr="001D62A1">
              <w:rPr>
                <w:sz w:val="22"/>
                <w:szCs w:val="22"/>
              </w:rPr>
              <w:t xml:space="preserve"> не превышает допустимые уровни, установленные </w:t>
            </w:r>
            <w:proofErr w:type="spellStart"/>
            <w:r w:rsidRPr="001D62A1">
              <w:rPr>
                <w:sz w:val="22"/>
                <w:szCs w:val="22"/>
              </w:rPr>
              <w:t>СанпиН</w:t>
            </w:r>
            <w:proofErr w:type="spellEnd"/>
            <w:r w:rsidRPr="001D62A1">
              <w:rPr>
                <w:sz w:val="22"/>
                <w:szCs w:val="22"/>
              </w:rPr>
              <w:t>. Плоды с признаками порчи не допускаются.  ГОСТ 1722-85</w:t>
            </w:r>
          </w:p>
          <w:p w:rsidR="004B0191" w:rsidRPr="001C32B4" w:rsidRDefault="004B0191" w:rsidP="00062F31">
            <w:pPr>
              <w:snapToGrid w:val="0"/>
              <w:ind w:firstLine="31"/>
              <w:contextualSpacing/>
              <w:rPr>
                <w:sz w:val="22"/>
                <w:szCs w:val="22"/>
              </w:rPr>
            </w:pPr>
            <w:r w:rsidRPr="001D62A1">
              <w:rPr>
                <w:sz w:val="22"/>
                <w:szCs w:val="22"/>
              </w:rPr>
              <w:t xml:space="preserve">ГОСТ </w:t>
            </w:r>
            <w:proofErr w:type="gramStart"/>
            <w:r w:rsidRPr="001D62A1">
              <w:rPr>
                <w:sz w:val="22"/>
                <w:szCs w:val="22"/>
              </w:rPr>
              <w:t>Р</w:t>
            </w:r>
            <w:proofErr w:type="gramEnd"/>
            <w:r w:rsidRPr="001D62A1">
              <w:rPr>
                <w:sz w:val="22"/>
                <w:szCs w:val="22"/>
              </w:rPr>
              <w:t xml:space="preserve"> 51811-2001. сетка</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5</w:t>
            </w:r>
          </w:p>
        </w:tc>
        <w:tc>
          <w:tcPr>
            <w:tcW w:w="1843" w:type="dxa"/>
          </w:tcPr>
          <w:p w:rsidR="004B0191" w:rsidRPr="001D62A1" w:rsidRDefault="004B0191" w:rsidP="004B0191">
            <w:pPr>
              <w:ind w:firstLine="34"/>
              <w:contextualSpacing/>
              <w:rPr>
                <w:sz w:val="22"/>
                <w:szCs w:val="22"/>
              </w:rPr>
            </w:pPr>
          </w:p>
          <w:p w:rsidR="004B0191" w:rsidRPr="001C32B4" w:rsidRDefault="004B0191" w:rsidP="004B0191">
            <w:pPr>
              <w:ind w:firstLine="0"/>
              <w:contextualSpacing/>
              <w:rPr>
                <w:sz w:val="22"/>
                <w:szCs w:val="22"/>
              </w:rPr>
            </w:pPr>
            <w:r w:rsidRPr="001D62A1">
              <w:rPr>
                <w:sz w:val="22"/>
                <w:szCs w:val="22"/>
              </w:rPr>
              <w:t>Лук репчатый</w:t>
            </w:r>
          </w:p>
        </w:tc>
        <w:tc>
          <w:tcPr>
            <w:tcW w:w="7513" w:type="dxa"/>
            <w:vAlign w:val="center"/>
          </w:tcPr>
          <w:p w:rsidR="004B0191" w:rsidRPr="001C32B4" w:rsidRDefault="004B0191" w:rsidP="00062F31">
            <w:pPr>
              <w:snapToGrid w:val="0"/>
              <w:ind w:firstLine="31"/>
              <w:contextualSpacing/>
              <w:rPr>
                <w:sz w:val="22"/>
                <w:szCs w:val="22"/>
              </w:rPr>
            </w:pPr>
            <w:r w:rsidRPr="001D62A1">
              <w:rPr>
                <w:sz w:val="22"/>
                <w:szCs w:val="22"/>
              </w:rPr>
              <w:t xml:space="preserve">Лук репчатый свежий, луковицы вызревшие, чистые, целые, не проросшие, не увялые, без гнили, без повреждений сельскохозяйственными вредителями. Содержание радионуклидов, токсичных элементов, пестицидов и нитратов в луке не превышает допустимые уровни, установленные </w:t>
            </w:r>
            <w:proofErr w:type="spellStart"/>
            <w:r w:rsidRPr="001D62A1">
              <w:rPr>
                <w:sz w:val="22"/>
                <w:szCs w:val="22"/>
              </w:rPr>
              <w:t>СанпиН</w:t>
            </w:r>
            <w:proofErr w:type="spellEnd"/>
            <w:r w:rsidRPr="001D62A1">
              <w:rPr>
                <w:sz w:val="22"/>
                <w:szCs w:val="22"/>
              </w:rPr>
              <w:t xml:space="preserve">. Плоды с признаками порчи не допускаются.  ГОСТ </w:t>
            </w:r>
            <w:proofErr w:type="gramStart"/>
            <w:r w:rsidRPr="001D62A1">
              <w:rPr>
                <w:sz w:val="22"/>
                <w:szCs w:val="22"/>
              </w:rPr>
              <w:t>Р</w:t>
            </w:r>
            <w:proofErr w:type="gramEnd"/>
            <w:r w:rsidRPr="001D62A1">
              <w:rPr>
                <w:sz w:val="22"/>
                <w:szCs w:val="22"/>
              </w:rPr>
              <w:t xml:space="preserve"> 51783-2001. сетка</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6</w:t>
            </w:r>
          </w:p>
        </w:tc>
        <w:tc>
          <w:tcPr>
            <w:tcW w:w="1843" w:type="dxa"/>
          </w:tcPr>
          <w:p w:rsidR="004B0191" w:rsidRPr="001D62A1" w:rsidRDefault="004B0191" w:rsidP="00062F31">
            <w:pPr>
              <w:contextualSpacing/>
              <w:rPr>
                <w:sz w:val="22"/>
                <w:szCs w:val="22"/>
              </w:rPr>
            </w:pPr>
          </w:p>
          <w:p w:rsidR="004B0191" w:rsidRPr="001C32B4" w:rsidRDefault="004B0191" w:rsidP="004B0191">
            <w:pPr>
              <w:ind w:firstLine="0"/>
              <w:contextualSpacing/>
              <w:rPr>
                <w:sz w:val="22"/>
                <w:szCs w:val="22"/>
              </w:rPr>
            </w:pPr>
            <w:r w:rsidRPr="001D62A1">
              <w:rPr>
                <w:sz w:val="22"/>
                <w:szCs w:val="22"/>
              </w:rPr>
              <w:t>Огурцы</w:t>
            </w:r>
          </w:p>
        </w:tc>
        <w:tc>
          <w:tcPr>
            <w:tcW w:w="7513" w:type="dxa"/>
            <w:vAlign w:val="center"/>
          </w:tcPr>
          <w:p w:rsidR="004B0191" w:rsidRPr="001C32B4" w:rsidRDefault="004B0191" w:rsidP="00062F31">
            <w:pPr>
              <w:snapToGrid w:val="0"/>
              <w:ind w:firstLine="31"/>
              <w:contextualSpacing/>
              <w:rPr>
                <w:sz w:val="22"/>
                <w:szCs w:val="22"/>
              </w:rPr>
            </w:pPr>
            <w:r w:rsidRPr="001D62A1">
              <w:rPr>
                <w:sz w:val="22"/>
                <w:szCs w:val="22"/>
              </w:rPr>
              <w:t xml:space="preserve">Огурцы свежие. Сорт высший.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w:t>
            </w:r>
            <w:r w:rsidRPr="001D62A1">
              <w:rPr>
                <w:sz w:val="22"/>
                <w:szCs w:val="22"/>
              </w:rPr>
              <w:lastRenderedPageBreak/>
              <w:t xml:space="preserve">прямые (допускается высота внутренней дуги не более 10 мм на 10 см длины огурца). Допускаются незначительные поверхностные дефекты, не влияющие на внешний вид, качество, сохранность и товарный вид продукта. Внутреннее строение - мякоть плотная, с недоразвитыми, водянистыми </w:t>
            </w:r>
            <w:proofErr w:type="spellStart"/>
            <w:r w:rsidRPr="001D62A1">
              <w:rPr>
                <w:sz w:val="22"/>
                <w:szCs w:val="22"/>
              </w:rPr>
              <w:t>некожистыми</w:t>
            </w:r>
            <w:proofErr w:type="spellEnd"/>
            <w:r w:rsidRPr="001D62A1">
              <w:rPr>
                <w:sz w:val="22"/>
                <w:szCs w:val="22"/>
              </w:rPr>
              <w:t xml:space="preserve"> семенами, без внутренних пустот. Состояние огурцо</w:t>
            </w:r>
            <w:proofErr w:type="gramStart"/>
            <w:r w:rsidRPr="001D62A1">
              <w:rPr>
                <w:sz w:val="22"/>
                <w:szCs w:val="22"/>
              </w:rPr>
              <w:t>в-</w:t>
            </w:r>
            <w:proofErr w:type="gramEnd"/>
            <w:r w:rsidRPr="001D62A1">
              <w:rPr>
                <w:sz w:val="22"/>
                <w:szCs w:val="22"/>
              </w:rPr>
              <w:t xml:space="preserve"> способные выдерживать транспортирование, погрузку, разгрузку и доставку к месту назначения. Запах и </w:t>
            </w:r>
            <w:proofErr w:type="gramStart"/>
            <w:r w:rsidRPr="001D62A1">
              <w:rPr>
                <w:sz w:val="22"/>
                <w:szCs w:val="22"/>
              </w:rPr>
              <w:t>вкус</w:t>
            </w:r>
            <w:proofErr w:type="gramEnd"/>
            <w:r w:rsidRPr="001D62A1">
              <w:rPr>
                <w:sz w:val="22"/>
                <w:szCs w:val="22"/>
              </w:rPr>
              <w:t xml:space="preserve"> свойственные данному ботаническому сорту, без постороннего запаха и (или) привкуса. Упаковка согласно ГОСТУ. ГОСТ </w:t>
            </w:r>
            <w:proofErr w:type="gramStart"/>
            <w:r w:rsidRPr="001D62A1">
              <w:rPr>
                <w:sz w:val="22"/>
                <w:szCs w:val="22"/>
              </w:rPr>
              <w:t>Р</w:t>
            </w:r>
            <w:proofErr w:type="gramEnd"/>
            <w:r w:rsidRPr="001D62A1">
              <w:rPr>
                <w:sz w:val="22"/>
                <w:szCs w:val="22"/>
              </w:rPr>
              <w:t xml:space="preserve"> 54752-2011. картон</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lastRenderedPageBreak/>
              <w:t>7</w:t>
            </w:r>
          </w:p>
        </w:tc>
        <w:tc>
          <w:tcPr>
            <w:tcW w:w="1843" w:type="dxa"/>
          </w:tcPr>
          <w:p w:rsidR="004B0191" w:rsidRPr="001D62A1" w:rsidRDefault="004B0191" w:rsidP="00062F31">
            <w:pPr>
              <w:contextualSpacing/>
              <w:rPr>
                <w:sz w:val="22"/>
                <w:szCs w:val="22"/>
              </w:rPr>
            </w:pPr>
          </w:p>
          <w:p w:rsidR="004B0191" w:rsidRPr="001C32B4" w:rsidRDefault="004B0191" w:rsidP="004B0191">
            <w:pPr>
              <w:ind w:firstLine="34"/>
              <w:contextualSpacing/>
              <w:rPr>
                <w:sz w:val="22"/>
                <w:szCs w:val="22"/>
              </w:rPr>
            </w:pPr>
            <w:r w:rsidRPr="001D62A1">
              <w:rPr>
                <w:sz w:val="22"/>
                <w:szCs w:val="22"/>
              </w:rPr>
              <w:t>Помидоры</w:t>
            </w:r>
          </w:p>
        </w:tc>
        <w:tc>
          <w:tcPr>
            <w:tcW w:w="7513" w:type="dxa"/>
            <w:vAlign w:val="center"/>
          </w:tcPr>
          <w:p w:rsidR="004B0191" w:rsidRPr="001C32B4" w:rsidRDefault="004B0191" w:rsidP="00062F31">
            <w:pPr>
              <w:snapToGrid w:val="0"/>
              <w:ind w:firstLine="31"/>
              <w:contextualSpacing/>
              <w:rPr>
                <w:sz w:val="22"/>
                <w:szCs w:val="22"/>
              </w:rPr>
            </w:pPr>
            <w:r w:rsidRPr="001D62A1">
              <w:rPr>
                <w:bCs/>
                <w:sz w:val="22"/>
                <w:szCs w:val="22"/>
              </w:rPr>
              <w:t xml:space="preserve">Томаты свежие. Высший сорт. Плоды свежие, целые, здоровые, чистые, плотные, типичной для ботанического сорта формы, с плодоножкой или без плодоножки,  без повреждений сельскохозяйственными вредителями.  </w:t>
            </w:r>
            <w:proofErr w:type="gramStart"/>
            <w:r w:rsidRPr="001D62A1">
              <w:rPr>
                <w:bCs/>
                <w:sz w:val="22"/>
                <w:szCs w:val="22"/>
              </w:rPr>
              <w:t xml:space="preserve">Не перезревшие, без механических повреждений и солнечных ожогов, без зелёных пятен и </w:t>
            </w:r>
            <w:proofErr w:type="spellStart"/>
            <w:r w:rsidRPr="001D62A1">
              <w:rPr>
                <w:bCs/>
                <w:sz w:val="22"/>
                <w:szCs w:val="22"/>
              </w:rPr>
              <w:t>незарубцевавшихся</w:t>
            </w:r>
            <w:proofErr w:type="spellEnd"/>
            <w:r w:rsidRPr="001D62A1">
              <w:rPr>
                <w:bCs/>
                <w:sz w:val="22"/>
                <w:szCs w:val="22"/>
              </w:rPr>
              <w:t xml:space="preserve"> трещин, без излишней внешней влажности.</w:t>
            </w:r>
            <w:proofErr w:type="gramEnd"/>
            <w:r w:rsidRPr="001D62A1">
              <w:rPr>
                <w:bCs/>
                <w:sz w:val="22"/>
                <w:szCs w:val="22"/>
              </w:rPr>
              <w:t xml:space="preserve"> Стебли кистей томатов должны быть свежие, чистые, здоровые. Без постороннего запаха и привкуса </w:t>
            </w:r>
            <w:proofErr w:type="gramStart"/>
            <w:r w:rsidRPr="001D62A1">
              <w:rPr>
                <w:bCs/>
                <w:sz w:val="22"/>
                <w:szCs w:val="22"/>
              </w:rPr>
              <w:t>свойственные</w:t>
            </w:r>
            <w:proofErr w:type="gramEnd"/>
            <w:r w:rsidRPr="001D62A1">
              <w:rPr>
                <w:bCs/>
                <w:sz w:val="22"/>
                <w:szCs w:val="22"/>
              </w:rPr>
              <w:t xml:space="preserve"> данному ботаническому сорту.  Состояние плодов способные выдерживать транспортирование погрузку, разгрузку и доставку к месту назначения. Мякоть плотная. Степень зрелости красная, розовая. Упаковка согласно ГОСТУ. </w:t>
            </w:r>
            <w:r w:rsidRPr="001D62A1">
              <w:rPr>
                <w:sz w:val="22"/>
                <w:szCs w:val="22"/>
              </w:rPr>
              <w:t xml:space="preserve">ГОСТ 1725-85ГОСТ </w:t>
            </w:r>
            <w:proofErr w:type="gramStart"/>
            <w:r w:rsidRPr="001D62A1">
              <w:rPr>
                <w:sz w:val="22"/>
                <w:szCs w:val="22"/>
              </w:rPr>
              <w:t>Р</w:t>
            </w:r>
            <w:proofErr w:type="gramEnd"/>
            <w:r w:rsidRPr="001D62A1">
              <w:rPr>
                <w:sz w:val="22"/>
                <w:szCs w:val="22"/>
              </w:rPr>
              <w:t xml:space="preserve"> 55906-2013. картон</w:t>
            </w:r>
          </w:p>
        </w:tc>
      </w:tr>
      <w:tr w:rsidR="004B0191" w:rsidRPr="001C32B4" w:rsidTr="00062F31">
        <w:tc>
          <w:tcPr>
            <w:tcW w:w="615" w:type="dxa"/>
          </w:tcPr>
          <w:p w:rsidR="004B0191" w:rsidRPr="001C32B4" w:rsidRDefault="004B0191" w:rsidP="00062F31">
            <w:pPr>
              <w:pStyle w:val="50"/>
              <w:shd w:val="clear" w:color="auto" w:fill="auto"/>
              <w:spacing w:before="0"/>
              <w:ind w:right="60"/>
              <w:jc w:val="center"/>
              <w:rPr>
                <w:sz w:val="22"/>
                <w:szCs w:val="22"/>
              </w:rPr>
            </w:pPr>
            <w:r>
              <w:rPr>
                <w:sz w:val="22"/>
                <w:szCs w:val="22"/>
              </w:rPr>
              <w:t>8</w:t>
            </w:r>
          </w:p>
        </w:tc>
        <w:tc>
          <w:tcPr>
            <w:tcW w:w="1843" w:type="dxa"/>
          </w:tcPr>
          <w:p w:rsidR="004B0191" w:rsidRPr="001C32B4" w:rsidRDefault="004B0191" w:rsidP="004B0191">
            <w:pPr>
              <w:ind w:firstLine="0"/>
              <w:contextualSpacing/>
              <w:rPr>
                <w:sz w:val="22"/>
                <w:szCs w:val="22"/>
              </w:rPr>
            </w:pPr>
            <w:r>
              <w:rPr>
                <w:sz w:val="22"/>
                <w:szCs w:val="22"/>
              </w:rPr>
              <w:t xml:space="preserve">Чеснок </w:t>
            </w:r>
          </w:p>
        </w:tc>
        <w:tc>
          <w:tcPr>
            <w:tcW w:w="7513" w:type="dxa"/>
            <w:vAlign w:val="center"/>
          </w:tcPr>
          <w:p w:rsidR="004B0191" w:rsidRPr="001C32B4" w:rsidRDefault="004B0191" w:rsidP="00062F31">
            <w:pPr>
              <w:snapToGrid w:val="0"/>
              <w:ind w:firstLine="31"/>
              <w:contextualSpacing/>
              <w:rPr>
                <w:sz w:val="22"/>
                <w:szCs w:val="22"/>
              </w:rPr>
            </w:pPr>
            <w:r>
              <w:rPr>
                <w:sz w:val="22"/>
                <w:szCs w:val="22"/>
              </w:rPr>
              <w:t xml:space="preserve">Внешний вид: </w:t>
            </w:r>
            <w:r w:rsidRPr="003C59E1">
              <w:rPr>
                <w:color w:val="2D2D2D"/>
                <w:spacing w:val="2"/>
                <w:sz w:val="21"/>
                <w:szCs w:val="21"/>
                <w:shd w:val="clear" w:color="auto" w:fill="FFFFFF"/>
              </w:rPr>
              <w:t xml:space="preserve">Луковицы вызревшие, целые, здоровые, чистые, типичной для ботанического сорта формы и окраски, с сухими кроющими чешуями для </w:t>
            </w:r>
            <w:proofErr w:type="spellStart"/>
            <w:r w:rsidRPr="003C59E1">
              <w:rPr>
                <w:color w:val="2D2D2D"/>
                <w:spacing w:val="2"/>
                <w:sz w:val="21"/>
                <w:szCs w:val="21"/>
                <w:shd w:val="clear" w:color="auto" w:fill="FFFFFF"/>
              </w:rPr>
              <w:t>стрелкующихся</w:t>
            </w:r>
            <w:proofErr w:type="spellEnd"/>
            <w:r w:rsidRPr="003C59E1">
              <w:rPr>
                <w:color w:val="2D2D2D"/>
                <w:spacing w:val="2"/>
                <w:sz w:val="21"/>
                <w:szCs w:val="21"/>
                <w:shd w:val="clear" w:color="auto" w:fill="FFFFFF"/>
              </w:rPr>
              <w:t xml:space="preserve"> сортов - с обрезанной стрелой длиной не более 20 мм, для </w:t>
            </w:r>
            <w:proofErr w:type="spellStart"/>
            <w:r w:rsidRPr="003C59E1">
              <w:rPr>
                <w:color w:val="2D2D2D"/>
                <w:spacing w:val="2"/>
                <w:sz w:val="21"/>
                <w:szCs w:val="21"/>
                <w:shd w:val="clear" w:color="auto" w:fill="FFFFFF"/>
              </w:rPr>
              <w:t>нестрелкующихся</w:t>
            </w:r>
            <w:proofErr w:type="spellEnd"/>
            <w:r w:rsidRPr="003C59E1">
              <w:rPr>
                <w:color w:val="2D2D2D"/>
                <w:spacing w:val="2"/>
                <w:sz w:val="21"/>
                <w:szCs w:val="21"/>
                <w:shd w:val="clear" w:color="auto" w:fill="FFFFFF"/>
              </w:rPr>
              <w:t xml:space="preserve"> - с сухими обрезанными листьями длиной не более 50 мм, с остатками сухих корешков или без них. Запах и вкус: </w:t>
            </w:r>
            <w:proofErr w:type="gramStart"/>
            <w:r w:rsidRPr="003C59E1">
              <w:rPr>
                <w:color w:val="2D2D2D"/>
                <w:spacing w:val="2"/>
                <w:sz w:val="21"/>
                <w:szCs w:val="21"/>
                <w:shd w:val="clear" w:color="auto" w:fill="FFFFFF"/>
              </w:rPr>
              <w:t>Характерные для ботанического сорта, без постороннего запаха и/или привкуса.</w:t>
            </w:r>
            <w:proofErr w:type="gramEnd"/>
            <w:r w:rsidRPr="003C59E1">
              <w:rPr>
                <w:color w:val="2D2D2D"/>
                <w:spacing w:val="2"/>
                <w:sz w:val="21"/>
                <w:szCs w:val="21"/>
                <w:shd w:val="clear" w:color="auto" w:fill="FFFFFF"/>
              </w:rPr>
              <w:t xml:space="preserve"> Состояние луковиц: Твердые и </w:t>
            </w:r>
            <w:proofErr w:type="spellStart"/>
            <w:r w:rsidRPr="003C59E1">
              <w:rPr>
                <w:color w:val="2D2D2D"/>
                <w:spacing w:val="2"/>
                <w:sz w:val="21"/>
                <w:szCs w:val="21"/>
                <w:shd w:val="clear" w:color="auto" w:fill="FFFFFF"/>
              </w:rPr>
              <w:t>плотные</w:t>
            </w:r>
            <w:proofErr w:type="gramStart"/>
            <w:r w:rsidRPr="003C59E1">
              <w:rPr>
                <w:color w:val="2D2D2D"/>
                <w:spacing w:val="2"/>
                <w:sz w:val="21"/>
                <w:szCs w:val="21"/>
                <w:shd w:val="clear" w:color="auto" w:fill="FFFFFF"/>
              </w:rPr>
              <w:t>.</w:t>
            </w:r>
            <w:r>
              <w:rPr>
                <w:color w:val="2D2D2D"/>
                <w:spacing w:val="2"/>
                <w:sz w:val="21"/>
                <w:szCs w:val="21"/>
                <w:shd w:val="clear" w:color="auto" w:fill="FFFFFF"/>
              </w:rPr>
              <w:t>Н</w:t>
            </w:r>
            <w:proofErr w:type="gramEnd"/>
            <w:r>
              <w:rPr>
                <w:color w:val="2D2D2D"/>
                <w:spacing w:val="2"/>
                <w:sz w:val="21"/>
                <w:szCs w:val="21"/>
                <w:shd w:val="clear" w:color="auto" w:fill="FFFFFF"/>
              </w:rPr>
              <w:t>аличие</w:t>
            </w:r>
            <w:proofErr w:type="spellEnd"/>
            <w:r>
              <w:rPr>
                <w:color w:val="2D2D2D"/>
                <w:spacing w:val="2"/>
                <w:sz w:val="21"/>
                <w:szCs w:val="21"/>
                <w:shd w:val="clear" w:color="auto" w:fill="FFFFFF"/>
              </w:rPr>
              <w:t xml:space="preserve"> луковиц гнилых, подмороженных, запаренных, проросших не допускается. </w:t>
            </w:r>
            <w:r w:rsidRPr="003C59E1">
              <w:rPr>
                <w:sz w:val="22"/>
                <w:szCs w:val="22"/>
              </w:rPr>
              <w:t xml:space="preserve">ГОСТ </w:t>
            </w:r>
            <w:proofErr w:type="gramStart"/>
            <w:r w:rsidRPr="003C59E1">
              <w:rPr>
                <w:sz w:val="22"/>
                <w:szCs w:val="22"/>
              </w:rPr>
              <w:t>Р</w:t>
            </w:r>
            <w:proofErr w:type="gramEnd"/>
            <w:r w:rsidRPr="003C59E1">
              <w:rPr>
                <w:sz w:val="22"/>
                <w:szCs w:val="22"/>
              </w:rPr>
              <w:t xml:space="preserve"> 55909- 2013.</w:t>
            </w:r>
          </w:p>
        </w:tc>
      </w:tr>
      <w:tr w:rsidR="004B0191" w:rsidRPr="001C32B4" w:rsidTr="00062F31">
        <w:tc>
          <w:tcPr>
            <w:tcW w:w="615" w:type="dxa"/>
          </w:tcPr>
          <w:p w:rsidR="004B0191" w:rsidRDefault="004B0191" w:rsidP="00062F31">
            <w:pPr>
              <w:pStyle w:val="50"/>
              <w:shd w:val="clear" w:color="auto" w:fill="auto"/>
              <w:spacing w:before="0"/>
              <w:ind w:right="60"/>
              <w:jc w:val="center"/>
              <w:rPr>
                <w:sz w:val="22"/>
                <w:szCs w:val="22"/>
              </w:rPr>
            </w:pPr>
            <w:r>
              <w:rPr>
                <w:sz w:val="22"/>
                <w:szCs w:val="22"/>
              </w:rPr>
              <w:t>9</w:t>
            </w:r>
          </w:p>
        </w:tc>
        <w:tc>
          <w:tcPr>
            <w:tcW w:w="1843" w:type="dxa"/>
          </w:tcPr>
          <w:p w:rsidR="004B0191" w:rsidRDefault="004B0191" w:rsidP="004B0191">
            <w:pPr>
              <w:ind w:firstLine="0"/>
              <w:contextualSpacing/>
              <w:rPr>
                <w:sz w:val="22"/>
                <w:szCs w:val="22"/>
              </w:rPr>
            </w:pPr>
            <w:r>
              <w:rPr>
                <w:sz w:val="22"/>
                <w:szCs w:val="22"/>
              </w:rPr>
              <w:t xml:space="preserve">Капуста квашенная </w:t>
            </w:r>
          </w:p>
        </w:tc>
        <w:tc>
          <w:tcPr>
            <w:tcW w:w="7513" w:type="dxa"/>
            <w:vAlign w:val="center"/>
          </w:tcPr>
          <w:p w:rsidR="003049FB" w:rsidRPr="00FA13F1" w:rsidRDefault="003049FB" w:rsidP="003049FB">
            <w:pPr>
              <w:snapToGrid w:val="0"/>
              <w:ind w:firstLine="31"/>
              <w:contextualSpacing/>
              <w:rPr>
                <w:color w:val="2D2D2D"/>
                <w:spacing w:val="2"/>
                <w:sz w:val="21"/>
                <w:szCs w:val="21"/>
                <w:shd w:val="clear" w:color="auto" w:fill="FFFFFF"/>
              </w:rPr>
            </w:pPr>
            <w:r w:rsidRPr="00FA13F1">
              <w:rPr>
                <w:color w:val="2D2D2D"/>
                <w:spacing w:val="2"/>
                <w:sz w:val="21"/>
                <w:szCs w:val="21"/>
                <w:shd w:val="clear" w:color="auto" w:fill="FFFFFF"/>
              </w:rPr>
              <w:t>Внешний вид: Равномерно нашинкованная полосками не шире 5 мм или нарезанная и нарубленная в виде частиц различной формы не более 12 мм в наибольшем измерении, без крупных частиц кочерыги и кусков листьев или в виде цельных кочанов или их половинок. Кочаны или половинки упругие, сохранившие форму, но с рассеченной кочерыгой. Овощные и плодоовощные компоненты, пряности равномерно распределены в квашеной капусте. Морковь, свекла, пастернак, хрен нашинкованы и нарезаны соломкой шириной 3-5 мм или кружочками толщиной не более 3 мм и диаметром 40 мм. Перец сладкий, измельченный на полоски шириной 3-5 мм.</w:t>
            </w:r>
          </w:p>
          <w:p w:rsidR="003049FB" w:rsidRPr="00FA13F1" w:rsidRDefault="003049FB" w:rsidP="003049FB">
            <w:pPr>
              <w:snapToGrid w:val="0"/>
              <w:ind w:firstLine="31"/>
              <w:contextualSpacing/>
              <w:rPr>
                <w:color w:val="2D2D2D"/>
                <w:spacing w:val="2"/>
                <w:sz w:val="21"/>
                <w:szCs w:val="21"/>
                <w:shd w:val="clear" w:color="auto" w:fill="FFFFFF"/>
              </w:rPr>
            </w:pPr>
            <w:r w:rsidRPr="00FA13F1">
              <w:rPr>
                <w:color w:val="2D2D2D"/>
                <w:spacing w:val="2"/>
                <w:sz w:val="21"/>
                <w:szCs w:val="21"/>
                <w:shd w:val="clear" w:color="auto" w:fill="FFFFFF"/>
              </w:rPr>
              <w:t>Консистенция: Сочная, плотная, хрустящая</w:t>
            </w:r>
          </w:p>
          <w:p w:rsidR="003049FB" w:rsidRPr="00FA13F1" w:rsidRDefault="003049FB" w:rsidP="003049FB">
            <w:pPr>
              <w:snapToGrid w:val="0"/>
              <w:ind w:firstLine="31"/>
              <w:contextualSpacing/>
              <w:rPr>
                <w:color w:val="2D2D2D"/>
                <w:spacing w:val="2"/>
                <w:sz w:val="21"/>
                <w:szCs w:val="21"/>
                <w:shd w:val="clear" w:color="auto" w:fill="FFFFFF"/>
              </w:rPr>
            </w:pPr>
            <w:r w:rsidRPr="00FA13F1">
              <w:rPr>
                <w:color w:val="2D2D2D"/>
                <w:spacing w:val="2"/>
                <w:sz w:val="21"/>
                <w:szCs w:val="21"/>
                <w:shd w:val="clear" w:color="auto" w:fill="FFFFFF"/>
              </w:rPr>
              <w:t xml:space="preserve">Запах: </w:t>
            </w:r>
            <w:proofErr w:type="gramStart"/>
            <w:r w:rsidRPr="00FA13F1">
              <w:rPr>
                <w:color w:val="2D2D2D"/>
                <w:spacing w:val="2"/>
                <w:sz w:val="21"/>
                <w:szCs w:val="21"/>
                <w:shd w:val="clear" w:color="auto" w:fill="FFFFFF"/>
              </w:rPr>
              <w:t>Ароматный</w:t>
            </w:r>
            <w:proofErr w:type="gramEnd"/>
            <w:r w:rsidRPr="00FA13F1">
              <w:rPr>
                <w:color w:val="2D2D2D"/>
                <w:spacing w:val="2"/>
                <w:sz w:val="21"/>
                <w:szCs w:val="21"/>
                <w:shd w:val="clear" w:color="auto" w:fill="FFFFFF"/>
              </w:rPr>
              <w:t>, характерный для квашеной капусты. В капусте с приправами и пряностями ясно ощущается аромат добавленных пряностей. Сок обладает ароматом капусты</w:t>
            </w:r>
          </w:p>
          <w:p w:rsidR="003049FB" w:rsidRPr="00FA13F1" w:rsidRDefault="003049FB" w:rsidP="003049FB">
            <w:pPr>
              <w:snapToGrid w:val="0"/>
              <w:ind w:firstLine="31"/>
              <w:contextualSpacing/>
              <w:rPr>
                <w:color w:val="2D2D2D"/>
                <w:spacing w:val="2"/>
                <w:sz w:val="21"/>
                <w:szCs w:val="21"/>
                <w:shd w:val="clear" w:color="auto" w:fill="FFFFFF"/>
              </w:rPr>
            </w:pPr>
            <w:r w:rsidRPr="00FA13F1">
              <w:rPr>
                <w:color w:val="2D2D2D"/>
                <w:spacing w:val="2"/>
                <w:sz w:val="21"/>
                <w:szCs w:val="21"/>
                <w:shd w:val="clear" w:color="auto" w:fill="FFFFFF"/>
              </w:rPr>
              <w:t xml:space="preserve">Вкус: </w:t>
            </w:r>
            <w:proofErr w:type="gramStart"/>
            <w:r w:rsidRPr="00FA13F1">
              <w:rPr>
                <w:color w:val="2D2D2D"/>
                <w:spacing w:val="2"/>
                <w:sz w:val="21"/>
                <w:szCs w:val="21"/>
                <w:shd w:val="clear" w:color="auto" w:fill="FFFFFF"/>
              </w:rPr>
              <w:t>Кисловато-солоноватый</w:t>
            </w:r>
            <w:proofErr w:type="gramEnd"/>
            <w:r w:rsidRPr="00FA13F1">
              <w:rPr>
                <w:color w:val="2D2D2D"/>
                <w:spacing w:val="2"/>
                <w:sz w:val="21"/>
                <w:szCs w:val="21"/>
                <w:shd w:val="clear" w:color="auto" w:fill="FFFFFF"/>
              </w:rPr>
              <w:t xml:space="preserve">, приятный, без горечи. Вкус сока более острый, чем вкус квашеной капусты без сока. </w:t>
            </w:r>
          </w:p>
          <w:p w:rsidR="003049FB" w:rsidRPr="00FA13F1" w:rsidRDefault="003049FB" w:rsidP="003049FB">
            <w:pPr>
              <w:snapToGrid w:val="0"/>
              <w:ind w:firstLine="31"/>
              <w:contextualSpacing/>
              <w:rPr>
                <w:color w:val="2D2D2D"/>
                <w:spacing w:val="2"/>
                <w:sz w:val="21"/>
                <w:szCs w:val="21"/>
                <w:shd w:val="clear" w:color="auto" w:fill="FFFFFF"/>
              </w:rPr>
            </w:pPr>
            <w:r w:rsidRPr="00FA13F1">
              <w:rPr>
                <w:color w:val="2D2D2D"/>
                <w:spacing w:val="2"/>
                <w:sz w:val="21"/>
                <w:szCs w:val="21"/>
                <w:shd w:val="clear" w:color="auto" w:fill="FFFFFF"/>
              </w:rPr>
              <w:t>Цвет: Светло-соломенный с желтоватым оттенком</w:t>
            </w:r>
            <w:proofErr w:type="gramStart"/>
            <w:r w:rsidRPr="00FA13F1">
              <w:rPr>
                <w:color w:val="2D2D2D"/>
                <w:spacing w:val="2"/>
                <w:sz w:val="21"/>
                <w:szCs w:val="21"/>
              </w:rPr>
              <w:br/>
            </w:r>
            <w:r w:rsidRPr="00FA13F1">
              <w:rPr>
                <w:color w:val="2D2D2D"/>
                <w:spacing w:val="2"/>
                <w:sz w:val="21"/>
                <w:szCs w:val="21"/>
                <w:shd w:val="clear" w:color="auto" w:fill="FFFFFF"/>
              </w:rPr>
              <w:t>В</w:t>
            </w:r>
            <w:proofErr w:type="gramEnd"/>
            <w:r w:rsidRPr="00FA13F1">
              <w:rPr>
                <w:color w:val="2D2D2D"/>
                <w:spacing w:val="2"/>
                <w:sz w:val="21"/>
                <w:szCs w:val="21"/>
                <w:shd w:val="clear" w:color="auto" w:fill="FFFFFF"/>
              </w:rPr>
              <w:t xml:space="preserve"> капусте с приправами и пряностями могут быть оттенки, зависящие от цвета добавленных приправ и пряностей</w:t>
            </w:r>
          </w:p>
          <w:p w:rsidR="00E74FED" w:rsidRDefault="003049FB" w:rsidP="003049FB">
            <w:pPr>
              <w:snapToGrid w:val="0"/>
              <w:ind w:firstLine="31"/>
              <w:contextualSpacing/>
              <w:rPr>
                <w:sz w:val="22"/>
                <w:szCs w:val="22"/>
              </w:rPr>
            </w:pPr>
            <w:r w:rsidRPr="00FA13F1">
              <w:rPr>
                <w:color w:val="2D2D2D"/>
                <w:spacing w:val="2"/>
                <w:sz w:val="21"/>
                <w:szCs w:val="21"/>
                <w:shd w:val="clear" w:color="auto" w:fill="FFFFFF"/>
              </w:rPr>
              <w:t>ГОСТ 34220-2017</w:t>
            </w:r>
            <w:bookmarkStart w:id="0" w:name="_GoBack"/>
            <w:bookmarkEnd w:id="0"/>
          </w:p>
        </w:tc>
      </w:tr>
      <w:tr w:rsidR="002766C9" w:rsidRPr="001C32B4" w:rsidTr="00062F31">
        <w:tc>
          <w:tcPr>
            <w:tcW w:w="615" w:type="dxa"/>
          </w:tcPr>
          <w:p w:rsidR="002766C9" w:rsidRDefault="002766C9" w:rsidP="00062F31">
            <w:pPr>
              <w:pStyle w:val="50"/>
              <w:shd w:val="clear" w:color="auto" w:fill="auto"/>
              <w:spacing w:before="0"/>
              <w:ind w:right="60"/>
              <w:jc w:val="center"/>
              <w:rPr>
                <w:sz w:val="22"/>
                <w:szCs w:val="22"/>
              </w:rPr>
            </w:pPr>
            <w:r>
              <w:rPr>
                <w:sz w:val="22"/>
                <w:szCs w:val="22"/>
              </w:rPr>
              <w:t>10</w:t>
            </w:r>
          </w:p>
        </w:tc>
        <w:tc>
          <w:tcPr>
            <w:tcW w:w="1843" w:type="dxa"/>
          </w:tcPr>
          <w:p w:rsidR="002766C9" w:rsidRDefault="002766C9" w:rsidP="004B0191">
            <w:pPr>
              <w:ind w:firstLine="0"/>
              <w:contextualSpacing/>
              <w:rPr>
                <w:sz w:val="22"/>
                <w:szCs w:val="22"/>
              </w:rPr>
            </w:pPr>
            <w:r>
              <w:rPr>
                <w:sz w:val="22"/>
                <w:szCs w:val="22"/>
              </w:rPr>
              <w:t xml:space="preserve">Зелень свежая </w:t>
            </w:r>
          </w:p>
        </w:tc>
        <w:tc>
          <w:tcPr>
            <w:tcW w:w="7513" w:type="dxa"/>
            <w:vAlign w:val="center"/>
          </w:tcPr>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Листья молодые, зелены</w:t>
            </w:r>
            <w:proofErr w:type="gramStart"/>
            <w:r w:rsidRPr="00370618">
              <w:rPr>
                <w:rFonts w:ascii="yandex-sans" w:hAnsi="yandex-sans"/>
                <w:color w:val="000000"/>
                <w:sz w:val="23"/>
                <w:szCs w:val="23"/>
              </w:rPr>
              <w:t>е(</w:t>
            </w:r>
            <w:proofErr w:type="gramEnd"/>
            <w:r w:rsidRPr="00370618">
              <w:rPr>
                <w:rFonts w:ascii="yandex-sans" w:hAnsi="yandex-sans"/>
                <w:color w:val="000000"/>
                <w:sz w:val="23"/>
                <w:szCs w:val="23"/>
              </w:rPr>
              <w:t>различных оттенков), не</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пожелтевшие, свежие, це</w:t>
            </w:r>
            <w:r w:rsidRPr="00370618">
              <w:rPr>
                <w:rFonts w:ascii="yandex-sans" w:hAnsi="yandex-sans"/>
                <w:color w:val="000000"/>
                <w:sz w:val="23"/>
                <w:szCs w:val="23"/>
              </w:rPr>
              <w:softHyphen/>
              <w:t>лые</w:t>
            </w:r>
            <w:proofErr w:type="gramStart"/>
            <w:r w:rsidRPr="00370618">
              <w:rPr>
                <w:rFonts w:ascii="yandex-sans" w:hAnsi="yandex-sans"/>
                <w:color w:val="000000"/>
                <w:sz w:val="23"/>
                <w:szCs w:val="23"/>
              </w:rPr>
              <w:t>.</w:t>
            </w:r>
            <w:proofErr w:type="gramEnd"/>
            <w:r w:rsidRPr="00370618">
              <w:rPr>
                <w:rFonts w:ascii="yandex-sans" w:hAnsi="yandex-sans"/>
                <w:color w:val="000000"/>
                <w:sz w:val="23"/>
                <w:szCs w:val="23"/>
              </w:rPr>
              <w:t xml:space="preserve"> </w:t>
            </w:r>
            <w:proofErr w:type="gramStart"/>
            <w:r w:rsidRPr="00370618">
              <w:rPr>
                <w:rFonts w:ascii="yandex-sans" w:hAnsi="yandex-sans"/>
                <w:color w:val="000000"/>
                <w:sz w:val="23"/>
                <w:szCs w:val="23"/>
              </w:rPr>
              <w:t>з</w:t>
            </w:r>
            <w:proofErr w:type="gramEnd"/>
            <w:r w:rsidRPr="00370618">
              <w:rPr>
                <w:rFonts w:ascii="yandex-sans" w:hAnsi="yandex-sans"/>
                <w:color w:val="000000"/>
                <w:sz w:val="23"/>
                <w:szCs w:val="23"/>
              </w:rPr>
              <w:t>доровые, не вялые,</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 xml:space="preserve">не </w:t>
            </w:r>
            <w:proofErr w:type="gramStart"/>
            <w:r w:rsidRPr="00370618">
              <w:rPr>
                <w:rFonts w:ascii="yandex-sans" w:hAnsi="yandex-sans"/>
                <w:color w:val="000000"/>
                <w:sz w:val="23"/>
                <w:szCs w:val="23"/>
              </w:rPr>
              <w:t>загрязненные</w:t>
            </w:r>
            <w:proofErr w:type="gramEnd"/>
            <w:r w:rsidRPr="00370618">
              <w:rPr>
                <w:rFonts w:ascii="yandex-sans" w:hAnsi="yandex-sans"/>
                <w:color w:val="000000"/>
                <w:sz w:val="23"/>
                <w:szCs w:val="23"/>
              </w:rPr>
              <w:t xml:space="preserve">, без </w:t>
            </w:r>
            <w:proofErr w:type="spellStart"/>
            <w:r w:rsidRPr="00370618">
              <w:rPr>
                <w:rFonts w:ascii="yandex-sans" w:hAnsi="yandex-sans"/>
                <w:color w:val="000000"/>
                <w:sz w:val="23"/>
                <w:szCs w:val="23"/>
              </w:rPr>
              <w:t>при</w:t>
            </w:r>
            <w:r w:rsidRPr="00370618">
              <w:rPr>
                <w:rFonts w:ascii="yandex-sans" w:hAnsi="yandex-sans"/>
                <w:color w:val="000000"/>
                <w:sz w:val="23"/>
                <w:szCs w:val="23"/>
              </w:rPr>
              <w:softHyphen/>
              <w:t>месисорных</w:t>
            </w:r>
            <w:proofErr w:type="spellEnd"/>
            <w:r>
              <w:rPr>
                <w:rFonts w:ascii="yandex-sans" w:hAnsi="yandex-sans"/>
                <w:color w:val="000000"/>
                <w:sz w:val="23"/>
                <w:szCs w:val="23"/>
              </w:rPr>
              <w:t xml:space="preserve"> </w:t>
            </w:r>
            <w:r w:rsidRPr="00370618">
              <w:rPr>
                <w:rFonts w:ascii="yandex-sans" w:hAnsi="yandex-sans"/>
                <w:color w:val="000000"/>
                <w:sz w:val="23"/>
                <w:szCs w:val="23"/>
              </w:rPr>
              <w:t>растений,</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без</w:t>
            </w:r>
            <w:r>
              <w:rPr>
                <w:rFonts w:ascii="yandex-sans" w:hAnsi="yandex-sans"/>
                <w:color w:val="000000"/>
                <w:sz w:val="23"/>
                <w:szCs w:val="23"/>
              </w:rPr>
              <w:t xml:space="preserve"> насекомых </w:t>
            </w:r>
            <w:r w:rsidRPr="00370618">
              <w:rPr>
                <w:rFonts w:ascii="yandex-sans" w:hAnsi="yandex-sans"/>
                <w:color w:val="000000"/>
                <w:sz w:val="23"/>
                <w:szCs w:val="23"/>
              </w:rPr>
              <w:t>вредителей</w:t>
            </w:r>
            <w:proofErr w:type="gramStart"/>
            <w:r w:rsidRPr="00370618">
              <w:rPr>
                <w:rFonts w:ascii="yandex-sans" w:hAnsi="yandex-sans"/>
                <w:color w:val="000000"/>
                <w:sz w:val="23"/>
                <w:szCs w:val="23"/>
              </w:rPr>
              <w:t>.</w:t>
            </w:r>
            <w:proofErr w:type="gramEnd"/>
            <w:r w:rsidRPr="00370618">
              <w:rPr>
                <w:rFonts w:ascii="yandex-sans" w:hAnsi="yandex-sans"/>
                <w:color w:val="000000"/>
                <w:sz w:val="23"/>
                <w:szCs w:val="23"/>
              </w:rPr>
              <w:t xml:space="preserve"> </w:t>
            </w:r>
            <w:proofErr w:type="gramStart"/>
            <w:r w:rsidRPr="00370618">
              <w:rPr>
                <w:rFonts w:ascii="yandex-sans" w:hAnsi="yandex-sans"/>
                <w:color w:val="000000"/>
                <w:sz w:val="23"/>
                <w:szCs w:val="23"/>
              </w:rPr>
              <w:t>б</w:t>
            </w:r>
            <w:proofErr w:type="gramEnd"/>
            <w:r w:rsidRPr="00370618">
              <w:rPr>
                <w:rFonts w:ascii="yandex-sans" w:hAnsi="yandex-sans"/>
                <w:color w:val="000000"/>
                <w:sz w:val="23"/>
                <w:szCs w:val="23"/>
              </w:rPr>
              <w:t>ез излишней внеш</w:t>
            </w:r>
            <w:r w:rsidRPr="00370618">
              <w:rPr>
                <w:rFonts w:ascii="yandex-sans" w:hAnsi="yandex-sans"/>
                <w:color w:val="000000"/>
                <w:sz w:val="23"/>
                <w:szCs w:val="23"/>
              </w:rPr>
              <w:softHyphen/>
              <w:t>ней влажности. Допуска</w:t>
            </w:r>
            <w:r w:rsidRPr="00370618">
              <w:rPr>
                <w:rFonts w:ascii="yandex-sans" w:hAnsi="yandex-sans"/>
                <w:color w:val="000000"/>
                <w:sz w:val="23"/>
                <w:szCs w:val="23"/>
              </w:rPr>
              <w:softHyphen/>
              <w:t>ются</w:t>
            </w:r>
            <w:r>
              <w:rPr>
                <w:rFonts w:ascii="yandex-sans" w:hAnsi="yandex-sans"/>
                <w:color w:val="000000"/>
                <w:sz w:val="23"/>
                <w:szCs w:val="23"/>
              </w:rPr>
              <w:t xml:space="preserve"> </w:t>
            </w:r>
            <w:r w:rsidRPr="00370618">
              <w:rPr>
                <w:rFonts w:ascii="yandex-sans" w:hAnsi="yandex-sans"/>
                <w:color w:val="000000"/>
                <w:sz w:val="23"/>
                <w:szCs w:val="23"/>
              </w:rPr>
              <w:t>незначительные</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 xml:space="preserve">дефекты листьев:- </w:t>
            </w:r>
            <w:proofErr w:type="spellStart"/>
            <w:r w:rsidRPr="00370618">
              <w:rPr>
                <w:rFonts w:ascii="yandex-sans" w:hAnsi="yandex-sans"/>
                <w:color w:val="000000"/>
                <w:sz w:val="23"/>
                <w:szCs w:val="23"/>
              </w:rPr>
              <w:t>небольшаяпомятость</w:t>
            </w:r>
            <w:proofErr w:type="spellEnd"/>
            <w:r w:rsidRPr="00370618">
              <w:rPr>
                <w:rFonts w:ascii="yandex-sans" w:hAnsi="yandex-sans"/>
                <w:color w:val="000000"/>
                <w:sz w:val="23"/>
                <w:szCs w:val="23"/>
              </w:rPr>
              <w:t>,</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незначительные дефекты</w:t>
            </w:r>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 xml:space="preserve">окраски и </w:t>
            </w:r>
            <w:proofErr w:type="gramStart"/>
            <w:r w:rsidRPr="00370618">
              <w:rPr>
                <w:rFonts w:ascii="yandex-sans" w:hAnsi="yandex-sans"/>
                <w:color w:val="000000"/>
                <w:sz w:val="23"/>
                <w:szCs w:val="23"/>
              </w:rPr>
              <w:t>незначительная</w:t>
            </w:r>
            <w:proofErr w:type="gramEnd"/>
          </w:p>
          <w:p w:rsidR="003049FB" w:rsidRPr="00370618" w:rsidRDefault="003049FB" w:rsidP="003049FB">
            <w:pPr>
              <w:shd w:val="clear" w:color="auto" w:fill="FFFFFF"/>
              <w:ind w:firstLine="34"/>
              <w:rPr>
                <w:rFonts w:ascii="yandex-sans" w:hAnsi="yandex-sans"/>
                <w:color w:val="000000"/>
                <w:sz w:val="23"/>
                <w:szCs w:val="23"/>
              </w:rPr>
            </w:pPr>
            <w:r w:rsidRPr="00370618">
              <w:rPr>
                <w:rFonts w:ascii="yandex-sans" w:hAnsi="yandex-sans"/>
                <w:color w:val="000000"/>
                <w:sz w:val="23"/>
                <w:szCs w:val="23"/>
              </w:rPr>
              <w:t>утрата свежести, не влия</w:t>
            </w:r>
            <w:r w:rsidRPr="00370618">
              <w:rPr>
                <w:rFonts w:ascii="yandex-sans" w:hAnsi="yandex-sans"/>
                <w:color w:val="000000"/>
                <w:sz w:val="23"/>
                <w:szCs w:val="23"/>
              </w:rPr>
              <w:softHyphen/>
              <w:t xml:space="preserve">ющие на </w:t>
            </w:r>
            <w:proofErr w:type="gramStart"/>
            <w:r w:rsidRPr="00370618">
              <w:rPr>
                <w:rFonts w:ascii="yandex-sans" w:hAnsi="yandex-sans"/>
                <w:color w:val="000000"/>
                <w:sz w:val="23"/>
                <w:szCs w:val="23"/>
              </w:rPr>
              <w:t>общий</w:t>
            </w:r>
            <w:proofErr w:type="gramEnd"/>
            <w:r w:rsidRPr="00370618">
              <w:rPr>
                <w:rFonts w:ascii="yandex-sans" w:hAnsi="yandex-sans"/>
                <w:color w:val="000000"/>
                <w:sz w:val="23"/>
                <w:szCs w:val="23"/>
              </w:rPr>
              <w:t xml:space="preserve"> внешний</w:t>
            </w:r>
          </w:p>
          <w:p w:rsidR="003049FB" w:rsidRPr="00370618" w:rsidRDefault="003049FB" w:rsidP="003049FB">
            <w:pPr>
              <w:shd w:val="clear" w:color="auto" w:fill="FFFFFF"/>
              <w:ind w:firstLine="34"/>
              <w:rPr>
                <w:rFonts w:ascii="yandex-sans" w:hAnsi="yandex-sans"/>
                <w:color w:val="000000"/>
                <w:sz w:val="23"/>
                <w:szCs w:val="23"/>
              </w:rPr>
            </w:pPr>
            <w:proofErr w:type="spellStart"/>
            <w:r w:rsidRPr="00370618">
              <w:rPr>
                <w:rFonts w:ascii="yandex-sans" w:hAnsi="yandex-sans"/>
                <w:color w:val="000000"/>
                <w:sz w:val="23"/>
                <w:szCs w:val="23"/>
              </w:rPr>
              <w:t>вид</w:t>
            </w:r>
            <w:proofErr w:type="gramStart"/>
            <w:r w:rsidRPr="00370618">
              <w:rPr>
                <w:rFonts w:ascii="yandex-sans" w:hAnsi="yandex-sans"/>
                <w:color w:val="000000"/>
                <w:sz w:val="23"/>
                <w:szCs w:val="23"/>
              </w:rPr>
              <w:t>.к</w:t>
            </w:r>
            <w:proofErr w:type="gramEnd"/>
            <w:r w:rsidRPr="00370618">
              <w:rPr>
                <w:rFonts w:ascii="yandex-sans" w:hAnsi="yandex-sans"/>
                <w:color w:val="000000"/>
                <w:sz w:val="23"/>
                <w:szCs w:val="23"/>
              </w:rPr>
              <w:t>ачество</w:t>
            </w:r>
            <w:proofErr w:type="spellEnd"/>
            <w:r w:rsidRPr="00370618">
              <w:rPr>
                <w:rFonts w:ascii="yandex-sans" w:hAnsi="yandex-sans"/>
                <w:color w:val="000000"/>
                <w:sz w:val="23"/>
                <w:szCs w:val="23"/>
              </w:rPr>
              <w:t xml:space="preserve">, </w:t>
            </w:r>
            <w:proofErr w:type="spellStart"/>
            <w:r w:rsidRPr="00370618">
              <w:rPr>
                <w:rFonts w:ascii="yandex-sans" w:hAnsi="yandex-sans"/>
                <w:color w:val="000000"/>
                <w:sz w:val="23"/>
                <w:szCs w:val="23"/>
              </w:rPr>
              <w:t>сохраня</w:t>
            </w:r>
            <w:r w:rsidRPr="00370618">
              <w:rPr>
                <w:rFonts w:ascii="yandex-sans" w:hAnsi="yandex-sans"/>
                <w:color w:val="000000"/>
                <w:sz w:val="23"/>
                <w:szCs w:val="23"/>
              </w:rPr>
              <w:softHyphen/>
              <w:t>емость</w:t>
            </w:r>
            <w:proofErr w:type="spellEnd"/>
            <w:r w:rsidRPr="00370618">
              <w:rPr>
                <w:rFonts w:ascii="yandex-sans" w:hAnsi="yandex-sans"/>
                <w:color w:val="000000"/>
                <w:sz w:val="23"/>
                <w:szCs w:val="23"/>
              </w:rPr>
              <w:t xml:space="preserve"> и товарный вид</w:t>
            </w:r>
          </w:p>
          <w:p w:rsidR="003049FB" w:rsidRPr="00370618" w:rsidRDefault="003049FB" w:rsidP="003049FB">
            <w:pPr>
              <w:shd w:val="clear" w:color="auto" w:fill="FFFFFF"/>
              <w:rPr>
                <w:rFonts w:ascii="yandex-sans" w:hAnsi="yandex-sans"/>
                <w:color w:val="000000"/>
                <w:sz w:val="23"/>
                <w:szCs w:val="23"/>
              </w:rPr>
            </w:pPr>
            <w:r w:rsidRPr="00370618">
              <w:rPr>
                <w:rFonts w:ascii="yandex-sans" w:hAnsi="yandex-sans"/>
                <w:color w:val="000000"/>
                <w:sz w:val="23"/>
                <w:szCs w:val="23"/>
              </w:rPr>
              <w:t>продукта в упаковке</w:t>
            </w:r>
          </w:p>
          <w:p w:rsidR="00753A08" w:rsidRDefault="003049FB" w:rsidP="003049FB">
            <w:pPr>
              <w:snapToGrid w:val="0"/>
              <w:ind w:firstLine="31"/>
              <w:contextualSpacing/>
              <w:rPr>
                <w:sz w:val="22"/>
                <w:szCs w:val="22"/>
              </w:rPr>
            </w:pPr>
            <w:r>
              <w:rPr>
                <w:sz w:val="22"/>
                <w:szCs w:val="22"/>
              </w:rPr>
              <w:t>ГОСТ 34214-2017,32856-2014</w:t>
            </w:r>
          </w:p>
        </w:tc>
      </w:tr>
    </w:tbl>
    <w:p w:rsidR="000D0768" w:rsidRDefault="000D0768"/>
    <w:p w:rsidR="000D0768" w:rsidRDefault="000D0768"/>
    <w:p w:rsidR="006F1DA7" w:rsidRDefault="006F1DA7">
      <w:pPr>
        <w:ind w:firstLine="698"/>
        <w:jc w:val="right"/>
      </w:pPr>
    </w:p>
    <w:p w:rsidR="00D405FD" w:rsidRDefault="00D405FD">
      <w:pPr>
        <w:ind w:firstLine="698"/>
        <w:jc w:val="right"/>
      </w:pPr>
    </w:p>
    <w:p w:rsidR="00D405FD" w:rsidRDefault="00D405FD">
      <w:pPr>
        <w:ind w:firstLine="698"/>
        <w:jc w:val="right"/>
      </w:pPr>
    </w:p>
    <w:p w:rsidR="00D405FD" w:rsidRDefault="00D405FD">
      <w:pPr>
        <w:ind w:firstLine="698"/>
        <w:jc w:val="right"/>
      </w:pPr>
    </w:p>
    <w:p w:rsidR="00D405FD" w:rsidRDefault="00D405FD">
      <w:pPr>
        <w:ind w:firstLine="698"/>
        <w:jc w:val="right"/>
      </w:pPr>
    </w:p>
    <w:p w:rsidR="002440FB" w:rsidRDefault="002440FB">
      <w:pPr>
        <w:ind w:firstLine="698"/>
        <w:jc w:val="right"/>
      </w:pPr>
    </w:p>
    <w:p w:rsidR="002440FB" w:rsidRDefault="002440FB">
      <w:pPr>
        <w:ind w:firstLine="698"/>
        <w:jc w:val="right"/>
      </w:pPr>
    </w:p>
    <w:p w:rsidR="002440FB" w:rsidRDefault="002440FB" w:rsidP="00AE44E7">
      <w:pPr>
        <w:ind w:firstLine="0"/>
      </w:pPr>
    </w:p>
    <w:p w:rsidR="00D405FD" w:rsidRDefault="00D405FD">
      <w:pPr>
        <w:ind w:firstLine="698"/>
        <w:jc w:val="right"/>
      </w:pPr>
    </w:p>
    <w:p w:rsidR="000D0768" w:rsidRDefault="000E134E">
      <w:pPr>
        <w:ind w:firstLine="698"/>
        <w:jc w:val="right"/>
      </w:pPr>
      <w:r>
        <w:t xml:space="preserve">Приложение </w:t>
      </w:r>
      <w:r w:rsidR="003D4097">
        <w:t>№</w:t>
      </w:r>
      <w:r>
        <w:t> 3 к Контракту</w:t>
      </w:r>
      <w:r>
        <w:br/>
        <w:t xml:space="preserve">от </w:t>
      </w:r>
      <w:r w:rsidR="003D4097">
        <w:t>«</w:t>
      </w:r>
      <w:r>
        <w:t>__</w:t>
      </w:r>
      <w:r w:rsidR="003D4097">
        <w:t>»</w:t>
      </w:r>
      <w:r w:rsidR="00D405FD" w:rsidRPr="00D405FD">
        <w:t xml:space="preserve"> </w:t>
      </w:r>
      <w:r>
        <w:t>_______ 20</w:t>
      </w:r>
      <w:r w:rsidR="00AE44E7">
        <w:t>21</w:t>
      </w:r>
      <w:r>
        <w:t xml:space="preserve"> г.</w:t>
      </w:r>
      <w:r>
        <w:br/>
      </w:r>
      <w:r w:rsidR="003D4097">
        <w:t>№</w:t>
      </w:r>
      <w:r>
        <w:t> _______</w:t>
      </w:r>
    </w:p>
    <w:p w:rsidR="000D0768" w:rsidRDefault="000D0768"/>
    <w:p w:rsidR="000D0768" w:rsidRDefault="003D4097">
      <w:pPr>
        <w:pStyle w:val="a6"/>
        <w:rPr>
          <w:sz w:val="22"/>
          <w:szCs w:val="22"/>
        </w:rPr>
      </w:pPr>
      <w:r>
        <w:rPr>
          <w:sz w:val="22"/>
          <w:szCs w:val="22"/>
        </w:rPr>
        <w:t xml:space="preserve"> </w:t>
      </w:r>
      <w:r w:rsidR="000E134E">
        <w:rPr>
          <w:sz w:val="22"/>
          <w:szCs w:val="22"/>
        </w:rPr>
        <w:t>ФОРМА АКТА СДАЧИ-ПРИЕМКИ ТОВАРА</w:t>
      </w:r>
    </w:p>
    <w:p w:rsidR="000D0768" w:rsidRDefault="003D4097">
      <w:pPr>
        <w:pStyle w:val="a6"/>
        <w:rPr>
          <w:sz w:val="22"/>
          <w:szCs w:val="22"/>
        </w:rPr>
      </w:pPr>
      <w:r>
        <w:rPr>
          <w:sz w:val="22"/>
          <w:szCs w:val="22"/>
        </w:rPr>
        <w:t xml:space="preserve"> </w:t>
      </w:r>
      <w:r w:rsidR="000E134E">
        <w:rPr>
          <w:sz w:val="22"/>
          <w:szCs w:val="22"/>
        </w:rPr>
        <w:t>АКТ СДАЧИ-ПРИЕМКИ ТОВАРА</w:t>
      </w:r>
    </w:p>
    <w:p w:rsidR="000D0768" w:rsidRDefault="003D4097">
      <w:pPr>
        <w:pStyle w:val="a6"/>
        <w:rPr>
          <w:sz w:val="22"/>
          <w:szCs w:val="22"/>
        </w:rPr>
      </w:pPr>
      <w:r>
        <w:rPr>
          <w:sz w:val="22"/>
          <w:szCs w:val="22"/>
        </w:rPr>
        <w:t xml:space="preserve"> </w:t>
      </w:r>
      <w:r w:rsidR="000E134E">
        <w:rPr>
          <w:sz w:val="22"/>
          <w:szCs w:val="22"/>
        </w:rPr>
        <w:t>по состоянию на _______ года</w:t>
      </w:r>
    </w:p>
    <w:p w:rsidR="000D0768" w:rsidRDefault="000D0768"/>
    <w:p w:rsidR="000D0768" w:rsidRDefault="003D4097">
      <w:pPr>
        <w:pStyle w:val="a6"/>
        <w:rPr>
          <w:sz w:val="22"/>
          <w:szCs w:val="22"/>
        </w:rPr>
      </w:pPr>
      <w:r>
        <w:rPr>
          <w:sz w:val="22"/>
          <w:szCs w:val="22"/>
        </w:rPr>
        <w:t xml:space="preserve"> </w:t>
      </w:r>
      <w:r w:rsidR="000E134E">
        <w:rPr>
          <w:sz w:val="22"/>
          <w:szCs w:val="22"/>
        </w:rPr>
        <w:t>Поставщик _______________ в лице _______________, действующего</w:t>
      </w:r>
    </w:p>
    <w:p w:rsidR="000D0768" w:rsidRDefault="000E134E">
      <w:pPr>
        <w:pStyle w:val="a6"/>
        <w:rPr>
          <w:sz w:val="22"/>
          <w:szCs w:val="22"/>
        </w:rPr>
      </w:pPr>
      <w:r>
        <w:rPr>
          <w:sz w:val="22"/>
          <w:szCs w:val="22"/>
        </w:rPr>
        <w:t>на основании _____________, с одной стороны, и Заказчик ___________</w:t>
      </w:r>
      <w:r>
        <w:rPr>
          <w:sz w:val="22"/>
          <w:szCs w:val="22"/>
          <w:vertAlign w:val="superscript"/>
        </w:rPr>
        <w:t> 140</w:t>
      </w:r>
    </w:p>
    <w:p w:rsidR="000D0768" w:rsidRDefault="000E134E">
      <w:pPr>
        <w:pStyle w:val="a6"/>
        <w:rPr>
          <w:sz w:val="22"/>
          <w:szCs w:val="22"/>
        </w:rPr>
      </w:pPr>
      <w:r>
        <w:rPr>
          <w:sz w:val="22"/>
          <w:szCs w:val="22"/>
        </w:rPr>
        <w:t>в лице ____________, действующего на основании __________, с другой</w:t>
      </w:r>
    </w:p>
    <w:p w:rsidR="000D0768" w:rsidRDefault="000E134E">
      <w:pPr>
        <w:pStyle w:val="a6"/>
        <w:rPr>
          <w:sz w:val="22"/>
          <w:szCs w:val="22"/>
        </w:rPr>
      </w:pPr>
      <w:r>
        <w:rPr>
          <w:sz w:val="22"/>
          <w:szCs w:val="22"/>
        </w:rPr>
        <w:t>стороны, составили настоящий Акт о следующем:</w:t>
      </w:r>
    </w:p>
    <w:p w:rsidR="000D0768" w:rsidRDefault="003D4097">
      <w:pPr>
        <w:pStyle w:val="a6"/>
        <w:rPr>
          <w:sz w:val="22"/>
          <w:szCs w:val="22"/>
        </w:rPr>
      </w:pPr>
      <w:r>
        <w:rPr>
          <w:sz w:val="22"/>
          <w:szCs w:val="22"/>
        </w:rPr>
        <w:t xml:space="preserve"> </w:t>
      </w:r>
      <w:r w:rsidR="000E134E">
        <w:rPr>
          <w:sz w:val="22"/>
          <w:szCs w:val="22"/>
        </w:rPr>
        <w:t xml:space="preserve">В соответствии с Контрактом от _____________ г. </w:t>
      </w:r>
      <w:r>
        <w:rPr>
          <w:sz w:val="22"/>
          <w:szCs w:val="22"/>
        </w:rPr>
        <w:t>№</w:t>
      </w:r>
      <w:r w:rsidR="000E134E">
        <w:rPr>
          <w:sz w:val="22"/>
          <w:szCs w:val="22"/>
        </w:rPr>
        <w:t> ________ Поставщик</w:t>
      </w:r>
    </w:p>
    <w:p w:rsidR="000D0768" w:rsidRDefault="000E134E">
      <w:pPr>
        <w:pStyle w:val="a6"/>
        <w:rPr>
          <w:sz w:val="22"/>
          <w:szCs w:val="22"/>
        </w:rPr>
      </w:pPr>
      <w:r>
        <w:rPr>
          <w:sz w:val="22"/>
          <w:szCs w:val="22"/>
        </w:rPr>
        <w:t>выполнил обязанности по поставке продуктов питания (далее - Товар).</w:t>
      </w:r>
    </w:p>
    <w:p w:rsidR="000D0768" w:rsidRDefault="000D076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14"/>
        <w:gridCol w:w="1554"/>
        <w:gridCol w:w="1553"/>
        <w:gridCol w:w="1338"/>
        <w:gridCol w:w="1126"/>
        <w:gridCol w:w="1698"/>
        <w:gridCol w:w="1730"/>
      </w:tblGrid>
      <w:tr w:rsidR="000D0768">
        <w:tc>
          <w:tcPr>
            <w:tcW w:w="1214" w:type="dxa"/>
            <w:tcBorders>
              <w:top w:val="single" w:sz="4" w:space="0" w:color="auto"/>
              <w:bottom w:val="nil"/>
              <w:right w:val="nil"/>
            </w:tcBorders>
          </w:tcPr>
          <w:p w:rsidR="000D0768" w:rsidRDefault="000E134E">
            <w:pPr>
              <w:pStyle w:val="a5"/>
              <w:jc w:val="center"/>
            </w:pPr>
            <w:r>
              <w:t>Наименование</w:t>
            </w:r>
          </w:p>
          <w:p w:rsidR="000D0768" w:rsidRDefault="000E134E">
            <w:pPr>
              <w:pStyle w:val="a5"/>
              <w:jc w:val="center"/>
            </w:pPr>
            <w:r>
              <w:t>получателя</w:t>
            </w:r>
          </w:p>
        </w:tc>
        <w:tc>
          <w:tcPr>
            <w:tcW w:w="1554" w:type="dxa"/>
            <w:tcBorders>
              <w:top w:val="single" w:sz="4" w:space="0" w:color="auto"/>
              <w:left w:val="single" w:sz="4" w:space="0" w:color="auto"/>
              <w:bottom w:val="nil"/>
              <w:right w:val="nil"/>
            </w:tcBorders>
          </w:tcPr>
          <w:p w:rsidR="000D0768" w:rsidRDefault="000E134E">
            <w:pPr>
              <w:pStyle w:val="a5"/>
              <w:jc w:val="center"/>
            </w:pPr>
            <w:r>
              <w:t>Наименование</w:t>
            </w:r>
          </w:p>
          <w:p w:rsidR="000D0768" w:rsidRDefault="000E134E">
            <w:pPr>
              <w:pStyle w:val="a5"/>
              <w:jc w:val="center"/>
            </w:pPr>
            <w:r>
              <w:t>Товара</w:t>
            </w:r>
          </w:p>
        </w:tc>
        <w:tc>
          <w:tcPr>
            <w:tcW w:w="1553" w:type="dxa"/>
            <w:tcBorders>
              <w:top w:val="single" w:sz="4" w:space="0" w:color="auto"/>
              <w:left w:val="single" w:sz="4" w:space="0" w:color="auto"/>
              <w:bottom w:val="nil"/>
              <w:right w:val="nil"/>
            </w:tcBorders>
          </w:tcPr>
          <w:p w:rsidR="000D0768" w:rsidRDefault="000E134E">
            <w:pPr>
              <w:pStyle w:val="a5"/>
              <w:jc w:val="center"/>
            </w:pPr>
            <w:r>
              <w:t>Описание внешнего вида Товара</w:t>
            </w:r>
          </w:p>
        </w:tc>
        <w:tc>
          <w:tcPr>
            <w:tcW w:w="1338" w:type="dxa"/>
            <w:tcBorders>
              <w:top w:val="single" w:sz="4" w:space="0" w:color="auto"/>
              <w:left w:val="single" w:sz="4" w:space="0" w:color="auto"/>
              <w:bottom w:val="nil"/>
              <w:right w:val="nil"/>
            </w:tcBorders>
          </w:tcPr>
          <w:p w:rsidR="000D0768" w:rsidRDefault="000E134E">
            <w:pPr>
              <w:pStyle w:val="a5"/>
              <w:jc w:val="center"/>
            </w:pPr>
            <w:r>
              <w:t>Объем</w:t>
            </w:r>
          </w:p>
          <w:p w:rsidR="000D0768" w:rsidRDefault="000E134E">
            <w:pPr>
              <w:pStyle w:val="a5"/>
              <w:jc w:val="center"/>
            </w:pPr>
            <w:r>
              <w:t>поставки</w:t>
            </w:r>
          </w:p>
        </w:tc>
        <w:tc>
          <w:tcPr>
            <w:tcW w:w="1126" w:type="dxa"/>
            <w:tcBorders>
              <w:top w:val="single" w:sz="4" w:space="0" w:color="auto"/>
              <w:left w:val="single" w:sz="4" w:space="0" w:color="auto"/>
              <w:bottom w:val="nil"/>
              <w:right w:val="nil"/>
            </w:tcBorders>
          </w:tcPr>
          <w:p w:rsidR="000D0768" w:rsidRDefault="000E134E">
            <w:pPr>
              <w:pStyle w:val="a5"/>
              <w:jc w:val="center"/>
            </w:pPr>
            <w:r>
              <w:t>Ед. изм.</w:t>
            </w:r>
          </w:p>
        </w:tc>
        <w:tc>
          <w:tcPr>
            <w:tcW w:w="1698" w:type="dxa"/>
            <w:tcBorders>
              <w:top w:val="single" w:sz="4" w:space="0" w:color="auto"/>
              <w:left w:val="single" w:sz="4" w:space="0" w:color="auto"/>
              <w:bottom w:val="nil"/>
              <w:right w:val="nil"/>
            </w:tcBorders>
          </w:tcPr>
          <w:p w:rsidR="000D0768" w:rsidRDefault="000E134E">
            <w:pPr>
              <w:pStyle w:val="a5"/>
              <w:jc w:val="center"/>
            </w:pPr>
            <w:r>
              <w:t>Цена за единицу измерения, руб. (включая НДС)</w:t>
            </w:r>
          </w:p>
        </w:tc>
        <w:tc>
          <w:tcPr>
            <w:tcW w:w="1730" w:type="dxa"/>
            <w:tcBorders>
              <w:top w:val="single" w:sz="4" w:space="0" w:color="auto"/>
              <w:left w:val="single" w:sz="4" w:space="0" w:color="auto"/>
              <w:bottom w:val="nil"/>
            </w:tcBorders>
          </w:tcPr>
          <w:p w:rsidR="000D0768" w:rsidRDefault="000E134E">
            <w:pPr>
              <w:pStyle w:val="a5"/>
              <w:jc w:val="center"/>
            </w:pPr>
            <w:r>
              <w:t>Стоимость,</w:t>
            </w:r>
          </w:p>
          <w:p w:rsidR="000D0768" w:rsidRDefault="000E134E">
            <w:pPr>
              <w:pStyle w:val="a5"/>
              <w:jc w:val="center"/>
            </w:pPr>
            <w:r>
              <w:t>руб.</w:t>
            </w:r>
          </w:p>
          <w:p w:rsidR="000D0768" w:rsidRDefault="000E134E">
            <w:pPr>
              <w:pStyle w:val="a5"/>
              <w:jc w:val="center"/>
            </w:pPr>
            <w:r>
              <w:t>(включая НДС)</w:t>
            </w:r>
          </w:p>
          <w:p w:rsidR="000D0768" w:rsidRDefault="000E134E">
            <w:pPr>
              <w:pStyle w:val="a5"/>
              <w:jc w:val="center"/>
            </w:pPr>
            <w:r>
              <w:t>(если облагается НДС)</w:t>
            </w:r>
          </w:p>
        </w:tc>
      </w:tr>
      <w:tr w:rsidR="000D0768">
        <w:tc>
          <w:tcPr>
            <w:tcW w:w="1214" w:type="dxa"/>
            <w:tcBorders>
              <w:top w:val="single" w:sz="4" w:space="0" w:color="auto"/>
              <w:bottom w:val="single" w:sz="4" w:space="0" w:color="auto"/>
              <w:right w:val="nil"/>
            </w:tcBorders>
          </w:tcPr>
          <w:p w:rsidR="000D0768" w:rsidRDefault="000D0768">
            <w:pPr>
              <w:pStyle w:val="a5"/>
            </w:pPr>
          </w:p>
        </w:tc>
        <w:tc>
          <w:tcPr>
            <w:tcW w:w="1554" w:type="dxa"/>
            <w:tcBorders>
              <w:top w:val="single" w:sz="4" w:space="0" w:color="auto"/>
              <w:left w:val="single" w:sz="4" w:space="0" w:color="auto"/>
              <w:bottom w:val="single" w:sz="4" w:space="0" w:color="auto"/>
              <w:right w:val="nil"/>
            </w:tcBorders>
          </w:tcPr>
          <w:p w:rsidR="000D0768" w:rsidRDefault="000D0768">
            <w:pPr>
              <w:pStyle w:val="a5"/>
            </w:pPr>
          </w:p>
        </w:tc>
        <w:tc>
          <w:tcPr>
            <w:tcW w:w="1553" w:type="dxa"/>
            <w:tcBorders>
              <w:top w:val="single" w:sz="4" w:space="0" w:color="auto"/>
              <w:left w:val="single" w:sz="4" w:space="0" w:color="auto"/>
              <w:bottom w:val="single" w:sz="4" w:space="0" w:color="auto"/>
              <w:right w:val="nil"/>
            </w:tcBorders>
          </w:tcPr>
          <w:p w:rsidR="000D0768" w:rsidRDefault="000D0768">
            <w:pPr>
              <w:pStyle w:val="a5"/>
            </w:pPr>
          </w:p>
        </w:tc>
        <w:tc>
          <w:tcPr>
            <w:tcW w:w="1338" w:type="dxa"/>
            <w:tcBorders>
              <w:top w:val="single" w:sz="4" w:space="0" w:color="auto"/>
              <w:left w:val="single" w:sz="4" w:space="0" w:color="auto"/>
              <w:bottom w:val="single" w:sz="4" w:space="0" w:color="auto"/>
              <w:right w:val="nil"/>
            </w:tcBorders>
          </w:tcPr>
          <w:p w:rsidR="000D0768" w:rsidRDefault="000D0768">
            <w:pPr>
              <w:pStyle w:val="a5"/>
            </w:pPr>
          </w:p>
        </w:tc>
        <w:tc>
          <w:tcPr>
            <w:tcW w:w="1126" w:type="dxa"/>
            <w:tcBorders>
              <w:top w:val="single" w:sz="4" w:space="0" w:color="auto"/>
              <w:left w:val="single" w:sz="4" w:space="0" w:color="auto"/>
              <w:bottom w:val="single" w:sz="4" w:space="0" w:color="auto"/>
              <w:right w:val="nil"/>
            </w:tcBorders>
          </w:tcPr>
          <w:p w:rsidR="000D0768" w:rsidRDefault="000D0768">
            <w:pPr>
              <w:pStyle w:val="a5"/>
            </w:pPr>
          </w:p>
        </w:tc>
        <w:tc>
          <w:tcPr>
            <w:tcW w:w="1698" w:type="dxa"/>
            <w:tcBorders>
              <w:top w:val="single" w:sz="4" w:space="0" w:color="auto"/>
              <w:left w:val="single" w:sz="4" w:space="0" w:color="auto"/>
              <w:bottom w:val="single" w:sz="4" w:space="0" w:color="auto"/>
              <w:right w:val="nil"/>
            </w:tcBorders>
          </w:tcPr>
          <w:p w:rsidR="000D0768" w:rsidRDefault="000D0768">
            <w:pPr>
              <w:pStyle w:val="a5"/>
            </w:pPr>
          </w:p>
        </w:tc>
        <w:tc>
          <w:tcPr>
            <w:tcW w:w="1730" w:type="dxa"/>
            <w:tcBorders>
              <w:top w:val="single" w:sz="4" w:space="0" w:color="auto"/>
              <w:left w:val="single" w:sz="4" w:space="0" w:color="auto"/>
              <w:bottom w:val="single" w:sz="4" w:space="0" w:color="auto"/>
            </w:tcBorders>
          </w:tcPr>
          <w:p w:rsidR="000D0768" w:rsidRDefault="000D0768">
            <w:pPr>
              <w:pStyle w:val="a5"/>
            </w:pPr>
          </w:p>
        </w:tc>
      </w:tr>
    </w:tbl>
    <w:p w:rsidR="000D0768" w:rsidRDefault="000D0768"/>
    <w:p w:rsidR="000D0768" w:rsidRDefault="003D4097">
      <w:pPr>
        <w:pStyle w:val="a6"/>
        <w:rPr>
          <w:sz w:val="22"/>
          <w:szCs w:val="22"/>
        </w:rPr>
      </w:pPr>
      <w:r>
        <w:rPr>
          <w:sz w:val="22"/>
          <w:szCs w:val="22"/>
        </w:rPr>
        <w:t xml:space="preserve"> </w:t>
      </w:r>
      <w:r w:rsidR="000E134E">
        <w:rPr>
          <w:sz w:val="22"/>
          <w:szCs w:val="22"/>
        </w:rPr>
        <w:t>Соблюдение условий перевозки Товара _________________.</w:t>
      </w:r>
    </w:p>
    <w:p w:rsidR="000D0768" w:rsidRDefault="003D4097">
      <w:pPr>
        <w:pStyle w:val="a6"/>
        <w:rPr>
          <w:sz w:val="22"/>
          <w:szCs w:val="22"/>
        </w:rPr>
      </w:pPr>
      <w:r>
        <w:rPr>
          <w:sz w:val="22"/>
          <w:szCs w:val="22"/>
        </w:rPr>
        <w:t xml:space="preserve"> </w:t>
      </w:r>
      <w:r w:rsidR="000E134E">
        <w:rPr>
          <w:sz w:val="22"/>
          <w:szCs w:val="22"/>
        </w:rPr>
        <w:t>Итого поставлено Товара на общую сумму ________________, в том числе</w:t>
      </w:r>
    </w:p>
    <w:p w:rsidR="000D0768" w:rsidRDefault="000E134E">
      <w:pPr>
        <w:pStyle w:val="a6"/>
        <w:rPr>
          <w:sz w:val="22"/>
          <w:szCs w:val="22"/>
        </w:rPr>
      </w:pPr>
      <w:r>
        <w:rPr>
          <w:sz w:val="22"/>
          <w:szCs w:val="22"/>
        </w:rPr>
        <w:t>НДС _________/НДС не облагается на основании ___________.</w:t>
      </w:r>
    </w:p>
    <w:p w:rsidR="000D0768" w:rsidRDefault="003D4097">
      <w:pPr>
        <w:pStyle w:val="a6"/>
        <w:rPr>
          <w:sz w:val="22"/>
          <w:szCs w:val="22"/>
        </w:rPr>
      </w:pPr>
      <w:r>
        <w:rPr>
          <w:sz w:val="22"/>
          <w:szCs w:val="22"/>
        </w:rPr>
        <w:t xml:space="preserve"> </w:t>
      </w:r>
      <w:r w:rsidR="000E134E">
        <w:rPr>
          <w:sz w:val="22"/>
          <w:szCs w:val="22"/>
        </w:rPr>
        <w:t>Следует получить по настоящему Акту _________(_________) рублей.</w:t>
      </w:r>
    </w:p>
    <w:p w:rsidR="000D0768" w:rsidRDefault="003D4097">
      <w:pPr>
        <w:pStyle w:val="a6"/>
        <w:rPr>
          <w:sz w:val="22"/>
          <w:szCs w:val="22"/>
        </w:rPr>
      </w:pPr>
      <w:r>
        <w:rPr>
          <w:sz w:val="22"/>
          <w:szCs w:val="22"/>
        </w:rPr>
        <w:t xml:space="preserve"> </w:t>
      </w:r>
      <w:r w:rsidR="000E134E">
        <w:rPr>
          <w:sz w:val="22"/>
          <w:szCs w:val="22"/>
        </w:rPr>
        <w:t>К</w:t>
      </w:r>
      <w:r>
        <w:rPr>
          <w:sz w:val="22"/>
          <w:szCs w:val="22"/>
        </w:rPr>
        <w:t xml:space="preserve"> </w:t>
      </w:r>
      <w:r w:rsidR="000E134E">
        <w:rPr>
          <w:sz w:val="22"/>
          <w:szCs w:val="22"/>
        </w:rPr>
        <w:t>настоящему</w:t>
      </w:r>
      <w:r>
        <w:rPr>
          <w:sz w:val="22"/>
          <w:szCs w:val="22"/>
        </w:rPr>
        <w:t xml:space="preserve"> </w:t>
      </w:r>
      <w:r w:rsidR="000E134E">
        <w:rPr>
          <w:sz w:val="22"/>
          <w:szCs w:val="22"/>
        </w:rPr>
        <w:t>Акту</w:t>
      </w:r>
      <w:r>
        <w:rPr>
          <w:sz w:val="22"/>
          <w:szCs w:val="22"/>
        </w:rPr>
        <w:t xml:space="preserve"> </w:t>
      </w:r>
      <w:r w:rsidR="000E134E">
        <w:rPr>
          <w:sz w:val="22"/>
          <w:szCs w:val="22"/>
        </w:rPr>
        <w:t>прилагаются</w:t>
      </w:r>
      <w:r>
        <w:rPr>
          <w:sz w:val="22"/>
          <w:szCs w:val="22"/>
        </w:rPr>
        <w:t xml:space="preserve"> </w:t>
      </w:r>
      <w:r w:rsidR="000E134E">
        <w:rPr>
          <w:sz w:val="22"/>
          <w:szCs w:val="22"/>
        </w:rPr>
        <w:t>подтверждающие</w:t>
      </w:r>
      <w:r>
        <w:rPr>
          <w:sz w:val="22"/>
          <w:szCs w:val="22"/>
        </w:rPr>
        <w:t xml:space="preserve"> </w:t>
      </w:r>
      <w:r w:rsidR="000E134E">
        <w:rPr>
          <w:sz w:val="22"/>
          <w:szCs w:val="22"/>
        </w:rPr>
        <w:t>документы</w:t>
      </w:r>
    </w:p>
    <w:p w:rsidR="000D0768" w:rsidRDefault="000E134E">
      <w:pPr>
        <w:pStyle w:val="a6"/>
        <w:rPr>
          <w:sz w:val="22"/>
          <w:szCs w:val="22"/>
        </w:rPr>
      </w:pPr>
      <w:r>
        <w:rPr>
          <w:sz w:val="22"/>
          <w:szCs w:val="22"/>
        </w:rPr>
        <w:t>на _____ листах.</w:t>
      </w:r>
    </w:p>
    <w:p w:rsidR="000D0768" w:rsidRDefault="003D4097">
      <w:pPr>
        <w:pStyle w:val="a6"/>
        <w:rPr>
          <w:sz w:val="22"/>
          <w:szCs w:val="22"/>
        </w:rPr>
      </w:pPr>
      <w:r>
        <w:rPr>
          <w:sz w:val="22"/>
          <w:szCs w:val="22"/>
        </w:rPr>
        <w:t xml:space="preserve"> </w:t>
      </w:r>
      <w:r w:rsidR="000E134E">
        <w:rPr>
          <w:sz w:val="22"/>
          <w:szCs w:val="22"/>
        </w:rPr>
        <w:t>Копии товарных накладных от _______</w:t>
      </w:r>
    </w:p>
    <w:p w:rsidR="000D0768" w:rsidRDefault="003D4097">
      <w:pPr>
        <w:pStyle w:val="a6"/>
        <w:rPr>
          <w:sz w:val="22"/>
          <w:szCs w:val="22"/>
        </w:rPr>
      </w:pPr>
      <w:r>
        <w:rPr>
          <w:sz w:val="22"/>
          <w:szCs w:val="22"/>
        </w:rPr>
        <w:t xml:space="preserve"> </w:t>
      </w:r>
      <w:r w:rsidR="000E134E">
        <w:rPr>
          <w:sz w:val="22"/>
          <w:szCs w:val="22"/>
        </w:rPr>
        <w:t>Стороны друг к другу претензий не имеют/ имеют: ___________.</w:t>
      </w:r>
    </w:p>
    <w:p w:rsidR="000D0768" w:rsidRDefault="000D0768"/>
    <w:p w:rsidR="000D0768" w:rsidRDefault="000E134E">
      <w:pPr>
        <w:pStyle w:val="a6"/>
        <w:rPr>
          <w:sz w:val="22"/>
          <w:szCs w:val="22"/>
        </w:rPr>
      </w:pPr>
      <w:r>
        <w:rPr>
          <w:sz w:val="22"/>
          <w:szCs w:val="22"/>
        </w:rPr>
        <w:t>От Заказчика:</w:t>
      </w:r>
      <w:r w:rsidR="003D4097">
        <w:rPr>
          <w:sz w:val="22"/>
          <w:szCs w:val="22"/>
        </w:rPr>
        <w:t xml:space="preserve"> </w:t>
      </w:r>
      <w:r>
        <w:rPr>
          <w:sz w:val="22"/>
          <w:szCs w:val="22"/>
        </w:rPr>
        <w:t>От Поставщика:</w:t>
      </w:r>
    </w:p>
    <w:p w:rsidR="000D0768" w:rsidRDefault="000E134E">
      <w:pPr>
        <w:pStyle w:val="a6"/>
        <w:rPr>
          <w:sz w:val="22"/>
          <w:szCs w:val="22"/>
        </w:rPr>
      </w:pPr>
      <w:r>
        <w:rPr>
          <w:sz w:val="22"/>
          <w:szCs w:val="22"/>
        </w:rPr>
        <w:t>______________(___________)</w:t>
      </w:r>
      <w:r w:rsidR="003D4097">
        <w:rPr>
          <w:sz w:val="22"/>
          <w:szCs w:val="22"/>
        </w:rPr>
        <w:t xml:space="preserve"> </w:t>
      </w:r>
      <w:r>
        <w:rPr>
          <w:sz w:val="22"/>
          <w:szCs w:val="22"/>
        </w:rPr>
        <w:t>_________________(____________)</w:t>
      </w:r>
    </w:p>
    <w:p w:rsidR="000D0768" w:rsidRDefault="000E134E">
      <w:pPr>
        <w:pStyle w:val="a6"/>
        <w:rPr>
          <w:sz w:val="22"/>
          <w:szCs w:val="22"/>
        </w:rPr>
      </w:pPr>
      <w:r>
        <w:rPr>
          <w:sz w:val="22"/>
          <w:szCs w:val="22"/>
        </w:rPr>
        <w:t>М.П. (при наличии)</w:t>
      </w:r>
      <w:r w:rsidR="003D4097">
        <w:rPr>
          <w:sz w:val="22"/>
          <w:szCs w:val="22"/>
        </w:rPr>
        <w:t xml:space="preserve"> </w:t>
      </w:r>
      <w:r>
        <w:rPr>
          <w:sz w:val="22"/>
          <w:szCs w:val="22"/>
        </w:rPr>
        <w:t>М.П. (при наличии)</w:t>
      </w:r>
    </w:p>
    <w:p w:rsidR="000D0768" w:rsidRDefault="000D0768"/>
    <w:p w:rsidR="006F1DA7" w:rsidRDefault="006F1DA7" w:rsidP="006F1DA7"/>
    <w:p w:rsidR="006F1DA7" w:rsidRDefault="006F1DA7" w:rsidP="006F1DA7"/>
    <w:p w:rsidR="006F1DA7" w:rsidRDefault="006F1DA7" w:rsidP="006F1DA7"/>
    <w:p w:rsidR="006F1DA7" w:rsidRDefault="006F1DA7" w:rsidP="006F1DA7"/>
    <w:p w:rsidR="006F1DA7" w:rsidRDefault="006F1DA7" w:rsidP="006F1DA7"/>
    <w:p w:rsidR="006F1DA7" w:rsidRDefault="006F1DA7" w:rsidP="006F1DA7"/>
    <w:p w:rsidR="006F1DA7" w:rsidRDefault="006F1DA7" w:rsidP="006F1DA7"/>
    <w:p w:rsidR="00AE44E7" w:rsidRDefault="00AE44E7" w:rsidP="006F1DA7"/>
    <w:p w:rsidR="00AE44E7" w:rsidRDefault="00AE44E7" w:rsidP="006F1DA7"/>
    <w:p w:rsidR="00AE44E7" w:rsidRDefault="00AE44E7" w:rsidP="006F1DA7"/>
    <w:p w:rsidR="00AE44E7" w:rsidRDefault="00AE44E7" w:rsidP="006F1DA7"/>
    <w:p w:rsidR="00AE44E7" w:rsidRDefault="00AE44E7" w:rsidP="006F1DA7"/>
    <w:p w:rsidR="00AE44E7" w:rsidRDefault="00AE44E7" w:rsidP="006F1DA7"/>
    <w:p w:rsidR="00AE44E7" w:rsidRPr="006F1DA7" w:rsidRDefault="00AE44E7" w:rsidP="006F1DA7"/>
    <w:p w:rsidR="000D0768" w:rsidRDefault="000E134E">
      <w:pPr>
        <w:ind w:firstLine="698"/>
        <w:jc w:val="right"/>
      </w:pPr>
      <w:r>
        <w:t xml:space="preserve">Приложение </w:t>
      </w:r>
      <w:r w:rsidR="003D4097">
        <w:t>№</w:t>
      </w:r>
      <w:r>
        <w:t> 4 к Контракту</w:t>
      </w:r>
      <w:r>
        <w:br/>
        <w:t xml:space="preserve">от </w:t>
      </w:r>
      <w:r w:rsidR="003D4097">
        <w:t>«</w:t>
      </w:r>
      <w:r>
        <w:t>__</w:t>
      </w:r>
      <w:r w:rsidR="003D4097">
        <w:t>»</w:t>
      </w:r>
      <w:r>
        <w:t>_______ 20</w:t>
      </w:r>
      <w:r w:rsidR="005E5A05">
        <w:t>21</w:t>
      </w:r>
      <w:r>
        <w:t xml:space="preserve"> г.</w:t>
      </w:r>
      <w:r>
        <w:br/>
      </w:r>
      <w:r w:rsidR="003D4097">
        <w:t>№</w:t>
      </w:r>
      <w:r>
        <w:t> _______</w:t>
      </w:r>
    </w:p>
    <w:p w:rsidR="000D0768" w:rsidRDefault="000D0768"/>
    <w:p w:rsidR="000D0768" w:rsidRDefault="003D4097">
      <w:pPr>
        <w:pStyle w:val="a6"/>
        <w:rPr>
          <w:sz w:val="22"/>
          <w:szCs w:val="22"/>
        </w:rPr>
      </w:pPr>
      <w:r>
        <w:rPr>
          <w:sz w:val="22"/>
          <w:szCs w:val="22"/>
        </w:rPr>
        <w:t xml:space="preserve"> </w:t>
      </w:r>
      <w:r w:rsidR="000E134E">
        <w:rPr>
          <w:sz w:val="22"/>
          <w:szCs w:val="22"/>
        </w:rPr>
        <w:t>ФОРМА ЗАЯВКИ НА ПОСТАВКУ ТОВАРА</w:t>
      </w:r>
    </w:p>
    <w:p w:rsidR="000D0768" w:rsidRDefault="000D0768"/>
    <w:p w:rsidR="000D0768" w:rsidRDefault="003D4097">
      <w:pPr>
        <w:pStyle w:val="a6"/>
        <w:rPr>
          <w:sz w:val="22"/>
          <w:szCs w:val="22"/>
        </w:rPr>
      </w:pPr>
      <w:r>
        <w:rPr>
          <w:sz w:val="22"/>
          <w:szCs w:val="22"/>
        </w:rPr>
        <w:t xml:space="preserve"> </w:t>
      </w:r>
      <w:r w:rsidR="000E134E">
        <w:rPr>
          <w:sz w:val="22"/>
          <w:szCs w:val="22"/>
        </w:rPr>
        <w:t xml:space="preserve">Заявка на поставку Товара </w:t>
      </w:r>
      <w:r>
        <w:rPr>
          <w:sz w:val="22"/>
          <w:szCs w:val="22"/>
        </w:rPr>
        <w:t>№</w:t>
      </w:r>
      <w:r w:rsidR="000E134E">
        <w:rPr>
          <w:sz w:val="22"/>
          <w:szCs w:val="22"/>
        </w:rPr>
        <w:t> ___</w:t>
      </w:r>
    </w:p>
    <w:p w:rsidR="000D0768" w:rsidRDefault="003D4097">
      <w:pPr>
        <w:pStyle w:val="a6"/>
        <w:rPr>
          <w:sz w:val="22"/>
          <w:szCs w:val="22"/>
        </w:rPr>
      </w:pPr>
      <w:r>
        <w:rPr>
          <w:sz w:val="22"/>
          <w:szCs w:val="22"/>
        </w:rPr>
        <w:t xml:space="preserve"> </w:t>
      </w:r>
      <w:r w:rsidR="000E134E">
        <w:rPr>
          <w:sz w:val="22"/>
          <w:szCs w:val="22"/>
        </w:rPr>
        <w:t xml:space="preserve">к Контракту от </w:t>
      </w:r>
      <w:r>
        <w:rPr>
          <w:sz w:val="22"/>
          <w:szCs w:val="22"/>
        </w:rPr>
        <w:t>«</w:t>
      </w:r>
      <w:r w:rsidR="000E134E">
        <w:rPr>
          <w:sz w:val="22"/>
          <w:szCs w:val="22"/>
        </w:rPr>
        <w:t>___</w:t>
      </w:r>
      <w:r>
        <w:rPr>
          <w:sz w:val="22"/>
          <w:szCs w:val="22"/>
        </w:rPr>
        <w:t>»</w:t>
      </w:r>
      <w:r w:rsidR="000E134E">
        <w:rPr>
          <w:sz w:val="22"/>
          <w:szCs w:val="22"/>
        </w:rPr>
        <w:t xml:space="preserve">__________ 20__ г. </w:t>
      </w:r>
      <w:r>
        <w:rPr>
          <w:sz w:val="22"/>
          <w:szCs w:val="22"/>
        </w:rPr>
        <w:t>№</w:t>
      </w:r>
      <w:r w:rsidR="000E134E">
        <w:rPr>
          <w:sz w:val="22"/>
          <w:szCs w:val="22"/>
        </w:rPr>
        <w:t> ________</w:t>
      </w:r>
    </w:p>
    <w:p w:rsidR="000D0768" w:rsidRDefault="000D0768"/>
    <w:p w:rsidR="000D0768" w:rsidRDefault="003D4097">
      <w:pPr>
        <w:pStyle w:val="a6"/>
        <w:rPr>
          <w:sz w:val="22"/>
          <w:szCs w:val="22"/>
        </w:rPr>
      </w:pPr>
      <w:r>
        <w:rPr>
          <w:sz w:val="22"/>
          <w:szCs w:val="22"/>
        </w:rPr>
        <w:t xml:space="preserve"> </w:t>
      </w:r>
      <w:r w:rsidR="000E134E">
        <w:rPr>
          <w:sz w:val="22"/>
          <w:szCs w:val="22"/>
        </w:rPr>
        <w:t>г.__________</w:t>
      </w:r>
      <w:r>
        <w:rPr>
          <w:sz w:val="22"/>
          <w:szCs w:val="22"/>
        </w:rPr>
        <w:t xml:space="preserve"> </w:t>
      </w:r>
      <w:r w:rsidR="000E134E">
        <w:rPr>
          <w:sz w:val="22"/>
          <w:szCs w:val="22"/>
        </w:rPr>
        <w:t>от ____________</w:t>
      </w:r>
    </w:p>
    <w:p w:rsidR="000D0768" w:rsidRDefault="000D0768"/>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6"/>
        <w:gridCol w:w="1709"/>
        <w:gridCol w:w="1838"/>
        <w:gridCol w:w="1690"/>
        <w:gridCol w:w="1987"/>
        <w:gridCol w:w="2026"/>
      </w:tblGrid>
      <w:tr w:rsidR="000D0768">
        <w:tc>
          <w:tcPr>
            <w:tcW w:w="996" w:type="dxa"/>
            <w:tcBorders>
              <w:top w:val="single" w:sz="4" w:space="0" w:color="auto"/>
              <w:bottom w:val="nil"/>
              <w:right w:val="nil"/>
            </w:tcBorders>
          </w:tcPr>
          <w:p w:rsidR="000D0768" w:rsidRDefault="003D4097">
            <w:pPr>
              <w:pStyle w:val="a5"/>
              <w:jc w:val="center"/>
            </w:pPr>
            <w:r>
              <w:t>№</w:t>
            </w:r>
          </w:p>
          <w:p w:rsidR="000D0768" w:rsidRDefault="000E134E">
            <w:pPr>
              <w:pStyle w:val="a5"/>
              <w:jc w:val="center"/>
            </w:pPr>
            <w:r>
              <w:t>п/п</w:t>
            </w:r>
          </w:p>
        </w:tc>
        <w:tc>
          <w:tcPr>
            <w:tcW w:w="1709" w:type="dxa"/>
            <w:tcBorders>
              <w:top w:val="single" w:sz="4" w:space="0" w:color="auto"/>
              <w:left w:val="single" w:sz="4" w:space="0" w:color="auto"/>
              <w:bottom w:val="nil"/>
              <w:right w:val="nil"/>
            </w:tcBorders>
          </w:tcPr>
          <w:p w:rsidR="000D0768" w:rsidRDefault="000E134E">
            <w:pPr>
              <w:pStyle w:val="a5"/>
              <w:jc w:val="center"/>
            </w:pPr>
            <w:r>
              <w:t>Наименование Товара</w:t>
            </w:r>
          </w:p>
        </w:tc>
        <w:tc>
          <w:tcPr>
            <w:tcW w:w="1838" w:type="dxa"/>
            <w:tcBorders>
              <w:top w:val="single" w:sz="4" w:space="0" w:color="auto"/>
              <w:left w:val="single" w:sz="4" w:space="0" w:color="auto"/>
              <w:bottom w:val="nil"/>
              <w:right w:val="nil"/>
            </w:tcBorders>
          </w:tcPr>
          <w:p w:rsidR="000D0768" w:rsidRDefault="000E134E">
            <w:pPr>
              <w:pStyle w:val="a5"/>
              <w:jc w:val="center"/>
            </w:pPr>
            <w:r>
              <w:t>Единицы измерения</w:t>
            </w:r>
          </w:p>
        </w:tc>
        <w:tc>
          <w:tcPr>
            <w:tcW w:w="1690" w:type="dxa"/>
            <w:tcBorders>
              <w:top w:val="single" w:sz="4" w:space="0" w:color="auto"/>
              <w:left w:val="single" w:sz="4" w:space="0" w:color="auto"/>
              <w:bottom w:val="nil"/>
              <w:right w:val="nil"/>
            </w:tcBorders>
          </w:tcPr>
          <w:p w:rsidR="000D0768" w:rsidRDefault="000E134E">
            <w:pPr>
              <w:pStyle w:val="a5"/>
              <w:jc w:val="center"/>
            </w:pPr>
            <w:r>
              <w:t>Количество в единицах измерения</w:t>
            </w:r>
          </w:p>
        </w:tc>
        <w:tc>
          <w:tcPr>
            <w:tcW w:w="1987" w:type="dxa"/>
            <w:tcBorders>
              <w:top w:val="single" w:sz="4" w:space="0" w:color="auto"/>
              <w:left w:val="single" w:sz="4" w:space="0" w:color="auto"/>
              <w:bottom w:val="nil"/>
              <w:right w:val="nil"/>
            </w:tcBorders>
          </w:tcPr>
          <w:p w:rsidR="000D0768" w:rsidRDefault="000E134E">
            <w:pPr>
              <w:pStyle w:val="a5"/>
              <w:jc w:val="center"/>
            </w:pPr>
            <w:r>
              <w:t>Цена за единицу измерения, руб. (включая НДС) (если облагается НДС)</w:t>
            </w:r>
          </w:p>
        </w:tc>
        <w:tc>
          <w:tcPr>
            <w:tcW w:w="2026" w:type="dxa"/>
            <w:tcBorders>
              <w:top w:val="single" w:sz="4" w:space="0" w:color="auto"/>
              <w:left w:val="single" w:sz="4" w:space="0" w:color="auto"/>
              <w:bottom w:val="nil"/>
            </w:tcBorders>
          </w:tcPr>
          <w:p w:rsidR="000D0768" w:rsidRDefault="000E134E">
            <w:pPr>
              <w:pStyle w:val="a5"/>
              <w:jc w:val="center"/>
            </w:pPr>
            <w:r>
              <w:t>Стоимость, руб. (включая НДС) (если облагается НДС)</w:t>
            </w:r>
          </w:p>
        </w:tc>
      </w:tr>
      <w:tr w:rsidR="000D0768">
        <w:tc>
          <w:tcPr>
            <w:tcW w:w="996" w:type="dxa"/>
            <w:tcBorders>
              <w:top w:val="single" w:sz="4" w:space="0" w:color="auto"/>
              <w:bottom w:val="nil"/>
              <w:right w:val="nil"/>
            </w:tcBorders>
          </w:tcPr>
          <w:p w:rsidR="000D0768" w:rsidRDefault="000E134E">
            <w:pPr>
              <w:pStyle w:val="a5"/>
              <w:jc w:val="center"/>
            </w:pPr>
            <w:r>
              <w:t>1</w:t>
            </w:r>
          </w:p>
        </w:tc>
        <w:tc>
          <w:tcPr>
            <w:tcW w:w="1709" w:type="dxa"/>
            <w:tcBorders>
              <w:top w:val="single" w:sz="4" w:space="0" w:color="auto"/>
              <w:left w:val="single" w:sz="4" w:space="0" w:color="auto"/>
              <w:bottom w:val="nil"/>
              <w:right w:val="nil"/>
            </w:tcBorders>
          </w:tcPr>
          <w:p w:rsidR="000D0768" w:rsidRDefault="000E134E">
            <w:pPr>
              <w:pStyle w:val="a5"/>
              <w:jc w:val="center"/>
            </w:pPr>
            <w:r>
              <w:t>2</w:t>
            </w:r>
          </w:p>
        </w:tc>
        <w:tc>
          <w:tcPr>
            <w:tcW w:w="1838" w:type="dxa"/>
            <w:tcBorders>
              <w:top w:val="single" w:sz="4" w:space="0" w:color="auto"/>
              <w:left w:val="single" w:sz="4" w:space="0" w:color="auto"/>
              <w:bottom w:val="nil"/>
              <w:right w:val="nil"/>
            </w:tcBorders>
          </w:tcPr>
          <w:p w:rsidR="000D0768" w:rsidRDefault="000E134E">
            <w:pPr>
              <w:pStyle w:val="a5"/>
              <w:jc w:val="center"/>
            </w:pPr>
            <w:r>
              <w:t>3</w:t>
            </w:r>
          </w:p>
        </w:tc>
        <w:tc>
          <w:tcPr>
            <w:tcW w:w="1690" w:type="dxa"/>
            <w:tcBorders>
              <w:top w:val="single" w:sz="4" w:space="0" w:color="auto"/>
              <w:left w:val="single" w:sz="4" w:space="0" w:color="auto"/>
              <w:bottom w:val="nil"/>
              <w:right w:val="nil"/>
            </w:tcBorders>
          </w:tcPr>
          <w:p w:rsidR="000D0768" w:rsidRDefault="000E134E">
            <w:pPr>
              <w:pStyle w:val="a5"/>
              <w:jc w:val="center"/>
            </w:pPr>
            <w:r>
              <w:t>4</w:t>
            </w:r>
          </w:p>
        </w:tc>
        <w:tc>
          <w:tcPr>
            <w:tcW w:w="1987" w:type="dxa"/>
            <w:tcBorders>
              <w:top w:val="single" w:sz="4" w:space="0" w:color="auto"/>
              <w:left w:val="single" w:sz="4" w:space="0" w:color="auto"/>
              <w:bottom w:val="nil"/>
              <w:right w:val="nil"/>
            </w:tcBorders>
          </w:tcPr>
          <w:p w:rsidR="000D0768" w:rsidRDefault="000E134E">
            <w:pPr>
              <w:pStyle w:val="a5"/>
              <w:jc w:val="center"/>
            </w:pPr>
            <w:r>
              <w:t>5</w:t>
            </w:r>
          </w:p>
        </w:tc>
        <w:tc>
          <w:tcPr>
            <w:tcW w:w="2026" w:type="dxa"/>
            <w:tcBorders>
              <w:top w:val="single" w:sz="4" w:space="0" w:color="auto"/>
              <w:left w:val="single" w:sz="4" w:space="0" w:color="auto"/>
              <w:bottom w:val="nil"/>
            </w:tcBorders>
          </w:tcPr>
          <w:p w:rsidR="000D0768" w:rsidRDefault="000E134E">
            <w:pPr>
              <w:pStyle w:val="a5"/>
              <w:jc w:val="center"/>
            </w:pPr>
            <w:r>
              <w:t>6</w:t>
            </w:r>
          </w:p>
        </w:tc>
      </w:tr>
      <w:tr w:rsidR="000D0768">
        <w:tc>
          <w:tcPr>
            <w:tcW w:w="996" w:type="dxa"/>
            <w:tcBorders>
              <w:top w:val="single" w:sz="4" w:space="0" w:color="auto"/>
              <w:bottom w:val="nil"/>
              <w:right w:val="nil"/>
            </w:tcBorders>
          </w:tcPr>
          <w:p w:rsidR="000D0768" w:rsidRDefault="000E134E">
            <w:pPr>
              <w:pStyle w:val="a5"/>
              <w:jc w:val="center"/>
            </w:pPr>
            <w:r>
              <w:t>1.</w:t>
            </w:r>
          </w:p>
        </w:tc>
        <w:tc>
          <w:tcPr>
            <w:tcW w:w="1709" w:type="dxa"/>
            <w:tcBorders>
              <w:top w:val="single" w:sz="4" w:space="0" w:color="auto"/>
              <w:left w:val="single" w:sz="4" w:space="0" w:color="auto"/>
              <w:bottom w:val="nil"/>
              <w:right w:val="nil"/>
            </w:tcBorders>
          </w:tcPr>
          <w:p w:rsidR="000D0768" w:rsidRDefault="000D0768">
            <w:pPr>
              <w:pStyle w:val="a5"/>
            </w:pPr>
          </w:p>
        </w:tc>
        <w:tc>
          <w:tcPr>
            <w:tcW w:w="1838" w:type="dxa"/>
            <w:tcBorders>
              <w:top w:val="single" w:sz="4" w:space="0" w:color="auto"/>
              <w:left w:val="single" w:sz="4" w:space="0" w:color="auto"/>
              <w:bottom w:val="nil"/>
              <w:right w:val="nil"/>
            </w:tcBorders>
          </w:tcPr>
          <w:p w:rsidR="000D0768" w:rsidRDefault="000D0768">
            <w:pPr>
              <w:pStyle w:val="a5"/>
            </w:pPr>
          </w:p>
        </w:tc>
        <w:tc>
          <w:tcPr>
            <w:tcW w:w="1690" w:type="dxa"/>
            <w:tcBorders>
              <w:top w:val="single" w:sz="4" w:space="0" w:color="auto"/>
              <w:left w:val="single" w:sz="4" w:space="0" w:color="auto"/>
              <w:bottom w:val="nil"/>
              <w:right w:val="nil"/>
            </w:tcBorders>
          </w:tcPr>
          <w:p w:rsidR="000D0768" w:rsidRDefault="000D0768">
            <w:pPr>
              <w:pStyle w:val="a5"/>
            </w:pPr>
          </w:p>
        </w:tc>
        <w:tc>
          <w:tcPr>
            <w:tcW w:w="1987" w:type="dxa"/>
            <w:tcBorders>
              <w:top w:val="single" w:sz="4" w:space="0" w:color="auto"/>
              <w:left w:val="single" w:sz="4" w:space="0" w:color="auto"/>
              <w:bottom w:val="nil"/>
              <w:right w:val="nil"/>
            </w:tcBorders>
          </w:tcPr>
          <w:p w:rsidR="000D0768" w:rsidRDefault="000D0768">
            <w:pPr>
              <w:pStyle w:val="a5"/>
            </w:pPr>
          </w:p>
        </w:tc>
        <w:tc>
          <w:tcPr>
            <w:tcW w:w="2026" w:type="dxa"/>
            <w:tcBorders>
              <w:top w:val="single" w:sz="4" w:space="0" w:color="auto"/>
              <w:left w:val="single" w:sz="4" w:space="0" w:color="auto"/>
              <w:bottom w:val="nil"/>
            </w:tcBorders>
          </w:tcPr>
          <w:p w:rsidR="000D0768" w:rsidRDefault="000D0768">
            <w:pPr>
              <w:pStyle w:val="a5"/>
            </w:pPr>
          </w:p>
        </w:tc>
      </w:tr>
      <w:tr w:rsidR="000D0768">
        <w:tc>
          <w:tcPr>
            <w:tcW w:w="996" w:type="dxa"/>
            <w:tcBorders>
              <w:top w:val="single" w:sz="4" w:space="0" w:color="auto"/>
              <w:bottom w:val="nil"/>
              <w:right w:val="nil"/>
            </w:tcBorders>
          </w:tcPr>
          <w:p w:rsidR="000D0768" w:rsidRDefault="000E134E">
            <w:pPr>
              <w:pStyle w:val="a5"/>
              <w:jc w:val="center"/>
            </w:pPr>
            <w:r>
              <w:t>2.</w:t>
            </w:r>
          </w:p>
        </w:tc>
        <w:tc>
          <w:tcPr>
            <w:tcW w:w="1709" w:type="dxa"/>
            <w:tcBorders>
              <w:top w:val="single" w:sz="4" w:space="0" w:color="auto"/>
              <w:left w:val="single" w:sz="4" w:space="0" w:color="auto"/>
              <w:bottom w:val="nil"/>
              <w:right w:val="nil"/>
            </w:tcBorders>
          </w:tcPr>
          <w:p w:rsidR="000D0768" w:rsidRDefault="000D0768">
            <w:pPr>
              <w:pStyle w:val="a5"/>
            </w:pPr>
          </w:p>
        </w:tc>
        <w:tc>
          <w:tcPr>
            <w:tcW w:w="1838" w:type="dxa"/>
            <w:tcBorders>
              <w:top w:val="single" w:sz="4" w:space="0" w:color="auto"/>
              <w:left w:val="single" w:sz="4" w:space="0" w:color="auto"/>
              <w:bottom w:val="nil"/>
              <w:right w:val="nil"/>
            </w:tcBorders>
          </w:tcPr>
          <w:p w:rsidR="000D0768" w:rsidRDefault="000D0768">
            <w:pPr>
              <w:pStyle w:val="a5"/>
            </w:pPr>
          </w:p>
        </w:tc>
        <w:tc>
          <w:tcPr>
            <w:tcW w:w="1690" w:type="dxa"/>
            <w:tcBorders>
              <w:top w:val="single" w:sz="4" w:space="0" w:color="auto"/>
              <w:left w:val="single" w:sz="4" w:space="0" w:color="auto"/>
              <w:bottom w:val="nil"/>
              <w:right w:val="nil"/>
            </w:tcBorders>
          </w:tcPr>
          <w:p w:rsidR="000D0768" w:rsidRDefault="000D0768">
            <w:pPr>
              <w:pStyle w:val="a5"/>
            </w:pPr>
          </w:p>
        </w:tc>
        <w:tc>
          <w:tcPr>
            <w:tcW w:w="1987" w:type="dxa"/>
            <w:tcBorders>
              <w:top w:val="single" w:sz="4" w:space="0" w:color="auto"/>
              <w:left w:val="single" w:sz="4" w:space="0" w:color="auto"/>
              <w:bottom w:val="nil"/>
              <w:right w:val="nil"/>
            </w:tcBorders>
          </w:tcPr>
          <w:p w:rsidR="000D0768" w:rsidRDefault="000D0768">
            <w:pPr>
              <w:pStyle w:val="a5"/>
            </w:pPr>
          </w:p>
        </w:tc>
        <w:tc>
          <w:tcPr>
            <w:tcW w:w="2026" w:type="dxa"/>
            <w:tcBorders>
              <w:top w:val="single" w:sz="4" w:space="0" w:color="auto"/>
              <w:left w:val="single" w:sz="4" w:space="0" w:color="auto"/>
              <w:bottom w:val="nil"/>
            </w:tcBorders>
          </w:tcPr>
          <w:p w:rsidR="000D0768" w:rsidRDefault="000D0768">
            <w:pPr>
              <w:pStyle w:val="a5"/>
            </w:pPr>
          </w:p>
        </w:tc>
      </w:tr>
      <w:tr w:rsidR="000D0768">
        <w:tc>
          <w:tcPr>
            <w:tcW w:w="996" w:type="dxa"/>
            <w:tcBorders>
              <w:top w:val="single" w:sz="4" w:space="0" w:color="auto"/>
              <w:bottom w:val="single" w:sz="4" w:space="0" w:color="auto"/>
              <w:right w:val="nil"/>
            </w:tcBorders>
          </w:tcPr>
          <w:p w:rsidR="000D0768" w:rsidRDefault="000E134E">
            <w:pPr>
              <w:pStyle w:val="a5"/>
              <w:jc w:val="center"/>
            </w:pPr>
            <w:r>
              <w:t>3.</w:t>
            </w:r>
          </w:p>
        </w:tc>
        <w:tc>
          <w:tcPr>
            <w:tcW w:w="1709" w:type="dxa"/>
            <w:tcBorders>
              <w:top w:val="single" w:sz="4" w:space="0" w:color="auto"/>
              <w:left w:val="single" w:sz="4" w:space="0" w:color="auto"/>
              <w:bottom w:val="single" w:sz="4" w:space="0" w:color="auto"/>
              <w:right w:val="nil"/>
            </w:tcBorders>
          </w:tcPr>
          <w:p w:rsidR="000D0768" w:rsidRDefault="000D0768">
            <w:pPr>
              <w:pStyle w:val="a5"/>
            </w:pPr>
          </w:p>
        </w:tc>
        <w:tc>
          <w:tcPr>
            <w:tcW w:w="1838" w:type="dxa"/>
            <w:tcBorders>
              <w:top w:val="single" w:sz="4" w:space="0" w:color="auto"/>
              <w:left w:val="single" w:sz="4" w:space="0" w:color="auto"/>
              <w:bottom w:val="single" w:sz="4" w:space="0" w:color="auto"/>
              <w:right w:val="nil"/>
            </w:tcBorders>
          </w:tcPr>
          <w:p w:rsidR="000D0768" w:rsidRDefault="000D0768">
            <w:pPr>
              <w:pStyle w:val="a5"/>
            </w:pPr>
          </w:p>
        </w:tc>
        <w:tc>
          <w:tcPr>
            <w:tcW w:w="1690" w:type="dxa"/>
            <w:tcBorders>
              <w:top w:val="single" w:sz="4" w:space="0" w:color="auto"/>
              <w:left w:val="single" w:sz="4" w:space="0" w:color="auto"/>
              <w:bottom w:val="single" w:sz="4" w:space="0" w:color="auto"/>
              <w:right w:val="nil"/>
            </w:tcBorders>
          </w:tcPr>
          <w:p w:rsidR="000D0768" w:rsidRDefault="000D0768">
            <w:pPr>
              <w:pStyle w:val="a5"/>
            </w:pPr>
          </w:p>
        </w:tc>
        <w:tc>
          <w:tcPr>
            <w:tcW w:w="1987" w:type="dxa"/>
            <w:tcBorders>
              <w:top w:val="single" w:sz="4" w:space="0" w:color="auto"/>
              <w:left w:val="single" w:sz="4" w:space="0" w:color="auto"/>
              <w:bottom w:val="single" w:sz="4" w:space="0" w:color="auto"/>
              <w:right w:val="nil"/>
            </w:tcBorders>
          </w:tcPr>
          <w:p w:rsidR="000D0768" w:rsidRDefault="000D0768">
            <w:pPr>
              <w:pStyle w:val="a5"/>
            </w:pPr>
          </w:p>
        </w:tc>
        <w:tc>
          <w:tcPr>
            <w:tcW w:w="2026" w:type="dxa"/>
            <w:tcBorders>
              <w:top w:val="single" w:sz="4" w:space="0" w:color="auto"/>
              <w:left w:val="single" w:sz="4" w:space="0" w:color="auto"/>
              <w:bottom w:val="single" w:sz="4" w:space="0" w:color="auto"/>
            </w:tcBorders>
          </w:tcPr>
          <w:p w:rsidR="000D0768" w:rsidRDefault="000D0768">
            <w:pPr>
              <w:pStyle w:val="a5"/>
            </w:pPr>
          </w:p>
        </w:tc>
      </w:tr>
    </w:tbl>
    <w:p w:rsidR="000D0768" w:rsidRDefault="000D0768"/>
    <w:p w:rsidR="000D0768" w:rsidRDefault="003D4097">
      <w:pPr>
        <w:pStyle w:val="a6"/>
        <w:rPr>
          <w:sz w:val="22"/>
          <w:szCs w:val="22"/>
        </w:rPr>
      </w:pPr>
      <w:r>
        <w:rPr>
          <w:sz w:val="22"/>
          <w:szCs w:val="22"/>
        </w:rPr>
        <w:t xml:space="preserve"> </w:t>
      </w:r>
      <w:r w:rsidR="000E134E">
        <w:rPr>
          <w:sz w:val="22"/>
          <w:szCs w:val="22"/>
        </w:rPr>
        <w:t>Адрес поставки Товара: _________________</w:t>
      </w:r>
    </w:p>
    <w:p w:rsidR="000D0768" w:rsidRDefault="000D0768"/>
    <w:p w:rsidR="000D0768" w:rsidRDefault="000D0768"/>
    <w:p w:rsidR="000D0768" w:rsidRDefault="003D4097">
      <w:pPr>
        <w:pStyle w:val="a6"/>
        <w:rPr>
          <w:sz w:val="22"/>
          <w:szCs w:val="22"/>
        </w:rPr>
      </w:pPr>
      <w:r>
        <w:rPr>
          <w:sz w:val="22"/>
          <w:szCs w:val="22"/>
        </w:rPr>
        <w:t xml:space="preserve"> </w:t>
      </w:r>
      <w:r w:rsidR="000E134E">
        <w:rPr>
          <w:sz w:val="22"/>
          <w:szCs w:val="22"/>
        </w:rPr>
        <w:t>Подпись:</w:t>
      </w:r>
    </w:p>
    <w:p w:rsidR="000D0768" w:rsidRDefault="000E134E">
      <w:pPr>
        <w:pStyle w:val="a6"/>
        <w:rPr>
          <w:sz w:val="22"/>
          <w:szCs w:val="22"/>
        </w:rPr>
      </w:pPr>
      <w:r>
        <w:rPr>
          <w:sz w:val="22"/>
          <w:szCs w:val="22"/>
        </w:rPr>
        <w:t>От Заказчика:</w:t>
      </w:r>
    </w:p>
    <w:p w:rsidR="000D0768" w:rsidRDefault="000E134E">
      <w:pPr>
        <w:pStyle w:val="a6"/>
        <w:rPr>
          <w:sz w:val="22"/>
          <w:szCs w:val="22"/>
        </w:rPr>
      </w:pPr>
      <w:r>
        <w:rPr>
          <w:sz w:val="22"/>
          <w:szCs w:val="22"/>
        </w:rPr>
        <w:t>_________________________</w:t>
      </w:r>
    </w:p>
    <w:p w:rsidR="000D0768" w:rsidRDefault="000E134E">
      <w:pPr>
        <w:pStyle w:val="a6"/>
        <w:rPr>
          <w:sz w:val="22"/>
          <w:szCs w:val="22"/>
        </w:rPr>
      </w:pPr>
      <w:r>
        <w:rPr>
          <w:sz w:val="22"/>
          <w:szCs w:val="22"/>
        </w:rPr>
        <w:t>М.П. (при наличии)</w:t>
      </w:r>
    </w:p>
    <w:p w:rsidR="000D0768" w:rsidRDefault="000D0768"/>
    <w:p w:rsidR="000D0768" w:rsidRDefault="000E134E">
      <w:pPr>
        <w:pStyle w:val="a6"/>
        <w:rPr>
          <w:sz w:val="22"/>
          <w:szCs w:val="22"/>
        </w:rPr>
      </w:pPr>
      <w:r>
        <w:rPr>
          <w:sz w:val="22"/>
          <w:szCs w:val="22"/>
        </w:rPr>
        <w:t>От Заказчика:</w:t>
      </w:r>
      <w:r w:rsidR="003D4097">
        <w:rPr>
          <w:sz w:val="22"/>
          <w:szCs w:val="22"/>
        </w:rPr>
        <w:t xml:space="preserve"> </w:t>
      </w:r>
      <w:r>
        <w:rPr>
          <w:sz w:val="22"/>
          <w:szCs w:val="22"/>
        </w:rPr>
        <w:t>От Поставщика:</w:t>
      </w:r>
    </w:p>
    <w:p w:rsidR="000D0768" w:rsidRDefault="000E134E">
      <w:pPr>
        <w:pStyle w:val="a6"/>
        <w:rPr>
          <w:sz w:val="22"/>
          <w:szCs w:val="22"/>
        </w:rPr>
      </w:pPr>
      <w:r>
        <w:rPr>
          <w:sz w:val="22"/>
          <w:szCs w:val="22"/>
        </w:rPr>
        <w:t>______________(___________)</w:t>
      </w:r>
      <w:r w:rsidR="003D4097">
        <w:rPr>
          <w:sz w:val="22"/>
          <w:szCs w:val="22"/>
        </w:rPr>
        <w:t xml:space="preserve"> </w:t>
      </w:r>
      <w:r>
        <w:rPr>
          <w:sz w:val="22"/>
          <w:szCs w:val="22"/>
        </w:rPr>
        <w:t>_________________(____________)</w:t>
      </w:r>
    </w:p>
    <w:p w:rsidR="000D0768" w:rsidRDefault="000E134E">
      <w:pPr>
        <w:pStyle w:val="a6"/>
        <w:rPr>
          <w:sz w:val="22"/>
          <w:szCs w:val="22"/>
        </w:rPr>
      </w:pPr>
      <w:r>
        <w:rPr>
          <w:sz w:val="22"/>
          <w:szCs w:val="22"/>
        </w:rPr>
        <w:t>М.П. (при наличии)</w:t>
      </w:r>
      <w:r w:rsidR="003D4097">
        <w:rPr>
          <w:sz w:val="22"/>
          <w:szCs w:val="22"/>
        </w:rPr>
        <w:t xml:space="preserve"> </w:t>
      </w:r>
      <w:r>
        <w:rPr>
          <w:sz w:val="22"/>
          <w:szCs w:val="22"/>
        </w:rPr>
        <w:t>М.П. (при наличии)</w:t>
      </w:r>
    </w:p>
    <w:p w:rsidR="000D0768" w:rsidRDefault="000D0768"/>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6F1DA7" w:rsidRDefault="006F1DA7"/>
    <w:p w:rsidR="00D405FD" w:rsidRDefault="00D405FD" w:rsidP="00AE44E7">
      <w:pPr>
        <w:ind w:firstLine="0"/>
      </w:pPr>
    </w:p>
    <w:p w:rsidR="00AE44E7" w:rsidRDefault="00AE44E7" w:rsidP="00AE44E7">
      <w:pPr>
        <w:ind w:firstLine="0"/>
      </w:pPr>
    </w:p>
    <w:p w:rsidR="00AE44E7" w:rsidRDefault="00AE44E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F74AB7" w:rsidRDefault="00F74AB7" w:rsidP="00AE44E7">
      <w:pPr>
        <w:ind w:firstLine="0"/>
      </w:pPr>
    </w:p>
    <w:p w:rsidR="000D0768" w:rsidRDefault="00AE44E7">
      <w:pPr>
        <w:ind w:firstLine="698"/>
        <w:jc w:val="right"/>
      </w:pPr>
      <w:r>
        <w:t>П</w:t>
      </w:r>
      <w:r w:rsidR="000E134E">
        <w:t xml:space="preserve">риложение </w:t>
      </w:r>
      <w:r w:rsidR="003D4097">
        <w:t>№</w:t>
      </w:r>
      <w:r w:rsidR="000E134E">
        <w:t> </w:t>
      </w:r>
      <w:r>
        <w:t>5</w:t>
      </w:r>
      <w:r w:rsidR="000E134E">
        <w:t xml:space="preserve"> к Контракту</w:t>
      </w:r>
      <w:r w:rsidR="000E134E">
        <w:br/>
        <w:t xml:space="preserve">от </w:t>
      </w:r>
      <w:r w:rsidR="003D4097">
        <w:t>«</w:t>
      </w:r>
      <w:r w:rsidR="000E134E">
        <w:t>__</w:t>
      </w:r>
      <w:r w:rsidR="003D4097">
        <w:t>»</w:t>
      </w:r>
      <w:r w:rsidR="006F1DA7">
        <w:t xml:space="preserve"> </w:t>
      </w:r>
      <w:r w:rsidR="000E134E">
        <w:t>_______ 20</w:t>
      </w:r>
      <w:r>
        <w:t>21</w:t>
      </w:r>
      <w:r w:rsidR="000E134E">
        <w:t xml:space="preserve"> г.</w:t>
      </w:r>
      <w:r w:rsidR="000E134E">
        <w:br/>
      </w:r>
      <w:r w:rsidR="003D4097">
        <w:t>№</w:t>
      </w:r>
      <w:r w:rsidR="000E134E">
        <w:t> _______</w:t>
      </w:r>
    </w:p>
    <w:p w:rsidR="000D0768" w:rsidRDefault="000D0768"/>
    <w:p w:rsidR="000D0768" w:rsidRDefault="000E134E">
      <w:pPr>
        <w:ind w:firstLine="0"/>
        <w:jc w:val="center"/>
      </w:pPr>
      <w:r>
        <w:t>ПЕРЕЧЕНЬ АДРЕСОВ ПОСТАВКИ ТОВАРА</w:t>
      </w:r>
    </w:p>
    <w:p w:rsidR="000D0768" w:rsidRDefault="000D0768"/>
    <w:tbl>
      <w:tblPr>
        <w:tblW w:w="1026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4"/>
        <w:gridCol w:w="6804"/>
        <w:gridCol w:w="1134"/>
        <w:gridCol w:w="993"/>
        <w:gridCol w:w="875"/>
      </w:tblGrid>
      <w:tr w:rsidR="000D0768" w:rsidTr="00EF2EC5">
        <w:tc>
          <w:tcPr>
            <w:tcW w:w="454" w:type="dxa"/>
            <w:tcBorders>
              <w:top w:val="single" w:sz="4" w:space="0" w:color="auto"/>
              <w:bottom w:val="nil"/>
              <w:right w:val="nil"/>
            </w:tcBorders>
          </w:tcPr>
          <w:p w:rsidR="000D0768" w:rsidRDefault="003D4097">
            <w:pPr>
              <w:pStyle w:val="a5"/>
              <w:jc w:val="center"/>
            </w:pPr>
            <w:r>
              <w:t>№</w:t>
            </w:r>
            <w:r w:rsidR="000E134E">
              <w:t> п/п</w:t>
            </w:r>
          </w:p>
        </w:tc>
        <w:tc>
          <w:tcPr>
            <w:tcW w:w="6804" w:type="dxa"/>
            <w:tcBorders>
              <w:top w:val="single" w:sz="4" w:space="0" w:color="auto"/>
              <w:left w:val="single" w:sz="4" w:space="0" w:color="auto"/>
              <w:bottom w:val="nil"/>
              <w:right w:val="nil"/>
            </w:tcBorders>
          </w:tcPr>
          <w:p w:rsidR="000D0768" w:rsidRPr="00F74AB7" w:rsidRDefault="000E134E">
            <w:pPr>
              <w:pStyle w:val="a5"/>
              <w:jc w:val="center"/>
            </w:pPr>
            <w:r w:rsidRPr="00F74AB7">
              <w:t>Адрес</w:t>
            </w:r>
          </w:p>
          <w:p w:rsidR="000D0768" w:rsidRPr="00F74AB7" w:rsidRDefault="000E134E">
            <w:pPr>
              <w:pStyle w:val="a5"/>
              <w:jc w:val="center"/>
            </w:pPr>
            <w:r w:rsidRPr="00F74AB7">
              <w:t>поставки</w:t>
            </w:r>
          </w:p>
          <w:p w:rsidR="000D0768" w:rsidRPr="00F74AB7" w:rsidRDefault="000E134E">
            <w:pPr>
              <w:pStyle w:val="a5"/>
              <w:jc w:val="center"/>
            </w:pPr>
            <w:r w:rsidRPr="00F74AB7">
              <w:t>Товара</w:t>
            </w:r>
          </w:p>
        </w:tc>
        <w:tc>
          <w:tcPr>
            <w:tcW w:w="1134" w:type="dxa"/>
            <w:tcBorders>
              <w:top w:val="single" w:sz="4" w:space="0" w:color="auto"/>
              <w:left w:val="single" w:sz="4" w:space="0" w:color="auto"/>
              <w:bottom w:val="nil"/>
              <w:right w:val="nil"/>
            </w:tcBorders>
          </w:tcPr>
          <w:p w:rsidR="000D0768" w:rsidRDefault="000E134E">
            <w:pPr>
              <w:pStyle w:val="a5"/>
              <w:jc w:val="center"/>
            </w:pPr>
            <w:r>
              <w:t>Наименование</w:t>
            </w:r>
          </w:p>
          <w:p w:rsidR="000D0768" w:rsidRDefault="000E134E">
            <w:pPr>
              <w:pStyle w:val="a5"/>
              <w:jc w:val="center"/>
            </w:pPr>
            <w:r>
              <w:t>Товара</w:t>
            </w:r>
          </w:p>
        </w:tc>
        <w:tc>
          <w:tcPr>
            <w:tcW w:w="993" w:type="dxa"/>
            <w:tcBorders>
              <w:top w:val="single" w:sz="4" w:space="0" w:color="auto"/>
              <w:left w:val="single" w:sz="4" w:space="0" w:color="auto"/>
              <w:bottom w:val="nil"/>
              <w:right w:val="nil"/>
            </w:tcBorders>
          </w:tcPr>
          <w:p w:rsidR="000D0768" w:rsidRDefault="000E134E">
            <w:pPr>
              <w:pStyle w:val="a5"/>
              <w:jc w:val="center"/>
            </w:pPr>
            <w:r>
              <w:t>Единицы</w:t>
            </w:r>
          </w:p>
          <w:p w:rsidR="000D0768" w:rsidRDefault="000E134E">
            <w:pPr>
              <w:pStyle w:val="a5"/>
              <w:jc w:val="center"/>
            </w:pPr>
            <w:r>
              <w:t>измерения</w:t>
            </w:r>
          </w:p>
        </w:tc>
        <w:tc>
          <w:tcPr>
            <w:tcW w:w="875" w:type="dxa"/>
            <w:tcBorders>
              <w:top w:val="single" w:sz="4" w:space="0" w:color="auto"/>
              <w:left w:val="single" w:sz="4" w:space="0" w:color="auto"/>
              <w:bottom w:val="nil"/>
            </w:tcBorders>
          </w:tcPr>
          <w:p w:rsidR="000D0768" w:rsidRDefault="000E134E">
            <w:pPr>
              <w:pStyle w:val="a5"/>
              <w:jc w:val="center"/>
            </w:pPr>
            <w:r>
              <w:t>Количество</w:t>
            </w:r>
          </w:p>
          <w:p w:rsidR="000D0768" w:rsidRDefault="000E134E">
            <w:pPr>
              <w:pStyle w:val="a5"/>
              <w:jc w:val="center"/>
            </w:pPr>
            <w:r>
              <w:t>Товара</w:t>
            </w:r>
          </w:p>
        </w:tc>
      </w:tr>
      <w:tr w:rsidR="000D0768" w:rsidTr="00F74AB7">
        <w:tc>
          <w:tcPr>
            <w:tcW w:w="454" w:type="dxa"/>
            <w:tcBorders>
              <w:top w:val="single" w:sz="4" w:space="0" w:color="auto"/>
              <w:bottom w:val="single" w:sz="4" w:space="0" w:color="auto"/>
              <w:right w:val="nil"/>
            </w:tcBorders>
          </w:tcPr>
          <w:p w:rsidR="000D0768" w:rsidRPr="00D405FD" w:rsidRDefault="00D405FD">
            <w:pPr>
              <w:pStyle w:val="a5"/>
              <w:rPr>
                <w:lang w:val="en-US"/>
              </w:rPr>
            </w:pPr>
            <w:r>
              <w:rPr>
                <w:lang w:val="en-US"/>
              </w:rPr>
              <w:t>1</w:t>
            </w:r>
          </w:p>
        </w:tc>
        <w:tc>
          <w:tcPr>
            <w:tcW w:w="6804" w:type="dxa"/>
            <w:tcBorders>
              <w:top w:val="single" w:sz="4" w:space="0" w:color="auto"/>
              <w:left w:val="single" w:sz="4" w:space="0" w:color="auto"/>
              <w:bottom w:val="single" w:sz="4" w:space="0" w:color="auto"/>
              <w:right w:val="nil"/>
            </w:tcBorders>
          </w:tcPr>
          <w:p w:rsidR="005C2242" w:rsidRPr="00274339" w:rsidRDefault="00F74AB7" w:rsidP="004C4436">
            <w:pPr>
              <w:snapToGrid w:val="0"/>
              <w:ind w:right="-1" w:firstLine="0"/>
              <w:jc w:val="left"/>
              <w:rPr>
                <w:rFonts w:ascii="Times New Roman" w:eastAsia="Times New Roman" w:hAnsi="Times New Roman" w:cs="Times New Roman"/>
                <w:bCs/>
              </w:rPr>
            </w:pPr>
            <w:r>
              <w:t xml:space="preserve">Пищеблок </w:t>
            </w:r>
            <w:r w:rsidR="00FF3C45">
              <w:rPr>
                <w:rFonts w:ascii="Times New Roman" w:eastAsia="Times New Roman" w:hAnsi="Times New Roman" w:cs="Times New Roman"/>
                <w:bCs/>
              </w:rPr>
              <w:t>ГБОУ СО «ЕШИ № 11»</w:t>
            </w:r>
          </w:p>
          <w:p w:rsidR="000D0768" w:rsidRPr="00F74AB7" w:rsidRDefault="00FF3C45" w:rsidP="00FF3C45">
            <w:pPr>
              <w:ind w:firstLine="0"/>
              <w:jc w:val="left"/>
            </w:pPr>
            <w:r>
              <w:rPr>
                <w:rFonts w:ascii="Times New Roman" w:eastAsia="Times New Roman" w:hAnsi="Times New Roman" w:cs="Times New Roman"/>
                <w:bCs/>
              </w:rPr>
              <w:t>620057</w:t>
            </w:r>
            <w:r w:rsidR="00F74AB7">
              <w:rPr>
                <w:rFonts w:ascii="Times New Roman" w:eastAsia="Times New Roman" w:hAnsi="Times New Roman" w:cs="Times New Roman"/>
                <w:bCs/>
              </w:rPr>
              <w:t xml:space="preserve">, Свердловская область, </w:t>
            </w:r>
            <w:r>
              <w:rPr>
                <w:rFonts w:ascii="Times New Roman" w:eastAsia="Times New Roman" w:hAnsi="Times New Roman" w:cs="Times New Roman"/>
                <w:bCs/>
              </w:rPr>
              <w:t xml:space="preserve">г. Екатеринбург, </w:t>
            </w:r>
            <w:proofErr w:type="spellStart"/>
            <w:r>
              <w:rPr>
                <w:rFonts w:ascii="Times New Roman" w:eastAsia="Times New Roman" w:hAnsi="Times New Roman" w:cs="Times New Roman"/>
                <w:bCs/>
              </w:rPr>
              <w:t>Даниловская</w:t>
            </w:r>
            <w:proofErr w:type="spellEnd"/>
            <w:r>
              <w:rPr>
                <w:rFonts w:ascii="Times New Roman" w:eastAsia="Times New Roman" w:hAnsi="Times New Roman" w:cs="Times New Roman"/>
                <w:bCs/>
              </w:rPr>
              <w:t xml:space="preserve"> 2Д </w:t>
            </w:r>
          </w:p>
        </w:tc>
        <w:tc>
          <w:tcPr>
            <w:tcW w:w="1134" w:type="dxa"/>
            <w:tcBorders>
              <w:top w:val="single" w:sz="4" w:space="0" w:color="auto"/>
              <w:left w:val="single" w:sz="4" w:space="0" w:color="auto"/>
              <w:bottom w:val="single" w:sz="4" w:space="0" w:color="auto"/>
              <w:right w:val="nil"/>
            </w:tcBorders>
          </w:tcPr>
          <w:p w:rsidR="000D0768" w:rsidRDefault="000D0768">
            <w:pPr>
              <w:pStyle w:val="a5"/>
            </w:pPr>
          </w:p>
        </w:tc>
        <w:tc>
          <w:tcPr>
            <w:tcW w:w="993" w:type="dxa"/>
            <w:tcBorders>
              <w:top w:val="single" w:sz="4" w:space="0" w:color="auto"/>
              <w:left w:val="single" w:sz="4" w:space="0" w:color="auto"/>
              <w:bottom w:val="single" w:sz="4" w:space="0" w:color="auto"/>
              <w:right w:val="nil"/>
            </w:tcBorders>
          </w:tcPr>
          <w:p w:rsidR="000D0768" w:rsidRDefault="000D0768">
            <w:pPr>
              <w:pStyle w:val="a5"/>
            </w:pPr>
          </w:p>
        </w:tc>
        <w:tc>
          <w:tcPr>
            <w:tcW w:w="875" w:type="dxa"/>
            <w:tcBorders>
              <w:top w:val="single" w:sz="4" w:space="0" w:color="auto"/>
              <w:left w:val="single" w:sz="4" w:space="0" w:color="auto"/>
              <w:bottom w:val="single" w:sz="4" w:space="0" w:color="auto"/>
            </w:tcBorders>
          </w:tcPr>
          <w:p w:rsidR="000D0768" w:rsidRDefault="000D0768">
            <w:pPr>
              <w:pStyle w:val="a5"/>
            </w:pPr>
          </w:p>
        </w:tc>
      </w:tr>
    </w:tbl>
    <w:p w:rsidR="000D0768" w:rsidRDefault="000D0768"/>
    <w:p w:rsidR="000D0768" w:rsidRDefault="000E134E">
      <w:pPr>
        <w:pStyle w:val="a6"/>
        <w:rPr>
          <w:sz w:val="22"/>
          <w:szCs w:val="22"/>
        </w:rPr>
      </w:pPr>
      <w:r>
        <w:rPr>
          <w:sz w:val="22"/>
          <w:szCs w:val="22"/>
        </w:rPr>
        <w:t>От Заказчика:</w:t>
      </w:r>
      <w:r w:rsidR="003D4097">
        <w:rPr>
          <w:sz w:val="22"/>
          <w:szCs w:val="22"/>
        </w:rPr>
        <w:t xml:space="preserve"> </w:t>
      </w:r>
      <w:r w:rsidR="00EF2EC5" w:rsidRPr="00F74AB7">
        <w:rPr>
          <w:sz w:val="22"/>
          <w:szCs w:val="22"/>
        </w:rPr>
        <w:t xml:space="preserve">              </w:t>
      </w:r>
      <w:r>
        <w:rPr>
          <w:sz w:val="22"/>
          <w:szCs w:val="22"/>
        </w:rPr>
        <w:t>От Поставщика</w:t>
      </w:r>
      <w:proofErr w:type="gramStart"/>
      <w:r>
        <w:rPr>
          <w:sz w:val="22"/>
          <w:szCs w:val="22"/>
        </w:rPr>
        <w:t>:</w:t>
      </w:r>
      <w:proofErr w:type="gramEnd"/>
    </w:p>
    <w:p w:rsidR="000D0768" w:rsidRDefault="000E134E">
      <w:pPr>
        <w:pStyle w:val="a6"/>
        <w:rPr>
          <w:sz w:val="22"/>
          <w:szCs w:val="22"/>
        </w:rPr>
      </w:pPr>
      <w:r>
        <w:rPr>
          <w:sz w:val="22"/>
          <w:szCs w:val="22"/>
        </w:rPr>
        <w:t>______________(___________)</w:t>
      </w:r>
      <w:r w:rsidR="003D4097">
        <w:rPr>
          <w:sz w:val="22"/>
          <w:szCs w:val="22"/>
        </w:rPr>
        <w:t xml:space="preserve"> </w:t>
      </w:r>
      <w:r>
        <w:rPr>
          <w:sz w:val="22"/>
          <w:szCs w:val="22"/>
        </w:rPr>
        <w:t>_________________(____________)</w:t>
      </w:r>
    </w:p>
    <w:p w:rsidR="000D0768" w:rsidRDefault="000E134E">
      <w:pPr>
        <w:pStyle w:val="a6"/>
        <w:rPr>
          <w:sz w:val="22"/>
          <w:szCs w:val="22"/>
        </w:rPr>
      </w:pPr>
      <w:r>
        <w:rPr>
          <w:sz w:val="22"/>
          <w:szCs w:val="22"/>
        </w:rPr>
        <w:t xml:space="preserve">М.П. </w:t>
      </w:r>
      <w:r w:rsidR="00EF2EC5" w:rsidRPr="00EF2EC5">
        <w:rPr>
          <w:sz w:val="22"/>
          <w:szCs w:val="22"/>
        </w:rPr>
        <w:t xml:space="preserve">                         </w:t>
      </w:r>
      <w:r>
        <w:rPr>
          <w:sz w:val="22"/>
          <w:szCs w:val="22"/>
        </w:rPr>
        <w:t xml:space="preserve">М.П. </w:t>
      </w:r>
    </w:p>
    <w:p w:rsidR="000D0768" w:rsidRDefault="000D0768"/>
    <w:p w:rsidR="00F06C55" w:rsidRDefault="00F06C55"/>
    <w:p w:rsidR="00F06C55" w:rsidRDefault="00F06C55"/>
    <w:p w:rsidR="00F06C55" w:rsidRDefault="00F06C55"/>
    <w:p w:rsidR="00F06C55" w:rsidRDefault="00F06C55"/>
    <w:p w:rsidR="00F06C55" w:rsidRDefault="00F06C55"/>
    <w:sectPr w:rsidR="00F06C55" w:rsidSect="004B0191">
      <w:pgSz w:w="11905" w:h="16837"/>
      <w:pgMar w:top="568"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D4E" w:rsidRDefault="00E01D4E">
      <w:r>
        <w:separator/>
      </w:r>
    </w:p>
  </w:endnote>
  <w:endnote w:type="continuationSeparator" w:id="0">
    <w:p w:rsidR="00E01D4E" w:rsidRDefault="00E0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Kozuka Gothic Pro M">
    <w:altName w:val="MS Gothic"/>
    <w:panose1 w:val="00000000000000000000"/>
    <w:charset w:val="80"/>
    <w:family w:val="swiss"/>
    <w:notTrueType/>
    <w:pitch w:val="variable"/>
    <w:sig w:usb0="00000000" w:usb1="2AC71C11" w:usb2="00000012" w:usb3="00000000" w:csb0="00020005" w:csb1="00000000"/>
  </w:font>
  <w:font w:name="yandex-sa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12A9" w:rsidRDefault="00B412A9">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D4E" w:rsidRDefault="00E01D4E">
      <w:r>
        <w:separator/>
      </w:r>
    </w:p>
  </w:footnote>
  <w:footnote w:type="continuationSeparator" w:id="0">
    <w:p w:rsidR="00E01D4E" w:rsidRDefault="00E01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00DD5"/>
    <w:multiLevelType w:val="multilevel"/>
    <w:tmpl w:val="94BED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69141E"/>
    <w:multiLevelType w:val="hybridMultilevel"/>
    <w:tmpl w:val="F286AA10"/>
    <w:lvl w:ilvl="0" w:tplc="D892EC20">
      <w:start w:val="1"/>
      <w:numFmt w:val="decimal"/>
      <w:lvlText w:val="%1."/>
      <w:lvlJc w:val="left"/>
      <w:pPr>
        <w:ind w:left="644" w:hanging="360"/>
      </w:pPr>
      <w:rPr>
        <w:b/>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A32"/>
    <w:rsid w:val="000004CA"/>
    <w:rsid w:val="00012440"/>
    <w:rsid w:val="00013027"/>
    <w:rsid w:val="00022395"/>
    <w:rsid w:val="00022B22"/>
    <w:rsid w:val="000419B7"/>
    <w:rsid w:val="0004393D"/>
    <w:rsid w:val="00055623"/>
    <w:rsid w:val="000A4A48"/>
    <w:rsid w:val="000C223D"/>
    <w:rsid w:val="000D0768"/>
    <w:rsid w:val="000E134E"/>
    <w:rsid w:val="000F4DA3"/>
    <w:rsid w:val="001013DB"/>
    <w:rsid w:val="00167C51"/>
    <w:rsid w:val="0021282E"/>
    <w:rsid w:val="00226FCD"/>
    <w:rsid w:val="00241CD3"/>
    <w:rsid w:val="002440FB"/>
    <w:rsid w:val="002766C9"/>
    <w:rsid w:val="002E0CA8"/>
    <w:rsid w:val="002E174A"/>
    <w:rsid w:val="002E5359"/>
    <w:rsid w:val="003049FB"/>
    <w:rsid w:val="003157D4"/>
    <w:rsid w:val="00320E58"/>
    <w:rsid w:val="003404D4"/>
    <w:rsid w:val="00344D36"/>
    <w:rsid w:val="00346867"/>
    <w:rsid w:val="00353965"/>
    <w:rsid w:val="00390694"/>
    <w:rsid w:val="00396BFB"/>
    <w:rsid w:val="003A590C"/>
    <w:rsid w:val="003D01CA"/>
    <w:rsid w:val="003D4097"/>
    <w:rsid w:val="004122A3"/>
    <w:rsid w:val="00484A31"/>
    <w:rsid w:val="00493E09"/>
    <w:rsid w:val="004A0A9C"/>
    <w:rsid w:val="004B0191"/>
    <w:rsid w:val="004B491D"/>
    <w:rsid w:val="004B4F5E"/>
    <w:rsid w:val="004C4436"/>
    <w:rsid w:val="004D0EAA"/>
    <w:rsid w:val="004D505B"/>
    <w:rsid w:val="00502E2D"/>
    <w:rsid w:val="0051077C"/>
    <w:rsid w:val="00513665"/>
    <w:rsid w:val="0053578E"/>
    <w:rsid w:val="005455E8"/>
    <w:rsid w:val="00545C3F"/>
    <w:rsid w:val="00561F42"/>
    <w:rsid w:val="005856E6"/>
    <w:rsid w:val="005A5079"/>
    <w:rsid w:val="005C2242"/>
    <w:rsid w:val="005E0C5B"/>
    <w:rsid w:val="005E36CA"/>
    <w:rsid w:val="005E5A05"/>
    <w:rsid w:val="005F51D1"/>
    <w:rsid w:val="00642D3D"/>
    <w:rsid w:val="00666172"/>
    <w:rsid w:val="006D321D"/>
    <w:rsid w:val="006E5F62"/>
    <w:rsid w:val="006F1DA7"/>
    <w:rsid w:val="00701CC5"/>
    <w:rsid w:val="00721B7C"/>
    <w:rsid w:val="00731458"/>
    <w:rsid w:val="00753A08"/>
    <w:rsid w:val="00766226"/>
    <w:rsid w:val="0077165A"/>
    <w:rsid w:val="00781BA0"/>
    <w:rsid w:val="0079515D"/>
    <w:rsid w:val="007A39C0"/>
    <w:rsid w:val="007E5D82"/>
    <w:rsid w:val="0081590A"/>
    <w:rsid w:val="0082043C"/>
    <w:rsid w:val="00844497"/>
    <w:rsid w:val="0086486E"/>
    <w:rsid w:val="008841B6"/>
    <w:rsid w:val="008910A3"/>
    <w:rsid w:val="00891F0C"/>
    <w:rsid w:val="008B2717"/>
    <w:rsid w:val="008C07DF"/>
    <w:rsid w:val="008D3A64"/>
    <w:rsid w:val="008E1030"/>
    <w:rsid w:val="008F3DE2"/>
    <w:rsid w:val="00900132"/>
    <w:rsid w:val="009153E9"/>
    <w:rsid w:val="0092398B"/>
    <w:rsid w:val="009357D0"/>
    <w:rsid w:val="009548E3"/>
    <w:rsid w:val="00964C14"/>
    <w:rsid w:val="009942EE"/>
    <w:rsid w:val="009A700C"/>
    <w:rsid w:val="009E3AC5"/>
    <w:rsid w:val="009F55A5"/>
    <w:rsid w:val="00A31F72"/>
    <w:rsid w:val="00A45558"/>
    <w:rsid w:val="00AD0D12"/>
    <w:rsid w:val="00AD0D58"/>
    <w:rsid w:val="00AD138D"/>
    <w:rsid w:val="00AE44E7"/>
    <w:rsid w:val="00B00726"/>
    <w:rsid w:val="00B0759B"/>
    <w:rsid w:val="00B11EC8"/>
    <w:rsid w:val="00B412A9"/>
    <w:rsid w:val="00B45048"/>
    <w:rsid w:val="00B525D5"/>
    <w:rsid w:val="00B579A5"/>
    <w:rsid w:val="00B606AC"/>
    <w:rsid w:val="00B65FD2"/>
    <w:rsid w:val="00B6794C"/>
    <w:rsid w:val="00B712FC"/>
    <w:rsid w:val="00B90222"/>
    <w:rsid w:val="00BB4AB2"/>
    <w:rsid w:val="00BC469B"/>
    <w:rsid w:val="00BD4F72"/>
    <w:rsid w:val="00BD5AA1"/>
    <w:rsid w:val="00BE6746"/>
    <w:rsid w:val="00BE6CDA"/>
    <w:rsid w:val="00C0281C"/>
    <w:rsid w:val="00C305CF"/>
    <w:rsid w:val="00C95107"/>
    <w:rsid w:val="00CE07BC"/>
    <w:rsid w:val="00D2673D"/>
    <w:rsid w:val="00D31096"/>
    <w:rsid w:val="00D405FD"/>
    <w:rsid w:val="00D57198"/>
    <w:rsid w:val="00D62E52"/>
    <w:rsid w:val="00D66E55"/>
    <w:rsid w:val="00D77101"/>
    <w:rsid w:val="00D91A1F"/>
    <w:rsid w:val="00DA0131"/>
    <w:rsid w:val="00DC06E4"/>
    <w:rsid w:val="00E01D4E"/>
    <w:rsid w:val="00E13292"/>
    <w:rsid w:val="00E36808"/>
    <w:rsid w:val="00E423DF"/>
    <w:rsid w:val="00E61ED7"/>
    <w:rsid w:val="00E74FED"/>
    <w:rsid w:val="00E77181"/>
    <w:rsid w:val="00E81A67"/>
    <w:rsid w:val="00EA3A32"/>
    <w:rsid w:val="00EA3F63"/>
    <w:rsid w:val="00EC2B6A"/>
    <w:rsid w:val="00EF2EC5"/>
    <w:rsid w:val="00F06C55"/>
    <w:rsid w:val="00F15D03"/>
    <w:rsid w:val="00F3067B"/>
    <w:rsid w:val="00F50E86"/>
    <w:rsid w:val="00F67509"/>
    <w:rsid w:val="00F74AB7"/>
    <w:rsid w:val="00F947A8"/>
    <w:rsid w:val="00FA470D"/>
    <w:rsid w:val="00FB082A"/>
    <w:rsid w:val="00FB63ED"/>
    <w:rsid w:val="00FD59EE"/>
    <w:rsid w:val="00FE616A"/>
    <w:rsid w:val="00FF3C45"/>
    <w:rsid w:val="00FF4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paragraph" w:customStyle="1" w:styleId="ConsPlusNormal">
    <w:name w:val="ConsPlusNormal"/>
    <w:link w:val="ConsPlusNormal0"/>
    <w:rsid w:val="00535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53578E"/>
    <w:rPr>
      <w:rFonts w:ascii="Arial" w:eastAsia="Times New Roman" w:hAnsi="Arial" w:cs="Arial"/>
      <w:sz w:val="20"/>
      <w:szCs w:val="20"/>
    </w:rPr>
  </w:style>
  <w:style w:type="character" w:customStyle="1" w:styleId="3">
    <w:name w:val="Основной текст с отступом 3 Знак"/>
    <w:basedOn w:val="a0"/>
    <w:link w:val="30"/>
    <w:rsid w:val="00F50E86"/>
    <w:rPr>
      <w:sz w:val="16"/>
      <w:szCs w:val="16"/>
    </w:rPr>
  </w:style>
  <w:style w:type="paragraph" w:styleId="30">
    <w:name w:val="Body Text Indent 3"/>
    <w:basedOn w:val="a"/>
    <w:link w:val="3"/>
    <w:unhideWhenUsed/>
    <w:rsid w:val="00F50E86"/>
    <w:pPr>
      <w:widowControl/>
      <w:autoSpaceDE/>
      <w:autoSpaceDN/>
      <w:adjustRightInd/>
      <w:spacing w:after="120"/>
      <w:ind w:left="283" w:firstLine="0"/>
      <w:jc w:val="left"/>
    </w:pPr>
    <w:rPr>
      <w:rFonts w:asciiTheme="minorHAnsi" w:hAnsiTheme="minorHAnsi" w:cstheme="minorBidi"/>
      <w:sz w:val="16"/>
      <w:szCs w:val="16"/>
    </w:rPr>
  </w:style>
  <w:style w:type="character" w:customStyle="1" w:styleId="31">
    <w:name w:val="Основной текст с отступом 3 Знак1"/>
    <w:basedOn w:val="a0"/>
    <w:uiPriority w:val="99"/>
    <w:semiHidden/>
    <w:rsid w:val="00F50E86"/>
    <w:rPr>
      <w:rFonts w:ascii="Times New Roman CYR" w:hAnsi="Times New Roman CYR" w:cs="Times New Roman CYR"/>
      <w:sz w:val="16"/>
      <w:szCs w:val="16"/>
    </w:rPr>
  </w:style>
  <w:style w:type="paragraph" w:styleId="ae">
    <w:name w:val="Body Text"/>
    <w:basedOn w:val="a"/>
    <w:link w:val="af"/>
    <w:uiPriority w:val="99"/>
    <w:semiHidden/>
    <w:unhideWhenUsed/>
    <w:rsid w:val="00CE07BC"/>
    <w:pPr>
      <w:spacing w:after="120"/>
    </w:pPr>
  </w:style>
  <w:style w:type="character" w:customStyle="1" w:styleId="af">
    <w:name w:val="Основной текст Знак"/>
    <w:basedOn w:val="a0"/>
    <w:link w:val="ae"/>
    <w:uiPriority w:val="99"/>
    <w:semiHidden/>
    <w:rsid w:val="00CE07BC"/>
    <w:rPr>
      <w:rFonts w:ascii="Times New Roman CYR" w:hAnsi="Times New Roman CYR" w:cs="Times New Roman CYR"/>
      <w:sz w:val="24"/>
      <w:szCs w:val="24"/>
    </w:rPr>
  </w:style>
  <w:style w:type="table" w:styleId="af0">
    <w:name w:val="Table Grid"/>
    <w:basedOn w:val="a1"/>
    <w:uiPriority w:val="59"/>
    <w:rsid w:val="00CE0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Интервал 0 pt"/>
    <w:basedOn w:val="a0"/>
    <w:rsid w:val="00CE07BC"/>
    <w:rPr>
      <w:b/>
      <w:bCs/>
      <w:color w:val="000000"/>
      <w:spacing w:val="9"/>
      <w:w w:val="100"/>
      <w:position w:val="0"/>
      <w:sz w:val="18"/>
      <w:szCs w:val="18"/>
      <w:shd w:val="clear" w:color="auto" w:fill="FFFFFF"/>
      <w:lang w:val="ru-RU"/>
    </w:rPr>
  </w:style>
  <w:style w:type="character" w:customStyle="1" w:styleId="5">
    <w:name w:val="Основной текст (5)_"/>
    <w:basedOn w:val="a0"/>
    <w:link w:val="50"/>
    <w:rsid w:val="00CE07BC"/>
    <w:rPr>
      <w:spacing w:val="7"/>
      <w:sz w:val="19"/>
      <w:szCs w:val="19"/>
      <w:shd w:val="clear" w:color="auto" w:fill="FFFFFF"/>
    </w:rPr>
  </w:style>
  <w:style w:type="paragraph" w:customStyle="1" w:styleId="11">
    <w:name w:val="Основной текст1"/>
    <w:basedOn w:val="a"/>
    <w:rsid w:val="00CE07BC"/>
    <w:pPr>
      <w:shd w:val="clear" w:color="auto" w:fill="FFFFFF"/>
      <w:autoSpaceDE/>
      <w:autoSpaceDN/>
      <w:adjustRightInd/>
      <w:spacing w:after="180" w:line="245" w:lineRule="exact"/>
      <w:ind w:firstLine="0"/>
      <w:jc w:val="center"/>
    </w:pPr>
    <w:rPr>
      <w:rFonts w:ascii="Times New Roman" w:eastAsia="Times New Roman" w:hAnsi="Times New Roman" w:cs="Times New Roman"/>
      <w:b/>
      <w:bCs/>
      <w:spacing w:val="6"/>
      <w:sz w:val="17"/>
      <w:szCs w:val="17"/>
    </w:rPr>
  </w:style>
  <w:style w:type="paragraph" w:customStyle="1" w:styleId="50">
    <w:name w:val="Основной текст (5)"/>
    <w:basedOn w:val="a"/>
    <w:link w:val="5"/>
    <w:rsid w:val="00CE07BC"/>
    <w:pPr>
      <w:shd w:val="clear" w:color="auto" w:fill="FFFFFF"/>
      <w:autoSpaceDE/>
      <w:autoSpaceDN/>
      <w:adjustRightInd/>
      <w:spacing w:before="120" w:line="256" w:lineRule="exact"/>
      <w:ind w:firstLine="0"/>
    </w:pPr>
    <w:rPr>
      <w:rFonts w:asciiTheme="minorHAnsi" w:hAnsiTheme="minorHAnsi" w:cstheme="minorBidi"/>
      <w:spacing w:val="7"/>
      <w:sz w:val="19"/>
      <w:szCs w:val="19"/>
    </w:rPr>
  </w:style>
  <w:style w:type="character" w:customStyle="1" w:styleId="50pt">
    <w:name w:val="Основной текст (5) + Полужирный;Интервал 0 pt"/>
    <w:basedOn w:val="5"/>
    <w:rsid w:val="00CE07BC"/>
    <w:rPr>
      <w:rFonts w:ascii="Times New Roman" w:eastAsia="Times New Roman" w:hAnsi="Times New Roman" w:cs="Times New Roman"/>
      <w:b/>
      <w:bCs/>
      <w:i w:val="0"/>
      <w:iCs w:val="0"/>
      <w:smallCaps w:val="0"/>
      <w:strike w:val="0"/>
      <w:color w:val="000000"/>
      <w:spacing w:val="6"/>
      <w:w w:val="100"/>
      <w:position w:val="0"/>
      <w:sz w:val="19"/>
      <w:szCs w:val="19"/>
      <w:u w:val="none"/>
      <w:shd w:val="clear" w:color="auto" w:fill="FFFFFF"/>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Нормальный (таблица)"/>
    <w:basedOn w:val="a"/>
    <w:next w:val="a"/>
    <w:uiPriority w:val="99"/>
    <w:pPr>
      <w:ind w:firstLine="0"/>
    </w:pPr>
  </w:style>
  <w:style w:type="paragraph" w:customStyle="1" w:styleId="a6">
    <w:name w:val="Таблицы (моноширинный)"/>
    <w:basedOn w:val="a"/>
    <w:next w:val="a"/>
    <w:uiPriority w:val="99"/>
    <w:pPr>
      <w:ind w:firstLine="0"/>
      <w:jc w:val="left"/>
    </w:pPr>
    <w:rPr>
      <w:rFonts w:ascii="Courier New" w:hAnsi="Courier New" w:cs="Courier New"/>
    </w:rPr>
  </w:style>
  <w:style w:type="paragraph" w:customStyle="1" w:styleId="a7">
    <w:name w:val="Прижатый влево"/>
    <w:basedOn w:val="a"/>
    <w:next w:val="a"/>
    <w:uiPriority w:val="99"/>
    <w:pPr>
      <w:ind w:firstLine="0"/>
      <w:jc w:val="left"/>
    </w:pPr>
  </w:style>
  <w:style w:type="paragraph" w:customStyle="1" w:styleId="a8">
    <w:name w:val="Сноска"/>
    <w:basedOn w:val="a"/>
    <w:next w:val="a"/>
    <w:uiPriority w:val="99"/>
    <w:rPr>
      <w:sz w:val="20"/>
      <w:szCs w:val="20"/>
    </w:r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paragraph" w:customStyle="1" w:styleId="ConsPlusNormal">
    <w:name w:val="ConsPlusNormal"/>
    <w:link w:val="ConsPlusNormal0"/>
    <w:rsid w:val="0053578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rsid w:val="0053578E"/>
    <w:rPr>
      <w:rFonts w:ascii="Arial" w:eastAsia="Times New Roman" w:hAnsi="Arial" w:cs="Arial"/>
      <w:sz w:val="20"/>
      <w:szCs w:val="20"/>
    </w:rPr>
  </w:style>
  <w:style w:type="character" w:customStyle="1" w:styleId="3">
    <w:name w:val="Основной текст с отступом 3 Знак"/>
    <w:basedOn w:val="a0"/>
    <w:link w:val="30"/>
    <w:rsid w:val="00F50E86"/>
    <w:rPr>
      <w:sz w:val="16"/>
      <w:szCs w:val="16"/>
    </w:rPr>
  </w:style>
  <w:style w:type="paragraph" w:styleId="30">
    <w:name w:val="Body Text Indent 3"/>
    <w:basedOn w:val="a"/>
    <w:link w:val="3"/>
    <w:unhideWhenUsed/>
    <w:rsid w:val="00F50E86"/>
    <w:pPr>
      <w:widowControl/>
      <w:autoSpaceDE/>
      <w:autoSpaceDN/>
      <w:adjustRightInd/>
      <w:spacing w:after="120"/>
      <w:ind w:left="283" w:firstLine="0"/>
      <w:jc w:val="left"/>
    </w:pPr>
    <w:rPr>
      <w:rFonts w:asciiTheme="minorHAnsi" w:hAnsiTheme="minorHAnsi" w:cstheme="minorBidi"/>
      <w:sz w:val="16"/>
      <w:szCs w:val="16"/>
    </w:rPr>
  </w:style>
  <w:style w:type="character" w:customStyle="1" w:styleId="31">
    <w:name w:val="Основной текст с отступом 3 Знак1"/>
    <w:basedOn w:val="a0"/>
    <w:uiPriority w:val="99"/>
    <w:semiHidden/>
    <w:rsid w:val="00F50E86"/>
    <w:rPr>
      <w:rFonts w:ascii="Times New Roman CYR" w:hAnsi="Times New Roman CYR" w:cs="Times New Roman CYR"/>
      <w:sz w:val="16"/>
      <w:szCs w:val="16"/>
    </w:rPr>
  </w:style>
  <w:style w:type="paragraph" w:styleId="ae">
    <w:name w:val="Body Text"/>
    <w:basedOn w:val="a"/>
    <w:link w:val="af"/>
    <w:uiPriority w:val="99"/>
    <w:semiHidden/>
    <w:unhideWhenUsed/>
    <w:rsid w:val="00CE07BC"/>
    <w:pPr>
      <w:spacing w:after="120"/>
    </w:pPr>
  </w:style>
  <w:style w:type="character" w:customStyle="1" w:styleId="af">
    <w:name w:val="Основной текст Знак"/>
    <w:basedOn w:val="a0"/>
    <w:link w:val="ae"/>
    <w:uiPriority w:val="99"/>
    <w:semiHidden/>
    <w:rsid w:val="00CE07BC"/>
    <w:rPr>
      <w:rFonts w:ascii="Times New Roman CYR" w:hAnsi="Times New Roman CYR" w:cs="Times New Roman CYR"/>
      <w:sz w:val="24"/>
      <w:szCs w:val="24"/>
    </w:rPr>
  </w:style>
  <w:style w:type="table" w:styleId="af0">
    <w:name w:val="Table Grid"/>
    <w:basedOn w:val="a1"/>
    <w:uiPriority w:val="59"/>
    <w:rsid w:val="00CE07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pt0pt">
    <w:name w:val="Основной текст + 9 pt;Не полужирный;Интервал 0 pt"/>
    <w:basedOn w:val="a0"/>
    <w:rsid w:val="00CE07BC"/>
    <w:rPr>
      <w:b/>
      <w:bCs/>
      <w:color w:val="000000"/>
      <w:spacing w:val="9"/>
      <w:w w:val="100"/>
      <w:position w:val="0"/>
      <w:sz w:val="18"/>
      <w:szCs w:val="18"/>
      <w:shd w:val="clear" w:color="auto" w:fill="FFFFFF"/>
      <w:lang w:val="ru-RU"/>
    </w:rPr>
  </w:style>
  <w:style w:type="character" w:customStyle="1" w:styleId="5">
    <w:name w:val="Основной текст (5)_"/>
    <w:basedOn w:val="a0"/>
    <w:link w:val="50"/>
    <w:rsid w:val="00CE07BC"/>
    <w:rPr>
      <w:spacing w:val="7"/>
      <w:sz w:val="19"/>
      <w:szCs w:val="19"/>
      <w:shd w:val="clear" w:color="auto" w:fill="FFFFFF"/>
    </w:rPr>
  </w:style>
  <w:style w:type="paragraph" w:customStyle="1" w:styleId="11">
    <w:name w:val="Основной текст1"/>
    <w:basedOn w:val="a"/>
    <w:rsid w:val="00CE07BC"/>
    <w:pPr>
      <w:shd w:val="clear" w:color="auto" w:fill="FFFFFF"/>
      <w:autoSpaceDE/>
      <w:autoSpaceDN/>
      <w:adjustRightInd/>
      <w:spacing w:after="180" w:line="245" w:lineRule="exact"/>
      <w:ind w:firstLine="0"/>
      <w:jc w:val="center"/>
    </w:pPr>
    <w:rPr>
      <w:rFonts w:ascii="Times New Roman" w:eastAsia="Times New Roman" w:hAnsi="Times New Roman" w:cs="Times New Roman"/>
      <w:b/>
      <w:bCs/>
      <w:spacing w:val="6"/>
      <w:sz w:val="17"/>
      <w:szCs w:val="17"/>
    </w:rPr>
  </w:style>
  <w:style w:type="paragraph" w:customStyle="1" w:styleId="50">
    <w:name w:val="Основной текст (5)"/>
    <w:basedOn w:val="a"/>
    <w:link w:val="5"/>
    <w:rsid w:val="00CE07BC"/>
    <w:pPr>
      <w:shd w:val="clear" w:color="auto" w:fill="FFFFFF"/>
      <w:autoSpaceDE/>
      <w:autoSpaceDN/>
      <w:adjustRightInd/>
      <w:spacing w:before="120" w:line="256" w:lineRule="exact"/>
      <w:ind w:firstLine="0"/>
    </w:pPr>
    <w:rPr>
      <w:rFonts w:asciiTheme="minorHAnsi" w:hAnsiTheme="minorHAnsi" w:cstheme="minorBidi"/>
      <w:spacing w:val="7"/>
      <w:sz w:val="19"/>
      <w:szCs w:val="19"/>
    </w:rPr>
  </w:style>
  <w:style w:type="character" w:customStyle="1" w:styleId="50pt">
    <w:name w:val="Основной текст (5) + Полужирный;Интервал 0 pt"/>
    <w:basedOn w:val="5"/>
    <w:rsid w:val="00CE07BC"/>
    <w:rPr>
      <w:rFonts w:ascii="Times New Roman" w:eastAsia="Times New Roman" w:hAnsi="Times New Roman" w:cs="Times New Roman"/>
      <w:b/>
      <w:bCs/>
      <w:i w:val="0"/>
      <w:iCs w:val="0"/>
      <w:smallCaps w:val="0"/>
      <w:strike w:val="0"/>
      <w:color w:val="000000"/>
      <w:spacing w:val="6"/>
      <w:w w:val="100"/>
      <w:position w:val="0"/>
      <w:sz w:val="19"/>
      <w:szCs w:val="19"/>
      <w:u w:val="none"/>
      <w:shd w:val="clear" w:color="auto" w:fill="FFFFF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8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47010309E3085FC8854F0BE3D5F26C304F151C9DBB0C856759029F57BA2E67585E7110CB9F510B94A574BDE6111380F7147D5A750CB1w9t2J"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20</Pages>
  <Words>8878</Words>
  <Characters>50607</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59367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Сидаев</dc:creator>
  <dc:description>Документ экспортирован из системы ГАРАНТ</dc:description>
  <cp:lastModifiedBy>User</cp:lastModifiedBy>
  <cp:revision>57</cp:revision>
  <dcterms:created xsi:type="dcterms:W3CDTF">2021-06-18T10:05:00Z</dcterms:created>
  <dcterms:modified xsi:type="dcterms:W3CDTF">2021-07-28T17:34:00Z</dcterms:modified>
</cp:coreProperties>
</file>