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B6" w:rsidRPr="00591732" w:rsidRDefault="00A506E3" w:rsidP="001A16B6">
      <w:pPr>
        <w:pStyle w:val="ConsPlusNormal0"/>
        <w:tabs>
          <w:tab w:val="left" w:pos="4820"/>
        </w:tabs>
        <w:jc w:val="center"/>
        <w:rPr>
          <w:rFonts w:ascii="Times New Roman" w:hAnsi="Times New Roman" w:cs="Times New Roman"/>
          <w:sz w:val="24"/>
          <w:szCs w:val="24"/>
        </w:rPr>
      </w:pPr>
      <w:r w:rsidRPr="00591732">
        <w:rPr>
          <w:rFonts w:ascii="Times New Roman" w:hAnsi="Times New Roman" w:cs="Times New Roman"/>
          <w:sz w:val="24"/>
          <w:szCs w:val="24"/>
        </w:rPr>
        <w:t xml:space="preserve"> </w:t>
      </w:r>
      <w:r w:rsidR="00D429D3" w:rsidRPr="00591732">
        <w:rPr>
          <w:rFonts w:ascii="Times New Roman" w:hAnsi="Times New Roman" w:cs="Times New Roman"/>
          <w:sz w:val="24"/>
          <w:szCs w:val="24"/>
        </w:rPr>
        <w:t xml:space="preserve"> К</w:t>
      </w:r>
      <w:r w:rsidR="001A16B6" w:rsidRPr="00591732">
        <w:rPr>
          <w:rFonts w:ascii="Times New Roman" w:hAnsi="Times New Roman" w:cs="Times New Roman"/>
          <w:sz w:val="24"/>
          <w:szCs w:val="24"/>
        </w:rPr>
        <w:t>онтракт № ____</w:t>
      </w:r>
    </w:p>
    <w:p w:rsidR="001A16B6" w:rsidRPr="00591732" w:rsidRDefault="001A16B6" w:rsidP="001A16B6">
      <w:pPr>
        <w:autoSpaceDE w:val="0"/>
        <w:autoSpaceDN w:val="0"/>
        <w:adjustRightInd w:val="0"/>
        <w:jc w:val="center"/>
        <w:rPr>
          <w:b/>
          <w:sz w:val="24"/>
          <w:szCs w:val="24"/>
        </w:rPr>
      </w:pPr>
      <w:r w:rsidRPr="00591732">
        <w:rPr>
          <w:sz w:val="24"/>
          <w:szCs w:val="24"/>
        </w:rPr>
        <w:t>на поставку</w:t>
      </w:r>
      <w:r w:rsidR="00A506E3" w:rsidRPr="00591732">
        <w:rPr>
          <w:sz w:val="24"/>
          <w:szCs w:val="24"/>
        </w:rPr>
        <w:t xml:space="preserve"> </w:t>
      </w:r>
      <w:r w:rsidR="00227736">
        <w:rPr>
          <w:sz w:val="24"/>
          <w:szCs w:val="24"/>
        </w:rPr>
        <w:t>оргтехники</w:t>
      </w:r>
    </w:p>
    <w:p w:rsidR="001A16B6" w:rsidRPr="00591732" w:rsidRDefault="001A16B6" w:rsidP="001A16B6">
      <w:pPr>
        <w:autoSpaceDE w:val="0"/>
        <w:autoSpaceDN w:val="0"/>
        <w:adjustRightInd w:val="0"/>
        <w:jc w:val="center"/>
        <w:outlineLvl w:val="0"/>
        <w:rPr>
          <w:sz w:val="24"/>
          <w:szCs w:val="24"/>
        </w:rPr>
      </w:pPr>
      <w:r w:rsidRPr="00591732">
        <w:rPr>
          <w:sz w:val="24"/>
          <w:szCs w:val="24"/>
        </w:rPr>
        <w:t>ИКЗ</w:t>
      </w:r>
      <w:r w:rsidR="00227736">
        <w:rPr>
          <w:sz w:val="24"/>
          <w:szCs w:val="24"/>
        </w:rPr>
        <w:t xml:space="preserve">  213661100171466760100100060012620</w:t>
      </w:r>
      <w:r w:rsidR="00557070">
        <w:rPr>
          <w:sz w:val="24"/>
          <w:szCs w:val="24"/>
        </w:rPr>
        <w:t>244</w:t>
      </w:r>
    </w:p>
    <w:p w:rsidR="001A16B6" w:rsidRPr="00591732" w:rsidRDefault="001A16B6" w:rsidP="001A16B6">
      <w:pPr>
        <w:autoSpaceDE w:val="0"/>
        <w:autoSpaceDN w:val="0"/>
        <w:adjustRightInd w:val="0"/>
        <w:jc w:val="both"/>
        <w:outlineLvl w:val="0"/>
        <w:rPr>
          <w:sz w:val="24"/>
          <w:szCs w:val="24"/>
        </w:rPr>
      </w:pPr>
    </w:p>
    <w:tbl>
      <w:tblPr>
        <w:tblW w:w="5000" w:type="pct"/>
        <w:tblLayout w:type="fixed"/>
        <w:tblCellMar>
          <w:left w:w="0" w:type="dxa"/>
          <w:right w:w="0" w:type="dxa"/>
        </w:tblCellMar>
        <w:tblLook w:val="04A0"/>
      </w:tblPr>
      <w:tblGrid>
        <w:gridCol w:w="7709"/>
        <w:gridCol w:w="7710"/>
      </w:tblGrid>
      <w:tr w:rsidR="001A16B6" w:rsidRPr="00591732" w:rsidTr="001A16B6">
        <w:tc>
          <w:tcPr>
            <w:tcW w:w="4677" w:type="dxa"/>
            <w:hideMark/>
          </w:tcPr>
          <w:p w:rsidR="001A16B6" w:rsidRPr="00591732" w:rsidRDefault="001A16B6" w:rsidP="00A506E3">
            <w:pPr>
              <w:autoSpaceDE w:val="0"/>
              <w:autoSpaceDN w:val="0"/>
              <w:adjustRightInd w:val="0"/>
              <w:spacing w:line="276" w:lineRule="auto"/>
              <w:rPr>
                <w:sz w:val="24"/>
                <w:szCs w:val="24"/>
                <w:lang w:eastAsia="en-US"/>
              </w:rPr>
            </w:pPr>
            <w:r w:rsidRPr="00591732">
              <w:rPr>
                <w:sz w:val="24"/>
                <w:szCs w:val="24"/>
                <w:lang w:eastAsia="en-US"/>
              </w:rPr>
              <w:t xml:space="preserve">г. </w:t>
            </w:r>
            <w:r w:rsidR="00A506E3" w:rsidRPr="00591732">
              <w:rPr>
                <w:sz w:val="24"/>
                <w:szCs w:val="24"/>
                <w:lang w:eastAsia="en-US"/>
              </w:rPr>
              <w:t>Ирбит</w:t>
            </w:r>
          </w:p>
        </w:tc>
        <w:tc>
          <w:tcPr>
            <w:tcW w:w="4677" w:type="dxa"/>
            <w:hideMark/>
          </w:tcPr>
          <w:p w:rsidR="001A16B6" w:rsidRPr="00591732" w:rsidRDefault="00A506E3">
            <w:pPr>
              <w:autoSpaceDE w:val="0"/>
              <w:autoSpaceDN w:val="0"/>
              <w:adjustRightInd w:val="0"/>
              <w:spacing w:line="276" w:lineRule="auto"/>
              <w:jc w:val="right"/>
              <w:rPr>
                <w:sz w:val="24"/>
                <w:szCs w:val="24"/>
                <w:lang w:eastAsia="en-US"/>
              </w:rPr>
            </w:pPr>
            <w:r w:rsidRPr="00591732">
              <w:rPr>
                <w:sz w:val="24"/>
                <w:szCs w:val="24"/>
                <w:lang w:eastAsia="en-US"/>
              </w:rPr>
              <w:t>«__» _____ 2021</w:t>
            </w:r>
            <w:r w:rsidR="001A16B6" w:rsidRPr="00591732">
              <w:rPr>
                <w:sz w:val="24"/>
                <w:szCs w:val="24"/>
                <w:lang w:eastAsia="en-US"/>
              </w:rPr>
              <w:t xml:space="preserve"> г.  </w:t>
            </w:r>
          </w:p>
        </w:tc>
      </w:tr>
      <w:tr w:rsidR="001A16B6" w:rsidRPr="00591732" w:rsidTr="001A16B6">
        <w:tc>
          <w:tcPr>
            <w:tcW w:w="4677" w:type="dxa"/>
          </w:tcPr>
          <w:p w:rsidR="001A16B6" w:rsidRPr="00591732" w:rsidRDefault="001A16B6">
            <w:pPr>
              <w:autoSpaceDE w:val="0"/>
              <w:autoSpaceDN w:val="0"/>
              <w:adjustRightInd w:val="0"/>
              <w:spacing w:line="276" w:lineRule="auto"/>
              <w:rPr>
                <w:sz w:val="24"/>
                <w:szCs w:val="24"/>
                <w:lang w:eastAsia="en-US"/>
              </w:rPr>
            </w:pPr>
          </w:p>
        </w:tc>
        <w:tc>
          <w:tcPr>
            <w:tcW w:w="4677" w:type="dxa"/>
          </w:tcPr>
          <w:p w:rsidR="001A16B6" w:rsidRPr="00591732" w:rsidRDefault="001A16B6">
            <w:pPr>
              <w:autoSpaceDE w:val="0"/>
              <w:autoSpaceDN w:val="0"/>
              <w:adjustRightInd w:val="0"/>
              <w:spacing w:line="276" w:lineRule="auto"/>
              <w:jc w:val="right"/>
              <w:rPr>
                <w:sz w:val="24"/>
                <w:szCs w:val="24"/>
                <w:lang w:eastAsia="en-US"/>
              </w:rPr>
            </w:pPr>
          </w:p>
        </w:tc>
      </w:tr>
    </w:tbl>
    <w:p w:rsidR="001A16B6" w:rsidRPr="00591732" w:rsidRDefault="00A506E3" w:rsidP="001A16B6">
      <w:pPr>
        <w:jc w:val="both"/>
        <w:rPr>
          <w:sz w:val="24"/>
          <w:szCs w:val="24"/>
        </w:rPr>
      </w:pPr>
      <w:r w:rsidRPr="00591732">
        <w:rPr>
          <w:sz w:val="24"/>
          <w:szCs w:val="24"/>
        </w:rPr>
        <w:t xml:space="preserve">Государственное </w:t>
      </w:r>
      <w:r w:rsidR="001A16B6" w:rsidRPr="00591732">
        <w:rPr>
          <w:sz w:val="24"/>
          <w:szCs w:val="24"/>
        </w:rPr>
        <w:t xml:space="preserve">бюджетное учреждение </w:t>
      </w:r>
      <w:r w:rsidRPr="00591732">
        <w:rPr>
          <w:sz w:val="24"/>
          <w:szCs w:val="24"/>
        </w:rPr>
        <w:t>дополнительного образования Свердловской области «Ирбитская детская художественная школа», именуемое</w:t>
      </w:r>
      <w:r w:rsidR="001A16B6" w:rsidRPr="00591732">
        <w:rPr>
          <w:sz w:val="24"/>
          <w:szCs w:val="24"/>
        </w:rPr>
        <w:t xml:space="preserve">  в дальнейшем «Заказчик», в лице директора </w:t>
      </w:r>
      <w:r w:rsidRPr="00591732">
        <w:rPr>
          <w:sz w:val="24"/>
          <w:szCs w:val="24"/>
        </w:rPr>
        <w:t>Ан</w:t>
      </w:r>
      <w:r w:rsidR="0009622B">
        <w:rPr>
          <w:sz w:val="24"/>
          <w:szCs w:val="24"/>
        </w:rPr>
        <w:t>икина Владимира Константиновича</w:t>
      </w:r>
      <w:r w:rsidRPr="00591732">
        <w:rPr>
          <w:sz w:val="24"/>
          <w:szCs w:val="24"/>
        </w:rPr>
        <w:t>, действующего</w:t>
      </w:r>
      <w:r w:rsidR="001A16B6" w:rsidRPr="00591732">
        <w:rPr>
          <w:sz w:val="24"/>
          <w:szCs w:val="24"/>
        </w:rPr>
        <w:t xml:space="preserve"> на основании Устава, с одной стороны, и </w:t>
      </w:r>
      <w:r w:rsidR="00EF0BCF">
        <w:rPr>
          <w:sz w:val="24"/>
          <w:szCs w:val="24"/>
        </w:rPr>
        <w:t>____________________________________________</w:t>
      </w:r>
      <w:r w:rsidR="001A16B6" w:rsidRPr="00591732">
        <w:rPr>
          <w:sz w:val="24"/>
          <w:szCs w:val="24"/>
        </w:rPr>
        <w:t>, именуемый в дальнейшем «Поставщик» с другой стороны, вместе именуемые в дальнейшем «Стороны», на основании п.5 ст. 93 Федерального закона от 5 апреля 2013 г. N 44-ФЗ «О контрактной системе в сфере закупок товаров, работ, услуг для обеспечения госуда</w:t>
      </w:r>
      <w:r w:rsidR="00D429D3" w:rsidRPr="00591732">
        <w:rPr>
          <w:sz w:val="24"/>
          <w:szCs w:val="24"/>
        </w:rPr>
        <w:t>рственных и муниципальных нужд»</w:t>
      </w:r>
      <w:r w:rsidR="001A16B6" w:rsidRPr="00591732">
        <w:rPr>
          <w:sz w:val="24"/>
          <w:szCs w:val="24"/>
        </w:rPr>
        <w:t>, заключили настоящий контракт  (далее - Контракт ) о нижеследующем.</w:t>
      </w:r>
    </w:p>
    <w:p w:rsidR="001A16B6" w:rsidRPr="00591732" w:rsidRDefault="001A16B6" w:rsidP="001A16B6">
      <w:pPr>
        <w:autoSpaceDE w:val="0"/>
        <w:autoSpaceDN w:val="0"/>
        <w:adjustRightInd w:val="0"/>
        <w:jc w:val="both"/>
        <w:rPr>
          <w:sz w:val="24"/>
          <w:szCs w:val="24"/>
        </w:rPr>
      </w:pPr>
    </w:p>
    <w:p w:rsidR="001A16B6" w:rsidRPr="00591732" w:rsidRDefault="001A16B6" w:rsidP="001A16B6">
      <w:pPr>
        <w:autoSpaceDE w:val="0"/>
        <w:autoSpaceDN w:val="0"/>
        <w:adjustRightInd w:val="0"/>
        <w:jc w:val="center"/>
        <w:outlineLvl w:val="0"/>
        <w:rPr>
          <w:sz w:val="24"/>
          <w:szCs w:val="24"/>
        </w:rPr>
      </w:pPr>
      <w:r w:rsidRPr="00591732">
        <w:rPr>
          <w:sz w:val="24"/>
          <w:szCs w:val="24"/>
        </w:rPr>
        <w:t>1. Предмет Контракта</w:t>
      </w:r>
    </w:p>
    <w:p w:rsidR="001A16B6" w:rsidRPr="00591732" w:rsidRDefault="001A16B6" w:rsidP="001A16B6">
      <w:pPr>
        <w:autoSpaceDE w:val="0"/>
        <w:autoSpaceDN w:val="0"/>
        <w:adjustRightInd w:val="0"/>
        <w:jc w:val="both"/>
        <w:rPr>
          <w:sz w:val="24"/>
          <w:szCs w:val="24"/>
        </w:rPr>
      </w:pPr>
    </w:p>
    <w:p w:rsidR="001A16B6" w:rsidRPr="00591732" w:rsidRDefault="001A16B6" w:rsidP="001A16B6">
      <w:pPr>
        <w:autoSpaceDE w:val="0"/>
        <w:autoSpaceDN w:val="0"/>
        <w:adjustRightInd w:val="0"/>
        <w:jc w:val="both"/>
        <w:rPr>
          <w:b/>
          <w:sz w:val="24"/>
          <w:szCs w:val="24"/>
        </w:rPr>
      </w:pPr>
      <w:r w:rsidRPr="00591732">
        <w:rPr>
          <w:sz w:val="24"/>
          <w:szCs w:val="24"/>
        </w:rPr>
        <w:t xml:space="preserve">1.1. По настоящему Контракту Поставщик обязуется поставить, а Заказчик обязуется принять и оплатить </w:t>
      </w:r>
      <w:r w:rsidR="00227736">
        <w:rPr>
          <w:sz w:val="24"/>
          <w:szCs w:val="24"/>
        </w:rPr>
        <w:t xml:space="preserve">ноутбук, панель интерактивную (2 шт.), стойку интерактивную, </w:t>
      </w:r>
      <w:r w:rsidR="00A73F70">
        <w:rPr>
          <w:sz w:val="24"/>
          <w:szCs w:val="24"/>
        </w:rPr>
        <w:t>копир цветной</w:t>
      </w:r>
      <w:r w:rsidR="00557070">
        <w:rPr>
          <w:sz w:val="24"/>
          <w:szCs w:val="24"/>
        </w:rPr>
        <w:t xml:space="preserve"> </w:t>
      </w:r>
      <w:r w:rsidR="00A506E3" w:rsidRPr="00591732">
        <w:rPr>
          <w:color w:val="000000"/>
          <w:sz w:val="24"/>
          <w:szCs w:val="24"/>
          <w:lang w:eastAsia="en-US"/>
        </w:rPr>
        <w:t xml:space="preserve"> </w:t>
      </w:r>
      <w:r w:rsidRPr="00591732">
        <w:rPr>
          <w:sz w:val="24"/>
          <w:szCs w:val="24"/>
        </w:rPr>
        <w:t xml:space="preserve">(далее - Товар). </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1.2. Наименование, характеристики, количество, цена поставляемого Товара указаны в </w:t>
      </w:r>
      <w:hyperlink r:id="rId7" w:anchor="Par233" w:history="1">
        <w:r w:rsidRPr="00591732">
          <w:rPr>
            <w:rStyle w:val="a3"/>
            <w:sz w:val="24"/>
            <w:szCs w:val="24"/>
          </w:rPr>
          <w:t>спецификации</w:t>
        </w:r>
      </w:hyperlink>
      <w:r w:rsidRPr="00591732">
        <w:rPr>
          <w:sz w:val="24"/>
          <w:szCs w:val="24"/>
        </w:rPr>
        <w:t xml:space="preserve">, являющейся неотъемлемой частью </w:t>
      </w:r>
      <w:r w:rsidR="00D3117F">
        <w:rPr>
          <w:sz w:val="24"/>
          <w:szCs w:val="24"/>
        </w:rPr>
        <w:t>настоящего Контракта (Приложение</w:t>
      </w:r>
      <w:r w:rsidRPr="00591732">
        <w:rPr>
          <w:sz w:val="24"/>
          <w:szCs w:val="24"/>
        </w:rPr>
        <w:t xml:space="preserve"> N 1 к Контракту) и Техническом задании, являющейся неотъемлемой частью настоящего Контракта (Приложению N 2 к Контракту).</w:t>
      </w:r>
    </w:p>
    <w:p w:rsidR="001A16B6" w:rsidRPr="00591732" w:rsidRDefault="001A16B6" w:rsidP="001A16B6">
      <w:pPr>
        <w:autoSpaceDE w:val="0"/>
        <w:autoSpaceDN w:val="0"/>
        <w:adjustRightInd w:val="0"/>
        <w:ind w:firstLine="540"/>
        <w:jc w:val="both"/>
        <w:rPr>
          <w:sz w:val="24"/>
          <w:szCs w:val="24"/>
        </w:rPr>
      </w:pPr>
      <w:r w:rsidRPr="00591732">
        <w:rPr>
          <w:sz w:val="24"/>
          <w:szCs w:val="24"/>
        </w:rPr>
        <w:t>1.3. Товар свободен от прав третьих лиц, не является предметом спора, не находится в залоге, под арестом или иным обременением.</w:t>
      </w:r>
    </w:p>
    <w:p w:rsidR="001A16B6" w:rsidRPr="00591732" w:rsidRDefault="001A16B6" w:rsidP="001A16B6">
      <w:pPr>
        <w:autoSpaceDE w:val="0"/>
        <w:autoSpaceDN w:val="0"/>
        <w:adjustRightInd w:val="0"/>
        <w:ind w:firstLine="540"/>
        <w:jc w:val="both"/>
        <w:rPr>
          <w:sz w:val="24"/>
          <w:szCs w:val="24"/>
        </w:rPr>
      </w:pPr>
      <w:r w:rsidRPr="00591732">
        <w:rPr>
          <w:sz w:val="24"/>
          <w:szCs w:val="24"/>
        </w:rPr>
        <w:t>1.4. Поставка Товара должна сопровождаться документами, подтверждающими факт поставки Товара (накладная, акт приема-передачи Товара, счет, (счет-фактура), надлежащее качество и безопасность (сертификат соответствия или декларация о соответствии) Товара, оформленными в соответствии с действующим законодательством Российской Федерации.</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2. Срок действия Контракта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2.1. Контракт вступает в силу с даты его подписания и действует по </w:t>
      </w:r>
      <w:r w:rsidR="00A506E3" w:rsidRPr="00591732">
        <w:rPr>
          <w:sz w:val="24"/>
          <w:szCs w:val="24"/>
        </w:rPr>
        <w:t xml:space="preserve">      31.12.2021 </w:t>
      </w:r>
      <w:r w:rsidRPr="00591732">
        <w:rPr>
          <w:sz w:val="24"/>
          <w:szCs w:val="24"/>
        </w:rPr>
        <w:t>года (включительно). Окончание срока действия Контракта не влечет прекращение обязательств Сторон, в связи с чем неисполненные в срок обязательства должны быть исполнены даже за пределами срока действия Контракта. В случае исполнения Сторонами обязательств по Контракту до окончания срока его действия Контракт считается закончившим свое действие с момента исполнения Сторонами своих обязательств.</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3. Цена, порядок расчетов</w:t>
      </w:r>
    </w:p>
    <w:p w:rsidR="001A16B6" w:rsidRPr="00591732" w:rsidRDefault="001A16B6" w:rsidP="001A16B6">
      <w:pPr>
        <w:autoSpaceDE w:val="0"/>
        <w:autoSpaceDN w:val="0"/>
        <w:adjustRightInd w:val="0"/>
        <w:ind w:firstLine="540"/>
        <w:jc w:val="center"/>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3.1. Цена настоящего Контракта составляет _______</w:t>
      </w:r>
      <w:r w:rsidR="00591732">
        <w:rPr>
          <w:sz w:val="24"/>
          <w:szCs w:val="24"/>
        </w:rPr>
        <w:t>__ (________________________)</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w:t>
      </w:r>
      <w:r w:rsidRPr="00591732">
        <w:rPr>
          <w:sz w:val="24"/>
          <w:szCs w:val="24"/>
        </w:rPr>
        <w:lastRenderedPageBreak/>
        <w:t>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 и настоящим Контрактом.</w:t>
      </w:r>
    </w:p>
    <w:p w:rsidR="001A16B6" w:rsidRPr="00591732" w:rsidRDefault="001A16B6" w:rsidP="001A16B6">
      <w:pPr>
        <w:autoSpaceDE w:val="0"/>
        <w:autoSpaceDN w:val="0"/>
        <w:adjustRightInd w:val="0"/>
        <w:ind w:firstLine="540"/>
        <w:jc w:val="both"/>
        <w:rPr>
          <w:sz w:val="24"/>
          <w:szCs w:val="24"/>
        </w:rPr>
      </w:pPr>
      <w:r w:rsidRPr="00591732">
        <w:rPr>
          <w:sz w:val="24"/>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3.2. В цену настоящего Контракта включены стоимость Товара, его упаковка, доставка до Заказчика, расходы, связанные с погрузкой и разгрузкой Товара, транспортные расходы,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1A16B6" w:rsidRPr="00591732" w:rsidRDefault="001A16B6" w:rsidP="00760B5A">
      <w:pPr>
        <w:autoSpaceDE w:val="0"/>
        <w:autoSpaceDN w:val="0"/>
        <w:adjustRightInd w:val="0"/>
        <w:ind w:firstLine="540"/>
        <w:jc w:val="both"/>
        <w:rPr>
          <w:sz w:val="24"/>
          <w:szCs w:val="24"/>
        </w:rPr>
      </w:pPr>
      <w:r w:rsidRPr="00591732">
        <w:rPr>
          <w:sz w:val="24"/>
          <w:szCs w:val="24"/>
        </w:rPr>
        <w:t>3.3. Оплата по-настоящему</w:t>
      </w:r>
      <w:r w:rsidR="00A506E3" w:rsidRPr="00591732">
        <w:rPr>
          <w:bCs/>
          <w:sz w:val="24"/>
          <w:szCs w:val="24"/>
        </w:rPr>
        <w:t xml:space="preserve"> </w:t>
      </w:r>
      <w:r w:rsidRPr="00591732">
        <w:rPr>
          <w:bCs/>
          <w:sz w:val="24"/>
          <w:szCs w:val="24"/>
        </w:rPr>
        <w:t xml:space="preserve"> контракту</w:t>
      </w:r>
      <w:r w:rsidRPr="00591732">
        <w:rPr>
          <w:sz w:val="24"/>
          <w:szCs w:val="24"/>
        </w:rPr>
        <w:t xml:space="preserve"> осуществляется по безналичному расчету платежными поручениями путем перечисления Заказчиком денежных средств на расчетный счет Поставщика по факту поставки товара, после подписания товарной накладной, счета-фактуры и акта приема передачи и всех документов, оформленных в соответствии с требованиями дей</w:t>
      </w:r>
      <w:r w:rsidR="00760B5A" w:rsidRPr="00591732">
        <w:rPr>
          <w:sz w:val="24"/>
          <w:szCs w:val="24"/>
        </w:rPr>
        <w:t>ствующих нормативных документов,  указанных в</w:t>
      </w:r>
      <w:r w:rsidRPr="00591732">
        <w:rPr>
          <w:bCs/>
          <w:sz w:val="24"/>
          <w:szCs w:val="24"/>
        </w:rPr>
        <w:t xml:space="preserve"> контракте</w:t>
      </w:r>
      <w:r w:rsidRPr="00591732">
        <w:rPr>
          <w:sz w:val="24"/>
          <w:szCs w:val="24"/>
        </w:rPr>
        <w:t>, в течение 15 (пятнадцати) календарных дней со дня поставки Товара. 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1A16B6" w:rsidRPr="00591732" w:rsidRDefault="001A16B6" w:rsidP="001A16B6">
      <w:pPr>
        <w:autoSpaceDE w:val="0"/>
        <w:autoSpaceDN w:val="0"/>
        <w:adjustRightInd w:val="0"/>
        <w:ind w:firstLine="540"/>
        <w:jc w:val="both"/>
        <w:rPr>
          <w:sz w:val="24"/>
          <w:szCs w:val="24"/>
        </w:rPr>
      </w:pPr>
      <w:r w:rsidRPr="00591732">
        <w:rPr>
          <w:sz w:val="24"/>
          <w:szCs w:val="24"/>
        </w:rPr>
        <w:t>3.4. Источник финансирования средства бюджетного учреждения.</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3.5. Оплата по Контракту осуществляется путем безналичного перевода денежных средств в валюте Российской Федерации (рубль) на расчетный счет Поставщика, указанный в </w:t>
      </w:r>
      <w:hyperlink r:id="rId8" w:anchor="Par191" w:history="1">
        <w:r w:rsidRPr="00591732">
          <w:rPr>
            <w:rStyle w:val="a3"/>
            <w:sz w:val="24"/>
            <w:szCs w:val="24"/>
          </w:rPr>
          <w:t>разд. 15</w:t>
        </w:r>
      </w:hyperlink>
      <w:r w:rsidRPr="00591732">
        <w:rPr>
          <w:sz w:val="24"/>
          <w:szCs w:val="24"/>
        </w:rPr>
        <w:t xml:space="preserve"> Контракта.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4. Права и обязанности Сторон</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4.1. Поставщик обязан:</w:t>
      </w:r>
    </w:p>
    <w:p w:rsidR="001A16B6" w:rsidRPr="00591732" w:rsidRDefault="001A16B6" w:rsidP="001A16B6">
      <w:pPr>
        <w:autoSpaceDE w:val="0"/>
        <w:autoSpaceDN w:val="0"/>
        <w:adjustRightInd w:val="0"/>
        <w:ind w:firstLine="540"/>
        <w:jc w:val="both"/>
        <w:rPr>
          <w:sz w:val="24"/>
          <w:szCs w:val="24"/>
        </w:rPr>
      </w:pPr>
      <w:r w:rsidRPr="00591732">
        <w:rPr>
          <w:sz w:val="24"/>
          <w:szCs w:val="24"/>
        </w:rPr>
        <w:t>4.1.1. Поставить Товар на условиях настоящего Контракта и предоставить все необходимые сопроводительные документы.</w:t>
      </w:r>
    </w:p>
    <w:p w:rsidR="001A16B6" w:rsidRPr="00591732" w:rsidRDefault="001A16B6" w:rsidP="001A16B6">
      <w:pPr>
        <w:autoSpaceDE w:val="0"/>
        <w:autoSpaceDN w:val="0"/>
        <w:adjustRightInd w:val="0"/>
        <w:ind w:firstLine="540"/>
        <w:jc w:val="both"/>
        <w:rPr>
          <w:sz w:val="24"/>
          <w:szCs w:val="24"/>
        </w:rPr>
      </w:pPr>
      <w:r w:rsidRPr="00591732">
        <w:rPr>
          <w:sz w:val="24"/>
          <w:szCs w:val="24"/>
        </w:rPr>
        <w:t>4.1.2. Гарантировать, что качество Товара соответствует действующим стандартам Российской Федерации, регламентирующим его выпуск, транспортировку и эксплуатацию.</w:t>
      </w:r>
    </w:p>
    <w:p w:rsidR="001A16B6" w:rsidRPr="00591732" w:rsidRDefault="001A16B6" w:rsidP="001A16B6">
      <w:pPr>
        <w:autoSpaceDE w:val="0"/>
        <w:autoSpaceDN w:val="0"/>
        <w:adjustRightInd w:val="0"/>
        <w:ind w:firstLine="540"/>
        <w:jc w:val="both"/>
        <w:rPr>
          <w:sz w:val="24"/>
          <w:szCs w:val="24"/>
        </w:rPr>
      </w:pPr>
      <w:r w:rsidRPr="00591732">
        <w:rPr>
          <w:sz w:val="24"/>
          <w:szCs w:val="24"/>
        </w:rPr>
        <w:t>4.1.3. Принять от Заказчика Товар, в случае имеющихся недостатков заменить его на аналогичный Товар.</w:t>
      </w:r>
    </w:p>
    <w:p w:rsidR="001A16B6" w:rsidRPr="00591732" w:rsidRDefault="001A16B6" w:rsidP="001A16B6">
      <w:pPr>
        <w:autoSpaceDE w:val="0"/>
        <w:autoSpaceDN w:val="0"/>
        <w:adjustRightInd w:val="0"/>
        <w:ind w:firstLine="540"/>
        <w:jc w:val="both"/>
        <w:rPr>
          <w:sz w:val="24"/>
          <w:szCs w:val="24"/>
        </w:rPr>
      </w:pPr>
      <w:r w:rsidRPr="00591732">
        <w:rPr>
          <w:sz w:val="24"/>
          <w:szCs w:val="24"/>
        </w:rPr>
        <w:t>4.1.4.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4.2. Поставщик вправе:</w:t>
      </w:r>
    </w:p>
    <w:p w:rsidR="001A16B6" w:rsidRPr="00591732" w:rsidRDefault="001A16B6" w:rsidP="001A16B6">
      <w:pPr>
        <w:autoSpaceDE w:val="0"/>
        <w:autoSpaceDN w:val="0"/>
        <w:adjustRightInd w:val="0"/>
        <w:ind w:firstLine="540"/>
        <w:jc w:val="both"/>
        <w:rPr>
          <w:sz w:val="24"/>
          <w:szCs w:val="24"/>
        </w:rPr>
      </w:pPr>
      <w:r w:rsidRPr="00591732">
        <w:rPr>
          <w:sz w:val="24"/>
          <w:szCs w:val="24"/>
        </w:rPr>
        <w:t>4.2.1. Требовать приемки Товара в объеме, порядке, сроки и на условиях, предусмотренных Контрактом.</w:t>
      </w:r>
    </w:p>
    <w:p w:rsidR="001A16B6" w:rsidRPr="00591732" w:rsidRDefault="001A16B6" w:rsidP="001A16B6">
      <w:pPr>
        <w:autoSpaceDE w:val="0"/>
        <w:autoSpaceDN w:val="0"/>
        <w:adjustRightInd w:val="0"/>
        <w:ind w:firstLine="540"/>
        <w:jc w:val="both"/>
        <w:rPr>
          <w:sz w:val="24"/>
          <w:szCs w:val="24"/>
        </w:rPr>
      </w:pPr>
      <w:r w:rsidRPr="00591732">
        <w:rPr>
          <w:sz w:val="24"/>
          <w:szCs w:val="24"/>
        </w:rPr>
        <w:t>4.2.2. Требовать своевременной оплаты поставленного Товара в случае полного исполнения взятых на себя обязательств.</w:t>
      </w:r>
    </w:p>
    <w:p w:rsidR="001A16B6" w:rsidRPr="00591732" w:rsidRDefault="001A16B6" w:rsidP="001A16B6">
      <w:pPr>
        <w:autoSpaceDE w:val="0"/>
        <w:autoSpaceDN w:val="0"/>
        <w:adjustRightInd w:val="0"/>
        <w:ind w:firstLine="540"/>
        <w:jc w:val="both"/>
        <w:rPr>
          <w:sz w:val="24"/>
          <w:szCs w:val="24"/>
        </w:rPr>
      </w:pPr>
      <w:r w:rsidRPr="00591732">
        <w:rPr>
          <w:sz w:val="24"/>
          <w:szCs w:val="24"/>
        </w:rPr>
        <w:t>4.3. Заказчик обязан:</w:t>
      </w:r>
    </w:p>
    <w:p w:rsidR="001A16B6" w:rsidRPr="00591732" w:rsidRDefault="001A16B6" w:rsidP="001A16B6">
      <w:pPr>
        <w:autoSpaceDE w:val="0"/>
        <w:autoSpaceDN w:val="0"/>
        <w:adjustRightInd w:val="0"/>
        <w:ind w:firstLine="540"/>
        <w:jc w:val="both"/>
        <w:rPr>
          <w:sz w:val="24"/>
          <w:szCs w:val="24"/>
        </w:rPr>
      </w:pPr>
      <w:r w:rsidRPr="00591732">
        <w:rPr>
          <w:sz w:val="24"/>
          <w:szCs w:val="24"/>
        </w:rPr>
        <w:t>4.3.1. Принять и оплатить поставленный Товар в соответствии с условиями настоящего Контракта и приложением к нему.</w:t>
      </w:r>
    </w:p>
    <w:p w:rsidR="001A16B6" w:rsidRPr="00591732" w:rsidRDefault="001A16B6" w:rsidP="001A16B6">
      <w:pPr>
        <w:autoSpaceDE w:val="0"/>
        <w:autoSpaceDN w:val="0"/>
        <w:adjustRightInd w:val="0"/>
        <w:ind w:firstLine="540"/>
        <w:jc w:val="both"/>
        <w:rPr>
          <w:sz w:val="24"/>
          <w:szCs w:val="24"/>
        </w:rPr>
      </w:pPr>
      <w:r w:rsidRPr="00591732">
        <w:rPr>
          <w:sz w:val="24"/>
          <w:szCs w:val="24"/>
        </w:rPr>
        <w:t>4.3.2. Осуществлять контроль за исполнением условий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4.3.3. Требовать возмещения неустойки и (или) убытков, причиненных по вине Поставщика.</w:t>
      </w:r>
    </w:p>
    <w:p w:rsidR="001A16B6" w:rsidRPr="00591732" w:rsidRDefault="001A16B6" w:rsidP="001A16B6">
      <w:pPr>
        <w:autoSpaceDE w:val="0"/>
        <w:autoSpaceDN w:val="0"/>
        <w:adjustRightInd w:val="0"/>
        <w:ind w:firstLine="540"/>
        <w:jc w:val="both"/>
        <w:rPr>
          <w:sz w:val="24"/>
          <w:szCs w:val="24"/>
        </w:rPr>
      </w:pPr>
      <w:r w:rsidRPr="00591732">
        <w:rPr>
          <w:sz w:val="24"/>
          <w:szCs w:val="24"/>
        </w:rPr>
        <w:t>4.4. Заказчик вправе:</w:t>
      </w:r>
    </w:p>
    <w:p w:rsidR="001A16B6" w:rsidRPr="00591732" w:rsidRDefault="001A16B6" w:rsidP="001A16B6">
      <w:pPr>
        <w:autoSpaceDE w:val="0"/>
        <w:autoSpaceDN w:val="0"/>
        <w:adjustRightInd w:val="0"/>
        <w:ind w:firstLine="540"/>
        <w:jc w:val="both"/>
        <w:rPr>
          <w:sz w:val="24"/>
          <w:szCs w:val="24"/>
        </w:rPr>
      </w:pPr>
      <w:r w:rsidRPr="00591732">
        <w:rPr>
          <w:sz w:val="24"/>
          <w:szCs w:val="24"/>
        </w:rPr>
        <w:t>4.4.1. В случае поставки Товара ненадлежащего качества требовать замены поставленного Товара Товаром надлежащего качества.</w:t>
      </w:r>
    </w:p>
    <w:p w:rsidR="001A16B6" w:rsidRPr="00591732" w:rsidRDefault="001A16B6" w:rsidP="001A16B6">
      <w:pPr>
        <w:autoSpaceDE w:val="0"/>
        <w:autoSpaceDN w:val="0"/>
        <w:adjustRightInd w:val="0"/>
        <w:ind w:firstLine="540"/>
        <w:jc w:val="both"/>
        <w:rPr>
          <w:sz w:val="24"/>
          <w:szCs w:val="24"/>
        </w:rPr>
      </w:pPr>
      <w:r w:rsidRPr="00591732">
        <w:rPr>
          <w:sz w:val="24"/>
          <w:szCs w:val="24"/>
        </w:rPr>
        <w:t>4.4.2. Отказаться от оплаты Товара, не соответствующего полностью или частично требованиям настоящего Контракта.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5. Порядок поставки Товара.</w:t>
      </w:r>
    </w:p>
    <w:p w:rsidR="001A16B6" w:rsidRPr="00591732" w:rsidRDefault="001A16B6" w:rsidP="001A16B6">
      <w:pPr>
        <w:autoSpaceDE w:val="0"/>
        <w:autoSpaceDN w:val="0"/>
        <w:adjustRightInd w:val="0"/>
        <w:ind w:firstLine="540"/>
        <w:jc w:val="center"/>
        <w:rPr>
          <w:sz w:val="24"/>
          <w:szCs w:val="24"/>
        </w:rPr>
      </w:pPr>
      <w:r w:rsidRPr="00591732">
        <w:rPr>
          <w:sz w:val="24"/>
          <w:szCs w:val="24"/>
        </w:rPr>
        <w:lastRenderedPageBreak/>
        <w:t>Сроки, место, условия поставки Товара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5.1. Поставка Товара осуществляется одной партией в течение </w:t>
      </w:r>
      <w:r w:rsidR="00EF0BCF">
        <w:rPr>
          <w:sz w:val="24"/>
          <w:szCs w:val="24"/>
        </w:rPr>
        <w:t>3</w:t>
      </w:r>
      <w:r w:rsidR="00A506E3" w:rsidRPr="00591732">
        <w:rPr>
          <w:sz w:val="24"/>
          <w:szCs w:val="24"/>
        </w:rPr>
        <w:t xml:space="preserve">0  </w:t>
      </w:r>
      <w:r w:rsidRPr="00591732">
        <w:rPr>
          <w:sz w:val="24"/>
          <w:szCs w:val="24"/>
        </w:rPr>
        <w:t xml:space="preserve">дней с даты заключения Контракта. </w:t>
      </w:r>
      <w:r w:rsidR="00EF0BCF">
        <w:rPr>
          <w:sz w:val="24"/>
          <w:szCs w:val="24"/>
        </w:rPr>
        <w:t xml:space="preserve">Прием Товара производится </w:t>
      </w:r>
      <w:r w:rsidRPr="00591732">
        <w:rPr>
          <w:sz w:val="24"/>
          <w:szCs w:val="24"/>
        </w:rPr>
        <w:t xml:space="preserve"> в присутствии представителя Поставщика.</w:t>
      </w:r>
    </w:p>
    <w:p w:rsidR="001A16B6" w:rsidRPr="00591732" w:rsidRDefault="001A16B6" w:rsidP="001A16B6">
      <w:pPr>
        <w:autoSpaceDE w:val="0"/>
        <w:autoSpaceDN w:val="0"/>
        <w:adjustRightInd w:val="0"/>
        <w:ind w:firstLine="540"/>
        <w:jc w:val="both"/>
        <w:rPr>
          <w:sz w:val="24"/>
          <w:szCs w:val="24"/>
        </w:rPr>
      </w:pPr>
      <w:r w:rsidRPr="00591732">
        <w:rPr>
          <w:sz w:val="24"/>
          <w:szCs w:val="24"/>
        </w:rPr>
        <w:t>5.2. Место поставки Товара: 62</w:t>
      </w:r>
      <w:r w:rsidR="00A506E3" w:rsidRPr="00591732">
        <w:rPr>
          <w:sz w:val="24"/>
          <w:szCs w:val="24"/>
        </w:rPr>
        <w:t>3850</w:t>
      </w:r>
      <w:r w:rsidRPr="00591732">
        <w:rPr>
          <w:sz w:val="24"/>
          <w:szCs w:val="24"/>
        </w:rPr>
        <w:t xml:space="preserve">, </w:t>
      </w:r>
      <w:r w:rsidR="00760B5A" w:rsidRPr="00591732">
        <w:rPr>
          <w:sz w:val="24"/>
          <w:szCs w:val="24"/>
        </w:rPr>
        <w:t>Свердловская область город</w:t>
      </w:r>
      <w:r w:rsidR="00A506E3" w:rsidRPr="00591732">
        <w:rPr>
          <w:sz w:val="24"/>
          <w:szCs w:val="24"/>
        </w:rPr>
        <w:t xml:space="preserve"> Ирбит, улица Советская, д.1</w:t>
      </w:r>
      <w:r w:rsidRPr="00591732">
        <w:rPr>
          <w:sz w:val="24"/>
          <w:szCs w:val="24"/>
        </w:rPr>
        <w:t>7.</w:t>
      </w:r>
    </w:p>
    <w:p w:rsidR="001A16B6" w:rsidRPr="00591732" w:rsidRDefault="001A16B6" w:rsidP="001A16B6">
      <w:pPr>
        <w:autoSpaceDE w:val="0"/>
        <w:autoSpaceDN w:val="0"/>
        <w:adjustRightInd w:val="0"/>
        <w:ind w:firstLine="540"/>
        <w:jc w:val="both"/>
        <w:rPr>
          <w:sz w:val="24"/>
          <w:szCs w:val="24"/>
        </w:rPr>
      </w:pPr>
      <w:r w:rsidRPr="00591732">
        <w:rPr>
          <w:sz w:val="24"/>
          <w:szCs w:val="24"/>
        </w:rPr>
        <w:t>5.3. Условия поставки Товара:</w:t>
      </w:r>
    </w:p>
    <w:p w:rsidR="001A16B6" w:rsidRPr="00591732" w:rsidRDefault="001A16B6" w:rsidP="001A16B6">
      <w:pPr>
        <w:autoSpaceDE w:val="0"/>
        <w:autoSpaceDN w:val="0"/>
        <w:adjustRightInd w:val="0"/>
        <w:ind w:firstLine="540"/>
        <w:jc w:val="both"/>
        <w:rPr>
          <w:sz w:val="24"/>
          <w:szCs w:val="24"/>
        </w:rPr>
      </w:pPr>
      <w:r w:rsidRPr="00591732">
        <w:rPr>
          <w:sz w:val="24"/>
          <w:szCs w:val="24"/>
        </w:rPr>
        <w:t>- поставка Товара осуществляется транспортом Поставщика и за его счет;</w:t>
      </w:r>
    </w:p>
    <w:p w:rsidR="001A16B6" w:rsidRPr="00591732" w:rsidRDefault="001A16B6" w:rsidP="001A16B6">
      <w:pPr>
        <w:autoSpaceDE w:val="0"/>
        <w:autoSpaceDN w:val="0"/>
        <w:adjustRightInd w:val="0"/>
        <w:ind w:firstLine="540"/>
        <w:jc w:val="both"/>
        <w:rPr>
          <w:sz w:val="24"/>
          <w:szCs w:val="24"/>
        </w:rPr>
      </w:pPr>
      <w:r w:rsidRPr="00591732">
        <w:rPr>
          <w:sz w:val="24"/>
          <w:szCs w:val="24"/>
        </w:rPr>
        <w:t>- разгрузка, погрузка, доставка Товара до места хранения осуществляются силами Поставщика и за счет средств Поставщика;</w:t>
      </w:r>
    </w:p>
    <w:p w:rsidR="001A16B6" w:rsidRPr="00591732" w:rsidRDefault="001A16B6" w:rsidP="001A16B6">
      <w:pPr>
        <w:autoSpaceDE w:val="0"/>
        <w:autoSpaceDN w:val="0"/>
        <w:adjustRightInd w:val="0"/>
        <w:ind w:firstLine="540"/>
        <w:jc w:val="both"/>
        <w:rPr>
          <w:sz w:val="24"/>
          <w:szCs w:val="24"/>
        </w:rPr>
      </w:pPr>
      <w:r w:rsidRPr="00591732">
        <w:rPr>
          <w:sz w:val="24"/>
          <w:szCs w:val="24"/>
        </w:rPr>
        <w:t>- перевозка, отгрузка и условия хранения Товара должны соответствовать требованиям производителя к данному виду Товара.</w:t>
      </w:r>
    </w:p>
    <w:p w:rsidR="001A16B6" w:rsidRPr="00591732" w:rsidRDefault="001A16B6" w:rsidP="001A16B6">
      <w:pPr>
        <w:autoSpaceDE w:val="0"/>
        <w:autoSpaceDN w:val="0"/>
        <w:adjustRightInd w:val="0"/>
        <w:ind w:firstLine="540"/>
        <w:jc w:val="both"/>
        <w:rPr>
          <w:sz w:val="24"/>
          <w:szCs w:val="24"/>
        </w:rPr>
      </w:pPr>
      <w:r w:rsidRPr="00591732">
        <w:rPr>
          <w:sz w:val="24"/>
          <w:szCs w:val="24"/>
        </w:rPr>
        <w:t>5.4. При передаче Товара Поставщик предоставляет следующие документы: акты приема-передачи Товара, счета на оплату, (счета-фактуры) и накладные с обязательной ссылкой на номер Контракта и иные необходимые документы. При поставке Товара без надлежащей документации Товар принятию и оплате не подлежит.</w:t>
      </w:r>
    </w:p>
    <w:p w:rsidR="001A16B6" w:rsidRPr="00591732" w:rsidRDefault="001A16B6" w:rsidP="001A16B6">
      <w:pPr>
        <w:autoSpaceDE w:val="0"/>
        <w:autoSpaceDN w:val="0"/>
        <w:adjustRightInd w:val="0"/>
        <w:ind w:firstLine="540"/>
        <w:jc w:val="both"/>
        <w:rPr>
          <w:sz w:val="24"/>
          <w:szCs w:val="24"/>
        </w:rPr>
      </w:pPr>
      <w:r w:rsidRPr="00591732">
        <w:rPr>
          <w:sz w:val="24"/>
          <w:szCs w:val="24"/>
        </w:rPr>
        <w:t>5.5. Риск случайной гибели или случайного повреждения Товара переходит к Заказчику с момента, когда Поставщик передал Товар Заказчику в порядке, предусмотренном Контрактом. Факт передачи Товара оформляется путем подписания Сторонами накладных, актов приема-передачи Товара.</w:t>
      </w:r>
    </w:p>
    <w:p w:rsidR="001A16B6" w:rsidRPr="00591732" w:rsidRDefault="001A16B6" w:rsidP="001A16B6">
      <w:pPr>
        <w:autoSpaceDE w:val="0"/>
        <w:autoSpaceDN w:val="0"/>
        <w:adjustRightInd w:val="0"/>
        <w:ind w:firstLine="540"/>
        <w:jc w:val="both"/>
        <w:rPr>
          <w:sz w:val="24"/>
          <w:szCs w:val="24"/>
        </w:rPr>
      </w:pPr>
      <w:r w:rsidRPr="00591732">
        <w:rPr>
          <w:sz w:val="24"/>
          <w:szCs w:val="24"/>
        </w:rPr>
        <w:t>5.6. Право собственности на Товар переходит к Заказчику после подписания Сторонами накладных, актов приема-передачи Товара.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6. Требование к качеству и порядку приемки Товара</w:t>
      </w:r>
    </w:p>
    <w:p w:rsidR="001A16B6" w:rsidRPr="00591732" w:rsidRDefault="001A16B6" w:rsidP="001A16B6">
      <w:pPr>
        <w:autoSpaceDE w:val="0"/>
        <w:autoSpaceDN w:val="0"/>
        <w:adjustRightInd w:val="0"/>
        <w:ind w:firstLine="540"/>
        <w:jc w:val="center"/>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6.1. Качество Товара должно соответствовать требованиям к качеству, установленным нормативной и технической документацией Российской Федерации.</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6.2. Товар должен поставляться в упаковке, предохраняющей Товар от всякого рода повреждений, утраты товарного вида при транспортировке. Количество Товара в упаковке должно соответствовать количеству, указанному в </w:t>
      </w:r>
      <w:hyperlink r:id="rId9" w:anchor="Par233" w:history="1">
        <w:r w:rsidRPr="00591732">
          <w:rPr>
            <w:rStyle w:val="a3"/>
            <w:color w:val="auto"/>
            <w:sz w:val="24"/>
            <w:szCs w:val="24"/>
          </w:rPr>
          <w:t>Приложениях N 1</w:t>
        </w:r>
      </w:hyperlink>
      <w:r w:rsidRPr="00591732">
        <w:rPr>
          <w:sz w:val="24"/>
          <w:szCs w:val="24"/>
          <w:u w:val="single"/>
        </w:rPr>
        <w:t>, 2.</w:t>
      </w:r>
      <w:r w:rsidRPr="00591732">
        <w:rPr>
          <w:sz w:val="24"/>
          <w:szCs w:val="24"/>
        </w:rPr>
        <w:t xml:space="preserve"> Каждая упаковка должна иметь маркировку, по которой можно определить наименование и количество упакованного в нее Товара.</w:t>
      </w:r>
    </w:p>
    <w:p w:rsidR="001A16B6" w:rsidRPr="00591732" w:rsidRDefault="001A16B6" w:rsidP="001A16B6">
      <w:pPr>
        <w:autoSpaceDE w:val="0"/>
        <w:autoSpaceDN w:val="0"/>
        <w:adjustRightInd w:val="0"/>
        <w:ind w:firstLine="540"/>
        <w:jc w:val="both"/>
        <w:rPr>
          <w:sz w:val="24"/>
          <w:szCs w:val="24"/>
        </w:rPr>
      </w:pPr>
      <w:r w:rsidRPr="00591732">
        <w:rPr>
          <w:sz w:val="24"/>
          <w:szCs w:val="24"/>
        </w:rPr>
        <w:t>6.3. Поставщик предоставляет гарантию на Товар на срок 12 месяцев. Гарантия качества распространяется на весь объем Товара.</w:t>
      </w:r>
    </w:p>
    <w:p w:rsidR="001A16B6" w:rsidRPr="00591732" w:rsidRDefault="001A16B6" w:rsidP="001A16B6">
      <w:pPr>
        <w:autoSpaceDE w:val="0"/>
        <w:autoSpaceDN w:val="0"/>
        <w:adjustRightInd w:val="0"/>
        <w:ind w:firstLine="540"/>
        <w:jc w:val="both"/>
        <w:rPr>
          <w:sz w:val="24"/>
          <w:szCs w:val="24"/>
        </w:rPr>
      </w:pPr>
      <w:r w:rsidRPr="00591732">
        <w:rPr>
          <w:sz w:val="24"/>
          <w:szCs w:val="24"/>
        </w:rPr>
        <w:t>Товар должен быть новым, не бывшим в эксплуатации, не иметь повреждений и дефектов.</w:t>
      </w:r>
    </w:p>
    <w:p w:rsidR="001A16B6" w:rsidRPr="00591732" w:rsidRDefault="001A16B6" w:rsidP="001A16B6">
      <w:pPr>
        <w:autoSpaceDE w:val="0"/>
        <w:autoSpaceDN w:val="0"/>
        <w:adjustRightInd w:val="0"/>
        <w:ind w:firstLine="540"/>
        <w:jc w:val="both"/>
        <w:rPr>
          <w:sz w:val="24"/>
          <w:szCs w:val="24"/>
        </w:rPr>
      </w:pPr>
      <w:r w:rsidRPr="00591732">
        <w:rPr>
          <w:sz w:val="24"/>
          <w:szCs w:val="24"/>
        </w:rPr>
        <w:t>6.4. Приемка Товара и проверка соответствия количества, качества, комплектности поставляемого Товара условиям настоящего Контракта осуществляются Заказчиком путем пересчета Товара; осмотра Товара, упаковки и маркировки на соответствие условиям Контракта; осмотра на предмет целостности, отсутствие повреждений и недостатков. Приемка Товара и оформление результатов приемки осуществляются по накладным на Товар в течение 5-ти дней с момента поставки Товара.</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6.5. Также приемка поставленного Товара со стороны Заказчика при необходимости осуществляется приемочной комиссией в течение 5-ти дней с момента поставки Товара и в тот же срок оформляется документом о приемке, который подписывается всеми членами приемочной комиссии и утверждается Заказчиком, либо Поставщику в тот же срок направляется Заказчиком в письменной форме мотивированный отказ от подписания такого документа. Для проверки предоставленных Поставщиком Товаров, предусмотренных Контрактом, в части их соответствия условиям Контракта Заказчик имеет право провести экспертизу. Экспертиза Товаров,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6.6. Заказчик обязан принять поставленный Товар, за исключением случаев, когда он вправе потребовать безвозмездного устранения недостатков в разумный срок, в том числе в случае несоответствия Товара характеристикам, указанным в </w:t>
      </w:r>
      <w:hyperlink r:id="rId10" w:anchor="Par233" w:history="1">
        <w:r w:rsidRPr="00591732">
          <w:rPr>
            <w:rStyle w:val="a3"/>
            <w:color w:val="auto"/>
            <w:sz w:val="24"/>
            <w:szCs w:val="24"/>
          </w:rPr>
          <w:t>Приложениях N 1</w:t>
        </w:r>
      </w:hyperlink>
      <w:r w:rsidRPr="00591732">
        <w:rPr>
          <w:sz w:val="24"/>
          <w:szCs w:val="24"/>
        </w:rPr>
        <w:t xml:space="preserve">, 2 к настоящему </w:t>
      </w:r>
      <w:r w:rsidRPr="00591732">
        <w:rPr>
          <w:sz w:val="24"/>
          <w:szCs w:val="24"/>
        </w:rPr>
        <w:lastRenderedPageBreak/>
        <w:t>Контракту</w:t>
      </w:r>
    </w:p>
    <w:p w:rsidR="001A16B6" w:rsidRPr="00591732" w:rsidRDefault="001A16B6" w:rsidP="001A16B6">
      <w:pPr>
        <w:autoSpaceDE w:val="0"/>
        <w:autoSpaceDN w:val="0"/>
        <w:adjustRightInd w:val="0"/>
        <w:ind w:firstLine="540"/>
        <w:jc w:val="both"/>
        <w:rPr>
          <w:sz w:val="24"/>
          <w:szCs w:val="24"/>
        </w:rPr>
      </w:pPr>
      <w:r w:rsidRPr="00591732">
        <w:rPr>
          <w:sz w:val="24"/>
          <w:szCs w:val="24"/>
        </w:rPr>
        <w:t>6.7. Товар считается принятым с момента подписания Сторонами накладных на Товар. Накладные на Товар со стороны Заказчика подписываются только после подписания акта приема-передачи Товара. При отказе от подписания накладных кем-либо из Сторон об этом делается соответствующая отметка в накладных и (или) акте приема-передачи Товара.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7. Ответственность Сторон</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7.2. Ответственность Исполнителя</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 xml:space="preserve">7.2.1. В случае просрочки исполнения Исполнителем обязательств (в том числе гарантийного обязательства, если таковое установлено контрактом),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7.2.1.1.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Исполнителем.</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 xml:space="preserve">7.2.1.2.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гарантийных обязательств), предусмотренных настоящим контрактом. Размер штрафа определяется в размере и в </w:t>
      </w:r>
      <w:hyperlink r:id="rId11" w:history="1">
        <w:r w:rsidRPr="00EF0BCF">
          <w:rPr>
            <w:rStyle w:val="a3"/>
            <w:rFonts w:eastAsia="Calibri"/>
            <w:color w:val="auto"/>
            <w:sz w:val="24"/>
            <w:szCs w:val="24"/>
            <w:u w:val="none"/>
          </w:rPr>
          <w:t>порядке</w:t>
        </w:r>
      </w:hyperlink>
      <w:r w:rsidRPr="00EF0BCF">
        <w:rPr>
          <w:rFonts w:eastAsia="Calibri"/>
          <w:sz w:val="24"/>
          <w:szCs w:val="24"/>
        </w:rPr>
        <w:t>,</w:t>
      </w:r>
      <w:r w:rsidRPr="00591732">
        <w:rPr>
          <w:rFonts w:eastAsia="Calibri"/>
          <w:sz w:val="24"/>
          <w:szCs w:val="24"/>
        </w:rPr>
        <w:t xml:space="preserve"> установленном Постановлением Правительства Российской Федерации № 1042 от 30.08.2017 г.</w:t>
      </w:r>
    </w:p>
    <w:p w:rsidR="001A16B6" w:rsidRPr="00591732" w:rsidRDefault="001A16B6" w:rsidP="001A16B6">
      <w:pPr>
        <w:autoSpaceDE w:val="0"/>
        <w:autoSpaceDN w:val="0"/>
        <w:adjustRightInd w:val="0"/>
        <w:ind w:firstLine="540"/>
        <w:jc w:val="both"/>
        <w:rPr>
          <w:sz w:val="24"/>
          <w:szCs w:val="24"/>
        </w:rPr>
      </w:pPr>
      <w:r w:rsidRPr="00591732">
        <w:rPr>
          <w:rFonts w:eastAsia="Calibri"/>
          <w:sz w:val="24"/>
          <w:szCs w:val="24"/>
        </w:rPr>
        <w:t>-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A16B6" w:rsidRPr="00591732" w:rsidRDefault="001A16B6" w:rsidP="00EF0BCF">
      <w:pPr>
        <w:autoSpaceDE w:val="0"/>
        <w:autoSpaceDN w:val="0"/>
        <w:adjustRightInd w:val="0"/>
        <w:ind w:firstLine="540"/>
        <w:jc w:val="both"/>
        <w:rPr>
          <w:sz w:val="24"/>
          <w:szCs w:val="24"/>
        </w:rPr>
      </w:pPr>
      <w:r w:rsidRPr="00591732">
        <w:rPr>
          <w:sz w:val="24"/>
          <w:szCs w:val="24"/>
        </w:rPr>
        <w:t>- За каждый факт неисполнения или ненадлежащее исполнение Исполнителем обязательств, предусмотренного Контрактом, которое не имеет стоимостного выражения, размер штрафа устанавливается в виде фиксированной суммы, о</w:t>
      </w:r>
      <w:r w:rsidR="00EF0BCF">
        <w:rPr>
          <w:sz w:val="24"/>
          <w:szCs w:val="24"/>
        </w:rPr>
        <w:t>пределяемой в следующем порядке 1000 рублей</w:t>
      </w:r>
      <w:r w:rsidRPr="00591732">
        <w:rPr>
          <w:sz w:val="24"/>
          <w:szCs w:val="24"/>
        </w:rPr>
        <w:t>;</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7.2.2.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7.2.3.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настоящего контракта.</w:t>
      </w:r>
    </w:p>
    <w:p w:rsidR="001A16B6" w:rsidRPr="00591732" w:rsidRDefault="00C852B2" w:rsidP="001A16B6">
      <w:pPr>
        <w:autoSpaceDE w:val="0"/>
        <w:autoSpaceDN w:val="0"/>
        <w:adjustRightInd w:val="0"/>
        <w:ind w:firstLine="540"/>
        <w:jc w:val="both"/>
        <w:rPr>
          <w:rFonts w:eastAsia="Calibri"/>
          <w:sz w:val="24"/>
          <w:szCs w:val="24"/>
        </w:rPr>
      </w:pPr>
      <w:r w:rsidRPr="00591732">
        <w:rPr>
          <w:rFonts w:eastAsia="Calibri"/>
          <w:sz w:val="24"/>
          <w:szCs w:val="24"/>
        </w:rPr>
        <w:t>7.3. Ответственность З</w:t>
      </w:r>
      <w:r w:rsidR="001A16B6" w:rsidRPr="00591732">
        <w:rPr>
          <w:rFonts w:eastAsia="Calibri"/>
          <w:sz w:val="24"/>
          <w:szCs w:val="24"/>
        </w:rPr>
        <w:t>аказчика:</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7.3.1. В случае просрочки исполнения Заказчиком обязательств (в том числе гарантийного обязательства, если таковое установлено контрактом),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неустойки (штрафа, пени).</w:t>
      </w:r>
    </w:p>
    <w:p w:rsidR="001A16B6" w:rsidRPr="00591732" w:rsidRDefault="001A16B6" w:rsidP="001A16B6">
      <w:pPr>
        <w:autoSpaceDE w:val="0"/>
        <w:autoSpaceDN w:val="0"/>
        <w:adjustRightInd w:val="0"/>
        <w:ind w:firstLine="540"/>
        <w:jc w:val="both"/>
        <w:rPr>
          <w:rFonts w:eastAsia="Calibri"/>
          <w:sz w:val="24"/>
          <w:szCs w:val="24"/>
        </w:rPr>
      </w:pPr>
      <w:r w:rsidRPr="00591732">
        <w:rPr>
          <w:rFonts w:eastAsia="Calibri"/>
          <w:sz w:val="24"/>
          <w:szCs w:val="24"/>
        </w:rPr>
        <w:t xml:space="preserve">7.3.1.1. 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w:t>
      </w:r>
      <w:r w:rsidRPr="00591732">
        <w:rPr>
          <w:rFonts w:eastAsia="Calibri"/>
          <w:sz w:val="24"/>
          <w:szCs w:val="24"/>
        </w:rPr>
        <w:lastRenderedPageBreak/>
        <w:t>суммы.</w:t>
      </w:r>
    </w:p>
    <w:p w:rsidR="001A16B6" w:rsidRPr="00591732" w:rsidRDefault="001A16B6" w:rsidP="00EF0BCF">
      <w:pPr>
        <w:autoSpaceDE w:val="0"/>
        <w:autoSpaceDN w:val="0"/>
        <w:adjustRightInd w:val="0"/>
        <w:ind w:firstLine="540"/>
        <w:jc w:val="both"/>
        <w:rPr>
          <w:sz w:val="24"/>
          <w:szCs w:val="24"/>
        </w:rPr>
      </w:pPr>
      <w:r w:rsidRPr="00591732">
        <w:rPr>
          <w:rFonts w:eastAsia="Calibri"/>
          <w:sz w:val="24"/>
          <w:szCs w:val="24"/>
        </w:rPr>
        <w:t xml:space="preserve">7.3.1.2.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w:t>
      </w:r>
      <w:r w:rsidRPr="00591732">
        <w:rPr>
          <w:sz w:val="24"/>
          <w:szCs w:val="24"/>
        </w:rPr>
        <w:t xml:space="preserve">Размер штрафа определяется в размере и в </w:t>
      </w:r>
      <w:hyperlink r:id="rId12" w:history="1">
        <w:r w:rsidRPr="00EF0BCF">
          <w:rPr>
            <w:rStyle w:val="a3"/>
            <w:color w:val="auto"/>
            <w:sz w:val="24"/>
            <w:szCs w:val="24"/>
            <w:u w:val="none"/>
          </w:rPr>
          <w:t>порядке</w:t>
        </w:r>
      </w:hyperlink>
      <w:r w:rsidRPr="00EF0BCF">
        <w:rPr>
          <w:sz w:val="24"/>
          <w:szCs w:val="24"/>
        </w:rPr>
        <w:t>,</w:t>
      </w:r>
      <w:r w:rsidRPr="00591732">
        <w:rPr>
          <w:sz w:val="24"/>
          <w:szCs w:val="24"/>
        </w:rPr>
        <w:t xml:space="preserve"> установленном Постановлением Правительства Российской Федерации № 1042 от 30.08.2017 г.</w:t>
      </w:r>
      <w:r w:rsidR="00EF0BCF">
        <w:rPr>
          <w:sz w:val="24"/>
          <w:szCs w:val="24"/>
        </w:rPr>
        <w:t xml:space="preserve"> и составляет </w:t>
      </w:r>
      <w:r w:rsidRPr="00591732">
        <w:rPr>
          <w:sz w:val="24"/>
          <w:szCs w:val="24"/>
        </w:rPr>
        <w:t xml:space="preserve"> - 1000 рублей;</w:t>
      </w:r>
    </w:p>
    <w:p w:rsidR="001A16B6" w:rsidRPr="00591732" w:rsidRDefault="001A16B6" w:rsidP="001A16B6">
      <w:pPr>
        <w:pStyle w:val="ConsPlusNormal0"/>
        <w:keepNext/>
        <w:keepLines/>
        <w:ind w:firstLine="0"/>
        <w:jc w:val="both"/>
        <w:rPr>
          <w:rFonts w:ascii="Times New Roman" w:hAnsi="Times New Roman" w:cs="Times New Roman"/>
          <w:sz w:val="24"/>
          <w:szCs w:val="24"/>
        </w:rPr>
      </w:pPr>
      <w:r w:rsidRPr="00591732">
        <w:rPr>
          <w:rFonts w:ascii="Times New Roman" w:hAnsi="Times New Roman" w:cs="Times New Roman"/>
          <w:sz w:val="24"/>
          <w:szCs w:val="24"/>
        </w:rPr>
        <w:tab/>
      </w:r>
      <w:r w:rsidRPr="00591732">
        <w:rPr>
          <w:rFonts w:ascii="Times New Roman" w:eastAsia="Calibri" w:hAnsi="Times New Roman" w:cs="Times New Roman"/>
          <w:sz w:val="24"/>
          <w:szCs w:val="24"/>
        </w:rPr>
        <w:t>7.3.2. Общая сумма начисленных штрафов за ненадлежащее исполнение Заказчиком обязательств, предусмотренных настоящим контрактом, не может превышать цену настоящего контракта.</w:t>
      </w:r>
    </w:p>
    <w:p w:rsidR="001A16B6" w:rsidRPr="00591732" w:rsidRDefault="001A16B6" w:rsidP="001A16B6">
      <w:pPr>
        <w:pStyle w:val="ConsPlusNormal0"/>
        <w:keepNext/>
        <w:keepLines/>
        <w:ind w:firstLine="0"/>
        <w:jc w:val="both"/>
        <w:rPr>
          <w:rFonts w:ascii="Times New Roman" w:eastAsia="Calibri" w:hAnsi="Times New Roman" w:cs="Times New Roman"/>
          <w:sz w:val="24"/>
          <w:szCs w:val="24"/>
        </w:rPr>
      </w:pPr>
      <w:r w:rsidRPr="00591732">
        <w:rPr>
          <w:rFonts w:ascii="Times New Roman" w:eastAsia="Calibri" w:hAnsi="Times New Roman" w:cs="Times New Roman"/>
          <w:sz w:val="24"/>
          <w:szCs w:val="24"/>
        </w:rPr>
        <w:tab/>
        <w:t>7.4.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настоящим контрактом, Заказчик вправе произвести оплату по контракту за вычетом соответствующего размера неустойки (штраф, пени) или удержать неустойку (штрафы, пени) из обеспечения исполнения контракта.</w:t>
      </w:r>
    </w:p>
    <w:p w:rsidR="001A16B6" w:rsidRPr="00591732" w:rsidRDefault="001A16B6" w:rsidP="001A16B6">
      <w:pPr>
        <w:pStyle w:val="ConsPlusNormal0"/>
        <w:keepNext/>
        <w:keepLines/>
        <w:ind w:firstLine="0"/>
        <w:jc w:val="both"/>
        <w:rPr>
          <w:rFonts w:ascii="Times New Roman" w:eastAsia="Calibri" w:hAnsi="Times New Roman" w:cs="Times New Roman"/>
          <w:sz w:val="24"/>
          <w:szCs w:val="24"/>
        </w:rPr>
      </w:pPr>
      <w:r w:rsidRPr="00591732">
        <w:rPr>
          <w:rFonts w:ascii="Times New Roman" w:eastAsia="Calibri" w:hAnsi="Times New Roman" w:cs="Times New Roman"/>
          <w:sz w:val="24"/>
          <w:szCs w:val="24"/>
        </w:rPr>
        <w:tab/>
        <w:t>7.5. Сторона освобождается от уплаты неустойки (штрафа, пени), если докажет, что нарушение указанного обязательства произошло вследствие непреодолимой силы или по вине другой Стороны</w:t>
      </w:r>
    </w:p>
    <w:p w:rsidR="001A16B6" w:rsidRPr="00591732" w:rsidRDefault="001A16B6" w:rsidP="001A16B6">
      <w:pPr>
        <w:pStyle w:val="ConsPlusNormal0"/>
        <w:keepNext/>
        <w:keepLines/>
        <w:ind w:firstLine="0"/>
        <w:jc w:val="both"/>
        <w:rPr>
          <w:rFonts w:ascii="Times New Roman" w:eastAsia="Calibri" w:hAnsi="Times New Roman" w:cs="Times New Roman"/>
          <w:sz w:val="24"/>
          <w:szCs w:val="24"/>
        </w:rPr>
      </w:pPr>
      <w:r w:rsidRPr="00591732">
        <w:rPr>
          <w:rFonts w:ascii="Times New Roman" w:eastAsia="Calibri" w:hAnsi="Times New Roman" w:cs="Times New Roman"/>
          <w:sz w:val="24"/>
          <w:szCs w:val="24"/>
        </w:rPr>
        <w:tab/>
        <w:t>7.6. В случаях, не предусмотренных настоящим Контрактом, ответственность сторон определяется в соответствии с действующим законодательством Российской Федерации.</w:t>
      </w:r>
    </w:p>
    <w:p w:rsidR="001A16B6" w:rsidRPr="00591732" w:rsidRDefault="001A16B6" w:rsidP="001A16B6">
      <w:pPr>
        <w:pStyle w:val="ConsPlusNormal0"/>
        <w:keepNext/>
        <w:keepLines/>
        <w:ind w:firstLine="0"/>
        <w:jc w:val="both"/>
        <w:rPr>
          <w:rFonts w:ascii="Times New Roman" w:eastAsia="Calibri" w:hAnsi="Times New Roman" w:cs="Times New Roman"/>
          <w:sz w:val="24"/>
          <w:szCs w:val="24"/>
        </w:rPr>
      </w:pPr>
      <w:r w:rsidRPr="00591732">
        <w:rPr>
          <w:rFonts w:ascii="Times New Roman" w:eastAsia="Calibri" w:hAnsi="Times New Roman" w:cs="Times New Roman"/>
          <w:sz w:val="24"/>
          <w:szCs w:val="24"/>
        </w:rPr>
        <w:tab/>
        <w:t>7.7. Применение штрафных санкций не освобождает стороны от выполнения принятых обязательств по настоящему Контракту.</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8. Изменение условий Контракта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8.1.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A16B6" w:rsidRPr="00591732" w:rsidRDefault="001A16B6" w:rsidP="001A16B6">
      <w:pPr>
        <w:autoSpaceDE w:val="0"/>
        <w:autoSpaceDN w:val="0"/>
        <w:adjustRightInd w:val="0"/>
        <w:ind w:firstLine="540"/>
        <w:jc w:val="both"/>
        <w:rPr>
          <w:sz w:val="24"/>
          <w:szCs w:val="24"/>
        </w:rPr>
      </w:pPr>
      <w:r w:rsidRPr="00591732">
        <w:rPr>
          <w:sz w:val="24"/>
          <w:szCs w:val="24"/>
        </w:rPr>
        <w:t>8.1.1. При снижении цены Контракта без изменения предусмотренного Контрактом количества Товара, качества поставляемого товара и иных условий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8.1.2. В случаях, предусмотренных Бюджетным </w:t>
      </w:r>
      <w:hyperlink r:id="rId13" w:history="1">
        <w:r w:rsidRPr="00591732">
          <w:rPr>
            <w:rStyle w:val="a3"/>
            <w:sz w:val="24"/>
            <w:szCs w:val="24"/>
          </w:rPr>
          <w:t>кодексом</w:t>
        </w:r>
      </w:hyperlink>
      <w:r w:rsidRPr="00591732">
        <w:rPr>
          <w:sz w:val="24"/>
          <w:szCs w:val="24"/>
        </w:rPr>
        <w:t xml:space="preserve">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товара, предусмотренных Контрактом.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Товара.</w:t>
      </w:r>
    </w:p>
    <w:p w:rsidR="001A16B6" w:rsidRPr="00591732" w:rsidRDefault="001A16B6" w:rsidP="001A16B6">
      <w:pPr>
        <w:autoSpaceDE w:val="0"/>
        <w:autoSpaceDN w:val="0"/>
        <w:adjustRightInd w:val="0"/>
        <w:ind w:firstLine="540"/>
        <w:jc w:val="both"/>
        <w:rPr>
          <w:sz w:val="24"/>
          <w:szCs w:val="24"/>
        </w:rPr>
      </w:pPr>
      <w:r w:rsidRPr="00591732">
        <w:rPr>
          <w:sz w:val="24"/>
          <w:szCs w:val="24"/>
        </w:rPr>
        <w:t>8.2.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1A16B6" w:rsidRPr="00591732" w:rsidRDefault="001A16B6" w:rsidP="001A16B6">
      <w:pPr>
        <w:autoSpaceDE w:val="0"/>
        <w:autoSpaceDN w:val="0"/>
        <w:adjustRightInd w:val="0"/>
        <w:ind w:firstLine="540"/>
        <w:jc w:val="both"/>
        <w:rPr>
          <w:sz w:val="24"/>
          <w:szCs w:val="24"/>
        </w:rPr>
      </w:pPr>
      <w:r w:rsidRPr="00591732">
        <w:rPr>
          <w:sz w:val="24"/>
          <w:szCs w:val="24"/>
        </w:rPr>
        <w:t>8.3. В случае перемены Заказчика его права и обязанности, предусмотренные Контрактом, переходят к новому Заказчику.</w:t>
      </w:r>
    </w:p>
    <w:p w:rsidR="001A16B6" w:rsidRPr="00591732" w:rsidRDefault="001A16B6" w:rsidP="001A16B6">
      <w:pPr>
        <w:autoSpaceDE w:val="0"/>
        <w:autoSpaceDN w:val="0"/>
        <w:adjustRightInd w:val="0"/>
        <w:ind w:firstLine="540"/>
        <w:jc w:val="both"/>
        <w:rPr>
          <w:sz w:val="24"/>
          <w:szCs w:val="24"/>
        </w:rPr>
      </w:pPr>
      <w:r w:rsidRPr="00591732">
        <w:rPr>
          <w:sz w:val="24"/>
          <w:szCs w:val="24"/>
        </w:rPr>
        <w:t>8.4.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9. Отказ от исполнения Контракта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9.1. Заказчик вправе принять решение об одностороннем отказе от исполнения Контракта по основаниям, предусмотренным Гражданским </w:t>
      </w:r>
      <w:hyperlink r:id="rId14" w:history="1">
        <w:r w:rsidRPr="00591732">
          <w:rPr>
            <w:rStyle w:val="a3"/>
            <w:sz w:val="24"/>
            <w:szCs w:val="24"/>
          </w:rPr>
          <w:t>кодексом</w:t>
        </w:r>
      </w:hyperlink>
      <w:r w:rsidRPr="00591732">
        <w:rPr>
          <w:sz w:val="24"/>
          <w:szCs w:val="24"/>
        </w:rPr>
        <w:t xml:space="preserve"> Российской Федерации для одностороннего отказа от исполнения отдельных видов обязательств.</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9.2. Заказчик вправе провести экспертизу поставленного Товара с привлечением экспертов, экспертных организаций до принятия решения об </w:t>
      </w:r>
      <w:r w:rsidRPr="00591732">
        <w:rPr>
          <w:sz w:val="24"/>
          <w:szCs w:val="24"/>
        </w:rPr>
        <w:lastRenderedPageBreak/>
        <w:t>одностороннем отказе от исполнения Контракта.</w:t>
      </w:r>
    </w:p>
    <w:p w:rsidR="001A16B6" w:rsidRPr="00591732" w:rsidRDefault="001A16B6" w:rsidP="001A16B6">
      <w:pPr>
        <w:autoSpaceDE w:val="0"/>
        <w:autoSpaceDN w:val="0"/>
        <w:adjustRightInd w:val="0"/>
        <w:ind w:firstLine="540"/>
        <w:jc w:val="both"/>
        <w:rPr>
          <w:sz w:val="24"/>
          <w:szCs w:val="24"/>
        </w:rPr>
      </w:pPr>
      <w:bookmarkStart w:id="0" w:name="Par138"/>
      <w:bookmarkEnd w:id="0"/>
      <w:r w:rsidRPr="00591732">
        <w:rPr>
          <w:sz w:val="24"/>
          <w:szCs w:val="24"/>
        </w:rPr>
        <w:t>9.3.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9.4. Решение Заказчика об одностороннем отказе от исполнения Контракта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решения Заказчика об одностороннем отказе от исполнения Контракта в единой информационной системе.</w:t>
      </w:r>
    </w:p>
    <w:p w:rsidR="001A16B6" w:rsidRPr="00591732" w:rsidRDefault="001A16B6" w:rsidP="001A16B6">
      <w:pPr>
        <w:autoSpaceDE w:val="0"/>
        <w:autoSpaceDN w:val="0"/>
        <w:adjustRightInd w:val="0"/>
        <w:ind w:firstLine="540"/>
        <w:jc w:val="both"/>
        <w:rPr>
          <w:sz w:val="24"/>
          <w:szCs w:val="24"/>
        </w:rPr>
      </w:pPr>
      <w:r w:rsidRPr="00591732">
        <w:rPr>
          <w:sz w:val="24"/>
          <w:szCs w:val="24"/>
        </w:rPr>
        <w:t>9.5.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9.6.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15" w:anchor="Par138" w:history="1">
        <w:r w:rsidRPr="00591732">
          <w:rPr>
            <w:rStyle w:val="a3"/>
            <w:sz w:val="24"/>
            <w:szCs w:val="24"/>
          </w:rPr>
          <w:t>пунктом 9.3</w:t>
        </w:r>
      </w:hyperlink>
      <w:r w:rsidRPr="00591732">
        <w:rPr>
          <w:sz w:val="24"/>
          <w:szCs w:val="24"/>
        </w:rPr>
        <w:t>. настоящего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9.7. 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A16B6" w:rsidRPr="00591732" w:rsidRDefault="001A16B6" w:rsidP="001A16B6">
      <w:pPr>
        <w:autoSpaceDE w:val="0"/>
        <w:autoSpaceDN w:val="0"/>
        <w:adjustRightInd w:val="0"/>
        <w:ind w:firstLine="540"/>
        <w:jc w:val="both"/>
        <w:rPr>
          <w:sz w:val="24"/>
          <w:szCs w:val="24"/>
        </w:rPr>
      </w:pPr>
      <w:r w:rsidRPr="00591732">
        <w:rPr>
          <w:sz w:val="24"/>
          <w:szCs w:val="24"/>
        </w:rPr>
        <w:t>9.8. Информация о Поставщике,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9.9. Поставщик вправе принять решение об одностороннем отказе от исполнения Контракта по основаниям, предусмотренным Гражданским </w:t>
      </w:r>
      <w:hyperlink r:id="rId16" w:history="1">
        <w:r w:rsidRPr="00591732">
          <w:rPr>
            <w:rStyle w:val="a3"/>
            <w:sz w:val="24"/>
            <w:szCs w:val="24"/>
          </w:rPr>
          <w:t>кодексом</w:t>
        </w:r>
      </w:hyperlink>
      <w:r w:rsidRPr="00591732">
        <w:rPr>
          <w:sz w:val="24"/>
          <w:szCs w:val="24"/>
        </w:rPr>
        <w:t xml:space="preserve"> Российской Федерации для одностороннего отказа от исполнения отдельных видов обязательств.</w:t>
      </w:r>
    </w:p>
    <w:p w:rsidR="001A16B6" w:rsidRPr="00591732" w:rsidRDefault="001A16B6" w:rsidP="001A16B6">
      <w:pPr>
        <w:autoSpaceDE w:val="0"/>
        <w:autoSpaceDN w:val="0"/>
        <w:adjustRightInd w:val="0"/>
        <w:ind w:firstLine="540"/>
        <w:jc w:val="both"/>
        <w:rPr>
          <w:sz w:val="24"/>
          <w:szCs w:val="24"/>
        </w:rPr>
      </w:pPr>
      <w:r w:rsidRPr="00591732">
        <w:rPr>
          <w:sz w:val="24"/>
          <w:szCs w:val="24"/>
        </w:rPr>
        <w:t>9.10.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A16B6" w:rsidRPr="00591732" w:rsidRDefault="001A16B6" w:rsidP="001A16B6">
      <w:pPr>
        <w:autoSpaceDE w:val="0"/>
        <w:autoSpaceDN w:val="0"/>
        <w:adjustRightInd w:val="0"/>
        <w:ind w:firstLine="540"/>
        <w:jc w:val="both"/>
        <w:rPr>
          <w:sz w:val="24"/>
          <w:szCs w:val="24"/>
        </w:rPr>
      </w:pPr>
      <w:r w:rsidRPr="00591732">
        <w:rPr>
          <w:sz w:val="24"/>
          <w:szCs w:val="24"/>
        </w:rPr>
        <w:t>9.11.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lastRenderedPageBreak/>
        <w:t>9.12.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A16B6" w:rsidRPr="00591732" w:rsidRDefault="001A16B6" w:rsidP="001A16B6">
      <w:pPr>
        <w:autoSpaceDE w:val="0"/>
        <w:autoSpaceDN w:val="0"/>
        <w:adjustRightInd w:val="0"/>
        <w:ind w:firstLine="540"/>
        <w:jc w:val="both"/>
        <w:rPr>
          <w:sz w:val="24"/>
          <w:szCs w:val="24"/>
        </w:rPr>
      </w:pPr>
      <w:r w:rsidRPr="00591732">
        <w:rPr>
          <w:sz w:val="24"/>
          <w:szCs w:val="24"/>
        </w:rPr>
        <w:t>9.13.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10. Обстоятельства непреодолимой силы</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10.1.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1A16B6" w:rsidRPr="00591732" w:rsidRDefault="001A16B6" w:rsidP="001A16B6">
      <w:pPr>
        <w:autoSpaceDE w:val="0"/>
        <w:autoSpaceDN w:val="0"/>
        <w:adjustRightInd w:val="0"/>
        <w:ind w:firstLine="540"/>
        <w:jc w:val="both"/>
        <w:rPr>
          <w:sz w:val="24"/>
          <w:szCs w:val="24"/>
        </w:rPr>
      </w:pPr>
      <w:r w:rsidRPr="00591732">
        <w:rPr>
          <w:sz w:val="24"/>
          <w:szCs w:val="24"/>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A16B6" w:rsidRPr="00591732" w:rsidRDefault="001A16B6" w:rsidP="001A16B6">
      <w:pPr>
        <w:autoSpaceDE w:val="0"/>
        <w:autoSpaceDN w:val="0"/>
        <w:adjustRightInd w:val="0"/>
        <w:ind w:firstLine="540"/>
        <w:jc w:val="both"/>
        <w:rPr>
          <w:sz w:val="24"/>
          <w:szCs w:val="24"/>
        </w:rPr>
      </w:pPr>
      <w:r w:rsidRPr="00591732">
        <w:rPr>
          <w:sz w:val="24"/>
          <w:szCs w:val="24"/>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11. Расторжение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12. Порядок урегулирования споров</w:t>
      </w:r>
    </w:p>
    <w:p w:rsidR="001A16B6" w:rsidRPr="00591732" w:rsidRDefault="001A16B6" w:rsidP="001A16B6">
      <w:pPr>
        <w:autoSpaceDE w:val="0"/>
        <w:autoSpaceDN w:val="0"/>
        <w:adjustRightInd w:val="0"/>
        <w:ind w:firstLine="540"/>
        <w:jc w:val="both"/>
        <w:rPr>
          <w:sz w:val="24"/>
          <w:szCs w:val="24"/>
        </w:rPr>
      </w:pPr>
      <w:r w:rsidRPr="00591732">
        <w:rPr>
          <w:sz w:val="24"/>
          <w:szCs w:val="24"/>
        </w:rPr>
        <w:t>12.1. Претензионный порядок досудебного урегулирования споров, вытекающих из Контракта, является для Сторон обязательным.</w:t>
      </w:r>
    </w:p>
    <w:p w:rsidR="001A16B6" w:rsidRPr="00591732" w:rsidRDefault="001A16B6" w:rsidP="001A16B6">
      <w:pPr>
        <w:autoSpaceDE w:val="0"/>
        <w:autoSpaceDN w:val="0"/>
        <w:adjustRightInd w:val="0"/>
        <w:ind w:firstLine="540"/>
        <w:jc w:val="both"/>
        <w:rPr>
          <w:sz w:val="24"/>
          <w:szCs w:val="24"/>
        </w:rPr>
      </w:pPr>
      <w:r w:rsidRPr="00591732">
        <w:rPr>
          <w:sz w:val="24"/>
          <w:szCs w:val="24"/>
        </w:rPr>
        <w:t xml:space="preserve">12.2.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Стороны, указанному в </w:t>
      </w:r>
      <w:hyperlink r:id="rId17" w:anchor="Par191" w:history="1">
        <w:r w:rsidRPr="00591732">
          <w:rPr>
            <w:rStyle w:val="a3"/>
            <w:sz w:val="24"/>
            <w:szCs w:val="24"/>
          </w:rPr>
          <w:t>разделе 15</w:t>
        </w:r>
      </w:hyperlink>
      <w:r w:rsidRPr="00591732">
        <w:rPr>
          <w:sz w:val="24"/>
          <w:szCs w:val="24"/>
        </w:rPr>
        <w:t xml:space="preserve">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12.3. Допускается направление Сторонами претензионных писем иными способами: по факсу и электронной почте, экспресс-почтой.</w:t>
      </w:r>
    </w:p>
    <w:p w:rsidR="001A16B6" w:rsidRPr="00591732" w:rsidRDefault="001A16B6" w:rsidP="001A16B6">
      <w:pPr>
        <w:autoSpaceDE w:val="0"/>
        <w:autoSpaceDN w:val="0"/>
        <w:adjustRightInd w:val="0"/>
        <w:ind w:firstLine="540"/>
        <w:jc w:val="both"/>
        <w:rPr>
          <w:sz w:val="24"/>
          <w:szCs w:val="24"/>
        </w:rPr>
      </w:pPr>
      <w:r w:rsidRPr="00591732">
        <w:rPr>
          <w:sz w:val="24"/>
          <w:szCs w:val="24"/>
        </w:rPr>
        <w:t>12.4. Срок рассмотрения претензионного письма и направления ответа на него составляет 5 (пять) рабочих дней со дня получения последнего адресатом.</w:t>
      </w:r>
    </w:p>
    <w:p w:rsidR="001A16B6" w:rsidRPr="00591732" w:rsidRDefault="001A16B6" w:rsidP="001A16B6">
      <w:pPr>
        <w:autoSpaceDE w:val="0"/>
        <w:autoSpaceDN w:val="0"/>
        <w:adjustRightInd w:val="0"/>
        <w:ind w:firstLine="540"/>
        <w:jc w:val="both"/>
        <w:rPr>
          <w:sz w:val="24"/>
          <w:szCs w:val="24"/>
        </w:rPr>
      </w:pPr>
      <w:r w:rsidRPr="00591732">
        <w:rPr>
          <w:sz w:val="24"/>
          <w:szCs w:val="24"/>
        </w:rPr>
        <w:t>12.5. В случае не урегулирования споров и разногласий в претензионном порядке они передаются на рассмотрение в Арбитражный суд Свердловской области.</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13. Заключительные положения</w:t>
      </w:r>
    </w:p>
    <w:p w:rsidR="001A16B6" w:rsidRPr="00591732" w:rsidRDefault="001A16B6" w:rsidP="001A16B6">
      <w:pPr>
        <w:autoSpaceDE w:val="0"/>
        <w:autoSpaceDN w:val="0"/>
        <w:adjustRightInd w:val="0"/>
        <w:ind w:firstLine="540"/>
        <w:jc w:val="both"/>
        <w:rPr>
          <w:sz w:val="24"/>
          <w:szCs w:val="24"/>
        </w:rPr>
      </w:pPr>
      <w:r w:rsidRPr="00591732">
        <w:rPr>
          <w:sz w:val="24"/>
          <w:szCs w:val="24"/>
        </w:rPr>
        <w:t>13.1. Любые изменения и дополнения по настоящему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1A16B6" w:rsidRPr="00591732" w:rsidRDefault="001A16B6" w:rsidP="001A16B6">
      <w:pPr>
        <w:autoSpaceDE w:val="0"/>
        <w:autoSpaceDN w:val="0"/>
        <w:adjustRightInd w:val="0"/>
        <w:ind w:firstLine="540"/>
        <w:jc w:val="both"/>
        <w:rPr>
          <w:sz w:val="24"/>
          <w:szCs w:val="24"/>
        </w:rPr>
      </w:pPr>
      <w:r w:rsidRPr="00591732">
        <w:rPr>
          <w:sz w:val="24"/>
          <w:szCs w:val="24"/>
        </w:rPr>
        <w:t>13.2.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1A16B6" w:rsidRPr="00591732" w:rsidRDefault="001A16B6" w:rsidP="001A16B6">
      <w:pPr>
        <w:autoSpaceDE w:val="0"/>
        <w:autoSpaceDN w:val="0"/>
        <w:adjustRightInd w:val="0"/>
        <w:ind w:firstLine="540"/>
        <w:jc w:val="both"/>
        <w:rPr>
          <w:sz w:val="24"/>
          <w:szCs w:val="24"/>
        </w:rPr>
      </w:pPr>
      <w:r w:rsidRPr="00591732">
        <w:rPr>
          <w:sz w:val="24"/>
          <w:szCs w:val="24"/>
        </w:rPr>
        <w:lastRenderedPageBreak/>
        <w:t>13.3.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13.4.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1A16B6" w:rsidRPr="00591732" w:rsidRDefault="001A16B6" w:rsidP="001A16B6">
      <w:pPr>
        <w:autoSpaceDE w:val="0"/>
        <w:autoSpaceDN w:val="0"/>
        <w:adjustRightInd w:val="0"/>
        <w:ind w:firstLine="540"/>
        <w:jc w:val="both"/>
        <w:rPr>
          <w:sz w:val="24"/>
          <w:szCs w:val="24"/>
        </w:rPr>
      </w:pPr>
      <w:r w:rsidRPr="00591732">
        <w:rPr>
          <w:sz w:val="24"/>
          <w:szCs w:val="24"/>
        </w:rPr>
        <w:t>13.5. Во всем остальном, что не предусмотрено Контрактом, Стороны руководствуются действующим законодательством РФ,</w:t>
      </w:r>
    </w:p>
    <w:p w:rsidR="001A16B6" w:rsidRPr="00591732" w:rsidRDefault="001A16B6" w:rsidP="001A16B6">
      <w:pPr>
        <w:autoSpaceDE w:val="0"/>
        <w:autoSpaceDN w:val="0"/>
        <w:adjustRightInd w:val="0"/>
        <w:ind w:firstLine="540"/>
        <w:jc w:val="both"/>
        <w:rPr>
          <w:sz w:val="24"/>
          <w:szCs w:val="24"/>
        </w:rPr>
      </w:pPr>
      <w:r w:rsidRPr="00591732">
        <w:rPr>
          <w:sz w:val="24"/>
          <w:szCs w:val="24"/>
        </w:rPr>
        <w:t>13.6. Настоящий Контракт составлен в электронной форме и подписан усиленными электронными подписями лиц, правомочных заключать Контракт или имеющих право действовать от имени Стороны.</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ind w:firstLine="540"/>
        <w:jc w:val="center"/>
        <w:rPr>
          <w:sz w:val="24"/>
          <w:szCs w:val="24"/>
        </w:rPr>
      </w:pPr>
      <w:r w:rsidRPr="00591732">
        <w:rPr>
          <w:sz w:val="24"/>
          <w:szCs w:val="24"/>
        </w:rPr>
        <w:t>14. Антикоррупционная оговорка</w:t>
      </w:r>
    </w:p>
    <w:p w:rsidR="001A16B6" w:rsidRPr="00591732" w:rsidRDefault="001A16B6" w:rsidP="001A16B6">
      <w:pPr>
        <w:autoSpaceDE w:val="0"/>
        <w:autoSpaceDN w:val="0"/>
        <w:adjustRightInd w:val="0"/>
        <w:ind w:firstLine="540"/>
        <w:jc w:val="center"/>
        <w:rPr>
          <w:sz w:val="24"/>
          <w:szCs w:val="24"/>
        </w:rPr>
      </w:pPr>
    </w:p>
    <w:p w:rsidR="001A16B6" w:rsidRPr="00591732" w:rsidRDefault="001A16B6" w:rsidP="001A16B6">
      <w:pPr>
        <w:autoSpaceDE w:val="0"/>
        <w:autoSpaceDN w:val="0"/>
        <w:adjustRightInd w:val="0"/>
        <w:ind w:firstLine="540"/>
        <w:jc w:val="both"/>
        <w:rPr>
          <w:sz w:val="24"/>
          <w:szCs w:val="24"/>
        </w:rPr>
      </w:pPr>
      <w:r w:rsidRPr="00591732">
        <w:rPr>
          <w:sz w:val="24"/>
          <w:szCs w:val="24"/>
        </w:rPr>
        <w:t>14.1.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A16B6" w:rsidRPr="00591732" w:rsidRDefault="001A16B6" w:rsidP="001A16B6">
      <w:pPr>
        <w:autoSpaceDE w:val="0"/>
        <w:autoSpaceDN w:val="0"/>
        <w:adjustRightInd w:val="0"/>
        <w:ind w:firstLine="540"/>
        <w:jc w:val="both"/>
        <w:rPr>
          <w:sz w:val="24"/>
          <w:szCs w:val="24"/>
        </w:rPr>
      </w:pPr>
      <w:r w:rsidRPr="00591732">
        <w:rPr>
          <w:sz w:val="24"/>
          <w:szCs w:val="24"/>
        </w:rPr>
        <w:t>14.2.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A16B6" w:rsidRPr="00591732" w:rsidRDefault="001A16B6" w:rsidP="001A16B6">
      <w:pPr>
        <w:autoSpaceDE w:val="0"/>
        <w:autoSpaceDN w:val="0"/>
        <w:adjustRightInd w:val="0"/>
        <w:jc w:val="both"/>
        <w:rPr>
          <w:sz w:val="24"/>
          <w:szCs w:val="24"/>
        </w:rPr>
      </w:pPr>
      <w:r w:rsidRPr="00591732">
        <w:rPr>
          <w:sz w:val="24"/>
          <w:szCs w:val="24"/>
        </w:rPr>
        <w:t xml:space="preserve">         14. 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A16B6" w:rsidRPr="00591732" w:rsidRDefault="001A16B6" w:rsidP="001A16B6">
      <w:pPr>
        <w:autoSpaceDE w:val="0"/>
        <w:autoSpaceDN w:val="0"/>
        <w:adjustRightInd w:val="0"/>
        <w:ind w:firstLine="540"/>
        <w:jc w:val="both"/>
        <w:rPr>
          <w:sz w:val="24"/>
          <w:szCs w:val="24"/>
        </w:rPr>
      </w:pPr>
      <w:r w:rsidRPr="00591732">
        <w:rPr>
          <w:sz w:val="24"/>
          <w:szCs w:val="24"/>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1A16B6" w:rsidRPr="00591732" w:rsidRDefault="001A16B6" w:rsidP="001A16B6">
      <w:pPr>
        <w:autoSpaceDE w:val="0"/>
        <w:autoSpaceDN w:val="0"/>
        <w:adjustRightInd w:val="0"/>
        <w:ind w:firstLine="540"/>
        <w:jc w:val="both"/>
        <w:rPr>
          <w:sz w:val="24"/>
          <w:szCs w:val="24"/>
        </w:rPr>
      </w:pPr>
      <w:r w:rsidRPr="00591732">
        <w:rPr>
          <w:sz w:val="24"/>
          <w:szCs w:val="24"/>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1A16B6" w:rsidRPr="00591732" w:rsidRDefault="001A16B6" w:rsidP="001A16B6">
      <w:pPr>
        <w:autoSpaceDE w:val="0"/>
        <w:autoSpaceDN w:val="0"/>
        <w:adjustRightInd w:val="0"/>
        <w:ind w:firstLine="540"/>
        <w:jc w:val="both"/>
        <w:rPr>
          <w:sz w:val="24"/>
          <w:szCs w:val="24"/>
        </w:rPr>
      </w:pPr>
    </w:p>
    <w:p w:rsidR="001A16B6" w:rsidRPr="00591732" w:rsidRDefault="001A16B6" w:rsidP="001A16B6">
      <w:pPr>
        <w:autoSpaceDE w:val="0"/>
        <w:autoSpaceDN w:val="0"/>
        <w:adjustRightInd w:val="0"/>
        <w:jc w:val="center"/>
        <w:outlineLvl w:val="0"/>
        <w:rPr>
          <w:sz w:val="24"/>
          <w:szCs w:val="24"/>
        </w:rPr>
      </w:pPr>
      <w:bookmarkStart w:id="1" w:name="Par191"/>
      <w:bookmarkEnd w:id="1"/>
      <w:r w:rsidRPr="00591732">
        <w:rPr>
          <w:sz w:val="24"/>
          <w:szCs w:val="24"/>
        </w:rPr>
        <w:t>15. Адреса, реквизиты и подписи Сторон</w:t>
      </w:r>
    </w:p>
    <w:tbl>
      <w:tblPr>
        <w:tblW w:w="0" w:type="auto"/>
        <w:tblInd w:w="-931" w:type="dxa"/>
        <w:tblLayout w:type="fixed"/>
        <w:tblCellMar>
          <w:top w:w="102" w:type="dxa"/>
          <w:left w:w="62" w:type="dxa"/>
          <w:bottom w:w="102" w:type="dxa"/>
          <w:right w:w="62" w:type="dxa"/>
        </w:tblCellMar>
        <w:tblLook w:val="04A0"/>
      </w:tblPr>
      <w:tblGrid>
        <w:gridCol w:w="4962"/>
        <w:gridCol w:w="5047"/>
      </w:tblGrid>
      <w:tr w:rsidR="001A16B6" w:rsidRPr="00591732" w:rsidTr="001A16B6">
        <w:tc>
          <w:tcPr>
            <w:tcW w:w="4962" w:type="dxa"/>
            <w:hideMark/>
          </w:tcPr>
          <w:p w:rsidR="001A16B6" w:rsidRPr="00591732" w:rsidRDefault="001A16B6">
            <w:pPr>
              <w:pStyle w:val="ConsPlusNormal0"/>
              <w:spacing w:line="276" w:lineRule="auto"/>
              <w:jc w:val="center"/>
              <w:rPr>
                <w:rFonts w:ascii="Times New Roman" w:hAnsi="Times New Roman" w:cs="Times New Roman"/>
                <w:sz w:val="24"/>
                <w:szCs w:val="24"/>
                <w:lang w:eastAsia="en-US"/>
              </w:rPr>
            </w:pPr>
            <w:r w:rsidRPr="00591732">
              <w:rPr>
                <w:rFonts w:ascii="Times New Roman" w:hAnsi="Times New Roman" w:cs="Times New Roman"/>
                <w:sz w:val="24"/>
                <w:szCs w:val="24"/>
                <w:lang w:eastAsia="en-US"/>
              </w:rPr>
              <w:t>ЗАКАЗЧИК:</w:t>
            </w:r>
          </w:p>
        </w:tc>
        <w:tc>
          <w:tcPr>
            <w:tcW w:w="5047" w:type="dxa"/>
            <w:hideMark/>
          </w:tcPr>
          <w:p w:rsidR="001A16B6" w:rsidRPr="00591732" w:rsidRDefault="001A16B6">
            <w:pPr>
              <w:pStyle w:val="ConsPlusNormal0"/>
              <w:spacing w:line="276" w:lineRule="auto"/>
              <w:jc w:val="center"/>
              <w:rPr>
                <w:rFonts w:ascii="Times New Roman" w:hAnsi="Times New Roman" w:cs="Times New Roman"/>
                <w:sz w:val="24"/>
                <w:szCs w:val="24"/>
                <w:lang w:eastAsia="en-US"/>
              </w:rPr>
            </w:pPr>
            <w:r w:rsidRPr="00591732">
              <w:rPr>
                <w:rFonts w:ascii="Times New Roman" w:hAnsi="Times New Roman" w:cs="Times New Roman"/>
                <w:sz w:val="24"/>
                <w:szCs w:val="24"/>
                <w:lang w:eastAsia="en-US"/>
              </w:rPr>
              <w:t>ПОСТАВЩИК:</w:t>
            </w:r>
          </w:p>
        </w:tc>
      </w:tr>
      <w:tr w:rsidR="001A16B6" w:rsidRPr="00591732" w:rsidTr="001A16B6">
        <w:tc>
          <w:tcPr>
            <w:tcW w:w="4962" w:type="dxa"/>
            <w:hideMark/>
          </w:tcPr>
          <w:p w:rsidR="00D429D3" w:rsidRPr="00591732" w:rsidRDefault="00A506E3" w:rsidP="00D429D3">
            <w:pPr>
              <w:rPr>
                <w:sz w:val="24"/>
                <w:szCs w:val="24"/>
              </w:rPr>
            </w:pPr>
            <w:r w:rsidRPr="00591732">
              <w:rPr>
                <w:sz w:val="24"/>
                <w:szCs w:val="24"/>
                <w:lang w:eastAsia="en-US"/>
              </w:rPr>
              <w:lastRenderedPageBreak/>
              <w:t xml:space="preserve">Государственное </w:t>
            </w:r>
            <w:r w:rsidR="001A16B6" w:rsidRPr="00591732">
              <w:rPr>
                <w:sz w:val="24"/>
                <w:szCs w:val="24"/>
                <w:lang w:eastAsia="en-US"/>
              </w:rPr>
              <w:t xml:space="preserve"> </w:t>
            </w:r>
            <w:r w:rsidRPr="00591732">
              <w:rPr>
                <w:sz w:val="24"/>
                <w:szCs w:val="24"/>
                <w:lang w:eastAsia="en-US"/>
              </w:rPr>
              <w:t xml:space="preserve">бюджетное </w:t>
            </w:r>
            <w:r w:rsidR="001A16B6" w:rsidRPr="00591732">
              <w:rPr>
                <w:sz w:val="24"/>
                <w:szCs w:val="24"/>
                <w:lang w:eastAsia="en-US"/>
              </w:rPr>
              <w:t xml:space="preserve"> учреждение </w:t>
            </w:r>
            <w:r w:rsidRPr="00591732">
              <w:rPr>
                <w:sz w:val="24"/>
                <w:szCs w:val="24"/>
                <w:lang w:eastAsia="en-US"/>
              </w:rPr>
              <w:t xml:space="preserve">дополнительного образования Свердловской области «Ирбитская детская художественная школа» </w:t>
            </w:r>
            <w:r w:rsidR="00D429D3" w:rsidRPr="00591732">
              <w:rPr>
                <w:sz w:val="24"/>
                <w:szCs w:val="24"/>
              </w:rPr>
              <w:t>623850; г. Ирбит, Свердловской области, ул. Советская, 17</w:t>
            </w:r>
          </w:p>
          <w:p w:rsidR="00D429D3" w:rsidRPr="00591732" w:rsidRDefault="00D429D3" w:rsidP="00D429D3">
            <w:pPr>
              <w:rPr>
                <w:sz w:val="24"/>
                <w:szCs w:val="24"/>
              </w:rPr>
            </w:pPr>
            <w:r w:rsidRPr="00591732">
              <w:rPr>
                <w:sz w:val="24"/>
                <w:szCs w:val="24"/>
              </w:rPr>
              <w:t>Тел./факс: (34355) 6-39-14</w:t>
            </w:r>
          </w:p>
          <w:p w:rsidR="00D429D3" w:rsidRPr="00591732" w:rsidRDefault="00D429D3" w:rsidP="00D429D3">
            <w:pPr>
              <w:rPr>
                <w:sz w:val="24"/>
                <w:szCs w:val="24"/>
              </w:rPr>
            </w:pPr>
            <w:r w:rsidRPr="00591732">
              <w:rPr>
                <w:sz w:val="24"/>
                <w:szCs w:val="24"/>
              </w:rPr>
              <w:t>ОГРН 1026600881196</w:t>
            </w:r>
          </w:p>
          <w:p w:rsidR="00D429D3" w:rsidRPr="00591732" w:rsidRDefault="00D429D3" w:rsidP="00D429D3">
            <w:pPr>
              <w:rPr>
                <w:sz w:val="24"/>
                <w:szCs w:val="24"/>
              </w:rPr>
            </w:pPr>
            <w:r w:rsidRPr="00591732">
              <w:rPr>
                <w:sz w:val="24"/>
                <w:szCs w:val="24"/>
              </w:rPr>
              <w:t>ОКОНХ 93145</w:t>
            </w:r>
          </w:p>
          <w:p w:rsidR="00D429D3" w:rsidRPr="00591732" w:rsidRDefault="00D429D3" w:rsidP="00D429D3">
            <w:pPr>
              <w:rPr>
                <w:sz w:val="24"/>
                <w:szCs w:val="24"/>
              </w:rPr>
            </w:pPr>
            <w:r w:rsidRPr="00591732">
              <w:rPr>
                <w:sz w:val="24"/>
                <w:szCs w:val="24"/>
              </w:rPr>
              <w:t>ОКПО 35171287</w:t>
            </w:r>
          </w:p>
          <w:p w:rsidR="00D429D3" w:rsidRPr="00591732" w:rsidRDefault="00D429D3" w:rsidP="00D429D3">
            <w:pPr>
              <w:rPr>
                <w:sz w:val="24"/>
                <w:szCs w:val="24"/>
              </w:rPr>
            </w:pPr>
            <w:r w:rsidRPr="00591732">
              <w:rPr>
                <w:sz w:val="24"/>
                <w:szCs w:val="24"/>
              </w:rPr>
              <w:t>ОКВЭД 85.41.9</w:t>
            </w:r>
          </w:p>
          <w:p w:rsidR="00D429D3" w:rsidRPr="00591732" w:rsidRDefault="00D429D3" w:rsidP="00D429D3">
            <w:pPr>
              <w:rPr>
                <w:sz w:val="24"/>
                <w:szCs w:val="24"/>
              </w:rPr>
            </w:pPr>
            <w:r w:rsidRPr="00591732">
              <w:rPr>
                <w:sz w:val="24"/>
                <w:szCs w:val="24"/>
              </w:rPr>
              <w:t>ОКФС 13</w:t>
            </w:r>
          </w:p>
          <w:p w:rsidR="00D429D3" w:rsidRPr="00591732" w:rsidRDefault="00D429D3" w:rsidP="00D429D3">
            <w:pPr>
              <w:rPr>
                <w:sz w:val="24"/>
                <w:szCs w:val="24"/>
              </w:rPr>
            </w:pPr>
            <w:r w:rsidRPr="00591732">
              <w:rPr>
                <w:sz w:val="24"/>
                <w:szCs w:val="24"/>
              </w:rPr>
              <w:t>ОКОГУ 2300231</w:t>
            </w:r>
          </w:p>
          <w:p w:rsidR="00D429D3" w:rsidRPr="00591732" w:rsidRDefault="00D429D3" w:rsidP="00D429D3">
            <w:pPr>
              <w:rPr>
                <w:sz w:val="24"/>
                <w:szCs w:val="24"/>
              </w:rPr>
            </w:pPr>
            <w:r w:rsidRPr="00591732">
              <w:rPr>
                <w:sz w:val="24"/>
                <w:szCs w:val="24"/>
              </w:rPr>
              <w:t>ОКТМО 65739000</w:t>
            </w:r>
          </w:p>
          <w:p w:rsidR="00D429D3" w:rsidRPr="00591732" w:rsidRDefault="00D429D3" w:rsidP="00D429D3">
            <w:pPr>
              <w:jc w:val="both"/>
              <w:rPr>
                <w:sz w:val="24"/>
                <w:szCs w:val="24"/>
              </w:rPr>
            </w:pPr>
            <w:r w:rsidRPr="00591732">
              <w:rPr>
                <w:sz w:val="24"/>
                <w:szCs w:val="24"/>
              </w:rPr>
              <w:t>Банк получателя: Уральское ГУ Банка России//УФК по Свердловской области г.Екатеринбург</w:t>
            </w:r>
          </w:p>
          <w:p w:rsidR="00D429D3" w:rsidRPr="00591732" w:rsidRDefault="00D429D3" w:rsidP="00D429D3">
            <w:pPr>
              <w:jc w:val="both"/>
              <w:rPr>
                <w:sz w:val="24"/>
                <w:szCs w:val="24"/>
              </w:rPr>
            </w:pPr>
            <w:r w:rsidRPr="00591732">
              <w:rPr>
                <w:sz w:val="24"/>
                <w:szCs w:val="24"/>
              </w:rPr>
              <w:t>БИК 016577551</w:t>
            </w:r>
          </w:p>
          <w:p w:rsidR="00D429D3" w:rsidRPr="00591732" w:rsidRDefault="00D429D3" w:rsidP="00D429D3">
            <w:pPr>
              <w:jc w:val="both"/>
              <w:rPr>
                <w:sz w:val="24"/>
                <w:szCs w:val="24"/>
              </w:rPr>
            </w:pPr>
            <w:r w:rsidRPr="00591732">
              <w:rPr>
                <w:sz w:val="24"/>
                <w:szCs w:val="24"/>
              </w:rPr>
              <w:t>р/сч 40102810645370000054</w:t>
            </w:r>
          </w:p>
          <w:p w:rsidR="00D429D3" w:rsidRPr="00591732" w:rsidRDefault="00D429D3" w:rsidP="00D429D3">
            <w:pPr>
              <w:jc w:val="both"/>
              <w:rPr>
                <w:sz w:val="24"/>
                <w:szCs w:val="24"/>
              </w:rPr>
            </w:pPr>
            <w:r w:rsidRPr="00591732">
              <w:rPr>
                <w:sz w:val="24"/>
                <w:szCs w:val="24"/>
              </w:rPr>
              <w:t>ИНН 6611001714</w:t>
            </w:r>
          </w:p>
          <w:p w:rsidR="00D429D3" w:rsidRPr="00591732" w:rsidRDefault="00D429D3" w:rsidP="00D429D3">
            <w:pPr>
              <w:jc w:val="both"/>
              <w:rPr>
                <w:sz w:val="24"/>
                <w:szCs w:val="24"/>
              </w:rPr>
            </w:pPr>
            <w:r w:rsidRPr="00591732">
              <w:rPr>
                <w:sz w:val="24"/>
                <w:szCs w:val="24"/>
              </w:rPr>
              <w:t>КПП 667601001</w:t>
            </w:r>
          </w:p>
          <w:p w:rsidR="00D429D3" w:rsidRPr="00591732" w:rsidRDefault="00D429D3" w:rsidP="00D429D3">
            <w:pPr>
              <w:jc w:val="both"/>
              <w:rPr>
                <w:sz w:val="24"/>
                <w:szCs w:val="24"/>
              </w:rPr>
            </w:pPr>
            <w:r w:rsidRPr="00591732">
              <w:rPr>
                <w:sz w:val="24"/>
                <w:szCs w:val="24"/>
              </w:rPr>
              <w:t>Получатель: Министерство финансов Свердловской области (ГБУДОСО "Ирбитская ДХШ", л/с 23014010280)</w:t>
            </w:r>
          </w:p>
          <w:p w:rsidR="00D429D3" w:rsidRPr="00591732" w:rsidRDefault="00D429D3" w:rsidP="00D429D3">
            <w:pPr>
              <w:jc w:val="both"/>
              <w:rPr>
                <w:sz w:val="24"/>
                <w:szCs w:val="24"/>
              </w:rPr>
            </w:pPr>
            <w:r w:rsidRPr="00591732">
              <w:rPr>
                <w:sz w:val="24"/>
                <w:szCs w:val="24"/>
              </w:rPr>
              <w:t>к/с 03224643650000006200</w:t>
            </w:r>
          </w:p>
          <w:p w:rsidR="001A16B6" w:rsidRPr="00591732" w:rsidRDefault="001A16B6" w:rsidP="00D429D3">
            <w:pPr>
              <w:pStyle w:val="ConsPlusNormal0"/>
              <w:jc w:val="center"/>
              <w:rPr>
                <w:rFonts w:ascii="Times New Roman" w:hAnsi="Times New Roman" w:cs="Times New Roman"/>
                <w:sz w:val="24"/>
                <w:szCs w:val="24"/>
                <w:lang w:eastAsia="en-US"/>
              </w:rPr>
            </w:pPr>
          </w:p>
        </w:tc>
        <w:tc>
          <w:tcPr>
            <w:tcW w:w="5047" w:type="dxa"/>
            <w:hideMark/>
          </w:tcPr>
          <w:p w:rsidR="001A16B6" w:rsidRPr="00591732" w:rsidRDefault="001A16B6">
            <w:pPr>
              <w:pStyle w:val="ConsPlusNormal0"/>
              <w:spacing w:line="276" w:lineRule="auto"/>
              <w:jc w:val="center"/>
              <w:rPr>
                <w:rFonts w:ascii="Times New Roman" w:hAnsi="Times New Roman" w:cs="Times New Roman"/>
                <w:sz w:val="24"/>
                <w:szCs w:val="24"/>
                <w:lang w:eastAsia="en-US"/>
              </w:rPr>
            </w:pPr>
            <w:r w:rsidRPr="00591732">
              <w:rPr>
                <w:rFonts w:ascii="Times New Roman" w:hAnsi="Times New Roman" w:cs="Times New Roman"/>
                <w:sz w:val="24"/>
                <w:szCs w:val="24"/>
                <w:lang w:eastAsia="en-US"/>
              </w:rPr>
              <w:t>_______________________</w:t>
            </w:r>
          </w:p>
        </w:tc>
      </w:tr>
      <w:tr w:rsidR="001A16B6" w:rsidRPr="00591732" w:rsidTr="001A16B6">
        <w:trPr>
          <w:trHeight w:val="3526"/>
        </w:trPr>
        <w:tc>
          <w:tcPr>
            <w:tcW w:w="4962" w:type="dxa"/>
            <w:hideMark/>
          </w:tcPr>
          <w:p w:rsidR="001A16B6" w:rsidRPr="00591732" w:rsidRDefault="001A16B6" w:rsidP="00D429D3">
            <w:pPr>
              <w:suppressLineNumbers/>
              <w:suppressAutoHyphens/>
              <w:rPr>
                <w:sz w:val="24"/>
                <w:szCs w:val="24"/>
                <w:lang w:eastAsia="en-US"/>
              </w:rPr>
            </w:pPr>
          </w:p>
        </w:tc>
        <w:tc>
          <w:tcPr>
            <w:tcW w:w="5047" w:type="dxa"/>
          </w:tcPr>
          <w:p w:rsidR="001A16B6" w:rsidRPr="00591732" w:rsidRDefault="001A16B6">
            <w:pPr>
              <w:pStyle w:val="ConsPlusNormal0"/>
              <w:spacing w:line="276" w:lineRule="auto"/>
              <w:rPr>
                <w:rFonts w:ascii="Times New Roman" w:hAnsi="Times New Roman" w:cs="Times New Roman"/>
                <w:sz w:val="24"/>
                <w:szCs w:val="24"/>
                <w:lang w:eastAsia="en-US"/>
              </w:rPr>
            </w:pPr>
          </w:p>
        </w:tc>
      </w:tr>
    </w:tbl>
    <w:p w:rsidR="001A16B6" w:rsidRPr="00591732" w:rsidRDefault="001A16B6" w:rsidP="001A16B6">
      <w:pPr>
        <w:autoSpaceDE w:val="0"/>
        <w:autoSpaceDN w:val="0"/>
        <w:adjustRightInd w:val="0"/>
        <w:jc w:val="both"/>
        <w:rPr>
          <w:sz w:val="24"/>
          <w:szCs w:val="24"/>
        </w:rPr>
      </w:pPr>
      <w:r w:rsidRPr="00591732">
        <w:rPr>
          <w:sz w:val="24"/>
          <w:szCs w:val="24"/>
        </w:rPr>
        <w:t xml:space="preserve">    Заказчик                                                                                 Поставщик</w:t>
      </w:r>
    </w:p>
    <w:p w:rsidR="001A16B6" w:rsidRPr="00591732" w:rsidRDefault="001A16B6" w:rsidP="001A16B6">
      <w:pPr>
        <w:autoSpaceDE w:val="0"/>
        <w:autoSpaceDN w:val="0"/>
        <w:adjustRightInd w:val="0"/>
        <w:jc w:val="both"/>
        <w:rPr>
          <w:sz w:val="24"/>
          <w:szCs w:val="24"/>
        </w:rPr>
      </w:pPr>
      <w:r w:rsidRPr="00591732">
        <w:rPr>
          <w:sz w:val="24"/>
          <w:szCs w:val="24"/>
        </w:rPr>
        <w:t xml:space="preserve">    ________________/</w:t>
      </w:r>
      <w:r w:rsidR="00D429D3" w:rsidRPr="00591732">
        <w:rPr>
          <w:sz w:val="24"/>
          <w:szCs w:val="24"/>
        </w:rPr>
        <w:t xml:space="preserve">_____________________ </w:t>
      </w:r>
      <w:r w:rsidRPr="00591732">
        <w:rPr>
          <w:sz w:val="24"/>
          <w:szCs w:val="24"/>
        </w:rPr>
        <w:t>/                   ________________/______________/</w:t>
      </w:r>
    </w:p>
    <w:p w:rsidR="001A16B6" w:rsidRPr="00591732" w:rsidRDefault="001A16B6" w:rsidP="001A16B6">
      <w:pPr>
        <w:autoSpaceDE w:val="0"/>
        <w:autoSpaceDN w:val="0"/>
        <w:adjustRightInd w:val="0"/>
        <w:jc w:val="both"/>
        <w:rPr>
          <w:sz w:val="24"/>
          <w:szCs w:val="24"/>
        </w:rPr>
      </w:pPr>
      <w:r w:rsidRPr="00591732">
        <w:rPr>
          <w:sz w:val="24"/>
          <w:szCs w:val="24"/>
        </w:rPr>
        <w:t xml:space="preserve">    «___»_____ 20_ г.                                                        «____»_____ 20_ г.</w:t>
      </w:r>
    </w:p>
    <w:p w:rsidR="001A16B6" w:rsidRPr="00591732" w:rsidRDefault="001A16B6" w:rsidP="001A16B6">
      <w:pPr>
        <w:autoSpaceDE w:val="0"/>
        <w:autoSpaceDN w:val="0"/>
        <w:adjustRightInd w:val="0"/>
        <w:jc w:val="both"/>
        <w:rPr>
          <w:sz w:val="24"/>
          <w:szCs w:val="24"/>
        </w:rPr>
      </w:pPr>
      <w:r w:rsidRPr="00591732">
        <w:rPr>
          <w:sz w:val="24"/>
          <w:szCs w:val="24"/>
        </w:rPr>
        <w:t xml:space="preserve">    М.П.                                                                            М.П.</w:t>
      </w:r>
    </w:p>
    <w:p w:rsidR="001A16B6" w:rsidRPr="00591732" w:rsidRDefault="001A16B6" w:rsidP="001A16B6">
      <w:pPr>
        <w:autoSpaceDE w:val="0"/>
        <w:autoSpaceDN w:val="0"/>
        <w:adjustRightInd w:val="0"/>
        <w:jc w:val="both"/>
        <w:rPr>
          <w:sz w:val="24"/>
          <w:szCs w:val="24"/>
        </w:rPr>
      </w:pPr>
    </w:p>
    <w:p w:rsidR="001A16B6" w:rsidRPr="00591732" w:rsidRDefault="001A16B6" w:rsidP="001A16B6">
      <w:pPr>
        <w:autoSpaceDE w:val="0"/>
        <w:autoSpaceDN w:val="0"/>
        <w:adjustRightInd w:val="0"/>
        <w:jc w:val="both"/>
        <w:rPr>
          <w:sz w:val="24"/>
          <w:szCs w:val="24"/>
        </w:rPr>
      </w:pPr>
    </w:p>
    <w:p w:rsidR="001A16B6" w:rsidRPr="00591732" w:rsidRDefault="001A16B6" w:rsidP="001A16B6">
      <w:pPr>
        <w:autoSpaceDE w:val="0"/>
        <w:autoSpaceDN w:val="0"/>
        <w:adjustRightInd w:val="0"/>
        <w:jc w:val="both"/>
        <w:rPr>
          <w:sz w:val="24"/>
          <w:szCs w:val="24"/>
        </w:rPr>
      </w:pPr>
    </w:p>
    <w:p w:rsidR="001A16B6" w:rsidRPr="00591732" w:rsidRDefault="001A16B6" w:rsidP="001A16B6">
      <w:pPr>
        <w:autoSpaceDE w:val="0"/>
        <w:autoSpaceDN w:val="0"/>
        <w:adjustRightInd w:val="0"/>
        <w:jc w:val="both"/>
        <w:rPr>
          <w:sz w:val="24"/>
          <w:szCs w:val="24"/>
        </w:rPr>
      </w:pPr>
    </w:p>
    <w:p w:rsidR="001A16B6" w:rsidRPr="00713594" w:rsidRDefault="001A16B6" w:rsidP="001A16B6">
      <w:pPr>
        <w:autoSpaceDE w:val="0"/>
        <w:autoSpaceDN w:val="0"/>
        <w:adjustRightInd w:val="0"/>
        <w:jc w:val="both"/>
        <w:rPr>
          <w:sz w:val="24"/>
          <w:szCs w:val="24"/>
          <w:lang w:val="en-US"/>
        </w:rPr>
      </w:pPr>
    </w:p>
    <w:p w:rsidR="001A16B6" w:rsidRPr="00591732" w:rsidRDefault="001A16B6" w:rsidP="001A16B6">
      <w:pPr>
        <w:autoSpaceDE w:val="0"/>
        <w:autoSpaceDN w:val="0"/>
        <w:adjustRightInd w:val="0"/>
        <w:jc w:val="both"/>
        <w:rPr>
          <w:sz w:val="24"/>
          <w:szCs w:val="24"/>
        </w:rPr>
      </w:pPr>
    </w:p>
    <w:p w:rsidR="001A16B6" w:rsidRPr="00591732" w:rsidRDefault="001A16B6" w:rsidP="001A16B6">
      <w:pPr>
        <w:autoSpaceDE w:val="0"/>
        <w:autoSpaceDN w:val="0"/>
        <w:adjustRightInd w:val="0"/>
        <w:jc w:val="both"/>
        <w:rPr>
          <w:sz w:val="24"/>
          <w:szCs w:val="24"/>
        </w:rPr>
      </w:pPr>
    </w:p>
    <w:p w:rsidR="001A16B6" w:rsidRPr="00591732" w:rsidRDefault="001A16B6" w:rsidP="001A16B6">
      <w:pPr>
        <w:autoSpaceDE w:val="0"/>
        <w:autoSpaceDN w:val="0"/>
        <w:adjustRightInd w:val="0"/>
        <w:jc w:val="both"/>
        <w:rPr>
          <w:sz w:val="24"/>
          <w:szCs w:val="24"/>
        </w:rPr>
      </w:pPr>
    </w:p>
    <w:p w:rsidR="001A16B6" w:rsidRPr="00591732" w:rsidRDefault="001A16B6" w:rsidP="001A16B6">
      <w:pPr>
        <w:autoSpaceDE w:val="0"/>
        <w:autoSpaceDN w:val="0"/>
        <w:adjustRightInd w:val="0"/>
        <w:jc w:val="both"/>
        <w:rPr>
          <w:sz w:val="24"/>
          <w:szCs w:val="24"/>
        </w:rPr>
      </w:pPr>
    </w:p>
    <w:p w:rsidR="001A16B6" w:rsidRPr="00713594" w:rsidRDefault="001A16B6" w:rsidP="00713594">
      <w:pPr>
        <w:autoSpaceDE w:val="0"/>
        <w:autoSpaceDN w:val="0"/>
        <w:adjustRightInd w:val="0"/>
        <w:outlineLvl w:val="0"/>
        <w:rPr>
          <w:sz w:val="24"/>
          <w:szCs w:val="24"/>
          <w:lang w:val="en-US"/>
        </w:rPr>
      </w:pPr>
    </w:p>
    <w:p w:rsidR="001A16B6" w:rsidRPr="00591732" w:rsidRDefault="001A16B6" w:rsidP="001A16B6">
      <w:pPr>
        <w:autoSpaceDE w:val="0"/>
        <w:autoSpaceDN w:val="0"/>
        <w:adjustRightInd w:val="0"/>
        <w:jc w:val="right"/>
        <w:outlineLvl w:val="0"/>
        <w:rPr>
          <w:sz w:val="24"/>
          <w:szCs w:val="24"/>
        </w:rPr>
      </w:pPr>
    </w:p>
    <w:p w:rsidR="001A16B6" w:rsidRDefault="001A16B6" w:rsidP="001A16B6">
      <w:pPr>
        <w:autoSpaceDE w:val="0"/>
        <w:autoSpaceDN w:val="0"/>
        <w:adjustRightInd w:val="0"/>
        <w:jc w:val="right"/>
        <w:outlineLvl w:val="0"/>
        <w:rPr>
          <w:sz w:val="24"/>
          <w:szCs w:val="24"/>
        </w:rPr>
      </w:pPr>
    </w:p>
    <w:p w:rsidR="00DE16EA" w:rsidRPr="00591732" w:rsidRDefault="00DE16EA" w:rsidP="001A16B6">
      <w:pPr>
        <w:autoSpaceDE w:val="0"/>
        <w:autoSpaceDN w:val="0"/>
        <w:adjustRightInd w:val="0"/>
        <w:jc w:val="right"/>
        <w:outlineLvl w:val="0"/>
        <w:rPr>
          <w:sz w:val="24"/>
          <w:szCs w:val="24"/>
        </w:rPr>
      </w:pPr>
    </w:p>
    <w:p w:rsidR="001A16B6" w:rsidRPr="00591732" w:rsidRDefault="001A16B6" w:rsidP="001A16B6">
      <w:pPr>
        <w:autoSpaceDE w:val="0"/>
        <w:autoSpaceDN w:val="0"/>
        <w:adjustRightInd w:val="0"/>
        <w:jc w:val="right"/>
        <w:outlineLvl w:val="0"/>
        <w:rPr>
          <w:sz w:val="24"/>
          <w:szCs w:val="24"/>
        </w:rPr>
      </w:pPr>
    </w:p>
    <w:p w:rsidR="00227736" w:rsidRPr="00591732" w:rsidRDefault="00227736" w:rsidP="00227736">
      <w:pPr>
        <w:autoSpaceDE w:val="0"/>
        <w:autoSpaceDN w:val="0"/>
        <w:adjustRightInd w:val="0"/>
        <w:outlineLvl w:val="0"/>
        <w:rPr>
          <w:sz w:val="24"/>
          <w:szCs w:val="24"/>
        </w:rPr>
      </w:pPr>
    </w:p>
    <w:p w:rsidR="00BA1FD7" w:rsidRDefault="00BA1FD7" w:rsidP="00BA1FD7">
      <w:pPr>
        <w:pageBreakBefore/>
        <w:autoSpaceDE w:val="0"/>
        <w:ind w:left="709"/>
        <w:jc w:val="right"/>
      </w:pPr>
      <w:r>
        <w:rPr>
          <w:rFonts w:ascii="Liberation Serif" w:hAnsi="Liberation Serif" w:cs="Liberation Serif"/>
          <w:i/>
          <w:sz w:val="24"/>
          <w:szCs w:val="24"/>
        </w:rPr>
        <w:lastRenderedPageBreak/>
        <w:t>Приложение № 1 к контракту</w:t>
      </w:r>
    </w:p>
    <w:p w:rsidR="00BA1FD7" w:rsidRDefault="00BA1FD7" w:rsidP="00BA1FD7">
      <w:pPr>
        <w:ind w:firstLine="567"/>
        <w:jc w:val="center"/>
        <w:rPr>
          <w:rFonts w:asciiTheme="minorHAnsi" w:hAnsiTheme="minorHAnsi" w:cs="Liberation Serif"/>
          <w:i/>
          <w:sz w:val="24"/>
          <w:szCs w:val="24"/>
        </w:rPr>
      </w:pPr>
      <w:r>
        <w:rPr>
          <w:rFonts w:ascii="Liberation Serif" w:hAnsi="Liberation Serif" w:cs="Liberation Serif"/>
          <w:i/>
          <w:sz w:val="24"/>
          <w:szCs w:val="24"/>
        </w:rPr>
        <w:t xml:space="preserve">                                                                                             </w:t>
      </w:r>
      <w:r>
        <w:rPr>
          <w:rFonts w:asciiTheme="minorHAnsi" w:hAnsiTheme="minorHAnsi" w:cs="Liberation Serif"/>
          <w:i/>
          <w:sz w:val="24"/>
          <w:szCs w:val="24"/>
        </w:rPr>
        <w:t xml:space="preserve">                                                                                                             </w:t>
      </w:r>
      <w:r>
        <w:rPr>
          <w:rFonts w:ascii="Liberation Serif" w:hAnsi="Liberation Serif" w:cs="Liberation Serif"/>
          <w:i/>
          <w:sz w:val="24"/>
          <w:szCs w:val="24"/>
        </w:rPr>
        <w:t xml:space="preserve"> от__________ № _________</w:t>
      </w:r>
    </w:p>
    <w:p w:rsidR="00BA1FD7" w:rsidRDefault="00BA1FD7" w:rsidP="00BA1FD7">
      <w:pPr>
        <w:ind w:firstLine="567"/>
        <w:jc w:val="center"/>
        <w:rPr>
          <w:rFonts w:asciiTheme="minorHAnsi" w:hAnsiTheme="minorHAnsi" w:cs="Liberation Serif"/>
          <w:i/>
          <w:sz w:val="24"/>
          <w:szCs w:val="24"/>
        </w:rPr>
      </w:pPr>
    </w:p>
    <w:p w:rsidR="00BA1FD7" w:rsidRDefault="00BA1FD7" w:rsidP="00BA1FD7">
      <w:pPr>
        <w:ind w:firstLine="567"/>
        <w:jc w:val="center"/>
        <w:rPr>
          <w:rFonts w:asciiTheme="minorHAnsi" w:hAnsiTheme="minorHAnsi" w:cs="Liberation Serif"/>
          <w:i/>
          <w:sz w:val="24"/>
          <w:szCs w:val="24"/>
        </w:rPr>
      </w:pPr>
    </w:p>
    <w:p w:rsidR="00BA1FD7" w:rsidRPr="00BA1FD7" w:rsidRDefault="00BA1FD7" w:rsidP="00BA1FD7">
      <w:pPr>
        <w:ind w:firstLine="567"/>
        <w:jc w:val="center"/>
        <w:rPr>
          <w:rFonts w:asciiTheme="minorHAnsi" w:hAnsiTheme="minorHAnsi" w:cs="Liberation Serif"/>
          <w:i/>
          <w:sz w:val="24"/>
          <w:szCs w:val="24"/>
        </w:rPr>
      </w:pPr>
    </w:p>
    <w:p w:rsidR="00BA1FD7" w:rsidRPr="00AC3BC5" w:rsidRDefault="00BA1FD7" w:rsidP="00BA1FD7">
      <w:pPr>
        <w:autoSpaceDE w:val="0"/>
        <w:rPr>
          <w:rFonts w:asciiTheme="minorHAnsi" w:hAnsiTheme="minorHAnsi" w:cs="Liberation Serif"/>
          <w:i/>
          <w:sz w:val="24"/>
          <w:szCs w:val="24"/>
        </w:rPr>
      </w:pPr>
    </w:p>
    <w:p w:rsidR="00BA1FD7" w:rsidRDefault="00BA1FD7" w:rsidP="00BA1FD7">
      <w:pPr>
        <w:autoSpaceDE w:val="0"/>
        <w:jc w:val="center"/>
        <w:rPr>
          <w:rFonts w:asciiTheme="minorHAnsi" w:hAnsiTheme="minorHAnsi" w:cs="Liberation Serif"/>
          <w:bCs/>
          <w:i/>
          <w:sz w:val="24"/>
          <w:szCs w:val="24"/>
        </w:rPr>
      </w:pPr>
      <w:r>
        <w:rPr>
          <w:rFonts w:ascii="Liberation Serif" w:hAnsi="Liberation Serif" w:cs="Liberation Serif"/>
          <w:bCs/>
          <w:i/>
          <w:sz w:val="24"/>
          <w:szCs w:val="24"/>
        </w:rPr>
        <w:t>СПЕЦИФИКАЦИЯ</w:t>
      </w:r>
    </w:p>
    <w:p w:rsidR="00BA1FD7" w:rsidRDefault="00BA1FD7" w:rsidP="00BA1FD7">
      <w:pPr>
        <w:autoSpaceDE w:val="0"/>
        <w:jc w:val="center"/>
        <w:rPr>
          <w:rFonts w:asciiTheme="minorHAnsi" w:hAnsiTheme="minorHAnsi" w:cs="Liberation Serif"/>
          <w:bCs/>
          <w:i/>
          <w:sz w:val="24"/>
          <w:szCs w:val="24"/>
        </w:rPr>
      </w:pPr>
    </w:p>
    <w:p w:rsidR="00BA1FD7" w:rsidRPr="00BA1FD7" w:rsidRDefault="00BA1FD7" w:rsidP="00BA1FD7">
      <w:pPr>
        <w:autoSpaceDE w:val="0"/>
        <w:jc w:val="center"/>
        <w:rPr>
          <w:rFonts w:asciiTheme="minorHAnsi" w:hAnsiTheme="minorHAnsi" w:cs="Liberation Serif"/>
          <w:bCs/>
          <w:i/>
          <w:sz w:val="24"/>
          <w:szCs w:val="24"/>
        </w:rPr>
      </w:pPr>
    </w:p>
    <w:p w:rsidR="00BA1FD7" w:rsidRDefault="00BA1FD7" w:rsidP="00BA1FD7">
      <w:pPr>
        <w:autoSpaceDE w:val="0"/>
        <w:ind w:left="709"/>
        <w:rPr>
          <w:rFonts w:ascii="Liberation Serif" w:hAnsi="Liberation Serif" w:cs="Liberation Serif"/>
          <w:bCs/>
          <w:i/>
          <w:sz w:val="24"/>
          <w:szCs w:val="24"/>
        </w:rPr>
      </w:pPr>
    </w:p>
    <w:tbl>
      <w:tblPr>
        <w:tblW w:w="4945" w:type="pct"/>
        <w:tblLayout w:type="fixed"/>
        <w:tblCellMar>
          <w:left w:w="10" w:type="dxa"/>
          <w:right w:w="10" w:type="dxa"/>
        </w:tblCellMar>
        <w:tblLook w:val="0000"/>
      </w:tblPr>
      <w:tblGrid>
        <w:gridCol w:w="809"/>
        <w:gridCol w:w="2243"/>
        <w:gridCol w:w="1782"/>
        <w:gridCol w:w="2001"/>
        <w:gridCol w:w="1008"/>
        <w:gridCol w:w="2191"/>
        <w:gridCol w:w="2030"/>
        <w:gridCol w:w="1406"/>
        <w:gridCol w:w="1993"/>
      </w:tblGrid>
      <w:tr w:rsidR="00BA1FD7" w:rsidTr="00BA1FD7">
        <w:trPr>
          <w:trHeight w:val="397"/>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16"/>
              </w:rPr>
            </w:pPr>
            <w:r>
              <w:rPr>
                <w:rFonts w:ascii="Liberation Serif" w:hAnsi="Liberation Serif" w:cs="Liberation Serif"/>
                <w:b/>
                <w:bCs/>
                <w:i/>
                <w:sz w:val="16"/>
              </w:rPr>
              <w:t>№ п/п</w:t>
            </w:r>
          </w:p>
        </w:tc>
        <w:tc>
          <w:tcPr>
            <w:tcW w:w="2243"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pPr>
            <w:r>
              <w:rPr>
                <w:rFonts w:ascii="Liberation Serif" w:hAnsi="Liberation Serif" w:cs="Liberation Serif"/>
                <w:b/>
                <w:bCs/>
                <w:i/>
                <w:sz w:val="16"/>
              </w:rPr>
              <w:t xml:space="preserve">Наименование, </w:t>
            </w:r>
            <w:r>
              <w:rPr>
                <w:rStyle w:val="af4"/>
                <w:rFonts w:ascii="Liberation Serif" w:hAnsi="Liberation Serif" w:cs="Liberation Serif"/>
                <w:b/>
                <w:bCs/>
                <w:i/>
                <w:sz w:val="16"/>
              </w:rPr>
              <w:endnoteReference w:id="2"/>
            </w:r>
            <w:r>
              <w:rPr>
                <w:rFonts w:ascii="Liberation Serif" w:hAnsi="Liberation Serif" w:cs="Liberation Serif"/>
                <w:b/>
                <w:bCs/>
                <w:i/>
                <w:sz w:val="16"/>
              </w:rPr>
              <w:t xml:space="preserve">ассортимент </w:t>
            </w:r>
          </w:p>
        </w:tc>
        <w:tc>
          <w:tcPr>
            <w:tcW w:w="378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16"/>
              </w:rPr>
            </w:pPr>
            <w:r>
              <w:rPr>
                <w:rFonts w:ascii="Liberation Serif" w:hAnsi="Liberation Serif" w:cs="Liberation Serif"/>
                <w:b/>
                <w:bCs/>
                <w:i/>
                <w:sz w:val="16"/>
              </w:rPr>
              <w:t>Требования к характеристикам Товара</w:t>
            </w:r>
            <w:r>
              <w:rPr>
                <w:rFonts w:ascii="Liberation Serif" w:hAnsi="Liberation Serif" w:cs="Liberation Serif"/>
                <w:b/>
                <w:bCs/>
                <w:i/>
                <w:sz w:val="16"/>
              </w:rPr>
              <w:br/>
              <w:t xml:space="preserve">Технические и функциональные (потребительские свойства) характеристики* </w:t>
            </w:r>
          </w:p>
        </w:tc>
        <w:tc>
          <w:tcPr>
            <w:tcW w:w="1008"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16"/>
              </w:rPr>
            </w:pPr>
            <w:r>
              <w:rPr>
                <w:rFonts w:ascii="Liberation Serif" w:hAnsi="Liberation Serif" w:cs="Liberation Serif"/>
                <w:b/>
                <w:bCs/>
                <w:i/>
                <w:sz w:val="16"/>
              </w:rPr>
              <w:t>кол-во</w:t>
            </w:r>
          </w:p>
        </w:tc>
        <w:tc>
          <w:tcPr>
            <w:tcW w:w="2191"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pPr>
            <w:r>
              <w:rPr>
                <w:rFonts w:ascii="Liberation Serif" w:hAnsi="Liberation Serif" w:cs="Liberation Serif"/>
                <w:b/>
                <w:bCs/>
                <w:i/>
                <w:sz w:val="16"/>
              </w:rPr>
              <w:t>Производитель (Товарный знак (при наличии))*</w:t>
            </w:r>
            <w:r>
              <w:rPr>
                <w:rFonts w:ascii="Liberation Serif" w:hAnsi="Liberation Serif" w:cs="Liberation Serif"/>
                <w:b/>
                <w:bCs/>
                <w:i/>
                <w:sz w:val="16"/>
              </w:rPr>
              <w:br/>
            </w:r>
            <w:r>
              <w:rPr>
                <w:rFonts w:ascii="Liberation Serif" w:hAnsi="Liberation Serif" w:cs="Liberation Serif"/>
                <w:i/>
                <w:iCs/>
                <w:sz w:val="16"/>
              </w:rPr>
              <w:t xml:space="preserve">*указывается в соответствии с предложением Поставщика </w:t>
            </w:r>
          </w:p>
        </w:tc>
        <w:tc>
          <w:tcPr>
            <w:tcW w:w="2030"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pPr>
            <w:r>
              <w:rPr>
                <w:rFonts w:ascii="Liberation Serif" w:hAnsi="Liberation Serif" w:cs="Liberation Serif"/>
                <w:b/>
                <w:bCs/>
                <w:i/>
                <w:sz w:val="16"/>
              </w:rPr>
              <w:t>Страна происхож-дения Товара*</w:t>
            </w:r>
            <w:r>
              <w:rPr>
                <w:rFonts w:ascii="Liberation Serif" w:hAnsi="Liberation Serif" w:cs="Liberation Serif"/>
                <w:b/>
                <w:bCs/>
                <w:i/>
                <w:sz w:val="16"/>
              </w:rPr>
              <w:br/>
            </w:r>
            <w:r>
              <w:rPr>
                <w:rFonts w:ascii="Liberation Serif" w:hAnsi="Liberation Serif" w:cs="Liberation Serif"/>
                <w:b/>
                <w:i/>
                <w:iCs/>
                <w:sz w:val="16"/>
              </w:rPr>
              <w:t>Реестровая запись №</w:t>
            </w:r>
            <w:r>
              <w:rPr>
                <w:rStyle w:val="af4"/>
                <w:rFonts w:ascii="Liberation Serif" w:hAnsi="Liberation Serif" w:cs="Liberation Serif"/>
                <w:i/>
                <w:iCs/>
                <w:sz w:val="16"/>
              </w:rPr>
              <w:endnoteReference w:id="3"/>
            </w:r>
            <w:r>
              <w:rPr>
                <w:rFonts w:ascii="Liberation Serif" w:hAnsi="Liberation Serif" w:cs="Liberation Serif"/>
                <w:b/>
                <w:i/>
                <w:iCs/>
                <w:sz w:val="16"/>
              </w:rPr>
              <w:br/>
            </w:r>
            <w:r>
              <w:rPr>
                <w:rFonts w:ascii="Liberation Serif" w:hAnsi="Liberation Serif" w:cs="Liberation Serif"/>
                <w:i/>
                <w:iCs/>
                <w:sz w:val="16"/>
              </w:rPr>
              <w:t xml:space="preserve">*указывается в соответствии с предложением Поставщика </w:t>
            </w:r>
          </w:p>
        </w:tc>
        <w:tc>
          <w:tcPr>
            <w:tcW w:w="1406"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pPr>
            <w:r>
              <w:rPr>
                <w:rFonts w:ascii="Liberation Serif" w:hAnsi="Liberation Serif" w:cs="Liberation Serif"/>
                <w:b/>
                <w:bCs/>
                <w:i/>
                <w:sz w:val="16"/>
              </w:rPr>
              <w:t>Цена за ед. Товара (руб.)*</w:t>
            </w:r>
            <w:r>
              <w:rPr>
                <w:rFonts w:ascii="Liberation Serif" w:hAnsi="Liberation Serif" w:cs="Liberation Serif"/>
                <w:b/>
                <w:bCs/>
                <w:i/>
                <w:sz w:val="16"/>
              </w:rPr>
              <w:br/>
              <w:t>*</w:t>
            </w:r>
            <w:r>
              <w:rPr>
                <w:rFonts w:ascii="Liberation Serif" w:hAnsi="Liberation Serif" w:cs="Liberation Serif"/>
                <w:i/>
                <w:iCs/>
                <w:sz w:val="16"/>
              </w:rPr>
              <w:t>определяется по результатам определения Поставщика</w:t>
            </w:r>
          </w:p>
        </w:tc>
        <w:tc>
          <w:tcPr>
            <w:tcW w:w="1993"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pPr>
            <w:r>
              <w:rPr>
                <w:rFonts w:ascii="Liberation Serif" w:hAnsi="Liberation Serif" w:cs="Liberation Serif"/>
                <w:b/>
                <w:bCs/>
                <w:i/>
                <w:sz w:val="16"/>
              </w:rPr>
              <w:t>Стоимость Товара с учетом кол-ва (руб.)*</w:t>
            </w:r>
            <w:r>
              <w:rPr>
                <w:rFonts w:ascii="Liberation Serif" w:hAnsi="Liberation Serif" w:cs="Liberation Serif"/>
                <w:b/>
                <w:bCs/>
                <w:i/>
                <w:sz w:val="16"/>
              </w:rPr>
              <w:br/>
            </w:r>
            <w:r>
              <w:rPr>
                <w:rFonts w:ascii="Liberation Serif" w:hAnsi="Liberation Serif" w:cs="Liberation Serif"/>
                <w:i/>
                <w:iCs/>
                <w:sz w:val="16"/>
              </w:rPr>
              <w:t>*определяется по результатам определения Поставщика</w:t>
            </w:r>
          </w:p>
        </w:tc>
      </w:tr>
      <w:tr w:rsidR="00BA1FD7" w:rsidTr="00BA1FD7">
        <w:trPr>
          <w:trHeight w:val="1050"/>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p>
        </w:tc>
        <w:tc>
          <w:tcPr>
            <w:tcW w:w="2243"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p>
        </w:tc>
        <w:tc>
          <w:tcPr>
            <w:tcW w:w="178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FD7" w:rsidRDefault="00BA1FD7" w:rsidP="00273617">
            <w:pPr>
              <w:jc w:val="center"/>
              <w:rPr>
                <w:rFonts w:ascii="Liberation Serif" w:hAnsi="Liberation Serif" w:cs="Liberation Serif"/>
                <w:b/>
                <w:bCs/>
                <w:i/>
                <w:sz w:val="16"/>
              </w:rPr>
            </w:pPr>
            <w:r>
              <w:rPr>
                <w:rFonts w:ascii="Liberation Serif" w:hAnsi="Liberation Serif" w:cs="Liberation Serif"/>
                <w:b/>
                <w:bCs/>
                <w:i/>
                <w:sz w:val="16"/>
              </w:rPr>
              <w:t>Наименование параметра</w:t>
            </w:r>
          </w:p>
        </w:tc>
        <w:tc>
          <w:tcPr>
            <w:tcW w:w="20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i/>
                <w:iCs/>
                <w:sz w:val="16"/>
              </w:rPr>
            </w:pPr>
            <w:r>
              <w:rPr>
                <w:rFonts w:ascii="Liberation Serif" w:hAnsi="Liberation Serif" w:cs="Liberation Serif"/>
                <w:b/>
                <w:i/>
                <w:iCs/>
                <w:sz w:val="16"/>
              </w:rPr>
              <w:t>Значение параметра</w:t>
            </w:r>
          </w:p>
          <w:p w:rsidR="00BA1FD7" w:rsidRPr="00BA1FD7" w:rsidRDefault="00BA1FD7" w:rsidP="00273617">
            <w:pPr>
              <w:jc w:val="center"/>
              <w:rPr>
                <w:rFonts w:asciiTheme="minorHAnsi" w:hAnsiTheme="minorHAnsi" w:cs="Liberation Serif"/>
                <w:i/>
                <w:iCs/>
                <w:sz w:val="16"/>
              </w:rPr>
            </w:pPr>
            <w:r>
              <w:rPr>
                <w:rFonts w:ascii="Liberation Serif" w:hAnsi="Liberation Serif" w:cs="Liberation Serif"/>
                <w:i/>
                <w:iCs/>
                <w:sz w:val="16"/>
              </w:rPr>
              <w:t>*указывается в соответ</w:t>
            </w:r>
          </w:p>
          <w:p w:rsidR="00BA1FD7" w:rsidRDefault="00BA1FD7" w:rsidP="00273617">
            <w:pPr>
              <w:jc w:val="center"/>
            </w:pPr>
            <w:r>
              <w:rPr>
                <w:rFonts w:ascii="Liberation Serif" w:hAnsi="Liberation Serif" w:cs="Liberation Serif"/>
                <w:i/>
                <w:iCs/>
                <w:sz w:val="16"/>
              </w:rPr>
              <w:t xml:space="preserve">ствии с предложением Поставщика </w:t>
            </w:r>
          </w:p>
        </w:tc>
        <w:tc>
          <w:tcPr>
            <w:tcW w:w="1008"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p>
        </w:tc>
        <w:tc>
          <w:tcPr>
            <w:tcW w:w="2191"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p>
        </w:tc>
        <w:tc>
          <w:tcPr>
            <w:tcW w:w="2030"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p>
        </w:tc>
        <w:tc>
          <w:tcPr>
            <w:tcW w:w="1406"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p>
        </w:tc>
        <w:tc>
          <w:tcPr>
            <w:tcW w:w="1993"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p>
        </w:tc>
      </w:tr>
      <w:tr w:rsidR="00BA1FD7" w:rsidTr="00BA1FD7">
        <w:trPr>
          <w:trHeight w:val="255"/>
        </w:trPr>
        <w:tc>
          <w:tcPr>
            <w:tcW w:w="8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1</w:t>
            </w:r>
          </w:p>
        </w:tc>
        <w:tc>
          <w:tcPr>
            <w:tcW w:w="22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2</w:t>
            </w:r>
          </w:p>
        </w:tc>
        <w:tc>
          <w:tcPr>
            <w:tcW w:w="178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3</w:t>
            </w:r>
          </w:p>
        </w:tc>
        <w:tc>
          <w:tcPr>
            <w:tcW w:w="20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4</w:t>
            </w:r>
          </w:p>
        </w:tc>
        <w:tc>
          <w:tcPr>
            <w:tcW w:w="100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5</w:t>
            </w:r>
          </w:p>
        </w:tc>
        <w:tc>
          <w:tcPr>
            <w:tcW w:w="21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6</w:t>
            </w:r>
          </w:p>
        </w:tc>
        <w:tc>
          <w:tcPr>
            <w:tcW w:w="20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7</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8</w:t>
            </w:r>
          </w:p>
        </w:tc>
        <w:tc>
          <w:tcPr>
            <w:tcW w:w="199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9</w:t>
            </w:r>
          </w:p>
        </w:tc>
      </w:tr>
      <w:tr w:rsidR="00BA1FD7" w:rsidTr="00BA1FD7">
        <w:trPr>
          <w:trHeight w:val="17"/>
        </w:trPr>
        <w:tc>
          <w:tcPr>
            <w:tcW w:w="80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Pr="00BA1FD7" w:rsidRDefault="00BA1FD7" w:rsidP="00273617">
            <w:pPr>
              <w:jc w:val="center"/>
              <w:rPr>
                <w:sz w:val="24"/>
              </w:rPr>
            </w:pPr>
            <w:r w:rsidRPr="00BA1FD7">
              <w:rPr>
                <w:sz w:val="24"/>
              </w:rPr>
              <w:t>1</w:t>
            </w:r>
          </w:p>
        </w:tc>
        <w:tc>
          <w:tcPr>
            <w:tcW w:w="22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Pr="00BA1FD7" w:rsidRDefault="00BA1FD7" w:rsidP="00273617">
            <w:pPr>
              <w:rPr>
                <w:sz w:val="24"/>
              </w:rPr>
            </w:pPr>
            <w:r w:rsidRPr="00BA1FD7">
              <w:rPr>
                <w:sz w:val="24"/>
              </w:rPr>
              <w:t>Ноутбук</w:t>
            </w:r>
          </w:p>
        </w:tc>
        <w:tc>
          <w:tcPr>
            <w:tcW w:w="178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20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100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Pr="00AC3BC5" w:rsidRDefault="00BA1FD7" w:rsidP="00273617">
            <w:pPr>
              <w:jc w:val="center"/>
              <w:rPr>
                <w:rFonts w:asciiTheme="minorHAnsi" w:hAnsiTheme="minorHAnsi" w:cs="Liberation Serif"/>
                <w:b/>
                <w:bCs/>
                <w:i/>
                <w:sz w:val="24"/>
              </w:rPr>
            </w:pPr>
            <w:r>
              <w:rPr>
                <w:rFonts w:asciiTheme="minorHAnsi" w:hAnsiTheme="minorHAnsi" w:cs="Liberation Serif"/>
                <w:b/>
                <w:bCs/>
                <w:i/>
                <w:sz w:val="24"/>
              </w:rPr>
              <w:t>1</w:t>
            </w:r>
          </w:p>
        </w:tc>
        <w:tc>
          <w:tcPr>
            <w:tcW w:w="21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20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r>
              <w:rPr>
                <w:rFonts w:ascii="Liberation Serif" w:hAnsi="Liberation Serif" w:cs="Liberation Serif"/>
                <w:i/>
                <w:sz w:val="24"/>
              </w:rPr>
              <w:t> </w:t>
            </w:r>
          </w:p>
        </w:tc>
        <w:tc>
          <w:tcPr>
            <w:tcW w:w="199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 </w:t>
            </w:r>
          </w:p>
        </w:tc>
      </w:tr>
      <w:tr w:rsidR="00BA1FD7" w:rsidTr="00BA1FD7">
        <w:trPr>
          <w:trHeight w:val="17"/>
        </w:trPr>
        <w:tc>
          <w:tcPr>
            <w:tcW w:w="80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Pr="00BA1FD7" w:rsidRDefault="00BA1FD7" w:rsidP="00273617">
            <w:pPr>
              <w:jc w:val="center"/>
              <w:rPr>
                <w:sz w:val="24"/>
              </w:rPr>
            </w:pPr>
            <w:r w:rsidRPr="00BA1FD7">
              <w:rPr>
                <w:sz w:val="24"/>
              </w:rPr>
              <w:t>2</w:t>
            </w:r>
          </w:p>
        </w:tc>
        <w:tc>
          <w:tcPr>
            <w:tcW w:w="22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Pr="00BA1FD7" w:rsidRDefault="00BA1FD7" w:rsidP="00273617">
            <w:pPr>
              <w:rPr>
                <w:sz w:val="24"/>
              </w:rPr>
            </w:pPr>
            <w:r w:rsidRPr="00BA1FD7">
              <w:rPr>
                <w:sz w:val="24"/>
              </w:rPr>
              <w:t>Панель интерактивная</w:t>
            </w:r>
          </w:p>
        </w:tc>
        <w:tc>
          <w:tcPr>
            <w:tcW w:w="178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20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100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Pr="00AC3BC5" w:rsidRDefault="00BA1FD7" w:rsidP="00273617">
            <w:pPr>
              <w:jc w:val="center"/>
              <w:rPr>
                <w:rFonts w:asciiTheme="minorHAnsi" w:hAnsiTheme="minorHAnsi" w:cs="Liberation Serif"/>
                <w:b/>
                <w:bCs/>
                <w:i/>
                <w:sz w:val="24"/>
              </w:rPr>
            </w:pPr>
            <w:r>
              <w:rPr>
                <w:rFonts w:asciiTheme="minorHAnsi" w:hAnsiTheme="minorHAnsi" w:cs="Liberation Serif"/>
                <w:b/>
                <w:bCs/>
                <w:i/>
                <w:sz w:val="24"/>
              </w:rPr>
              <w:t>2</w:t>
            </w:r>
          </w:p>
        </w:tc>
        <w:tc>
          <w:tcPr>
            <w:tcW w:w="21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20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r>
              <w:rPr>
                <w:rFonts w:ascii="Liberation Serif" w:hAnsi="Liberation Serif" w:cs="Liberation Serif"/>
                <w:i/>
                <w:sz w:val="24"/>
              </w:rPr>
              <w:t> </w:t>
            </w:r>
          </w:p>
        </w:tc>
        <w:tc>
          <w:tcPr>
            <w:tcW w:w="199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 </w:t>
            </w:r>
          </w:p>
        </w:tc>
      </w:tr>
      <w:tr w:rsidR="00BA1FD7" w:rsidTr="00BA1FD7">
        <w:trPr>
          <w:trHeight w:val="17"/>
        </w:trPr>
        <w:tc>
          <w:tcPr>
            <w:tcW w:w="80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Pr="00BA1FD7" w:rsidRDefault="00BA1FD7" w:rsidP="00273617">
            <w:pPr>
              <w:jc w:val="center"/>
              <w:rPr>
                <w:sz w:val="24"/>
              </w:rPr>
            </w:pPr>
            <w:r w:rsidRPr="00BA1FD7">
              <w:rPr>
                <w:sz w:val="24"/>
              </w:rPr>
              <w:t>3</w:t>
            </w:r>
          </w:p>
        </w:tc>
        <w:tc>
          <w:tcPr>
            <w:tcW w:w="22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Pr="00BA1FD7" w:rsidRDefault="00BA1FD7" w:rsidP="00273617">
            <w:pPr>
              <w:rPr>
                <w:sz w:val="24"/>
              </w:rPr>
            </w:pPr>
            <w:r w:rsidRPr="00BA1FD7">
              <w:rPr>
                <w:sz w:val="24"/>
              </w:rPr>
              <w:t>Стойка интерактивная</w:t>
            </w:r>
          </w:p>
        </w:tc>
        <w:tc>
          <w:tcPr>
            <w:tcW w:w="178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20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100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Pr="00AC3BC5" w:rsidRDefault="00BA1FD7" w:rsidP="00273617">
            <w:pPr>
              <w:jc w:val="center"/>
              <w:rPr>
                <w:rFonts w:asciiTheme="minorHAnsi" w:hAnsiTheme="minorHAnsi" w:cs="Liberation Serif"/>
                <w:b/>
                <w:bCs/>
                <w:i/>
                <w:sz w:val="24"/>
              </w:rPr>
            </w:pPr>
            <w:r>
              <w:rPr>
                <w:rFonts w:asciiTheme="minorHAnsi" w:hAnsiTheme="minorHAnsi" w:cs="Liberation Serif"/>
                <w:b/>
                <w:bCs/>
                <w:i/>
                <w:sz w:val="24"/>
              </w:rPr>
              <w:t>1</w:t>
            </w:r>
          </w:p>
        </w:tc>
        <w:tc>
          <w:tcPr>
            <w:tcW w:w="21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203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r>
              <w:rPr>
                <w:rFonts w:ascii="Liberation Serif" w:hAnsi="Liberation Serif" w:cs="Liberation Serif"/>
                <w:i/>
                <w:sz w:val="24"/>
              </w:rPr>
              <w:t> </w:t>
            </w:r>
          </w:p>
        </w:tc>
        <w:tc>
          <w:tcPr>
            <w:tcW w:w="199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 </w:t>
            </w:r>
          </w:p>
        </w:tc>
      </w:tr>
      <w:tr w:rsidR="00BA1FD7" w:rsidTr="00BA1FD7">
        <w:trPr>
          <w:trHeight w:val="17"/>
        </w:trPr>
        <w:tc>
          <w:tcPr>
            <w:tcW w:w="809"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rsidR="00BA1FD7" w:rsidRPr="00BA1FD7" w:rsidRDefault="00BA1FD7" w:rsidP="00273617">
            <w:pPr>
              <w:jc w:val="center"/>
              <w:rPr>
                <w:sz w:val="24"/>
              </w:rPr>
            </w:pPr>
            <w:r w:rsidRPr="00BA1FD7">
              <w:rPr>
                <w:sz w:val="24"/>
              </w:rPr>
              <w:t>4</w:t>
            </w:r>
          </w:p>
        </w:tc>
        <w:tc>
          <w:tcPr>
            <w:tcW w:w="2243" w:type="dxa"/>
            <w:tcBorders>
              <w:right w:val="single" w:sz="4" w:space="0" w:color="000000"/>
            </w:tcBorders>
            <w:shd w:val="clear" w:color="auto" w:fill="auto"/>
            <w:tcMar>
              <w:top w:w="0" w:type="dxa"/>
              <w:left w:w="108" w:type="dxa"/>
              <w:bottom w:w="0" w:type="dxa"/>
              <w:right w:w="108" w:type="dxa"/>
            </w:tcMar>
            <w:vAlign w:val="center"/>
          </w:tcPr>
          <w:p w:rsidR="00BA1FD7" w:rsidRPr="00BA1FD7" w:rsidRDefault="00BA1FD7" w:rsidP="00273617">
            <w:pPr>
              <w:rPr>
                <w:sz w:val="24"/>
              </w:rPr>
            </w:pPr>
            <w:r w:rsidRPr="00BA1FD7">
              <w:rPr>
                <w:sz w:val="24"/>
              </w:rPr>
              <w:t>Копир цветной</w:t>
            </w:r>
          </w:p>
        </w:tc>
        <w:tc>
          <w:tcPr>
            <w:tcW w:w="1782" w:type="dxa"/>
            <w:tcBorders>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2001" w:type="dxa"/>
            <w:tcBorders>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1008" w:type="dxa"/>
            <w:tcBorders>
              <w:right w:val="single" w:sz="4" w:space="0" w:color="000000"/>
            </w:tcBorders>
            <w:shd w:val="clear" w:color="auto" w:fill="auto"/>
            <w:noWrap/>
            <w:tcMar>
              <w:top w:w="0" w:type="dxa"/>
              <w:left w:w="108" w:type="dxa"/>
              <w:bottom w:w="0" w:type="dxa"/>
              <w:right w:w="108" w:type="dxa"/>
            </w:tcMar>
            <w:vAlign w:val="center"/>
          </w:tcPr>
          <w:p w:rsidR="00BA1FD7" w:rsidRPr="00AC3BC5" w:rsidRDefault="00BA1FD7" w:rsidP="00273617">
            <w:pPr>
              <w:jc w:val="center"/>
              <w:rPr>
                <w:rFonts w:asciiTheme="minorHAnsi" w:hAnsiTheme="minorHAnsi" w:cs="Liberation Serif"/>
                <w:b/>
                <w:bCs/>
                <w:i/>
                <w:sz w:val="24"/>
              </w:rPr>
            </w:pPr>
            <w:r>
              <w:rPr>
                <w:rFonts w:asciiTheme="minorHAnsi" w:hAnsiTheme="minorHAnsi" w:cs="Liberation Serif"/>
                <w:b/>
                <w:bCs/>
                <w:i/>
                <w:sz w:val="24"/>
              </w:rPr>
              <w:t>1</w:t>
            </w:r>
          </w:p>
        </w:tc>
        <w:tc>
          <w:tcPr>
            <w:tcW w:w="2191" w:type="dxa"/>
            <w:tcBorders>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2030" w:type="dxa"/>
            <w:tcBorders>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p>
        </w:tc>
        <w:tc>
          <w:tcPr>
            <w:tcW w:w="1406" w:type="dxa"/>
            <w:tcBorders>
              <w:right w:val="single" w:sz="4" w:space="0" w:color="000000"/>
            </w:tcBorders>
            <w:shd w:val="clear" w:color="auto" w:fill="auto"/>
            <w:tcMar>
              <w:top w:w="0" w:type="dxa"/>
              <w:left w:w="108" w:type="dxa"/>
              <w:bottom w:w="0" w:type="dxa"/>
              <w:right w:w="108" w:type="dxa"/>
            </w:tcMar>
            <w:vAlign w:val="center"/>
          </w:tcPr>
          <w:p w:rsidR="00BA1FD7" w:rsidRDefault="00BA1FD7" w:rsidP="00273617">
            <w:pPr>
              <w:jc w:val="center"/>
              <w:rPr>
                <w:rFonts w:ascii="Liberation Serif" w:hAnsi="Liberation Serif" w:cs="Liberation Serif"/>
                <w:i/>
                <w:sz w:val="24"/>
              </w:rPr>
            </w:pPr>
            <w:r>
              <w:rPr>
                <w:rFonts w:ascii="Liberation Serif" w:hAnsi="Liberation Serif" w:cs="Liberation Serif"/>
                <w:i/>
                <w:sz w:val="24"/>
              </w:rPr>
              <w:t> </w:t>
            </w:r>
          </w:p>
        </w:tc>
        <w:tc>
          <w:tcPr>
            <w:tcW w:w="1993" w:type="dxa"/>
            <w:tcBorders>
              <w:right w:val="single" w:sz="4" w:space="0" w:color="000000"/>
            </w:tcBorders>
            <w:shd w:val="clear" w:color="auto" w:fill="auto"/>
            <w:noWrap/>
            <w:tcMar>
              <w:top w:w="0" w:type="dxa"/>
              <w:left w:w="108" w:type="dxa"/>
              <w:bottom w:w="0" w:type="dxa"/>
              <w:right w:w="108" w:type="dxa"/>
            </w:tcMar>
            <w:vAlign w:val="center"/>
          </w:tcPr>
          <w:p w:rsidR="00BA1FD7" w:rsidRDefault="00BA1FD7" w:rsidP="00273617">
            <w:pPr>
              <w:jc w:val="center"/>
              <w:rPr>
                <w:rFonts w:ascii="Liberation Serif" w:hAnsi="Liberation Serif" w:cs="Liberation Serif"/>
                <w:b/>
                <w:bCs/>
                <w:i/>
                <w:sz w:val="24"/>
              </w:rPr>
            </w:pPr>
            <w:r>
              <w:rPr>
                <w:rFonts w:ascii="Liberation Serif" w:hAnsi="Liberation Serif" w:cs="Liberation Serif"/>
                <w:b/>
                <w:bCs/>
                <w:i/>
                <w:sz w:val="24"/>
              </w:rPr>
              <w:t> </w:t>
            </w:r>
          </w:p>
        </w:tc>
      </w:tr>
    </w:tbl>
    <w:p w:rsidR="00BA1FD7" w:rsidRDefault="00BA1FD7" w:rsidP="00BA1FD7">
      <w:pPr>
        <w:autoSpaceDE w:val="0"/>
        <w:ind w:left="567"/>
        <w:rPr>
          <w:rFonts w:ascii="Liberation Serif" w:hAnsi="Liberation Serif" w:cs="Liberation Serif"/>
          <w:bCs/>
          <w:i/>
          <w:sz w:val="24"/>
          <w:szCs w:val="24"/>
        </w:rPr>
      </w:pPr>
    </w:p>
    <w:p w:rsidR="001A16B6" w:rsidRPr="00591732" w:rsidRDefault="001A16B6" w:rsidP="001A16B6">
      <w:pPr>
        <w:autoSpaceDE w:val="0"/>
        <w:autoSpaceDN w:val="0"/>
        <w:adjustRightInd w:val="0"/>
        <w:jc w:val="right"/>
        <w:outlineLvl w:val="0"/>
        <w:rPr>
          <w:b/>
          <w:sz w:val="24"/>
          <w:szCs w:val="24"/>
        </w:rPr>
      </w:pPr>
    </w:p>
    <w:p w:rsidR="001A16B6" w:rsidRPr="00591732" w:rsidRDefault="001A16B6" w:rsidP="001A16B6">
      <w:pPr>
        <w:pStyle w:val="ConsPlusNonformat"/>
        <w:jc w:val="both"/>
        <w:rPr>
          <w:rFonts w:ascii="Times New Roman" w:hAnsi="Times New Roman" w:cs="Times New Roman"/>
          <w:sz w:val="24"/>
          <w:szCs w:val="24"/>
        </w:rPr>
      </w:pPr>
    </w:p>
    <w:p w:rsidR="001A16B6" w:rsidRPr="00591732" w:rsidRDefault="001A16B6" w:rsidP="001A16B6">
      <w:pPr>
        <w:autoSpaceDE w:val="0"/>
        <w:autoSpaceDN w:val="0"/>
        <w:adjustRightInd w:val="0"/>
        <w:outlineLvl w:val="0"/>
        <w:rPr>
          <w:sz w:val="24"/>
          <w:szCs w:val="24"/>
        </w:rPr>
      </w:pPr>
    </w:p>
    <w:p w:rsidR="001A16B6" w:rsidRPr="00591732" w:rsidRDefault="001A16B6" w:rsidP="001A16B6">
      <w:pPr>
        <w:autoSpaceDE w:val="0"/>
        <w:autoSpaceDN w:val="0"/>
        <w:adjustRightInd w:val="0"/>
        <w:outlineLvl w:val="0"/>
        <w:rPr>
          <w:sz w:val="24"/>
          <w:szCs w:val="24"/>
        </w:rPr>
      </w:pPr>
    </w:p>
    <w:p w:rsidR="001A16B6" w:rsidRPr="00591732" w:rsidRDefault="001A16B6" w:rsidP="001A16B6">
      <w:pPr>
        <w:autoSpaceDE w:val="0"/>
        <w:autoSpaceDN w:val="0"/>
        <w:adjustRightInd w:val="0"/>
        <w:outlineLvl w:val="0"/>
        <w:rPr>
          <w:sz w:val="24"/>
          <w:szCs w:val="24"/>
        </w:rPr>
      </w:pPr>
    </w:p>
    <w:p w:rsidR="001A16B6" w:rsidRPr="00591732" w:rsidRDefault="001A16B6" w:rsidP="001A16B6">
      <w:pPr>
        <w:autoSpaceDE w:val="0"/>
        <w:autoSpaceDN w:val="0"/>
        <w:adjustRightInd w:val="0"/>
        <w:outlineLvl w:val="0"/>
        <w:rPr>
          <w:sz w:val="24"/>
          <w:szCs w:val="24"/>
        </w:rPr>
      </w:pPr>
    </w:p>
    <w:p w:rsidR="001A16B6" w:rsidRPr="00591732" w:rsidRDefault="001A16B6" w:rsidP="001A16B6">
      <w:pPr>
        <w:autoSpaceDE w:val="0"/>
        <w:autoSpaceDN w:val="0"/>
        <w:adjustRightInd w:val="0"/>
        <w:outlineLvl w:val="0"/>
        <w:rPr>
          <w:sz w:val="24"/>
          <w:szCs w:val="24"/>
        </w:rPr>
      </w:pPr>
    </w:p>
    <w:p w:rsidR="001A16B6" w:rsidRPr="00591732" w:rsidRDefault="001A16B6" w:rsidP="001A16B6">
      <w:pPr>
        <w:autoSpaceDE w:val="0"/>
        <w:autoSpaceDN w:val="0"/>
        <w:adjustRightInd w:val="0"/>
        <w:outlineLvl w:val="0"/>
        <w:rPr>
          <w:sz w:val="24"/>
          <w:szCs w:val="24"/>
        </w:rPr>
      </w:pPr>
    </w:p>
    <w:p w:rsidR="001A16B6" w:rsidRPr="00591732" w:rsidRDefault="001A16B6" w:rsidP="001A16B6">
      <w:pPr>
        <w:autoSpaceDE w:val="0"/>
        <w:autoSpaceDN w:val="0"/>
        <w:adjustRightInd w:val="0"/>
        <w:outlineLvl w:val="0"/>
        <w:rPr>
          <w:sz w:val="24"/>
          <w:szCs w:val="24"/>
        </w:rPr>
      </w:pPr>
    </w:p>
    <w:p w:rsidR="001A16B6" w:rsidRPr="00591732" w:rsidRDefault="001A16B6" w:rsidP="001A16B6">
      <w:pPr>
        <w:autoSpaceDE w:val="0"/>
        <w:autoSpaceDN w:val="0"/>
        <w:adjustRightInd w:val="0"/>
        <w:outlineLvl w:val="0"/>
        <w:rPr>
          <w:sz w:val="24"/>
          <w:szCs w:val="24"/>
        </w:rPr>
      </w:pPr>
    </w:p>
    <w:p w:rsidR="00BA1FD7" w:rsidRPr="00BA1FD7" w:rsidRDefault="00BA1FD7" w:rsidP="00BA1FD7">
      <w:pPr>
        <w:rPr>
          <w:sz w:val="24"/>
          <w:szCs w:val="24"/>
        </w:rPr>
      </w:pPr>
    </w:p>
    <w:p w:rsidR="00227736" w:rsidRPr="00713594" w:rsidRDefault="00227736" w:rsidP="00BA1FD7">
      <w:pPr>
        <w:tabs>
          <w:tab w:val="left" w:pos="5166"/>
        </w:tabs>
        <w:rPr>
          <w:sz w:val="24"/>
          <w:szCs w:val="24"/>
          <w:lang w:val="en-US"/>
        </w:rPr>
      </w:pPr>
    </w:p>
    <w:p w:rsidR="00BA1FD7" w:rsidRDefault="00BA1FD7" w:rsidP="00BA1FD7">
      <w:pPr>
        <w:pageBreakBefore/>
        <w:autoSpaceDE w:val="0"/>
        <w:ind w:left="709"/>
        <w:jc w:val="right"/>
      </w:pPr>
      <w:r>
        <w:rPr>
          <w:rFonts w:ascii="Liberation Serif" w:hAnsi="Liberation Serif" w:cs="Liberation Serif"/>
          <w:i/>
          <w:sz w:val="24"/>
          <w:szCs w:val="24"/>
        </w:rPr>
        <w:lastRenderedPageBreak/>
        <w:t xml:space="preserve">Приложение № </w:t>
      </w:r>
      <w:r>
        <w:rPr>
          <w:rFonts w:asciiTheme="minorHAnsi" w:hAnsiTheme="minorHAnsi" w:cs="Liberation Serif"/>
          <w:i/>
          <w:sz w:val="24"/>
          <w:szCs w:val="24"/>
        </w:rPr>
        <w:t>2</w:t>
      </w:r>
      <w:r>
        <w:rPr>
          <w:rFonts w:ascii="Liberation Serif" w:hAnsi="Liberation Serif" w:cs="Liberation Serif"/>
          <w:i/>
          <w:sz w:val="24"/>
          <w:szCs w:val="24"/>
        </w:rPr>
        <w:t xml:space="preserve"> к контракту</w:t>
      </w:r>
    </w:p>
    <w:p w:rsidR="00227736" w:rsidRDefault="00227736" w:rsidP="001A16B6">
      <w:pPr>
        <w:autoSpaceDE w:val="0"/>
        <w:autoSpaceDN w:val="0"/>
        <w:adjustRightInd w:val="0"/>
        <w:outlineLvl w:val="0"/>
        <w:rPr>
          <w:sz w:val="24"/>
          <w:szCs w:val="24"/>
        </w:rPr>
      </w:pPr>
    </w:p>
    <w:p w:rsidR="00227736" w:rsidRDefault="00227736" w:rsidP="001A16B6">
      <w:pPr>
        <w:autoSpaceDE w:val="0"/>
        <w:autoSpaceDN w:val="0"/>
        <w:adjustRightInd w:val="0"/>
        <w:outlineLvl w:val="0"/>
        <w:rPr>
          <w:sz w:val="24"/>
          <w:szCs w:val="24"/>
        </w:rPr>
      </w:pPr>
    </w:p>
    <w:p w:rsidR="00227736" w:rsidRDefault="00227736" w:rsidP="001A16B6">
      <w:pPr>
        <w:autoSpaceDE w:val="0"/>
        <w:autoSpaceDN w:val="0"/>
        <w:adjustRightInd w:val="0"/>
        <w:outlineLvl w:val="0"/>
        <w:rPr>
          <w:sz w:val="24"/>
          <w:szCs w:val="24"/>
        </w:rPr>
      </w:pPr>
    </w:p>
    <w:p w:rsidR="00227736" w:rsidRPr="00D20B91" w:rsidRDefault="00227736" w:rsidP="00227736">
      <w:pPr>
        <w:jc w:val="center"/>
        <w:rPr>
          <w:b/>
          <w:kern w:val="28"/>
          <w:sz w:val="28"/>
          <w:szCs w:val="24"/>
          <w:u w:val="single"/>
        </w:rPr>
      </w:pPr>
      <w:r w:rsidRPr="00D20B91">
        <w:rPr>
          <w:b/>
          <w:kern w:val="28"/>
          <w:sz w:val="28"/>
          <w:szCs w:val="24"/>
          <w:u w:val="single"/>
        </w:rPr>
        <w:t>Часть II. Описание объекта закупки</w:t>
      </w:r>
    </w:p>
    <w:p w:rsidR="00227736" w:rsidRPr="00D20B91" w:rsidRDefault="00227736" w:rsidP="00227736">
      <w:pPr>
        <w:autoSpaceDE w:val="0"/>
        <w:autoSpaceDN w:val="0"/>
        <w:adjustRightInd w:val="0"/>
        <w:jc w:val="center"/>
        <w:rPr>
          <w:b/>
          <w:bCs/>
          <w:kern w:val="28"/>
          <w:sz w:val="18"/>
          <w:szCs w:val="24"/>
          <w:u w:val="single"/>
        </w:rPr>
      </w:pPr>
    </w:p>
    <w:p w:rsidR="00227736" w:rsidRPr="00D20B91" w:rsidRDefault="00227736" w:rsidP="00227736">
      <w:pPr>
        <w:autoSpaceDE w:val="0"/>
        <w:autoSpaceDN w:val="0"/>
        <w:adjustRightInd w:val="0"/>
        <w:jc w:val="center"/>
        <w:rPr>
          <w:b/>
          <w:bCs/>
          <w:kern w:val="28"/>
          <w:sz w:val="24"/>
          <w:szCs w:val="24"/>
          <w:u w:val="single"/>
        </w:rPr>
      </w:pPr>
      <w:r w:rsidRPr="00D20B91">
        <w:rPr>
          <w:b/>
          <w:bCs/>
          <w:kern w:val="28"/>
          <w:sz w:val="24"/>
          <w:szCs w:val="24"/>
          <w:u w:val="single"/>
        </w:rPr>
        <w:t>Техническое задание</w:t>
      </w:r>
    </w:p>
    <w:p w:rsidR="00227736" w:rsidRPr="0015012B" w:rsidRDefault="00227736" w:rsidP="00227736">
      <w:pPr>
        <w:autoSpaceDE w:val="0"/>
        <w:autoSpaceDN w:val="0"/>
        <w:adjustRightInd w:val="0"/>
        <w:jc w:val="center"/>
        <w:rPr>
          <w:bCs/>
          <w:kern w:val="28"/>
          <w:sz w:val="18"/>
          <w:szCs w:val="24"/>
        </w:rPr>
      </w:pPr>
    </w:p>
    <w:tbl>
      <w:tblPr>
        <w:tblW w:w="161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54"/>
        <w:gridCol w:w="9036"/>
        <w:gridCol w:w="1597"/>
        <w:gridCol w:w="671"/>
        <w:gridCol w:w="567"/>
        <w:gridCol w:w="992"/>
        <w:gridCol w:w="1380"/>
      </w:tblGrid>
      <w:tr w:rsidR="00227736" w:rsidRPr="00847BCB" w:rsidTr="00DC74F0">
        <w:tc>
          <w:tcPr>
            <w:tcW w:w="426" w:type="dxa"/>
            <w:tcBorders>
              <w:top w:val="single" w:sz="4" w:space="0" w:color="auto"/>
              <w:left w:val="single" w:sz="4" w:space="0" w:color="auto"/>
              <w:bottom w:val="single" w:sz="4" w:space="0" w:color="auto"/>
              <w:right w:val="single" w:sz="4" w:space="0" w:color="auto"/>
            </w:tcBorders>
            <w:vAlign w:val="center"/>
            <w:hideMark/>
          </w:tcPr>
          <w:p w:rsidR="00227736" w:rsidRPr="00847BCB" w:rsidRDefault="00227736" w:rsidP="00DC74F0">
            <w:pPr>
              <w:jc w:val="center"/>
              <w:rPr>
                <w:b/>
                <w:color w:val="000000"/>
                <w:spacing w:val="-1"/>
                <w:sz w:val="16"/>
                <w:szCs w:val="16"/>
              </w:rPr>
            </w:pPr>
            <w:r w:rsidRPr="00847BCB">
              <w:rPr>
                <w:b/>
                <w:color w:val="000000"/>
                <w:spacing w:val="-1"/>
                <w:sz w:val="16"/>
                <w:szCs w:val="16"/>
              </w:rPr>
              <w:t>№ п/п</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7736" w:rsidRPr="00847BCB" w:rsidRDefault="00227736" w:rsidP="00DC74F0">
            <w:pPr>
              <w:jc w:val="center"/>
              <w:rPr>
                <w:b/>
                <w:color w:val="000000"/>
                <w:spacing w:val="-1"/>
                <w:sz w:val="16"/>
                <w:szCs w:val="16"/>
              </w:rPr>
            </w:pPr>
            <w:r w:rsidRPr="00847BCB">
              <w:rPr>
                <w:b/>
                <w:color w:val="000000"/>
                <w:spacing w:val="-1"/>
                <w:sz w:val="16"/>
                <w:szCs w:val="16"/>
              </w:rPr>
              <w:t>Наименование</w:t>
            </w:r>
          </w:p>
          <w:p w:rsidR="00227736" w:rsidRPr="00847BCB" w:rsidRDefault="00227736" w:rsidP="00DC74F0">
            <w:pPr>
              <w:jc w:val="center"/>
              <w:rPr>
                <w:b/>
                <w:color w:val="000000"/>
                <w:spacing w:val="-1"/>
                <w:sz w:val="16"/>
                <w:szCs w:val="16"/>
              </w:rPr>
            </w:pPr>
            <w:r w:rsidRPr="00847BCB">
              <w:rPr>
                <w:b/>
                <w:color w:val="000000"/>
                <w:spacing w:val="-1"/>
                <w:sz w:val="16"/>
                <w:szCs w:val="16"/>
              </w:rPr>
              <w:t>товара</w:t>
            </w:r>
          </w:p>
        </w:tc>
        <w:tc>
          <w:tcPr>
            <w:tcW w:w="9036" w:type="dxa"/>
            <w:tcBorders>
              <w:top w:val="single" w:sz="4" w:space="0" w:color="auto"/>
              <w:left w:val="single" w:sz="4" w:space="0" w:color="auto"/>
              <w:bottom w:val="single" w:sz="4" w:space="0" w:color="auto"/>
              <w:right w:val="single" w:sz="4" w:space="0" w:color="auto"/>
            </w:tcBorders>
            <w:vAlign w:val="center"/>
            <w:hideMark/>
          </w:tcPr>
          <w:p w:rsidR="00227736" w:rsidRPr="00847BCB" w:rsidRDefault="00227736" w:rsidP="00DC74F0">
            <w:pPr>
              <w:jc w:val="center"/>
              <w:rPr>
                <w:b/>
                <w:spacing w:val="-1"/>
                <w:sz w:val="16"/>
                <w:szCs w:val="16"/>
              </w:rPr>
            </w:pPr>
            <w:r w:rsidRPr="00847BCB">
              <w:rPr>
                <w:b/>
                <w:color w:val="000000"/>
                <w:sz w:val="16"/>
                <w:szCs w:val="16"/>
              </w:rPr>
              <w:t>Требования к качеству, техническим, функциональным характеристикам (потребительским свойствам) товара</w:t>
            </w:r>
          </w:p>
        </w:tc>
        <w:tc>
          <w:tcPr>
            <w:tcW w:w="1597" w:type="dxa"/>
            <w:tcBorders>
              <w:top w:val="single" w:sz="4" w:space="0" w:color="auto"/>
              <w:left w:val="single" w:sz="4" w:space="0" w:color="auto"/>
              <w:bottom w:val="single" w:sz="4" w:space="0" w:color="auto"/>
              <w:right w:val="single" w:sz="4" w:space="0" w:color="auto"/>
            </w:tcBorders>
            <w:vAlign w:val="center"/>
            <w:hideMark/>
          </w:tcPr>
          <w:p w:rsidR="00227736" w:rsidRPr="00847BCB" w:rsidRDefault="00227736" w:rsidP="00DC74F0">
            <w:pPr>
              <w:jc w:val="center"/>
              <w:rPr>
                <w:b/>
                <w:color w:val="000000"/>
                <w:sz w:val="16"/>
                <w:szCs w:val="16"/>
              </w:rPr>
            </w:pPr>
            <w:r w:rsidRPr="00847BCB">
              <w:rPr>
                <w:b/>
                <w:color w:val="000000"/>
                <w:sz w:val="16"/>
                <w:szCs w:val="16"/>
              </w:rPr>
              <w:t>Упаковка</w:t>
            </w:r>
          </w:p>
        </w:tc>
        <w:tc>
          <w:tcPr>
            <w:tcW w:w="671" w:type="dxa"/>
            <w:tcBorders>
              <w:top w:val="single" w:sz="4" w:space="0" w:color="auto"/>
              <w:left w:val="single" w:sz="4" w:space="0" w:color="auto"/>
              <w:bottom w:val="single" w:sz="4" w:space="0" w:color="auto"/>
              <w:right w:val="single" w:sz="4" w:space="0" w:color="auto"/>
            </w:tcBorders>
            <w:vAlign w:val="center"/>
            <w:hideMark/>
          </w:tcPr>
          <w:p w:rsidR="00227736" w:rsidRPr="00847BCB" w:rsidRDefault="00227736" w:rsidP="00DC74F0">
            <w:pPr>
              <w:jc w:val="center"/>
              <w:rPr>
                <w:b/>
                <w:color w:val="000000"/>
                <w:sz w:val="16"/>
                <w:szCs w:val="16"/>
              </w:rPr>
            </w:pPr>
            <w:r w:rsidRPr="00847BCB">
              <w:rPr>
                <w:b/>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227736" w:rsidRPr="00847BCB" w:rsidRDefault="00227736" w:rsidP="00DC74F0">
            <w:pPr>
              <w:jc w:val="center"/>
              <w:rPr>
                <w:b/>
                <w:color w:val="000000"/>
                <w:sz w:val="16"/>
                <w:szCs w:val="16"/>
              </w:rPr>
            </w:pPr>
            <w:r w:rsidRPr="00847BCB">
              <w:rPr>
                <w:b/>
                <w:color w:val="000000"/>
                <w:sz w:val="16"/>
                <w:szCs w:val="16"/>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227736" w:rsidRPr="00847BCB" w:rsidRDefault="00227736" w:rsidP="00DC74F0">
            <w:pPr>
              <w:jc w:val="center"/>
              <w:rPr>
                <w:b/>
                <w:color w:val="000000"/>
                <w:sz w:val="16"/>
                <w:szCs w:val="16"/>
              </w:rPr>
            </w:pPr>
          </w:p>
        </w:tc>
        <w:tc>
          <w:tcPr>
            <w:tcW w:w="1380" w:type="dxa"/>
            <w:tcBorders>
              <w:top w:val="single" w:sz="4" w:space="0" w:color="auto"/>
              <w:left w:val="single" w:sz="4" w:space="0" w:color="auto"/>
              <w:bottom w:val="single" w:sz="4" w:space="0" w:color="auto"/>
              <w:right w:val="single" w:sz="4" w:space="0" w:color="auto"/>
            </w:tcBorders>
            <w:vAlign w:val="center"/>
          </w:tcPr>
          <w:p w:rsidR="00227736" w:rsidRPr="00847BCB" w:rsidRDefault="00227736" w:rsidP="00DC74F0">
            <w:pPr>
              <w:jc w:val="center"/>
              <w:rPr>
                <w:b/>
                <w:color w:val="000000"/>
                <w:sz w:val="16"/>
                <w:szCs w:val="16"/>
              </w:rPr>
            </w:pPr>
          </w:p>
        </w:tc>
      </w:tr>
      <w:tr w:rsidR="00227736" w:rsidRPr="00847BCB" w:rsidTr="00DC74F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7736" w:rsidRPr="00847BCB" w:rsidRDefault="00227736" w:rsidP="00DC74F0">
            <w:pPr>
              <w:jc w:val="center"/>
              <w:rPr>
                <w:color w:val="000000"/>
                <w:spacing w:val="-1"/>
                <w:sz w:val="16"/>
                <w:szCs w:val="16"/>
              </w:rPr>
            </w:pPr>
            <w:r w:rsidRPr="00847BCB">
              <w:rPr>
                <w:color w:val="000000"/>
                <w:spacing w:val="-1"/>
                <w:sz w:val="16"/>
                <w:szCs w:val="16"/>
              </w:rPr>
              <w:t>1</w:t>
            </w:r>
          </w:p>
        </w:tc>
        <w:tc>
          <w:tcPr>
            <w:tcW w:w="1454" w:type="dxa"/>
            <w:tcBorders>
              <w:top w:val="single" w:sz="4" w:space="0" w:color="auto"/>
              <w:left w:val="single" w:sz="4" w:space="0" w:color="auto"/>
              <w:bottom w:val="single" w:sz="4" w:space="0" w:color="auto"/>
              <w:right w:val="single" w:sz="4" w:space="0" w:color="auto"/>
            </w:tcBorders>
            <w:vAlign w:val="center"/>
            <w:hideMark/>
          </w:tcPr>
          <w:p w:rsidR="00227736" w:rsidRPr="00847BCB" w:rsidRDefault="00227736" w:rsidP="00DC74F0">
            <w:pPr>
              <w:jc w:val="center"/>
              <w:rPr>
                <w:color w:val="000000"/>
                <w:spacing w:val="-1"/>
                <w:sz w:val="16"/>
                <w:szCs w:val="16"/>
              </w:rPr>
            </w:pPr>
            <w:r>
              <w:rPr>
                <w:color w:val="000000"/>
                <w:spacing w:val="-1"/>
                <w:sz w:val="16"/>
                <w:szCs w:val="16"/>
              </w:rPr>
              <w:t>Ноутбук тип 1</w:t>
            </w:r>
          </w:p>
        </w:tc>
        <w:tc>
          <w:tcPr>
            <w:tcW w:w="9036" w:type="dxa"/>
            <w:tcBorders>
              <w:top w:val="single" w:sz="4" w:space="0" w:color="auto"/>
              <w:left w:val="single" w:sz="4" w:space="0" w:color="auto"/>
              <w:bottom w:val="single" w:sz="4" w:space="0" w:color="auto"/>
              <w:right w:val="single" w:sz="4" w:space="0" w:color="auto"/>
            </w:tcBorders>
            <w:vAlign w:val="center"/>
          </w:tcPr>
          <w:p w:rsidR="00227736" w:rsidRPr="00F07908" w:rsidRDefault="00227736" w:rsidP="00DC74F0">
            <w:pPr>
              <w:jc w:val="both"/>
              <w:rPr>
                <w:color w:val="000000"/>
                <w:sz w:val="16"/>
                <w:szCs w:val="16"/>
              </w:rPr>
            </w:pPr>
            <w:r w:rsidRPr="00F07908">
              <w:rPr>
                <w:color w:val="000000"/>
                <w:sz w:val="16"/>
                <w:szCs w:val="16"/>
              </w:rPr>
              <w:t>Экран ноутбука</w:t>
            </w:r>
          </w:p>
          <w:p w:rsidR="00227736" w:rsidRPr="00F07908" w:rsidRDefault="00227736" w:rsidP="00DC74F0">
            <w:pPr>
              <w:jc w:val="both"/>
              <w:rPr>
                <w:color w:val="000000"/>
                <w:sz w:val="16"/>
                <w:szCs w:val="16"/>
              </w:rPr>
            </w:pPr>
            <w:r w:rsidRPr="00F07908">
              <w:rPr>
                <w:color w:val="000000"/>
                <w:sz w:val="16"/>
                <w:szCs w:val="16"/>
              </w:rPr>
              <w:t>Диагональ экрана в дюймах: не менее 15.6 дюймов</w:t>
            </w:r>
          </w:p>
          <w:p w:rsidR="00227736" w:rsidRPr="00F07908" w:rsidRDefault="00227736" w:rsidP="00DC74F0">
            <w:pPr>
              <w:jc w:val="both"/>
              <w:rPr>
                <w:color w:val="000000"/>
                <w:sz w:val="16"/>
                <w:szCs w:val="16"/>
              </w:rPr>
            </w:pPr>
            <w:r w:rsidRPr="00F07908">
              <w:rPr>
                <w:color w:val="000000"/>
                <w:sz w:val="16"/>
                <w:szCs w:val="16"/>
              </w:rPr>
              <w:t>Разрешение экрана: не менее 1920х1080</w:t>
            </w:r>
          </w:p>
          <w:p w:rsidR="00227736" w:rsidRPr="00F07908" w:rsidRDefault="00227736" w:rsidP="00DC74F0">
            <w:pPr>
              <w:jc w:val="both"/>
              <w:rPr>
                <w:color w:val="000000"/>
                <w:sz w:val="16"/>
                <w:szCs w:val="16"/>
              </w:rPr>
            </w:pPr>
            <w:r w:rsidRPr="00F07908">
              <w:rPr>
                <w:color w:val="000000"/>
                <w:sz w:val="16"/>
                <w:szCs w:val="16"/>
              </w:rPr>
              <w:t>Светодиодная подсветка экрана: наличие</w:t>
            </w:r>
          </w:p>
          <w:p w:rsidR="00227736" w:rsidRPr="00F07908" w:rsidRDefault="00227736" w:rsidP="00DC74F0">
            <w:pPr>
              <w:jc w:val="both"/>
              <w:rPr>
                <w:color w:val="000000"/>
                <w:sz w:val="16"/>
                <w:szCs w:val="16"/>
              </w:rPr>
            </w:pPr>
            <w:r w:rsidRPr="00F07908">
              <w:rPr>
                <w:color w:val="000000"/>
                <w:sz w:val="16"/>
                <w:szCs w:val="16"/>
              </w:rPr>
              <w:t>Поверхность экрана: матовая</w:t>
            </w:r>
          </w:p>
          <w:p w:rsidR="00227736" w:rsidRPr="00F07908" w:rsidRDefault="00227736" w:rsidP="00DC74F0">
            <w:pPr>
              <w:jc w:val="both"/>
              <w:rPr>
                <w:color w:val="000000"/>
                <w:sz w:val="16"/>
                <w:szCs w:val="16"/>
              </w:rPr>
            </w:pPr>
            <w:r w:rsidRPr="00F07908">
              <w:rPr>
                <w:color w:val="000000"/>
                <w:sz w:val="16"/>
                <w:szCs w:val="16"/>
              </w:rPr>
              <w:t>Тип матрицы: IPS</w:t>
            </w:r>
          </w:p>
          <w:p w:rsidR="00227736" w:rsidRPr="00F07908" w:rsidRDefault="00227736" w:rsidP="00DC74F0">
            <w:pPr>
              <w:jc w:val="both"/>
              <w:rPr>
                <w:color w:val="000000"/>
                <w:sz w:val="16"/>
                <w:szCs w:val="16"/>
              </w:rPr>
            </w:pPr>
            <w:r w:rsidRPr="00F07908">
              <w:rPr>
                <w:color w:val="000000"/>
                <w:sz w:val="16"/>
                <w:szCs w:val="16"/>
              </w:rPr>
              <w:t xml:space="preserve">Процессор: AMD Ryzen 5 </w:t>
            </w:r>
          </w:p>
          <w:p w:rsidR="00227736" w:rsidRPr="00F07908" w:rsidRDefault="00227736" w:rsidP="00DC74F0">
            <w:pPr>
              <w:jc w:val="both"/>
              <w:rPr>
                <w:color w:val="000000"/>
                <w:sz w:val="16"/>
                <w:szCs w:val="16"/>
              </w:rPr>
            </w:pPr>
            <w:r w:rsidRPr="00F07908">
              <w:rPr>
                <w:color w:val="000000"/>
                <w:sz w:val="16"/>
                <w:szCs w:val="16"/>
              </w:rPr>
              <w:t xml:space="preserve">Процессор, частота: не менее  2.1 ГГц </w:t>
            </w:r>
          </w:p>
          <w:p w:rsidR="00227736" w:rsidRPr="00F07908" w:rsidRDefault="00227736" w:rsidP="00DC74F0">
            <w:pPr>
              <w:jc w:val="both"/>
              <w:rPr>
                <w:color w:val="000000"/>
                <w:sz w:val="16"/>
                <w:szCs w:val="16"/>
              </w:rPr>
            </w:pPr>
            <w:r w:rsidRPr="00F07908">
              <w:rPr>
                <w:color w:val="000000"/>
                <w:sz w:val="16"/>
                <w:szCs w:val="16"/>
              </w:rPr>
              <w:t>Количество ядер процессора: не менее 4</w:t>
            </w:r>
          </w:p>
          <w:p w:rsidR="00227736" w:rsidRPr="00F07908" w:rsidRDefault="00227736" w:rsidP="00DC74F0">
            <w:pPr>
              <w:jc w:val="both"/>
              <w:rPr>
                <w:color w:val="000000"/>
                <w:sz w:val="16"/>
                <w:szCs w:val="16"/>
              </w:rPr>
            </w:pPr>
            <w:r w:rsidRPr="00F07908">
              <w:rPr>
                <w:color w:val="000000"/>
                <w:sz w:val="16"/>
                <w:szCs w:val="16"/>
              </w:rPr>
              <w:t>Оперативная память : не менее 8192 Мб,</w:t>
            </w:r>
          </w:p>
          <w:p w:rsidR="00227736" w:rsidRPr="00F07908" w:rsidRDefault="00227736" w:rsidP="00DC74F0">
            <w:pPr>
              <w:jc w:val="both"/>
              <w:rPr>
                <w:color w:val="000000"/>
                <w:sz w:val="16"/>
                <w:szCs w:val="16"/>
              </w:rPr>
            </w:pPr>
            <w:r w:rsidRPr="00F07908">
              <w:rPr>
                <w:color w:val="000000"/>
                <w:sz w:val="16"/>
                <w:szCs w:val="16"/>
              </w:rPr>
              <w:t>Тип графического процессора : интегрированный</w:t>
            </w:r>
          </w:p>
          <w:p w:rsidR="00227736" w:rsidRPr="00F07908" w:rsidRDefault="00227736" w:rsidP="00DC74F0">
            <w:pPr>
              <w:jc w:val="both"/>
              <w:rPr>
                <w:color w:val="000000"/>
                <w:sz w:val="16"/>
                <w:szCs w:val="16"/>
              </w:rPr>
            </w:pPr>
            <w:r w:rsidRPr="00F07908">
              <w:rPr>
                <w:color w:val="000000"/>
                <w:sz w:val="16"/>
                <w:szCs w:val="16"/>
              </w:rPr>
              <w:t>Графический процессор : не хуже AMD Radeon Vega 8</w:t>
            </w:r>
          </w:p>
          <w:p w:rsidR="00227736" w:rsidRPr="00F07908" w:rsidRDefault="00227736" w:rsidP="00DC74F0">
            <w:pPr>
              <w:jc w:val="both"/>
              <w:rPr>
                <w:color w:val="000000"/>
                <w:sz w:val="16"/>
                <w:szCs w:val="16"/>
              </w:rPr>
            </w:pPr>
            <w:r w:rsidRPr="00F07908">
              <w:rPr>
                <w:color w:val="000000"/>
                <w:sz w:val="16"/>
                <w:szCs w:val="16"/>
              </w:rPr>
              <w:t>Объем SSD: не менее 256 Гб</w:t>
            </w:r>
          </w:p>
          <w:p w:rsidR="00227736" w:rsidRDefault="00227736" w:rsidP="00DC74F0">
            <w:pPr>
              <w:jc w:val="both"/>
              <w:rPr>
                <w:color w:val="000000"/>
                <w:sz w:val="16"/>
                <w:szCs w:val="16"/>
              </w:rPr>
            </w:pPr>
            <w:r w:rsidRPr="00F07908">
              <w:rPr>
                <w:color w:val="000000"/>
                <w:sz w:val="16"/>
                <w:szCs w:val="16"/>
              </w:rPr>
              <w:t>Кард-ридер: наличие</w:t>
            </w:r>
          </w:p>
          <w:p w:rsidR="00227736" w:rsidRPr="00E24909" w:rsidRDefault="00227736" w:rsidP="00DC74F0">
            <w:pPr>
              <w:jc w:val="both"/>
              <w:rPr>
                <w:color w:val="000000"/>
                <w:sz w:val="16"/>
                <w:szCs w:val="16"/>
              </w:rPr>
            </w:pPr>
            <w:r w:rsidRPr="00E24909">
              <w:rPr>
                <w:color w:val="000000"/>
                <w:sz w:val="16"/>
                <w:szCs w:val="16"/>
              </w:rPr>
              <w:t>Программное обеспечение:</w:t>
            </w:r>
          </w:p>
          <w:p w:rsidR="00227736" w:rsidRPr="00E24909" w:rsidRDefault="00227736" w:rsidP="00DC74F0">
            <w:pPr>
              <w:jc w:val="both"/>
              <w:rPr>
                <w:color w:val="000000"/>
                <w:sz w:val="16"/>
                <w:szCs w:val="16"/>
              </w:rPr>
            </w:pPr>
            <w:r w:rsidRPr="00E24909">
              <w:rPr>
                <w:color w:val="000000"/>
                <w:sz w:val="16"/>
                <w:szCs w:val="16"/>
              </w:rPr>
              <w:t xml:space="preserve">Операционная система НЕ МЕНЕЕ 64 бита: Решение задач с помощью навигации на рабочем столе. Запуск программ и поиск часто используемых документов. Работа в Интернете с помощью встроенного браузера. Создание домашней сети и подключение компьютеров к принтеру с помощью домашней группы. Функция архивации и восстановления всей системы. Возможность архивации данных в домашней и в рабочей сети.  Защита данных на компьютере и портативных устройствах хранения от потери и кражи с помощью шифрования диска. Способы аутентификации пользователя: картинка-пароль, позволяющая пользователю войти в систему при помощи трех касаний, и четырёхзначный PIN-код, а также встроенная поддержка биометрических устройств. Восстановление системы. Обновление системы восстанавливает все файлы в исходное состояние, сохраняя при этом все настройки, файлы и приложения. Сброс возвращает компьютер к заводским настройкам. Компонент безопасности операционной системы при скачивании и запуске приложений из Интернета использует репутационные сведения на возможность вредоносного действия.    </w:t>
            </w:r>
          </w:p>
          <w:p w:rsidR="00227736" w:rsidRPr="00E24909" w:rsidRDefault="00227736" w:rsidP="00DC74F0">
            <w:pPr>
              <w:jc w:val="both"/>
              <w:rPr>
                <w:color w:val="000000"/>
                <w:sz w:val="16"/>
                <w:szCs w:val="16"/>
              </w:rPr>
            </w:pPr>
            <w:r w:rsidRPr="00E24909">
              <w:rPr>
                <w:color w:val="000000"/>
                <w:sz w:val="16"/>
                <w:szCs w:val="16"/>
              </w:rPr>
              <w:t>Подключение к Active Directory: наличие;</w:t>
            </w:r>
          </w:p>
          <w:p w:rsidR="00227736" w:rsidRPr="00E24909" w:rsidRDefault="00227736" w:rsidP="00DC74F0">
            <w:pPr>
              <w:jc w:val="both"/>
              <w:rPr>
                <w:color w:val="000000"/>
                <w:sz w:val="16"/>
                <w:szCs w:val="16"/>
              </w:rPr>
            </w:pPr>
            <w:r w:rsidRPr="00E24909">
              <w:rPr>
                <w:color w:val="000000"/>
                <w:sz w:val="16"/>
                <w:szCs w:val="16"/>
              </w:rPr>
              <w:t>Встроенная поддержка групповых политик и односторонних доверенностей Active Directory: наличие;</w:t>
            </w:r>
          </w:p>
          <w:p w:rsidR="00227736" w:rsidRPr="00F07908" w:rsidRDefault="00227736" w:rsidP="00DC74F0">
            <w:pPr>
              <w:jc w:val="both"/>
              <w:rPr>
                <w:color w:val="000000"/>
                <w:sz w:val="16"/>
                <w:szCs w:val="16"/>
              </w:rPr>
            </w:pPr>
            <w:r w:rsidRPr="00E24909">
              <w:rPr>
                <w:color w:val="000000"/>
                <w:sz w:val="16"/>
                <w:szCs w:val="16"/>
              </w:rPr>
              <w:t>Совместимость с программным комплексом для защиты рабочих мест VipNet Client и Crypto ПРО: наличие</w:t>
            </w:r>
          </w:p>
          <w:p w:rsidR="00227736" w:rsidRPr="00F07908" w:rsidRDefault="00227736" w:rsidP="00DC74F0">
            <w:pPr>
              <w:jc w:val="both"/>
              <w:rPr>
                <w:color w:val="000000"/>
                <w:sz w:val="16"/>
                <w:szCs w:val="16"/>
              </w:rPr>
            </w:pPr>
            <w:r w:rsidRPr="00F07908">
              <w:rPr>
                <w:color w:val="000000"/>
                <w:sz w:val="16"/>
                <w:szCs w:val="16"/>
              </w:rPr>
              <w:t>Поддержка технологии Wi-Fi, 802.11 a/b/g/n/ac: наличие</w:t>
            </w:r>
          </w:p>
          <w:p w:rsidR="00227736" w:rsidRPr="00F07908" w:rsidRDefault="00227736" w:rsidP="00DC74F0">
            <w:pPr>
              <w:jc w:val="both"/>
              <w:rPr>
                <w:color w:val="000000"/>
                <w:sz w:val="16"/>
                <w:szCs w:val="16"/>
              </w:rPr>
            </w:pPr>
            <w:r w:rsidRPr="00F07908">
              <w:rPr>
                <w:color w:val="000000"/>
                <w:sz w:val="16"/>
                <w:szCs w:val="16"/>
              </w:rPr>
              <w:t>Поддержка технологии Bluetooth v4.2: наличие</w:t>
            </w:r>
          </w:p>
          <w:p w:rsidR="00227736" w:rsidRPr="00F07908" w:rsidRDefault="00227736" w:rsidP="00DC74F0">
            <w:pPr>
              <w:jc w:val="both"/>
              <w:rPr>
                <w:color w:val="000000"/>
                <w:sz w:val="16"/>
                <w:szCs w:val="16"/>
              </w:rPr>
            </w:pPr>
            <w:r w:rsidRPr="00F07908">
              <w:rPr>
                <w:color w:val="000000"/>
                <w:sz w:val="16"/>
                <w:szCs w:val="16"/>
              </w:rPr>
              <w:t>Порты USB 3.0: не менее 2</w:t>
            </w:r>
          </w:p>
          <w:p w:rsidR="00227736" w:rsidRPr="00F07908" w:rsidRDefault="00227736" w:rsidP="00DC74F0">
            <w:pPr>
              <w:jc w:val="both"/>
              <w:rPr>
                <w:color w:val="000000"/>
                <w:sz w:val="16"/>
                <w:szCs w:val="16"/>
              </w:rPr>
            </w:pPr>
            <w:r w:rsidRPr="00F07908">
              <w:rPr>
                <w:color w:val="000000"/>
                <w:sz w:val="16"/>
                <w:szCs w:val="16"/>
              </w:rPr>
              <w:t xml:space="preserve">Порты USB 3.0 (Type-C): наличие </w:t>
            </w:r>
          </w:p>
          <w:p w:rsidR="00227736" w:rsidRPr="00F07908" w:rsidRDefault="00227736" w:rsidP="00DC74F0">
            <w:pPr>
              <w:jc w:val="both"/>
              <w:rPr>
                <w:color w:val="000000"/>
                <w:sz w:val="16"/>
                <w:szCs w:val="16"/>
              </w:rPr>
            </w:pPr>
            <w:r w:rsidRPr="00F07908">
              <w:rPr>
                <w:color w:val="000000"/>
                <w:sz w:val="16"/>
                <w:szCs w:val="16"/>
              </w:rPr>
              <w:t>Разъем HDMI: наличие</w:t>
            </w:r>
          </w:p>
          <w:p w:rsidR="00227736" w:rsidRPr="00F07908" w:rsidRDefault="00227736" w:rsidP="00DC74F0">
            <w:pPr>
              <w:jc w:val="both"/>
              <w:rPr>
                <w:color w:val="000000"/>
                <w:sz w:val="16"/>
                <w:szCs w:val="16"/>
              </w:rPr>
            </w:pPr>
            <w:r w:rsidRPr="00F07908">
              <w:rPr>
                <w:color w:val="000000"/>
                <w:sz w:val="16"/>
                <w:szCs w:val="16"/>
              </w:rPr>
              <w:t>Режим S mode: наличие</w:t>
            </w:r>
          </w:p>
          <w:p w:rsidR="00227736" w:rsidRPr="00F07908" w:rsidRDefault="00227736" w:rsidP="00DC74F0">
            <w:pPr>
              <w:jc w:val="both"/>
              <w:rPr>
                <w:color w:val="000000"/>
                <w:sz w:val="16"/>
                <w:szCs w:val="16"/>
              </w:rPr>
            </w:pPr>
            <w:r w:rsidRPr="00F07908">
              <w:rPr>
                <w:color w:val="000000"/>
                <w:sz w:val="16"/>
                <w:szCs w:val="16"/>
              </w:rPr>
              <w:t>Веб-камера: наличие</w:t>
            </w:r>
          </w:p>
          <w:p w:rsidR="00227736" w:rsidRPr="00F07908" w:rsidRDefault="00227736" w:rsidP="00DC74F0">
            <w:pPr>
              <w:jc w:val="both"/>
              <w:rPr>
                <w:color w:val="000000"/>
                <w:sz w:val="16"/>
                <w:szCs w:val="16"/>
              </w:rPr>
            </w:pPr>
            <w:r w:rsidRPr="00F07908">
              <w:rPr>
                <w:color w:val="000000"/>
                <w:sz w:val="16"/>
                <w:szCs w:val="16"/>
              </w:rPr>
              <w:t xml:space="preserve">Встроенный микрофон: наличие </w:t>
            </w:r>
          </w:p>
          <w:p w:rsidR="00227736" w:rsidRPr="00F07908" w:rsidRDefault="00227736" w:rsidP="00DC74F0">
            <w:pPr>
              <w:jc w:val="both"/>
              <w:rPr>
                <w:color w:val="000000"/>
                <w:sz w:val="16"/>
                <w:szCs w:val="16"/>
              </w:rPr>
            </w:pPr>
            <w:r w:rsidRPr="00F07908">
              <w:rPr>
                <w:color w:val="000000"/>
                <w:sz w:val="16"/>
                <w:szCs w:val="16"/>
              </w:rPr>
              <w:t xml:space="preserve">Разъем наушники/микрофон: наличие </w:t>
            </w:r>
          </w:p>
          <w:p w:rsidR="00227736" w:rsidRPr="00F07908" w:rsidRDefault="00227736" w:rsidP="00DC74F0">
            <w:pPr>
              <w:jc w:val="both"/>
              <w:rPr>
                <w:color w:val="000000"/>
                <w:sz w:val="16"/>
                <w:szCs w:val="16"/>
              </w:rPr>
            </w:pPr>
            <w:r w:rsidRPr="00F07908">
              <w:rPr>
                <w:color w:val="000000"/>
                <w:sz w:val="16"/>
                <w:szCs w:val="16"/>
              </w:rPr>
              <w:t xml:space="preserve">Акустическая система: наличие </w:t>
            </w:r>
          </w:p>
          <w:p w:rsidR="00227736" w:rsidRPr="00F07908" w:rsidRDefault="00227736" w:rsidP="00DC74F0">
            <w:pPr>
              <w:jc w:val="both"/>
              <w:rPr>
                <w:color w:val="000000"/>
                <w:sz w:val="16"/>
                <w:szCs w:val="16"/>
              </w:rPr>
            </w:pPr>
            <w:r w:rsidRPr="00F07908">
              <w:rPr>
                <w:color w:val="000000"/>
                <w:sz w:val="16"/>
                <w:szCs w:val="16"/>
              </w:rPr>
              <w:t xml:space="preserve">Подсветка клавиш клавиатуры: наличие </w:t>
            </w:r>
          </w:p>
          <w:p w:rsidR="00227736" w:rsidRPr="00847BCB" w:rsidRDefault="00227736" w:rsidP="00DC74F0">
            <w:pPr>
              <w:jc w:val="both"/>
              <w:rPr>
                <w:color w:val="000000"/>
                <w:sz w:val="16"/>
                <w:szCs w:val="16"/>
              </w:rPr>
            </w:pPr>
            <w:r w:rsidRPr="00F07908">
              <w:rPr>
                <w:color w:val="000000"/>
                <w:sz w:val="16"/>
                <w:szCs w:val="16"/>
              </w:rPr>
              <w:t>Вес: не более 2 кг</w:t>
            </w:r>
          </w:p>
        </w:tc>
        <w:tc>
          <w:tcPr>
            <w:tcW w:w="1597" w:type="dxa"/>
            <w:tcBorders>
              <w:top w:val="single" w:sz="4" w:space="0" w:color="auto"/>
              <w:left w:val="single" w:sz="4" w:space="0" w:color="auto"/>
              <w:bottom w:val="single" w:sz="4" w:space="0" w:color="auto"/>
              <w:right w:val="single" w:sz="4" w:space="0" w:color="auto"/>
            </w:tcBorders>
            <w:hideMark/>
          </w:tcPr>
          <w:p w:rsidR="00227736" w:rsidRPr="00847BCB" w:rsidRDefault="00227736" w:rsidP="00DC74F0">
            <w:pPr>
              <w:jc w:val="center"/>
              <w:rPr>
                <w:sz w:val="16"/>
                <w:szCs w:val="16"/>
              </w:rPr>
            </w:pPr>
            <w:r w:rsidRPr="00847BCB">
              <w:rPr>
                <w:sz w:val="16"/>
                <w:szCs w:val="16"/>
              </w:rPr>
              <w:t>Товар упакован способом, обеспечивающим сохранность товара при транспортировке</w:t>
            </w:r>
          </w:p>
        </w:tc>
        <w:tc>
          <w:tcPr>
            <w:tcW w:w="671" w:type="dxa"/>
            <w:tcBorders>
              <w:top w:val="single" w:sz="4" w:space="0" w:color="auto"/>
              <w:left w:val="single" w:sz="4" w:space="0" w:color="auto"/>
              <w:bottom w:val="single" w:sz="4" w:space="0" w:color="auto"/>
              <w:right w:val="single" w:sz="4" w:space="0" w:color="auto"/>
            </w:tcBorders>
            <w:hideMark/>
          </w:tcPr>
          <w:p w:rsidR="00227736" w:rsidRPr="00847BCB" w:rsidRDefault="00227736" w:rsidP="00DC74F0">
            <w:pPr>
              <w:jc w:val="center"/>
              <w:rPr>
                <w:sz w:val="16"/>
                <w:szCs w:val="16"/>
              </w:rPr>
            </w:pPr>
            <w:r w:rsidRPr="00847BCB">
              <w:rPr>
                <w:sz w:val="16"/>
                <w:szCs w:val="16"/>
              </w:rPr>
              <w:t>Комплект</w:t>
            </w:r>
          </w:p>
        </w:tc>
        <w:tc>
          <w:tcPr>
            <w:tcW w:w="567" w:type="dxa"/>
            <w:tcBorders>
              <w:top w:val="single" w:sz="4" w:space="0" w:color="auto"/>
              <w:left w:val="single" w:sz="4" w:space="0" w:color="auto"/>
              <w:bottom w:val="single" w:sz="4" w:space="0" w:color="auto"/>
              <w:right w:val="single" w:sz="4" w:space="0" w:color="auto"/>
            </w:tcBorders>
            <w:hideMark/>
          </w:tcPr>
          <w:p w:rsidR="00227736" w:rsidRPr="00847BCB" w:rsidRDefault="00227736" w:rsidP="00DC74F0">
            <w:pPr>
              <w:jc w:val="center"/>
              <w:rPr>
                <w:sz w:val="16"/>
                <w:szCs w:val="16"/>
              </w:rPr>
            </w:pPr>
            <w:r w:rsidRPr="00847BCB">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p>
        </w:tc>
        <w:tc>
          <w:tcPr>
            <w:tcW w:w="1380"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p>
        </w:tc>
      </w:tr>
      <w:tr w:rsidR="00227736" w:rsidRPr="00847BCB" w:rsidTr="00DC74F0">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227736" w:rsidRPr="00847BCB" w:rsidRDefault="00227736" w:rsidP="00DC74F0">
            <w:pPr>
              <w:jc w:val="center"/>
              <w:rPr>
                <w:color w:val="000000"/>
                <w:spacing w:val="-1"/>
                <w:sz w:val="16"/>
                <w:szCs w:val="16"/>
              </w:rPr>
            </w:pPr>
            <w:r>
              <w:rPr>
                <w:color w:val="000000"/>
                <w:spacing w:val="-1"/>
                <w:sz w:val="16"/>
                <w:szCs w:val="16"/>
              </w:rPr>
              <w:t>2</w:t>
            </w:r>
          </w:p>
        </w:tc>
        <w:tc>
          <w:tcPr>
            <w:tcW w:w="1454" w:type="dxa"/>
            <w:tcBorders>
              <w:top w:val="single" w:sz="4" w:space="0" w:color="auto"/>
              <w:left w:val="single" w:sz="4" w:space="0" w:color="auto"/>
              <w:bottom w:val="single" w:sz="4" w:space="0" w:color="auto"/>
              <w:right w:val="single" w:sz="4" w:space="0" w:color="auto"/>
            </w:tcBorders>
            <w:vAlign w:val="center"/>
          </w:tcPr>
          <w:p w:rsidR="00227736" w:rsidRDefault="00227736" w:rsidP="00DC74F0">
            <w:pPr>
              <w:jc w:val="center"/>
              <w:rPr>
                <w:color w:val="000000"/>
                <w:spacing w:val="-1"/>
                <w:sz w:val="16"/>
                <w:szCs w:val="16"/>
              </w:rPr>
            </w:pPr>
            <w:r>
              <w:rPr>
                <w:color w:val="000000"/>
                <w:spacing w:val="-1"/>
                <w:sz w:val="16"/>
                <w:szCs w:val="16"/>
              </w:rPr>
              <w:t>Интерактивная стойка</w:t>
            </w:r>
          </w:p>
        </w:tc>
        <w:tc>
          <w:tcPr>
            <w:tcW w:w="9036" w:type="dxa"/>
            <w:tcBorders>
              <w:top w:val="single" w:sz="4" w:space="0" w:color="auto"/>
              <w:left w:val="single" w:sz="4" w:space="0" w:color="auto"/>
              <w:bottom w:val="single" w:sz="4" w:space="0" w:color="auto"/>
              <w:right w:val="single" w:sz="4" w:space="0" w:color="auto"/>
            </w:tcBorders>
            <w:vAlign w:val="center"/>
          </w:tcPr>
          <w:p w:rsidR="00227736" w:rsidRPr="009C0F80" w:rsidRDefault="00227736" w:rsidP="00DC74F0">
            <w:pPr>
              <w:jc w:val="both"/>
              <w:rPr>
                <w:color w:val="000000"/>
                <w:sz w:val="16"/>
                <w:szCs w:val="16"/>
              </w:rPr>
            </w:pPr>
            <w:r w:rsidRPr="009C0F80">
              <w:rPr>
                <w:color w:val="000000"/>
                <w:sz w:val="16"/>
                <w:szCs w:val="16"/>
              </w:rPr>
              <w:t>Монитор</w:t>
            </w:r>
            <w:r>
              <w:rPr>
                <w:color w:val="000000"/>
                <w:sz w:val="16"/>
                <w:szCs w:val="16"/>
              </w:rPr>
              <w:t>: н</w:t>
            </w:r>
            <w:r w:rsidRPr="009C0F80">
              <w:rPr>
                <w:color w:val="000000"/>
                <w:sz w:val="16"/>
                <w:szCs w:val="16"/>
              </w:rPr>
              <w:t xml:space="preserve">е менее 32 дюймов, сенсорный, с антивандальным защитным экраном толщиной не менее 6 мм. </w:t>
            </w:r>
          </w:p>
          <w:p w:rsidR="00227736" w:rsidRPr="009C0F80" w:rsidRDefault="00227736" w:rsidP="00DC74F0">
            <w:pPr>
              <w:jc w:val="both"/>
              <w:rPr>
                <w:color w:val="000000"/>
                <w:sz w:val="16"/>
                <w:szCs w:val="16"/>
              </w:rPr>
            </w:pPr>
            <w:r w:rsidRPr="009C0F80">
              <w:rPr>
                <w:color w:val="000000"/>
                <w:sz w:val="16"/>
                <w:szCs w:val="16"/>
              </w:rPr>
              <w:t xml:space="preserve">Разрешение монитора: не менее 1920х1080, формат 16:9, портретная ориентация. </w:t>
            </w:r>
          </w:p>
          <w:p w:rsidR="00227736" w:rsidRPr="009C0F80" w:rsidRDefault="00227736" w:rsidP="00DC74F0">
            <w:pPr>
              <w:jc w:val="both"/>
              <w:rPr>
                <w:color w:val="000000"/>
                <w:sz w:val="16"/>
                <w:szCs w:val="16"/>
              </w:rPr>
            </w:pPr>
            <w:r w:rsidRPr="009C0F80">
              <w:rPr>
                <w:color w:val="000000"/>
                <w:sz w:val="16"/>
                <w:szCs w:val="16"/>
              </w:rPr>
              <w:t>Монитор со светодиодной боковой подсветкой.</w:t>
            </w:r>
          </w:p>
          <w:p w:rsidR="00227736" w:rsidRPr="009C0F80" w:rsidRDefault="00227736" w:rsidP="00DC74F0">
            <w:pPr>
              <w:jc w:val="both"/>
              <w:rPr>
                <w:color w:val="000000"/>
                <w:sz w:val="16"/>
                <w:szCs w:val="16"/>
              </w:rPr>
            </w:pPr>
            <w:r w:rsidRPr="009C0F80">
              <w:rPr>
                <w:color w:val="000000"/>
                <w:sz w:val="16"/>
                <w:szCs w:val="16"/>
              </w:rPr>
              <w:lastRenderedPageBreak/>
              <w:t>Яркость: не менее 350 кд/м2</w:t>
            </w:r>
          </w:p>
          <w:p w:rsidR="00227736" w:rsidRPr="009C0F80" w:rsidRDefault="00227736" w:rsidP="00DC74F0">
            <w:pPr>
              <w:jc w:val="both"/>
              <w:rPr>
                <w:color w:val="000000"/>
                <w:sz w:val="16"/>
                <w:szCs w:val="16"/>
              </w:rPr>
            </w:pPr>
            <w:r w:rsidRPr="009C0F80">
              <w:rPr>
                <w:color w:val="000000"/>
                <w:sz w:val="16"/>
                <w:szCs w:val="16"/>
              </w:rPr>
              <w:t>Динамическая контрастность: не менее  100000:1</w:t>
            </w:r>
          </w:p>
          <w:p w:rsidR="00227736" w:rsidRPr="009C0F80" w:rsidRDefault="00227736" w:rsidP="00DC74F0">
            <w:pPr>
              <w:jc w:val="both"/>
              <w:rPr>
                <w:color w:val="000000"/>
                <w:sz w:val="16"/>
                <w:szCs w:val="16"/>
              </w:rPr>
            </w:pPr>
            <w:r w:rsidRPr="009C0F80">
              <w:rPr>
                <w:color w:val="000000"/>
                <w:sz w:val="16"/>
                <w:szCs w:val="16"/>
              </w:rPr>
              <w:t xml:space="preserve">Сенсорный экран поддерживает до 2 одновременных касаний. </w:t>
            </w:r>
          </w:p>
          <w:p w:rsidR="00227736" w:rsidRPr="009C0F80" w:rsidRDefault="00227736" w:rsidP="00DC74F0">
            <w:pPr>
              <w:jc w:val="both"/>
              <w:rPr>
                <w:color w:val="000000"/>
                <w:sz w:val="16"/>
                <w:szCs w:val="16"/>
              </w:rPr>
            </w:pPr>
            <w:r w:rsidRPr="009C0F80">
              <w:rPr>
                <w:color w:val="000000"/>
                <w:sz w:val="16"/>
                <w:szCs w:val="16"/>
              </w:rPr>
              <w:t>Технология сенсорного экрана: инфракрасная</w:t>
            </w:r>
          </w:p>
          <w:p w:rsidR="00227736" w:rsidRPr="009C0F80" w:rsidRDefault="00227736" w:rsidP="00DC74F0">
            <w:pPr>
              <w:jc w:val="both"/>
              <w:rPr>
                <w:color w:val="000000"/>
                <w:sz w:val="16"/>
                <w:szCs w:val="16"/>
              </w:rPr>
            </w:pPr>
            <w:r w:rsidRPr="009C0F80">
              <w:rPr>
                <w:color w:val="000000"/>
                <w:sz w:val="16"/>
                <w:szCs w:val="16"/>
              </w:rPr>
              <w:t>Системный блок</w:t>
            </w:r>
            <w:r w:rsidRPr="009C0F80">
              <w:rPr>
                <w:color w:val="000000"/>
                <w:sz w:val="16"/>
                <w:szCs w:val="16"/>
              </w:rPr>
              <w:tab/>
            </w:r>
          </w:p>
          <w:p w:rsidR="00227736" w:rsidRPr="009C0F80" w:rsidRDefault="00227736" w:rsidP="00DC74F0">
            <w:pPr>
              <w:jc w:val="both"/>
              <w:rPr>
                <w:color w:val="000000"/>
                <w:sz w:val="16"/>
                <w:szCs w:val="16"/>
              </w:rPr>
            </w:pPr>
            <w:r w:rsidRPr="009C0F80">
              <w:rPr>
                <w:color w:val="000000"/>
                <w:sz w:val="16"/>
                <w:szCs w:val="16"/>
              </w:rPr>
              <w:t>- процессор не хуже Intel Core i3-7100;</w:t>
            </w:r>
          </w:p>
          <w:p w:rsidR="00227736" w:rsidRPr="009C0F80" w:rsidRDefault="00227736" w:rsidP="00DC74F0">
            <w:pPr>
              <w:jc w:val="both"/>
              <w:rPr>
                <w:color w:val="000000"/>
                <w:sz w:val="16"/>
                <w:szCs w:val="16"/>
              </w:rPr>
            </w:pPr>
            <w:r w:rsidRPr="009C0F80">
              <w:rPr>
                <w:color w:val="000000"/>
                <w:sz w:val="16"/>
                <w:szCs w:val="16"/>
              </w:rPr>
              <w:t>- оперативная память не менее 4 Гб;</w:t>
            </w:r>
          </w:p>
          <w:p w:rsidR="00227736" w:rsidRPr="009C0F80" w:rsidRDefault="00227736" w:rsidP="00DC74F0">
            <w:pPr>
              <w:jc w:val="both"/>
              <w:rPr>
                <w:color w:val="000000"/>
                <w:sz w:val="16"/>
                <w:szCs w:val="16"/>
              </w:rPr>
            </w:pPr>
            <w:r w:rsidRPr="009C0F80">
              <w:rPr>
                <w:color w:val="000000"/>
                <w:sz w:val="16"/>
                <w:szCs w:val="16"/>
              </w:rPr>
              <w:t>- твердотельный жесткий диск (SSD) не менее 120 Гб;</w:t>
            </w:r>
          </w:p>
          <w:p w:rsidR="00227736" w:rsidRPr="009C0F80" w:rsidRDefault="00227736" w:rsidP="00DC74F0">
            <w:pPr>
              <w:jc w:val="both"/>
              <w:rPr>
                <w:color w:val="000000"/>
                <w:sz w:val="16"/>
                <w:szCs w:val="16"/>
                <w:lang w:val="en-US"/>
              </w:rPr>
            </w:pPr>
            <w:r w:rsidRPr="009C0F80">
              <w:rPr>
                <w:color w:val="000000"/>
                <w:sz w:val="16"/>
                <w:szCs w:val="16"/>
                <w:lang w:val="en-US"/>
              </w:rPr>
              <w:t xml:space="preserve">- </w:t>
            </w:r>
            <w:r w:rsidRPr="009C0F80">
              <w:rPr>
                <w:color w:val="000000"/>
                <w:sz w:val="16"/>
                <w:szCs w:val="16"/>
              </w:rPr>
              <w:t>интерфейсы</w:t>
            </w:r>
            <w:r w:rsidRPr="009C0F80">
              <w:rPr>
                <w:color w:val="000000"/>
                <w:sz w:val="16"/>
                <w:szCs w:val="16"/>
                <w:lang w:val="en-US"/>
              </w:rPr>
              <w:t xml:space="preserve"> (VGA, HDMI, LAN, Sound);</w:t>
            </w:r>
          </w:p>
          <w:p w:rsidR="00227736" w:rsidRPr="009C0F80" w:rsidRDefault="00227736" w:rsidP="00DC74F0">
            <w:pPr>
              <w:jc w:val="both"/>
              <w:rPr>
                <w:color w:val="000000"/>
                <w:sz w:val="16"/>
                <w:szCs w:val="16"/>
              </w:rPr>
            </w:pPr>
            <w:r w:rsidRPr="009C0F80">
              <w:rPr>
                <w:color w:val="000000"/>
                <w:sz w:val="16"/>
                <w:szCs w:val="16"/>
              </w:rPr>
              <w:t>- видеокарта не хуже Intel® HD Graphics 630</w:t>
            </w:r>
          </w:p>
          <w:p w:rsidR="00227736" w:rsidRPr="009C0F80" w:rsidRDefault="00227736" w:rsidP="00DC74F0">
            <w:pPr>
              <w:jc w:val="both"/>
              <w:rPr>
                <w:color w:val="000000"/>
                <w:sz w:val="16"/>
                <w:szCs w:val="16"/>
              </w:rPr>
            </w:pPr>
            <w:r w:rsidRPr="009C0F80">
              <w:rPr>
                <w:color w:val="000000"/>
                <w:sz w:val="16"/>
                <w:szCs w:val="16"/>
              </w:rPr>
              <w:t>Размещение системного блока</w:t>
            </w:r>
            <w:r w:rsidRPr="009C0F80">
              <w:rPr>
                <w:color w:val="000000"/>
                <w:sz w:val="16"/>
                <w:szCs w:val="16"/>
              </w:rPr>
              <w:tab/>
              <w:t xml:space="preserve">В корпусе терминала. </w:t>
            </w:r>
          </w:p>
          <w:p w:rsidR="00227736" w:rsidRPr="009C0F80" w:rsidRDefault="00227736" w:rsidP="00DC74F0">
            <w:pPr>
              <w:jc w:val="both"/>
              <w:rPr>
                <w:color w:val="000000"/>
                <w:sz w:val="16"/>
                <w:szCs w:val="16"/>
              </w:rPr>
            </w:pPr>
            <w:r w:rsidRPr="009C0F80">
              <w:rPr>
                <w:color w:val="000000"/>
                <w:sz w:val="16"/>
                <w:szCs w:val="16"/>
              </w:rPr>
              <w:t>Стандартные интерфейсы</w:t>
            </w:r>
            <w:r w:rsidRPr="009C0F80">
              <w:rPr>
                <w:color w:val="000000"/>
                <w:sz w:val="16"/>
                <w:szCs w:val="16"/>
              </w:rPr>
              <w:tab/>
              <w:t>10Base-T/100Base-TX, USB 2.0</w:t>
            </w:r>
          </w:p>
          <w:p w:rsidR="00227736" w:rsidRPr="009C0F80" w:rsidRDefault="00227736" w:rsidP="00DC74F0">
            <w:pPr>
              <w:jc w:val="both"/>
              <w:rPr>
                <w:color w:val="000000"/>
                <w:sz w:val="16"/>
                <w:szCs w:val="16"/>
              </w:rPr>
            </w:pPr>
            <w:r w:rsidRPr="009C0F80">
              <w:rPr>
                <w:color w:val="000000"/>
                <w:sz w:val="16"/>
                <w:szCs w:val="16"/>
              </w:rPr>
              <w:t>не менее 2 разъема USB на обратной стороне киоска</w:t>
            </w:r>
          </w:p>
          <w:p w:rsidR="00227736" w:rsidRPr="009C0F80" w:rsidRDefault="00227736" w:rsidP="00DC74F0">
            <w:pPr>
              <w:jc w:val="both"/>
              <w:rPr>
                <w:color w:val="000000"/>
                <w:sz w:val="16"/>
                <w:szCs w:val="16"/>
              </w:rPr>
            </w:pPr>
            <w:r w:rsidRPr="009C0F80">
              <w:rPr>
                <w:color w:val="000000"/>
                <w:sz w:val="16"/>
                <w:szCs w:val="16"/>
              </w:rPr>
              <w:t>разъем Ethernet на обратной стороне киоска: наличие</w:t>
            </w:r>
          </w:p>
          <w:p w:rsidR="00227736" w:rsidRPr="009C0F80" w:rsidRDefault="00227736" w:rsidP="00DC74F0">
            <w:pPr>
              <w:jc w:val="both"/>
              <w:rPr>
                <w:color w:val="000000"/>
                <w:sz w:val="16"/>
                <w:szCs w:val="16"/>
              </w:rPr>
            </w:pPr>
            <w:r w:rsidRPr="009C0F80">
              <w:rPr>
                <w:color w:val="000000"/>
                <w:sz w:val="16"/>
                <w:szCs w:val="16"/>
              </w:rPr>
              <w:t>Исполнение: Напольный сенсорный киоск</w:t>
            </w:r>
          </w:p>
          <w:p w:rsidR="00227736" w:rsidRPr="009C0F80" w:rsidRDefault="00227736" w:rsidP="00DC74F0">
            <w:pPr>
              <w:jc w:val="both"/>
              <w:rPr>
                <w:color w:val="000000"/>
                <w:sz w:val="16"/>
                <w:szCs w:val="16"/>
              </w:rPr>
            </w:pPr>
            <w:r w:rsidRPr="009C0F80">
              <w:rPr>
                <w:color w:val="000000"/>
                <w:sz w:val="16"/>
                <w:szCs w:val="16"/>
              </w:rPr>
              <w:t>Сенсорный киоск должен предусматривать установку на напольное основание с возможностью анкерного крепления к полу</w:t>
            </w:r>
          </w:p>
          <w:p w:rsidR="00227736" w:rsidRPr="009C0F80" w:rsidRDefault="00227736" w:rsidP="00DC74F0">
            <w:pPr>
              <w:jc w:val="both"/>
              <w:rPr>
                <w:color w:val="000000"/>
                <w:sz w:val="16"/>
                <w:szCs w:val="16"/>
              </w:rPr>
            </w:pPr>
            <w:r w:rsidRPr="009C0F80">
              <w:rPr>
                <w:color w:val="000000"/>
                <w:sz w:val="16"/>
                <w:szCs w:val="16"/>
              </w:rPr>
              <w:t>Дополнительное оборудование:</w:t>
            </w:r>
            <w:r w:rsidRPr="009C0F80">
              <w:rPr>
                <w:color w:val="000000"/>
                <w:sz w:val="16"/>
                <w:szCs w:val="16"/>
              </w:rPr>
              <w:tab/>
            </w:r>
          </w:p>
          <w:p w:rsidR="00227736" w:rsidRPr="009C0F80" w:rsidRDefault="00227736" w:rsidP="00DC74F0">
            <w:pPr>
              <w:jc w:val="both"/>
              <w:rPr>
                <w:color w:val="000000"/>
                <w:sz w:val="16"/>
                <w:szCs w:val="16"/>
              </w:rPr>
            </w:pPr>
            <w:r w:rsidRPr="009C0F80">
              <w:rPr>
                <w:color w:val="000000"/>
                <w:sz w:val="16"/>
                <w:szCs w:val="16"/>
              </w:rPr>
              <w:t>Возможность установки:</w:t>
            </w:r>
          </w:p>
          <w:p w:rsidR="00227736" w:rsidRPr="009C0F80" w:rsidRDefault="00227736" w:rsidP="00DC74F0">
            <w:pPr>
              <w:jc w:val="both"/>
              <w:rPr>
                <w:color w:val="000000"/>
                <w:sz w:val="16"/>
                <w:szCs w:val="16"/>
              </w:rPr>
            </w:pPr>
            <w:r w:rsidRPr="009C0F80">
              <w:rPr>
                <w:color w:val="000000"/>
                <w:sz w:val="16"/>
                <w:szCs w:val="16"/>
              </w:rPr>
              <w:t xml:space="preserve">- Термопринтер с шириной печати 80 мм. </w:t>
            </w:r>
          </w:p>
          <w:p w:rsidR="00227736" w:rsidRPr="009C0F80" w:rsidRDefault="00227736" w:rsidP="00DC74F0">
            <w:pPr>
              <w:jc w:val="both"/>
              <w:rPr>
                <w:color w:val="000000"/>
                <w:sz w:val="16"/>
                <w:szCs w:val="16"/>
              </w:rPr>
            </w:pPr>
            <w:r w:rsidRPr="009C0F80">
              <w:rPr>
                <w:color w:val="000000"/>
                <w:sz w:val="16"/>
                <w:szCs w:val="16"/>
              </w:rPr>
              <w:t>- Сканер штрих-кода Newland FM420</w:t>
            </w:r>
          </w:p>
          <w:p w:rsidR="00227736" w:rsidRPr="009C0F80" w:rsidRDefault="00227736" w:rsidP="00DC74F0">
            <w:pPr>
              <w:jc w:val="both"/>
              <w:rPr>
                <w:color w:val="000000"/>
                <w:sz w:val="16"/>
                <w:szCs w:val="16"/>
              </w:rPr>
            </w:pPr>
            <w:r w:rsidRPr="009C0F80">
              <w:rPr>
                <w:color w:val="000000"/>
                <w:sz w:val="16"/>
                <w:szCs w:val="16"/>
              </w:rPr>
              <w:t xml:space="preserve">- Cчитыватель RFID </w:t>
            </w:r>
          </w:p>
          <w:p w:rsidR="00227736" w:rsidRPr="00BA1FD7" w:rsidRDefault="00227736" w:rsidP="00DC74F0">
            <w:pPr>
              <w:jc w:val="both"/>
              <w:rPr>
                <w:color w:val="000000"/>
                <w:sz w:val="16"/>
                <w:szCs w:val="16"/>
                <w:lang w:val="en-US"/>
              </w:rPr>
            </w:pPr>
            <w:r w:rsidRPr="00BA1FD7">
              <w:rPr>
                <w:color w:val="000000"/>
                <w:sz w:val="16"/>
                <w:szCs w:val="16"/>
                <w:lang w:val="en-US"/>
              </w:rPr>
              <w:t xml:space="preserve">- </w:t>
            </w:r>
            <w:r w:rsidRPr="009C0F80">
              <w:rPr>
                <w:color w:val="000000"/>
                <w:sz w:val="16"/>
                <w:szCs w:val="16"/>
              </w:rPr>
              <w:t>Веб</w:t>
            </w:r>
            <w:r w:rsidRPr="00BA1FD7">
              <w:rPr>
                <w:color w:val="000000"/>
                <w:sz w:val="16"/>
                <w:szCs w:val="16"/>
                <w:lang w:val="en-US"/>
              </w:rPr>
              <w:t>-</w:t>
            </w:r>
            <w:r w:rsidRPr="009C0F80">
              <w:rPr>
                <w:color w:val="000000"/>
                <w:sz w:val="16"/>
                <w:szCs w:val="16"/>
              </w:rPr>
              <w:t>камера</w:t>
            </w:r>
            <w:r w:rsidRPr="00BA1FD7">
              <w:rPr>
                <w:color w:val="000000"/>
                <w:sz w:val="16"/>
                <w:szCs w:val="16"/>
                <w:lang w:val="en-US"/>
              </w:rPr>
              <w:t xml:space="preserve"> </w:t>
            </w:r>
            <w:r w:rsidRPr="009C0F80">
              <w:rPr>
                <w:color w:val="000000"/>
                <w:sz w:val="16"/>
                <w:szCs w:val="16"/>
                <w:lang w:val="en-US"/>
              </w:rPr>
              <w:t>Microsoft</w:t>
            </w:r>
            <w:r w:rsidRPr="00BA1FD7">
              <w:rPr>
                <w:color w:val="000000"/>
                <w:sz w:val="16"/>
                <w:szCs w:val="16"/>
                <w:lang w:val="en-US"/>
              </w:rPr>
              <w:t xml:space="preserve"> </w:t>
            </w:r>
            <w:r w:rsidRPr="009C0F80">
              <w:rPr>
                <w:color w:val="000000"/>
                <w:sz w:val="16"/>
                <w:szCs w:val="16"/>
                <w:lang w:val="en-US"/>
              </w:rPr>
              <w:t>LifeCam</w:t>
            </w:r>
            <w:r w:rsidRPr="00BA1FD7">
              <w:rPr>
                <w:color w:val="000000"/>
                <w:sz w:val="16"/>
                <w:szCs w:val="16"/>
                <w:lang w:val="en-US"/>
              </w:rPr>
              <w:t xml:space="preserve"> </w:t>
            </w:r>
            <w:r w:rsidRPr="009C0F80">
              <w:rPr>
                <w:color w:val="000000"/>
                <w:sz w:val="16"/>
                <w:szCs w:val="16"/>
                <w:lang w:val="en-US"/>
              </w:rPr>
              <w:t>Cinema</w:t>
            </w:r>
            <w:r w:rsidRPr="00BA1FD7">
              <w:rPr>
                <w:color w:val="000000"/>
                <w:sz w:val="16"/>
                <w:szCs w:val="16"/>
                <w:lang w:val="en-US"/>
              </w:rPr>
              <w:t xml:space="preserve"> (6</w:t>
            </w:r>
            <w:r w:rsidRPr="009C0F80">
              <w:rPr>
                <w:color w:val="000000"/>
                <w:sz w:val="16"/>
                <w:szCs w:val="16"/>
                <w:lang w:val="en-US"/>
              </w:rPr>
              <w:t>CH</w:t>
            </w:r>
            <w:r w:rsidRPr="00BA1FD7">
              <w:rPr>
                <w:color w:val="000000"/>
                <w:sz w:val="16"/>
                <w:szCs w:val="16"/>
                <w:lang w:val="en-US"/>
              </w:rPr>
              <w:t>-00002)</w:t>
            </w:r>
          </w:p>
          <w:p w:rsidR="00227736" w:rsidRPr="009C0F80" w:rsidRDefault="00227736" w:rsidP="00DC74F0">
            <w:pPr>
              <w:jc w:val="both"/>
              <w:rPr>
                <w:color w:val="000000"/>
                <w:sz w:val="16"/>
                <w:szCs w:val="16"/>
              </w:rPr>
            </w:pPr>
            <w:r w:rsidRPr="009C0F80">
              <w:rPr>
                <w:color w:val="000000"/>
                <w:sz w:val="16"/>
                <w:szCs w:val="16"/>
              </w:rPr>
              <w:t>- Ультразвуковой датчик приближения</w:t>
            </w:r>
          </w:p>
          <w:p w:rsidR="00227736" w:rsidRPr="009C0F80" w:rsidRDefault="00227736" w:rsidP="00DC74F0">
            <w:pPr>
              <w:jc w:val="both"/>
              <w:rPr>
                <w:color w:val="000000"/>
                <w:sz w:val="16"/>
                <w:szCs w:val="16"/>
              </w:rPr>
            </w:pPr>
            <w:r w:rsidRPr="009C0F80">
              <w:rPr>
                <w:color w:val="000000"/>
                <w:sz w:val="16"/>
                <w:szCs w:val="16"/>
              </w:rPr>
              <w:t>- Считывателя магнитных карт</w:t>
            </w:r>
          </w:p>
          <w:p w:rsidR="00227736" w:rsidRPr="009C0F80" w:rsidRDefault="00227736" w:rsidP="00DC74F0">
            <w:pPr>
              <w:jc w:val="both"/>
              <w:rPr>
                <w:color w:val="000000"/>
                <w:sz w:val="16"/>
                <w:szCs w:val="16"/>
              </w:rPr>
            </w:pPr>
            <w:r w:rsidRPr="009C0F80">
              <w:rPr>
                <w:color w:val="000000"/>
                <w:sz w:val="16"/>
                <w:szCs w:val="16"/>
              </w:rPr>
              <w:t>- Индукционной петли</w:t>
            </w:r>
          </w:p>
          <w:p w:rsidR="00227736" w:rsidRPr="009C0F80" w:rsidRDefault="00227736" w:rsidP="00DC74F0">
            <w:pPr>
              <w:jc w:val="both"/>
              <w:rPr>
                <w:color w:val="000000"/>
                <w:sz w:val="16"/>
                <w:szCs w:val="16"/>
              </w:rPr>
            </w:pPr>
            <w:r w:rsidRPr="009C0F80">
              <w:rPr>
                <w:color w:val="000000"/>
                <w:sz w:val="16"/>
                <w:szCs w:val="16"/>
              </w:rPr>
              <w:t>- Внешней видеокарты</w:t>
            </w:r>
          </w:p>
          <w:p w:rsidR="00227736" w:rsidRPr="009C0F80" w:rsidRDefault="00227736" w:rsidP="00DC74F0">
            <w:pPr>
              <w:jc w:val="both"/>
              <w:rPr>
                <w:color w:val="000000"/>
                <w:sz w:val="16"/>
                <w:szCs w:val="16"/>
              </w:rPr>
            </w:pPr>
            <w:r w:rsidRPr="009C0F80">
              <w:rPr>
                <w:color w:val="000000"/>
                <w:sz w:val="16"/>
                <w:szCs w:val="16"/>
              </w:rPr>
              <w:t>Потребительские свойства</w:t>
            </w:r>
            <w:r w:rsidRPr="009C0F80">
              <w:rPr>
                <w:color w:val="000000"/>
                <w:sz w:val="16"/>
                <w:szCs w:val="16"/>
              </w:rPr>
              <w:tab/>
            </w:r>
          </w:p>
          <w:p w:rsidR="00227736" w:rsidRPr="009C0F80" w:rsidRDefault="00227736" w:rsidP="00DC74F0">
            <w:pPr>
              <w:jc w:val="both"/>
              <w:rPr>
                <w:color w:val="000000"/>
                <w:sz w:val="16"/>
                <w:szCs w:val="16"/>
              </w:rPr>
            </w:pPr>
            <w:r w:rsidRPr="009C0F80">
              <w:rPr>
                <w:color w:val="000000"/>
                <w:sz w:val="16"/>
                <w:szCs w:val="16"/>
              </w:rPr>
              <w:t>- приточная вентиляция в корпусе не допускается.</w:t>
            </w:r>
          </w:p>
          <w:p w:rsidR="00227736" w:rsidRPr="009C0F80" w:rsidRDefault="00227736" w:rsidP="00DC74F0">
            <w:pPr>
              <w:jc w:val="both"/>
              <w:rPr>
                <w:color w:val="000000"/>
                <w:sz w:val="16"/>
                <w:szCs w:val="16"/>
              </w:rPr>
            </w:pPr>
            <w:r w:rsidRPr="009C0F80">
              <w:rPr>
                <w:color w:val="000000"/>
                <w:sz w:val="16"/>
                <w:szCs w:val="16"/>
              </w:rPr>
              <w:t>- потребляемая мощность – не более 200 Ватт</w:t>
            </w:r>
          </w:p>
          <w:p w:rsidR="00227736" w:rsidRPr="009C0F80" w:rsidRDefault="00227736" w:rsidP="00DC74F0">
            <w:pPr>
              <w:jc w:val="both"/>
              <w:rPr>
                <w:color w:val="000000"/>
                <w:sz w:val="16"/>
                <w:szCs w:val="16"/>
              </w:rPr>
            </w:pPr>
            <w:r w:rsidRPr="009C0F80">
              <w:rPr>
                <w:color w:val="000000"/>
                <w:sz w:val="16"/>
                <w:szCs w:val="16"/>
              </w:rPr>
              <w:t>- электрический пусковой замок;</w:t>
            </w:r>
          </w:p>
          <w:p w:rsidR="00227736" w:rsidRPr="009C0F80" w:rsidRDefault="00227736" w:rsidP="00DC74F0">
            <w:pPr>
              <w:jc w:val="both"/>
              <w:rPr>
                <w:color w:val="000000"/>
                <w:sz w:val="16"/>
                <w:szCs w:val="16"/>
              </w:rPr>
            </w:pPr>
            <w:r w:rsidRPr="009C0F80">
              <w:rPr>
                <w:color w:val="000000"/>
                <w:sz w:val="16"/>
                <w:szCs w:val="16"/>
              </w:rPr>
              <w:t>- автомат защиты 2П/6А</w:t>
            </w:r>
          </w:p>
          <w:p w:rsidR="00227736" w:rsidRPr="009C0F80" w:rsidRDefault="00227736" w:rsidP="00DC74F0">
            <w:pPr>
              <w:jc w:val="both"/>
              <w:rPr>
                <w:color w:val="000000"/>
                <w:sz w:val="16"/>
                <w:szCs w:val="16"/>
              </w:rPr>
            </w:pPr>
            <w:r w:rsidRPr="009C0F80">
              <w:rPr>
                <w:color w:val="000000"/>
                <w:sz w:val="16"/>
                <w:szCs w:val="16"/>
              </w:rPr>
              <w:t>Требования к безопасности декларации о соответствии евразийского экономического союза требованиям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 Технического регламента Таможенного союза "О безопасности низковольтного оборудования" (ТР ТС 004/2011), Технического регламента Таможенного союза "Электромагнитная совместимость технических средств" (ТР ТС 020/2011)</w:t>
            </w:r>
          </w:p>
          <w:p w:rsidR="00227736" w:rsidRPr="009C0F80" w:rsidRDefault="00227736" w:rsidP="00DC74F0">
            <w:pPr>
              <w:jc w:val="both"/>
              <w:rPr>
                <w:color w:val="000000"/>
                <w:sz w:val="16"/>
                <w:szCs w:val="16"/>
              </w:rPr>
            </w:pPr>
            <w:r w:rsidRPr="009C0F80">
              <w:rPr>
                <w:color w:val="000000"/>
                <w:sz w:val="16"/>
                <w:szCs w:val="16"/>
              </w:rPr>
              <w:t>Корпус</w:t>
            </w:r>
            <w:r w:rsidRPr="009C0F80">
              <w:rPr>
                <w:color w:val="000000"/>
                <w:sz w:val="16"/>
                <w:szCs w:val="16"/>
              </w:rPr>
              <w:tab/>
              <w:t>Материал корпуса: сталь.</w:t>
            </w:r>
          </w:p>
          <w:p w:rsidR="00227736" w:rsidRPr="009C0F80" w:rsidRDefault="00227736" w:rsidP="00DC74F0">
            <w:pPr>
              <w:jc w:val="both"/>
              <w:rPr>
                <w:color w:val="000000"/>
                <w:sz w:val="16"/>
                <w:szCs w:val="16"/>
              </w:rPr>
            </w:pPr>
            <w:r w:rsidRPr="009C0F80">
              <w:rPr>
                <w:color w:val="000000"/>
                <w:sz w:val="16"/>
                <w:szCs w:val="16"/>
              </w:rPr>
              <w:t>Цвет корпуса RAL: 7046</w:t>
            </w:r>
          </w:p>
          <w:p w:rsidR="00227736" w:rsidRPr="009C0F80" w:rsidRDefault="00227736" w:rsidP="00DC74F0">
            <w:pPr>
              <w:jc w:val="both"/>
              <w:rPr>
                <w:color w:val="000000"/>
                <w:sz w:val="16"/>
                <w:szCs w:val="16"/>
              </w:rPr>
            </w:pPr>
            <w:r w:rsidRPr="009C0F80">
              <w:rPr>
                <w:color w:val="000000"/>
                <w:sz w:val="16"/>
                <w:szCs w:val="16"/>
              </w:rPr>
              <w:t>Материал лицевой панели киоска: закаленное, тонированное, травмобезопасное стекло. Толщина стекла: не менее  6 мм</w:t>
            </w:r>
          </w:p>
          <w:p w:rsidR="00227736" w:rsidRPr="009C0F80" w:rsidRDefault="00227736" w:rsidP="00DC74F0">
            <w:pPr>
              <w:jc w:val="both"/>
              <w:rPr>
                <w:color w:val="000000"/>
                <w:sz w:val="16"/>
                <w:szCs w:val="16"/>
              </w:rPr>
            </w:pPr>
            <w:r w:rsidRPr="009C0F80">
              <w:rPr>
                <w:color w:val="000000"/>
                <w:sz w:val="16"/>
                <w:szCs w:val="16"/>
              </w:rPr>
              <w:t>Цвет стекла RAL: 9005</w:t>
            </w:r>
          </w:p>
          <w:p w:rsidR="00227736" w:rsidRPr="009C0F80" w:rsidRDefault="00227736" w:rsidP="00DC74F0">
            <w:pPr>
              <w:jc w:val="both"/>
              <w:rPr>
                <w:color w:val="000000"/>
                <w:sz w:val="16"/>
                <w:szCs w:val="16"/>
              </w:rPr>
            </w:pPr>
            <w:r w:rsidRPr="009C0F80">
              <w:rPr>
                <w:color w:val="000000"/>
                <w:sz w:val="16"/>
                <w:szCs w:val="16"/>
              </w:rPr>
              <w:t xml:space="preserve">Технология покраски стекла – стемалит, устойчивый к выцветанию. </w:t>
            </w:r>
          </w:p>
          <w:p w:rsidR="00227736" w:rsidRPr="009C0F80" w:rsidRDefault="00227736" w:rsidP="00DC74F0">
            <w:pPr>
              <w:jc w:val="both"/>
              <w:rPr>
                <w:color w:val="000000"/>
                <w:sz w:val="16"/>
                <w:szCs w:val="16"/>
              </w:rPr>
            </w:pPr>
            <w:r w:rsidRPr="009C0F80">
              <w:rPr>
                <w:color w:val="000000"/>
                <w:sz w:val="16"/>
                <w:szCs w:val="16"/>
              </w:rPr>
              <w:t>Лицевая панель киоска не должна иметь швов и стыков и должна являться единым цельным элементом.</w:t>
            </w:r>
          </w:p>
          <w:p w:rsidR="00227736" w:rsidRPr="009C0F80" w:rsidRDefault="00227736" w:rsidP="00DC74F0">
            <w:pPr>
              <w:jc w:val="both"/>
              <w:rPr>
                <w:color w:val="000000"/>
                <w:sz w:val="16"/>
                <w:szCs w:val="16"/>
              </w:rPr>
            </w:pPr>
            <w:r w:rsidRPr="009C0F80">
              <w:rPr>
                <w:color w:val="000000"/>
                <w:sz w:val="16"/>
                <w:szCs w:val="16"/>
              </w:rPr>
              <w:t>Не допускается наличие элементов крепежа на лицевой панели киоска.</w:t>
            </w:r>
          </w:p>
          <w:p w:rsidR="00227736" w:rsidRPr="009C0F80" w:rsidRDefault="00227736" w:rsidP="00DC74F0">
            <w:pPr>
              <w:jc w:val="both"/>
              <w:rPr>
                <w:color w:val="000000"/>
                <w:sz w:val="16"/>
                <w:szCs w:val="16"/>
              </w:rPr>
            </w:pPr>
            <w:r w:rsidRPr="009C0F80">
              <w:rPr>
                <w:color w:val="000000"/>
                <w:sz w:val="16"/>
                <w:szCs w:val="16"/>
              </w:rPr>
              <w:t xml:space="preserve">Габариты киоска (ВхШхГ): не более 1875х604х572 мм </w:t>
            </w:r>
          </w:p>
          <w:p w:rsidR="00227736" w:rsidRPr="009C0F80" w:rsidRDefault="00227736" w:rsidP="00DC74F0">
            <w:pPr>
              <w:jc w:val="both"/>
              <w:rPr>
                <w:color w:val="000000"/>
                <w:sz w:val="16"/>
                <w:szCs w:val="16"/>
              </w:rPr>
            </w:pPr>
            <w:r w:rsidRPr="009C0F80">
              <w:rPr>
                <w:color w:val="000000"/>
                <w:sz w:val="16"/>
                <w:szCs w:val="16"/>
              </w:rPr>
              <w:t>Толщина корпуса: не более 100 мм</w:t>
            </w:r>
          </w:p>
          <w:p w:rsidR="00227736" w:rsidRPr="009C0F80" w:rsidRDefault="00227736" w:rsidP="00DC74F0">
            <w:pPr>
              <w:jc w:val="both"/>
              <w:rPr>
                <w:color w:val="000000"/>
                <w:sz w:val="16"/>
                <w:szCs w:val="16"/>
              </w:rPr>
            </w:pPr>
            <w:r w:rsidRPr="009C0F80">
              <w:rPr>
                <w:color w:val="000000"/>
                <w:sz w:val="16"/>
                <w:szCs w:val="16"/>
              </w:rPr>
              <w:t>Масса</w:t>
            </w:r>
            <w:r w:rsidRPr="009C0F80">
              <w:rPr>
                <w:color w:val="000000"/>
                <w:sz w:val="16"/>
                <w:szCs w:val="16"/>
              </w:rPr>
              <w:tab/>
              <w:t>не более 100 кг.</w:t>
            </w:r>
          </w:p>
          <w:p w:rsidR="00227736" w:rsidRPr="009C0F80" w:rsidRDefault="00227736" w:rsidP="00DC74F0">
            <w:pPr>
              <w:jc w:val="both"/>
              <w:rPr>
                <w:color w:val="000000"/>
                <w:sz w:val="16"/>
                <w:szCs w:val="16"/>
              </w:rPr>
            </w:pPr>
            <w:r w:rsidRPr="009C0F80">
              <w:rPr>
                <w:color w:val="000000"/>
                <w:sz w:val="16"/>
                <w:szCs w:val="16"/>
              </w:rPr>
              <w:t>Комплект поставки</w:t>
            </w:r>
            <w:r w:rsidRPr="009C0F80">
              <w:rPr>
                <w:color w:val="000000"/>
                <w:sz w:val="16"/>
                <w:szCs w:val="16"/>
              </w:rPr>
              <w:tab/>
            </w:r>
          </w:p>
          <w:p w:rsidR="00227736" w:rsidRPr="009C0F80" w:rsidRDefault="00227736" w:rsidP="00DC74F0">
            <w:pPr>
              <w:jc w:val="both"/>
              <w:rPr>
                <w:color w:val="000000"/>
                <w:sz w:val="16"/>
                <w:szCs w:val="16"/>
              </w:rPr>
            </w:pPr>
            <w:r w:rsidRPr="009C0F80">
              <w:rPr>
                <w:color w:val="000000"/>
                <w:sz w:val="16"/>
                <w:szCs w:val="16"/>
              </w:rPr>
              <w:t>Сенсорный киоск, руководство по эксплуатации на русском языке, паспорт, гарантийный талон, сертификат соответствия таможенного союза</w:t>
            </w:r>
          </w:p>
          <w:p w:rsidR="00227736" w:rsidRPr="009C0F80" w:rsidRDefault="00227736" w:rsidP="00DC74F0">
            <w:pPr>
              <w:jc w:val="both"/>
              <w:rPr>
                <w:color w:val="000000"/>
                <w:sz w:val="16"/>
                <w:szCs w:val="16"/>
              </w:rPr>
            </w:pPr>
            <w:r w:rsidRPr="009C0F80">
              <w:rPr>
                <w:color w:val="000000"/>
                <w:sz w:val="16"/>
                <w:szCs w:val="16"/>
              </w:rPr>
              <w:t>Гарантия: не менее 12 месяцев со дня подписания поставки</w:t>
            </w:r>
          </w:p>
          <w:p w:rsidR="00227736" w:rsidRPr="009C0F80" w:rsidRDefault="00227736" w:rsidP="00DC74F0">
            <w:pPr>
              <w:jc w:val="both"/>
              <w:rPr>
                <w:color w:val="000000"/>
                <w:sz w:val="16"/>
                <w:szCs w:val="16"/>
              </w:rPr>
            </w:pPr>
            <w:r w:rsidRPr="009C0F80">
              <w:rPr>
                <w:color w:val="000000"/>
                <w:sz w:val="16"/>
                <w:szCs w:val="16"/>
              </w:rPr>
              <w:t>Дополнительно: Поставляемое оборудование должно иметь Сертификат Соответствия таможенного союза установленного образца.</w:t>
            </w:r>
          </w:p>
          <w:p w:rsidR="00227736" w:rsidRPr="009C0F80" w:rsidRDefault="00227736" w:rsidP="00DC74F0">
            <w:pPr>
              <w:jc w:val="both"/>
              <w:rPr>
                <w:color w:val="000000"/>
                <w:sz w:val="16"/>
                <w:szCs w:val="16"/>
              </w:rPr>
            </w:pPr>
            <w:r w:rsidRPr="009C0F80">
              <w:rPr>
                <w:color w:val="000000"/>
                <w:sz w:val="16"/>
                <w:szCs w:val="16"/>
              </w:rPr>
              <w:t>Предустановленное программное обеспечение: Базовое программное обеспечение для использования информационного киоска, работы специализированного ПО и его настройки.</w:t>
            </w:r>
          </w:p>
          <w:p w:rsidR="00227736" w:rsidRPr="009C0F80" w:rsidRDefault="00227736" w:rsidP="00DC74F0">
            <w:pPr>
              <w:jc w:val="both"/>
              <w:rPr>
                <w:color w:val="000000"/>
                <w:sz w:val="16"/>
                <w:szCs w:val="16"/>
              </w:rPr>
            </w:pPr>
            <w:r w:rsidRPr="009C0F80">
              <w:rPr>
                <w:color w:val="000000"/>
                <w:sz w:val="16"/>
                <w:szCs w:val="16"/>
              </w:rPr>
              <w:t>Программное обеспечение:</w:t>
            </w:r>
          </w:p>
          <w:p w:rsidR="00227736" w:rsidRPr="009C0F80" w:rsidRDefault="00227736" w:rsidP="00DC74F0">
            <w:pPr>
              <w:jc w:val="both"/>
              <w:rPr>
                <w:color w:val="000000"/>
                <w:sz w:val="16"/>
                <w:szCs w:val="16"/>
              </w:rPr>
            </w:pPr>
            <w:r w:rsidRPr="009C0F80">
              <w:rPr>
                <w:color w:val="000000"/>
                <w:sz w:val="16"/>
                <w:szCs w:val="16"/>
              </w:rPr>
              <w:t xml:space="preserve">Операционная система НЕ МЕНЕЕ 64 бита: Решение задач с помощью навигации на рабочем столе. Запуск программ и поиск часто используемых документов. Работа в Интернете с помощью встроенного браузера. Создание домашней сети и подключение компьютеров к принтеру с помощью домашней группы. Функция архивации и восстановления всей системы. </w:t>
            </w:r>
            <w:r w:rsidRPr="009C0F80">
              <w:rPr>
                <w:color w:val="000000"/>
                <w:sz w:val="16"/>
                <w:szCs w:val="16"/>
              </w:rPr>
              <w:lastRenderedPageBreak/>
              <w:t xml:space="preserve">Возможность архивации данных в домашней и в рабочей сети.  Защита данных на компьютере и портативных устройствах хранения от потери и кражи с помощью шифрования диска. Способы аутентификации пользователя: картинка-пароль, позволяющая пользователю войти в систему при помощи трех касаний, и четырёхзначный PIN-код, а также встроенная поддержка биометрических устройств. Восстановление системы. Обновление системы восстанавливает все файлы в исходное состояние, сохраняя при этом все настройки, файлы и приложения. Сброс возвращает компьютер к заводским настройкам. Компонент безопасности операционной системы при скачивании и запуске приложений из Интернета использует репутационные сведения на возможность вредоносного действия.    </w:t>
            </w:r>
          </w:p>
          <w:p w:rsidR="00227736" w:rsidRPr="009C0F80" w:rsidRDefault="00227736" w:rsidP="00DC74F0">
            <w:pPr>
              <w:jc w:val="both"/>
              <w:rPr>
                <w:color w:val="000000"/>
                <w:sz w:val="16"/>
                <w:szCs w:val="16"/>
              </w:rPr>
            </w:pPr>
            <w:r w:rsidRPr="009C0F80">
              <w:rPr>
                <w:color w:val="000000"/>
                <w:sz w:val="16"/>
                <w:szCs w:val="16"/>
              </w:rPr>
              <w:t>Подключение к Active Directory: наличие;</w:t>
            </w:r>
          </w:p>
          <w:p w:rsidR="00227736" w:rsidRPr="009C0F80" w:rsidRDefault="00227736" w:rsidP="00DC74F0">
            <w:pPr>
              <w:jc w:val="both"/>
              <w:rPr>
                <w:color w:val="000000"/>
                <w:sz w:val="16"/>
                <w:szCs w:val="16"/>
              </w:rPr>
            </w:pPr>
            <w:r w:rsidRPr="009C0F80">
              <w:rPr>
                <w:color w:val="000000"/>
                <w:sz w:val="16"/>
                <w:szCs w:val="16"/>
              </w:rPr>
              <w:t>Встроенная поддержка групповых политик и односторонних доверенностей Active Directory: наличие;</w:t>
            </w:r>
          </w:p>
          <w:p w:rsidR="00227736" w:rsidRPr="009C0F80" w:rsidRDefault="00227736" w:rsidP="00DC74F0">
            <w:pPr>
              <w:jc w:val="both"/>
              <w:rPr>
                <w:color w:val="000000"/>
                <w:sz w:val="16"/>
                <w:szCs w:val="16"/>
              </w:rPr>
            </w:pPr>
            <w:r w:rsidRPr="009C0F80">
              <w:rPr>
                <w:color w:val="000000"/>
                <w:sz w:val="16"/>
                <w:szCs w:val="16"/>
              </w:rPr>
              <w:t>Совместимость с программным комплексом для защиты рабочих мест VipNet Client и Crypto ПРО: наличие</w:t>
            </w:r>
          </w:p>
        </w:tc>
        <w:tc>
          <w:tcPr>
            <w:tcW w:w="1597"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sidRPr="00847BCB">
              <w:rPr>
                <w:sz w:val="16"/>
                <w:szCs w:val="16"/>
              </w:rPr>
              <w:lastRenderedPageBreak/>
              <w:t xml:space="preserve">Товар упакован способом, обеспечивающим </w:t>
            </w:r>
            <w:r w:rsidRPr="00847BCB">
              <w:rPr>
                <w:sz w:val="16"/>
                <w:szCs w:val="16"/>
              </w:rPr>
              <w:lastRenderedPageBreak/>
              <w:t>сохранность товара при транспортировке</w:t>
            </w:r>
          </w:p>
        </w:tc>
        <w:tc>
          <w:tcPr>
            <w:tcW w:w="671"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Pr>
                <w:sz w:val="16"/>
                <w:szCs w:val="16"/>
              </w:rPr>
              <w:lastRenderedPageBreak/>
              <w:t>Шт.</w:t>
            </w:r>
          </w:p>
        </w:tc>
        <w:tc>
          <w:tcPr>
            <w:tcW w:w="567"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p>
        </w:tc>
        <w:tc>
          <w:tcPr>
            <w:tcW w:w="1380"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p>
        </w:tc>
      </w:tr>
      <w:tr w:rsidR="00227736" w:rsidRPr="00847BCB" w:rsidTr="00DC74F0">
        <w:trPr>
          <w:trHeight w:val="4619"/>
        </w:trPr>
        <w:tc>
          <w:tcPr>
            <w:tcW w:w="426" w:type="dxa"/>
            <w:tcBorders>
              <w:top w:val="single" w:sz="4" w:space="0" w:color="auto"/>
              <w:left w:val="single" w:sz="4" w:space="0" w:color="auto"/>
              <w:bottom w:val="single" w:sz="4" w:space="0" w:color="auto"/>
              <w:right w:val="single" w:sz="4" w:space="0" w:color="auto"/>
            </w:tcBorders>
            <w:vAlign w:val="center"/>
          </w:tcPr>
          <w:p w:rsidR="00227736" w:rsidRDefault="00227736" w:rsidP="00DC74F0">
            <w:pPr>
              <w:jc w:val="center"/>
              <w:rPr>
                <w:color w:val="000000"/>
                <w:spacing w:val="-1"/>
                <w:sz w:val="16"/>
                <w:szCs w:val="16"/>
              </w:rPr>
            </w:pPr>
            <w:r>
              <w:rPr>
                <w:color w:val="000000"/>
                <w:spacing w:val="-1"/>
                <w:sz w:val="16"/>
                <w:szCs w:val="16"/>
              </w:rPr>
              <w:lastRenderedPageBreak/>
              <w:t>3</w:t>
            </w:r>
          </w:p>
        </w:tc>
        <w:tc>
          <w:tcPr>
            <w:tcW w:w="1454" w:type="dxa"/>
            <w:tcBorders>
              <w:top w:val="single" w:sz="4" w:space="0" w:color="auto"/>
              <w:left w:val="single" w:sz="4" w:space="0" w:color="auto"/>
              <w:bottom w:val="single" w:sz="4" w:space="0" w:color="auto"/>
              <w:right w:val="single" w:sz="4" w:space="0" w:color="auto"/>
            </w:tcBorders>
            <w:vAlign w:val="center"/>
          </w:tcPr>
          <w:p w:rsidR="00227736" w:rsidRDefault="00227736" w:rsidP="00DC74F0">
            <w:pPr>
              <w:jc w:val="center"/>
              <w:rPr>
                <w:color w:val="000000"/>
                <w:spacing w:val="-1"/>
                <w:sz w:val="16"/>
                <w:szCs w:val="16"/>
              </w:rPr>
            </w:pPr>
            <w:r>
              <w:rPr>
                <w:color w:val="000000"/>
                <w:spacing w:val="-1"/>
                <w:sz w:val="16"/>
                <w:szCs w:val="16"/>
              </w:rPr>
              <w:t>Интерактивная панель</w:t>
            </w:r>
          </w:p>
        </w:tc>
        <w:tc>
          <w:tcPr>
            <w:tcW w:w="9036" w:type="dxa"/>
            <w:tcBorders>
              <w:top w:val="single" w:sz="4" w:space="0" w:color="auto"/>
              <w:left w:val="single" w:sz="4" w:space="0" w:color="auto"/>
              <w:bottom w:val="single" w:sz="4" w:space="0" w:color="auto"/>
              <w:right w:val="single" w:sz="4" w:space="0" w:color="auto"/>
            </w:tcBorders>
          </w:tcPr>
          <w:p w:rsidR="00227736" w:rsidRPr="004D291B" w:rsidRDefault="00227736" w:rsidP="00DC74F0">
            <w:pPr>
              <w:jc w:val="both"/>
              <w:rPr>
                <w:color w:val="000000"/>
                <w:sz w:val="16"/>
                <w:szCs w:val="16"/>
              </w:rPr>
            </w:pPr>
            <w:r w:rsidRPr="004D291B">
              <w:rPr>
                <w:color w:val="000000"/>
                <w:sz w:val="16"/>
                <w:szCs w:val="16"/>
              </w:rPr>
              <w:t>Характеристики интерактивной панели:</w:t>
            </w:r>
          </w:p>
          <w:p w:rsidR="00227736" w:rsidRPr="004D291B" w:rsidRDefault="00227736" w:rsidP="00DC74F0">
            <w:pPr>
              <w:jc w:val="both"/>
              <w:rPr>
                <w:color w:val="000000"/>
                <w:sz w:val="16"/>
                <w:szCs w:val="16"/>
              </w:rPr>
            </w:pPr>
            <w:r w:rsidRPr="004D291B">
              <w:rPr>
                <w:color w:val="000000"/>
                <w:sz w:val="16"/>
                <w:szCs w:val="16"/>
              </w:rPr>
              <w:t>Конструкция: интерактивная панель представляет комплексную систему, состоящую из корпуса дисплея с шасси со встроенным модулем ЭВМ, обеспечивающим функциональные возможности интерактивной панели, а также отсеком для встраивания модуля дополнительной опциональной ЭВМ (ПК-модуля) для расширения функциональных возможностей.</w:t>
            </w:r>
          </w:p>
          <w:p w:rsidR="00227736" w:rsidRPr="004D291B" w:rsidRDefault="00227736" w:rsidP="00DC74F0">
            <w:pPr>
              <w:jc w:val="both"/>
              <w:rPr>
                <w:color w:val="000000"/>
                <w:sz w:val="16"/>
                <w:szCs w:val="16"/>
              </w:rPr>
            </w:pPr>
            <w:r w:rsidRPr="004D291B">
              <w:rPr>
                <w:color w:val="000000"/>
                <w:sz w:val="16"/>
                <w:szCs w:val="16"/>
              </w:rPr>
              <w:t>Характеристики дисплея и сенсорного устройства интерактивной панели</w:t>
            </w:r>
          </w:p>
          <w:p w:rsidR="00227736" w:rsidRPr="004D291B" w:rsidRDefault="00227736" w:rsidP="00DC74F0">
            <w:pPr>
              <w:jc w:val="both"/>
              <w:rPr>
                <w:color w:val="000000"/>
                <w:sz w:val="16"/>
                <w:szCs w:val="16"/>
              </w:rPr>
            </w:pPr>
            <w:r w:rsidRPr="004D291B">
              <w:rPr>
                <w:color w:val="000000"/>
                <w:sz w:val="16"/>
                <w:szCs w:val="16"/>
              </w:rPr>
              <w:t>Диагональ дисплея: должна быть не менее 65" (дюймов).</w:t>
            </w:r>
          </w:p>
          <w:p w:rsidR="00227736" w:rsidRPr="004D291B" w:rsidRDefault="00227736" w:rsidP="00DC74F0">
            <w:pPr>
              <w:jc w:val="both"/>
              <w:rPr>
                <w:color w:val="000000"/>
                <w:sz w:val="16"/>
                <w:szCs w:val="16"/>
              </w:rPr>
            </w:pPr>
            <w:r w:rsidRPr="004D291B">
              <w:rPr>
                <w:color w:val="000000"/>
                <w:sz w:val="16"/>
                <w:szCs w:val="16"/>
              </w:rPr>
              <w:t xml:space="preserve">Размер экрана: </w:t>
            </w:r>
          </w:p>
          <w:p w:rsidR="00227736" w:rsidRPr="004D291B" w:rsidRDefault="00227736" w:rsidP="00DC74F0">
            <w:pPr>
              <w:jc w:val="both"/>
              <w:rPr>
                <w:color w:val="000000"/>
                <w:sz w:val="16"/>
                <w:szCs w:val="16"/>
              </w:rPr>
            </w:pPr>
            <w:r w:rsidRPr="004D291B">
              <w:rPr>
                <w:color w:val="000000"/>
                <w:sz w:val="16"/>
                <w:szCs w:val="16"/>
              </w:rPr>
              <w:t>не менее 1428х803 мм.</w:t>
            </w:r>
          </w:p>
          <w:p w:rsidR="00227736" w:rsidRPr="004D291B" w:rsidRDefault="00227736" w:rsidP="00DC74F0">
            <w:pPr>
              <w:jc w:val="both"/>
              <w:rPr>
                <w:color w:val="000000"/>
                <w:sz w:val="16"/>
                <w:szCs w:val="16"/>
              </w:rPr>
            </w:pPr>
            <w:r w:rsidRPr="004D291B">
              <w:rPr>
                <w:color w:val="000000"/>
                <w:sz w:val="16"/>
                <w:szCs w:val="16"/>
              </w:rPr>
              <w:t>Яркость: не менее 450 кд/м2.</w:t>
            </w:r>
          </w:p>
          <w:p w:rsidR="00227736" w:rsidRPr="004D291B" w:rsidRDefault="00227736" w:rsidP="00DC74F0">
            <w:pPr>
              <w:jc w:val="both"/>
              <w:rPr>
                <w:color w:val="000000"/>
                <w:sz w:val="16"/>
                <w:szCs w:val="16"/>
              </w:rPr>
            </w:pPr>
            <w:r w:rsidRPr="004D291B">
              <w:rPr>
                <w:color w:val="000000"/>
                <w:sz w:val="16"/>
                <w:szCs w:val="16"/>
              </w:rPr>
              <w:t>Время отклика экрана: не более 6 мс.</w:t>
            </w:r>
          </w:p>
          <w:p w:rsidR="00227736" w:rsidRPr="004D291B" w:rsidRDefault="00227736" w:rsidP="00DC74F0">
            <w:pPr>
              <w:jc w:val="both"/>
              <w:rPr>
                <w:color w:val="000000"/>
                <w:sz w:val="16"/>
                <w:szCs w:val="16"/>
              </w:rPr>
            </w:pPr>
            <w:r w:rsidRPr="004D291B">
              <w:rPr>
                <w:color w:val="000000"/>
                <w:sz w:val="16"/>
                <w:szCs w:val="16"/>
              </w:rPr>
              <w:t>Контрастность: не менее 1200:1.</w:t>
            </w:r>
          </w:p>
          <w:p w:rsidR="00227736" w:rsidRPr="004D291B" w:rsidRDefault="00227736" w:rsidP="00DC74F0">
            <w:pPr>
              <w:jc w:val="both"/>
              <w:rPr>
                <w:color w:val="000000"/>
                <w:sz w:val="16"/>
                <w:szCs w:val="16"/>
              </w:rPr>
            </w:pPr>
            <w:r w:rsidRPr="004D291B">
              <w:rPr>
                <w:color w:val="000000"/>
                <w:sz w:val="16"/>
                <w:szCs w:val="16"/>
              </w:rPr>
              <w:t>Соотношение сторон дисплея: отношение значений разрешения дисплея по горизонтали к разрешению по вертикали должно быть из интервала 1,5-1,8.</w:t>
            </w:r>
          </w:p>
          <w:p w:rsidR="00227736" w:rsidRPr="004D291B" w:rsidRDefault="00227736" w:rsidP="00DC74F0">
            <w:pPr>
              <w:jc w:val="both"/>
              <w:rPr>
                <w:color w:val="000000"/>
                <w:sz w:val="16"/>
                <w:szCs w:val="16"/>
              </w:rPr>
            </w:pPr>
            <w:r w:rsidRPr="004D291B">
              <w:rPr>
                <w:color w:val="000000"/>
                <w:sz w:val="16"/>
                <w:szCs w:val="16"/>
              </w:rPr>
              <w:t>Разрешение: по горизонтали не менее 3840 пикселей, по вертикали не более 3072 пикселей.</w:t>
            </w:r>
          </w:p>
          <w:p w:rsidR="00227736" w:rsidRPr="004D291B" w:rsidRDefault="00227736" w:rsidP="00DC74F0">
            <w:pPr>
              <w:jc w:val="both"/>
              <w:rPr>
                <w:color w:val="000000"/>
                <w:sz w:val="16"/>
                <w:szCs w:val="16"/>
              </w:rPr>
            </w:pPr>
            <w:r w:rsidRPr="004D291B">
              <w:rPr>
                <w:color w:val="000000"/>
                <w:sz w:val="16"/>
                <w:szCs w:val="16"/>
              </w:rPr>
              <w:t>Тип подсветки экрана: требуется прямая светодиодная.</w:t>
            </w:r>
          </w:p>
          <w:p w:rsidR="00227736" w:rsidRPr="004D291B" w:rsidRDefault="00227736" w:rsidP="00DC74F0">
            <w:pPr>
              <w:jc w:val="both"/>
              <w:rPr>
                <w:color w:val="000000"/>
                <w:sz w:val="16"/>
                <w:szCs w:val="16"/>
              </w:rPr>
            </w:pPr>
            <w:r w:rsidRPr="004D291B">
              <w:rPr>
                <w:color w:val="000000"/>
                <w:sz w:val="16"/>
                <w:szCs w:val="16"/>
              </w:rPr>
              <w:t>Угол обзора дисплея: не менее 178˚.</w:t>
            </w:r>
          </w:p>
          <w:p w:rsidR="00227736" w:rsidRPr="004D291B" w:rsidRDefault="00227736" w:rsidP="00DC74F0">
            <w:pPr>
              <w:jc w:val="both"/>
              <w:rPr>
                <w:color w:val="000000"/>
                <w:sz w:val="16"/>
                <w:szCs w:val="16"/>
              </w:rPr>
            </w:pPr>
            <w:r w:rsidRPr="004D291B">
              <w:rPr>
                <w:color w:val="000000"/>
                <w:sz w:val="16"/>
                <w:szCs w:val="16"/>
              </w:rPr>
              <w:t>Частота обновления изображения: не менее 60 Гц.</w:t>
            </w:r>
          </w:p>
          <w:p w:rsidR="00227736" w:rsidRPr="004D291B" w:rsidRDefault="00227736" w:rsidP="00DC74F0">
            <w:pPr>
              <w:jc w:val="both"/>
              <w:rPr>
                <w:color w:val="000000"/>
                <w:sz w:val="16"/>
                <w:szCs w:val="16"/>
              </w:rPr>
            </w:pPr>
            <w:r w:rsidRPr="004D291B">
              <w:rPr>
                <w:color w:val="000000"/>
                <w:sz w:val="16"/>
                <w:szCs w:val="16"/>
              </w:rPr>
              <w:t>Максимальная кадровая частота видеосигнала на входах HDMI, DisplayPort и RGB (VGA): не менее 60 Гц.</w:t>
            </w:r>
          </w:p>
          <w:p w:rsidR="00227736" w:rsidRPr="004D291B" w:rsidRDefault="00227736" w:rsidP="00DC74F0">
            <w:pPr>
              <w:jc w:val="both"/>
              <w:rPr>
                <w:color w:val="000000"/>
                <w:sz w:val="16"/>
                <w:szCs w:val="16"/>
              </w:rPr>
            </w:pPr>
            <w:r w:rsidRPr="004D291B">
              <w:rPr>
                <w:color w:val="000000"/>
                <w:sz w:val="16"/>
                <w:szCs w:val="16"/>
              </w:rPr>
              <w:t>Ресурс дисплея, средний: не менее 50 тыс. ч.</w:t>
            </w:r>
          </w:p>
          <w:p w:rsidR="00227736" w:rsidRPr="004D291B" w:rsidRDefault="00227736" w:rsidP="00DC74F0">
            <w:pPr>
              <w:jc w:val="both"/>
              <w:rPr>
                <w:color w:val="000000"/>
                <w:sz w:val="16"/>
                <w:szCs w:val="16"/>
              </w:rPr>
            </w:pPr>
            <w:r w:rsidRPr="004D291B">
              <w:rPr>
                <w:color w:val="000000"/>
                <w:sz w:val="16"/>
                <w:szCs w:val="16"/>
              </w:rPr>
              <w:t>Стекло защитное: требуется, антибликовое, антивандальное толщиной не менее 4 мм.</w:t>
            </w:r>
          </w:p>
          <w:p w:rsidR="00227736" w:rsidRPr="004D291B" w:rsidRDefault="00227736" w:rsidP="00DC74F0">
            <w:pPr>
              <w:jc w:val="both"/>
              <w:rPr>
                <w:color w:val="000000"/>
                <w:sz w:val="16"/>
                <w:szCs w:val="16"/>
              </w:rPr>
            </w:pPr>
            <w:r w:rsidRPr="004D291B">
              <w:rPr>
                <w:color w:val="000000"/>
                <w:sz w:val="16"/>
                <w:szCs w:val="16"/>
              </w:rPr>
              <w:t>Твердость стекла: не менее 7 баллов по шкале Мооса.</w:t>
            </w:r>
          </w:p>
          <w:p w:rsidR="00227736" w:rsidRPr="004D291B" w:rsidRDefault="00227736" w:rsidP="00DC74F0">
            <w:pPr>
              <w:jc w:val="both"/>
              <w:rPr>
                <w:color w:val="000000"/>
                <w:sz w:val="16"/>
                <w:szCs w:val="16"/>
              </w:rPr>
            </w:pPr>
            <w:r w:rsidRPr="004D291B">
              <w:rPr>
                <w:color w:val="000000"/>
                <w:sz w:val="16"/>
                <w:szCs w:val="16"/>
              </w:rPr>
              <w:t>Сенсорная система: проекционно-ёмкостная или инфракрасная.</w:t>
            </w:r>
          </w:p>
          <w:p w:rsidR="00227736" w:rsidRPr="004D291B" w:rsidRDefault="00227736" w:rsidP="00DC74F0">
            <w:pPr>
              <w:jc w:val="both"/>
              <w:rPr>
                <w:color w:val="000000"/>
                <w:sz w:val="16"/>
                <w:szCs w:val="16"/>
              </w:rPr>
            </w:pPr>
            <w:r w:rsidRPr="004D291B">
              <w:rPr>
                <w:color w:val="000000"/>
                <w:sz w:val="16"/>
                <w:szCs w:val="16"/>
              </w:rPr>
              <w:t>Максимальное количество распознаваемых одновременно точек касания: не менее 20.</w:t>
            </w:r>
          </w:p>
          <w:p w:rsidR="00227736" w:rsidRPr="004D291B" w:rsidRDefault="00227736" w:rsidP="00DC74F0">
            <w:pPr>
              <w:jc w:val="both"/>
              <w:rPr>
                <w:color w:val="000000"/>
                <w:sz w:val="16"/>
                <w:szCs w:val="16"/>
              </w:rPr>
            </w:pPr>
            <w:r w:rsidRPr="004D291B">
              <w:rPr>
                <w:color w:val="000000"/>
                <w:sz w:val="16"/>
                <w:szCs w:val="16"/>
              </w:rPr>
              <w:t>Совместимость с операционными системами: Windows 10, Windows 8, Windows 7,</w:t>
            </w:r>
          </w:p>
          <w:p w:rsidR="00227736" w:rsidRPr="00227736" w:rsidRDefault="00227736" w:rsidP="00DC74F0">
            <w:pPr>
              <w:jc w:val="both"/>
              <w:rPr>
                <w:color w:val="000000"/>
                <w:sz w:val="16"/>
                <w:szCs w:val="16"/>
                <w:lang w:val="en-US"/>
              </w:rPr>
            </w:pPr>
            <w:r w:rsidRPr="004D291B">
              <w:rPr>
                <w:color w:val="000000"/>
                <w:sz w:val="16"/>
                <w:szCs w:val="16"/>
              </w:rPr>
              <w:t xml:space="preserve"> </w:t>
            </w:r>
            <w:r w:rsidRPr="00227736">
              <w:rPr>
                <w:color w:val="000000"/>
                <w:sz w:val="16"/>
                <w:szCs w:val="16"/>
                <w:lang w:val="en-US"/>
              </w:rPr>
              <w:t>Windows XP, Linux, Mac, Android.</w:t>
            </w:r>
          </w:p>
          <w:p w:rsidR="00227736" w:rsidRPr="004D291B" w:rsidRDefault="00227736" w:rsidP="00DC74F0">
            <w:pPr>
              <w:jc w:val="both"/>
              <w:rPr>
                <w:color w:val="000000"/>
                <w:sz w:val="16"/>
                <w:szCs w:val="16"/>
              </w:rPr>
            </w:pPr>
            <w:r w:rsidRPr="004D291B">
              <w:rPr>
                <w:color w:val="000000"/>
                <w:sz w:val="16"/>
                <w:szCs w:val="16"/>
              </w:rPr>
              <w:t>Интерфейс подключения к внешним ПК: USB 2.0.</w:t>
            </w:r>
          </w:p>
          <w:p w:rsidR="00227736" w:rsidRPr="004D291B" w:rsidRDefault="00227736" w:rsidP="00DC74F0">
            <w:pPr>
              <w:jc w:val="both"/>
              <w:rPr>
                <w:color w:val="000000"/>
                <w:sz w:val="16"/>
                <w:szCs w:val="16"/>
              </w:rPr>
            </w:pPr>
            <w:r w:rsidRPr="004D291B">
              <w:rPr>
                <w:color w:val="000000"/>
                <w:sz w:val="16"/>
                <w:szCs w:val="16"/>
              </w:rPr>
              <w:t>Минимальный размер объекта прикосновения: не более 3 мм.</w:t>
            </w:r>
          </w:p>
          <w:p w:rsidR="00227736" w:rsidRPr="004D291B" w:rsidRDefault="00227736" w:rsidP="00DC74F0">
            <w:pPr>
              <w:jc w:val="both"/>
              <w:rPr>
                <w:color w:val="000000"/>
                <w:sz w:val="16"/>
                <w:szCs w:val="16"/>
              </w:rPr>
            </w:pPr>
            <w:r w:rsidRPr="004D291B">
              <w:rPr>
                <w:color w:val="000000"/>
                <w:sz w:val="16"/>
                <w:szCs w:val="16"/>
              </w:rPr>
              <w:t>Время отклика сенсора: менее 10 мс.</w:t>
            </w:r>
          </w:p>
          <w:p w:rsidR="00227736" w:rsidRPr="004D291B" w:rsidRDefault="00227736" w:rsidP="00DC74F0">
            <w:pPr>
              <w:jc w:val="both"/>
              <w:rPr>
                <w:color w:val="000000"/>
                <w:sz w:val="16"/>
                <w:szCs w:val="16"/>
              </w:rPr>
            </w:pPr>
            <w:r w:rsidRPr="004D291B">
              <w:rPr>
                <w:color w:val="000000"/>
                <w:sz w:val="16"/>
                <w:szCs w:val="16"/>
              </w:rPr>
              <w:t>Допуск абсолютного отклонения считанных координат касания: не более ±1 мм.</w:t>
            </w:r>
          </w:p>
          <w:p w:rsidR="00227736" w:rsidRPr="004D291B" w:rsidRDefault="00227736" w:rsidP="00DC74F0">
            <w:pPr>
              <w:jc w:val="both"/>
              <w:rPr>
                <w:color w:val="000000"/>
                <w:sz w:val="16"/>
                <w:szCs w:val="16"/>
              </w:rPr>
            </w:pPr>
            <w:r w:rsidRPr="004D291B">
              <w:rPr>
                <w:color w:val="000000"/>
                <w:sz w:val="16"/>
                <w:szCs w:val="16"/>
              </w:rPr>
              <w:t>Разрешение координатной сетки сенсорного устройства: не менее 32768 точек по горизонтали и не менее 32768 точек по вертикали.</w:t>
            </w:r>
          </w:p>
          <w:p w:rsidR="00227736" w:rsidRPr="004D291B" w:rsidRDefault="00227736" w:rsidP="00DC74F0">
            <w:pPr>
              <w:jc w:val="both"/>
              <w:rPr>
                <w:color w:val="000000"/>
                <w:sz w:val="16"/>
                <w:szCs w:val="16"/>
              </w:rPr>
            </w:pPr>
            <w:r w:rsidRPr="004D291B">
              <w:rPr>
                <w:color w:val="000000"/>
                <w:sz w:val="16"/>
                <w:szCs w:val="16"/>
              </w:rPr>
              <w:t>Поддержка сенсорной системой режима рукописного ввода двумя стилусами с раздельным независимым определением точек касания и траектории движения и возможностью назначить в поддерживаемом ПО отдельный цвет для каждого стилуса (для каждой стороны стилуса): наличие. Возможность использования ладони в качестве инструмента стирания аннотаций: наличие.</w:t>
            </w:r>
          </w:p>
          <w:p w:rsidR="00227736" w:rsidRPr="004D291B" w:rsidRDefault="00227736" w:rsidP="00DC74F0">
            <w:pPr>
              <w:jc w:val="both"/>
              <w:rPr>
                <w:color w:val="000000"/>
                <w:sz w:val="16"/>
                <w:szCs w:val="16"/>
              </w:rPr>
            </w:pPr>
            <w:r w:rsidRPr="004D291B">
              <w:rPr>
                <w:color w:val="000000"/>
                <w:sz w:val="16"/>
                <w:szCs w:val="16"/>
              </w:rPr>
              <w:t>Системные характеристики интерактивной панели:</w:t>
            </w:r>
          </w:p>
          <w:p w:rsidR="00227736" w:rsidRPr="004D291B" w:rsidRDefault="00227736" w:rsidP="00DC74F0">
            <w:pPr>
              <w:jc w:val="both"/>
              <w:rPr>
                <w:color w:val="000000"/>
                <w:sz w:val="16"/>
                <w:szCs w:val="16"/>
              </w:rPr>
            </w:pPr>
            <w:r w:rsidRPr="004D291B">
              <w:rPr>
                <w:color w:val="000000"/>
                <w:sz w:val="16"/>
                <w:szCs w:val="16"/>
              </w:rPr>
              <w:t>Акустическая система: наличие двух встроенных в корпус динамиков с суммарной мощностью 30,0-36,0 Вт.</w:t>
            </w:r>
          </w:p>
          <w:p w:rsidR="00227736" w:rsidRPr="004D291B" w:rsidRDefault="00227736" w:rsidP="00DC74F0">
            <w:pPr>
              <w:jc w:val="both"/>
              <w:rPr>
                <w:color w:val="000000"/>
                <w:sz w:val="16"/>
                <w:szCs w:val="16"/>
              </w:rPr>
            </w:pPr>
            <w:r w:rsidRPr="004D291B">
              <w:rPr>
                <w:color w:val="000000"/>
                <w:sz w:val="16"/>
                <w:szCs w:val="16"/>
              </w:rPr>
              <w:t>Динамики акустической системы встроены в корпус панели (не имеют выступающих частей относительно габаритов корпуса панели): соответствие.</w:t>
            </w:r>
          </w:p>
          <w:p w:rsidR="00227736" w:rsidRPr="004D291B" w:rsidRDefault="00227736" w:rsidP="00DC74F0">
            <w:pPr>
              <w:jc w:val="both"/>
              <w:rPr>
                <w:color w:val="000000"/>
                <w:sz w:val="16"/>
                <w:szCs w:val="16"/>
              </w:rPr>
            </w:pPr>
            <w:r w:rsidRPr="004D291B">
              <w:rPr>
                <w:color w:val="000000"/>
                <w:sz w:val="16"/>
                <w:szCs w:val="16"/>
              </w:rPr>
              <w:t>Функция настройки контрастности, яркости, четкости изображения: наличие.</w:t>
            </w:r>
          </w:p>
          <w:p w:rsidR="00227736" w:rsidRPr="004D291B" w:rsidRDefault="00227736" w:rsidP="00DC74F0">
            <w:pPr>
              <w:jc w:val="both"/>
              <w:rPr>
                <w:color w:val="000000"/>
                <w:sz w:val="16"/>
                <w:szCs w:val="16"/>
              </w:rPr>
            </w:pPr>
            <w:r w:rsidRPr="004D291B">
              <w:rPr>
                <w:color w:val="000000"/>
                <w:sz w:val="16"/>
                <w:szCs w:val="16"/>
              </w:rPr>
              <w:t>Специализированный слот для установки вычислительного блока, содержащий единый разъем подключения указанного блока (разъем имеет контакты электропитания вычислительного блока от встроенного блока питания, контакты для подключения цифрового видеосигнала): наличие.</w:t>
            </w:r>
          </w:p>
          <w:p w:rsidR="00227736" w:rsidRPr="004D291B" w:rsidRDefault="00227736" w:rsidP="00DC74F0">
            <w:pPr>
              <w:jc w:val="both"/>
              <w:rPr>
                <w:color w:val="000000"/>
                <w:sz w:val="16"/>
                <w:szCs w:val="16"/>
              </w:rPr>
            </w:pPr>
            <w:r w:rsidRPr="004D291B">
              <w:rPr>
                <w:color w:val="000000"/>
                <w:sz w:val="16"/>
                <w:szCs w:val="16"/>
              </w:rPr>
              <w:t>Возможность установки встраиваемых модулей ЭВМ с увеличенной без ограничения толщины: наличие.</w:t>
            </w:r>
          </w:p>
          <w:p w:rsidR="00227736" w:rsidRPr="004D291B" w:rsidRDefault="00227736" w:rsidP="00DC74F0">
            <w:pPr>
              <w:jc w:val="both"/>
              <w:rPr>
                <w:color w:val="000000"/>
                <w:sz w:val="16"/>
                <w:szCs w:val="16"/>
              </w:rPr>
            </w:pPr>
            <w:r w:rsidRPr="004D291B">
              <w:rPr>
                <w:color w:val="000000"/>
                <w:sz w:val="16"/>
                <w:szCs w:val="16"/>
              </w:rPr>
              <w:t>Соответствие разъема для подключения встраиваемого опционального ПК-модуля стандарту OPS (Intel Open Pluggable Standard): допускается.</w:t>
            </w:r>
          </w:p>
          <w:p w:rsidR="00227736" w:rsidRPr="004D291B" w:rsidRDefault="00227736" w:rsidP="00DC74F0">
            <w:pPr>
              <w:jc w:val="both"/>
              <w:rPr>
                <w:color w:val="000000"/>
                <w:sz w:val="16"/>
                <w:szCs w:val="16"/>
              </w:rPr>
            </w:pPr>
            <w:r w:rsidRPr="004D291B">
              <w:rPr>
                <w:color w:val="000000"/>
                <w:sz w:val="16"/>
                <w:szCs w:val="16"/>
              </w:rPr>
              <w:t>Наличие возможности настройки цветовой температуры изображения: требуется.</w:t>
            </w:r>
          </w:p>
          <w:p w:rsidR="00227736" w:rsidRPr="004D291B" w:rsidRDefault="00227736" w:rsidP="00DC74F0">
            <w:pPr>
              <w:jc w:val="both"/>
              <w:rPr>
                <w:color w:val="000000"/>
                <w:sz w:val="16"/>
                <w:szCs w:val="16"/>
              </w:rPr>
            </w:pPr>
            <w:r w:rsidRPr="004D291B">
              <w:rPr>
                <w:color w:val="000000"/>
                <w:sz w:val="16"/>
                <w:szCs w:val="16"/>
              </w:rPr>
              <w:t>Встроенный датчик освещенности для автоматической коррекции яркости подсветки: требуется.</w:t>
            </w:r>
          </w:p>
          <w:p w:rsidR="00227736" w:rsidRPr="004D291B" w:rsidRDefault="00227736" w:rsidP="00DC74F0">
            <w:pPr>
              <w:jc w:val="both"/>
              <w:rPr>
                <w:color w:val="000000"/>
                <w:sz w:val="16"/>
                <w:szCs w:val="16"/>
              </w:rPr>
            </w:pPr>
            <w:r w:rsidRPr="004D291B">
              <w:rPr>
                <w:color w:val="000000"/>
                <w:sz w:val="16"/>
                <w:szCs w:val="16"/>
              </w:rPr>
              <w:t xml:space="preserve">Органы управления интерактивной панелью на корпусе устройства: выключатель блока питания; кнопка управления режимом </w:t>
            </w:r>
            <w:r w:rsidRPr="004D291B">
              <w:rPr>
                <w:color w:val="000000"/>
                <w:sz w:val="16"/>
                <w:szCs w:val="16"/>
              </w:rPr>
              <w:lastRenderedPageBreak/>
              <w:t>питания, кнопка “Домой”, кнопка “Назад”, кнопка “Настройки”, кнопки регулировки громкости.</w:t>
            </w:r>
          </w:p>
          <w:p w:rsidR="00227736" w:rsidRPr="004D291B" w:rsidRDefault="00227736" w:rsidP="00DC74F0">
            <w:pPr>
              <w:jc w:val="both"/>
              <w:rPr>
                <w:color w:val="000000"/>
                <w:sz w:val="16"/>
                <w:szCs w:val="16"/>
              </w:rPr>
            </w:pPr>
            <w:r w:rsidRPr="004D291B">
              <w:rPr>
                <w:color w:val="000000"/>
                <w:sz w:val="16"/>
                <w:szCs w:val="16"/>
              </w:rPr>
              <w:t xml:space="preserve">Наличие шины обмена данными I2C для обеспечения взаимодействия встраиваемого ПК-модуля и аппаратных компонентов интерактивной панели: требуется не более 1 шт. </w:t>
            </w:r>
          </w:p>
          <w:p w:rsidR="00227736" w:rsidRPr="004D291B" w:rsidRDefault="00227736" w:rsidP="00DC74F0">
            <w:pPr>
              <w:jc w:val="both"/>
              <w:rPr>
                <w:color w:val="000000"/>
                <w:sz w:val="16"/>
                <w:szCs w:val="16"/>
              </w:rPr>
            </w:pPr>
            <w:r w:rsidRPr="004D291B">
              <w:rPr>
                <w:color w:val="000000"/>
                <w:sz w:val="16"/>
                <w:szCs w:val="16"/>
              </w:rPr>
              <w:t>Наличие встроенного сетевого коммутатора с возможностью объединения им в локальную сеть модуля ЭВМ на базе ОС Android и опционального ПК-модуля (без применения внешних соединяющих кабелей, патч-кордов, сетевых адаптеров) и подключения к ЛВС обоих модулей ЭВМ одним кабелем: требуется.</w:t>
            </w:r>
            <w:r w:rsidRPr="004D291B">
              <w:rPr>
                <w:color w:val="000000"/>
                <w:sz w:val="16"/>
                <w:szCs w:val="16"/>
              </w:rPr>
              <w:br/>
              <w:t>Питание встраиваемого опционального модуля ЭВМ типа 2 (ПК-модуля): от источника переменного тока от шасси интерактивной панели, или от источника постоянного тока шасси интерактивной панели.</w:t>
            </w:r>
          </w:p>
          <w:p w:rsidR="00227736" w:rsidRPr="004D291B" w:rsidRDefault="00227736" w:rsidP="00DC74F0">
            <w:pPr>
              <w:jc w:val="both"/>
              <w:rPr>
                <w:color w:val="000000"/>
                <w:sz w:val="16"/>
                <w:szCs w:val="16"/>
              </w:rPr>
            </w:pPr>
            <w:r w:rsidRPr="004D291B">
              <w:rPr>
                <w:color w:val="000000"/>
                <w:sz w:val="16"/>
                <w:szCs w:val="16"/>
              </w:rPr>
              <w:t>Возможность выбора активного источника с использованием интерфейса интерактивной панели и пульта дистанционного управления: требуется</w:t>
            </w:r>
          </w:p>
          <w:p w:rsidR="00227736" w:rsidRPr="004D291B" w:rsidRDefault="00227736" w:rsidP="00DC74F0">
            <w:pPr>
              <w:jc w:val="both"/>
              <w:rPr>
                <w:color w:val="000000"/>
                <w:sz w:val="16"/>
                <w:szCs w:val="16"/>
              </w:rPr>
            </w:pPr>
            <w:r w:rsidRPr="004D291B">
              <w:rPr>
                <w:color w:val="000000"/>
                <w:sz w:val="16"/>
                <w:szCs w:val="16"/>
              </w:rPr>
              <w:t>Индикация активного источника сигнала в интерфейсе интерактивной панели: требуется.</w:t>
            </w:r>
          </w:p>
          <w:p w:rsidR="00227736" w:rsidRPr="004D291B" w:rsidRDefault="00227736" w:rsidP="00DC74F0">
            <w:pPr>
              <w:jc w:val="both"/>
              <w:rPr>
                <w:color w:val="000000"/>
                <w:sz w:val="16"/>
                <w:szCs w:val="16"/>
              </w:rPr>
            </w:pPr>
            <w:r w:rsidRPr="004D291B">
              <w:rPr>
                <w:color w:val="000000"/>
                <w:sz w:val="16"/>
                <w:szCs w:val="16"/>
              </w:rPr>
              <w:t xml:space="preserve">Возможность блокировки использования некоторых источников сигнала: требуется. </w:t>
            </w:r>
          </w:p>
          <w:p w:rsidR="00227736" w:rsidRPr="004D291B" w:rsidRDefault="00227736" w:rsidP="00DC74F0">
            <w:pPr>
              <w:jc w:val="both"/>
              <w:rPr>
                <w:color w:val="000000"/>
                <w:sz w:val="16"/>
                <w:szCs w:val="16"/>
              </w:rPr>
            </w:pPr>
            <w:r w:rsidRPr="004D291B">
              <w:rPr>
                <w:color w:val="000000"/>
                <w:sz w:val="16"/>
                <w:szCs w:val="16"/>
              </w:rPr>
              <w:t>Возможность назначить основной источник сигнала, активирующийся при каждом включении интерактивной панели: требуется.</w:t>
            </w:r>
            <w:r w:rsidRPr="004D291B">
              <w:rPr>
                <w:color w:val="000000"/>
                <w:sz w:val="16"/>
                <w:szCs w:val="16"/>
              </w:rPr>
              <w:br/>
              <w:t xml:space="preserve">Возможность перехода в спящий режим через заданный промежуток времени с возможностью настройка промежутка времени, по прошествии которого осуществляется автоматический переход в спящий режим: требуется. </w:t>
            </w:r>
          </w:p>
          <w:p w:rsidR="00227736" w:rsidRPr="004D291B" w:rsidRDefault="00227736" w:rsidP="00DC74F0">
            <w:pPr>
              <w:jc w:val="both"/>
              <w:rPr>
                <w:color w:val="000000"/>
                <w:sz w:val="16"/>
                <w:szCs w:val="16"/>
              </w:rPr>
            </w:pPr>
            <w:r w:rsidRPr="004D291B">
              <w:rPr>
                <w:color w:val="000000"/>
                <w:sz w:val="16"/>
                <w:szCs w:val="16"/>
              </w:rPr>
              <w:t xml:space="preserve">Возможность автоматического переключения на активный источник: требуется. </w:t>
            </w:r>
          </w:p>
          <w:p w:rsidR="00227736" w:rsidRPr="004D291B" w:rsidRDefault="00227736" w:rsidP="00DC74F0">
            <w:pPr>
              <w:jc w:val="both"/>
              <w:rPr>
                <w:color w:val="000000"/>
                <w:sz w:val="16"/>
                <w:szCs w:val="16"/>
              </w:rPr>
            </w:pPr>
            <w:r w:rsidRPr="004D291B">
              <w:rPr>
                <w:color w:val="000000"/>
                <w:sz w:val="16"/>
                <w:szCs w:val="16"/>
              </w:rPr>
              <w:t xml:space="preserve">Возможность задания списка приоритетов источников сигнала для исключения возможности переключения на источник с низким приоритетом при наличии активного источника с высоким приоритетом: требуется. </w:t>
            </w:r>
          </w:p>
          <w:p w:rsidR="00227736" w:rsidRPr="004D291B" w:rsidRDefault="00227736" w:rsidP="00DC74F0">
            <w:pPr>
              <w:jc w:val="both"/>
              <w:rPr>
                <w:color w:val="000000"/>
                <w:sz w:val="16"/>
                <w:szCs w:val="16"/>
              </w:rPr>
            </w:pPr>
            <w:r w:rsidRPr="004D291B">
              <w:rPr>
                <w:color w:val="000000"/>
                <w:sz w:val="16"/>
                <w:szCs w:val="16"/>
              </w:rPr>
              <w:t xml:space="preserve">Возможность изменения интенсивности входного HDR сигнала: требуется. </w:t>
            </w:r>
          </w:p>
          <w:p w:rsidR="00227736" w:rsidRPr="004D291B" w:rsidRDefault="00227736" w:rsidP="00DC74F0">
            <w:pPr>
              <w:jc w:val="both"/>
              <w:rPr>
                <w:color w:val="000000"/>
                <w:sz w:val="16"/>
                <w:szCs w:val="16"/>
              </w:rPr>
            </w:pPr>
            <w:r w:rsidRPr="004D291B">
              <w:rPr>
                <w:color w:val="000000"/>
                <w:sz w:val="16"/>
                <w:szCs w:val="16"/>
              </w:rPr>
              <w:t>Возможность выбора нескольких фоновых изображений основного пользовательского интерфейса: требуется.</w:t>
            </w:r>
          </w:p>
          <w:p w:rsidR="00227736" w:rsidRPr="004D291B" w:rsidRDefault="00227736" w:rsidP="00DC74F0">
            <w:pPr>
              <w:jc w:val="both"/>
              <w:rPr>
                <w:color w:val="000000"/>
                <w:sz w:val="16"/>
                <w:szCs w:val="16"/>
              </w:rPr>
            </w:pPr>
            <w:r w:rsidRPr="004D291B">
              <w:rPr>
                <w:color w:val="000000"/>
                <w:sz w:val="16"/>
                <w:szCs w:val="16"/>
              </w:rPr>
              <w:t xml:space="preserve">Возможность установки персонализированного фонового изображения окна, информирующего об отсутствии сигнала: требуется. </w:t>
            </w:r>
          </w:p>
          <w:p w:rsidR="00227736" w:rsidRPr="004D291B" w:rsidRDefault="00227736" w:rsidP="00DC74F0">
            <w:pPr>
              <w:jc w:val="both"/>
              <w:rPr>
                <w:color w:val="000000"/>
                <w:sz w:val="16"/>
                <w:szCs w:val="16"/>
              </w:rPr>
            </w:pPr>
            <w:r w:rsidRPr="004D291B">
              <w:rPr>
                <w:color w:val="000000"/>
                <w:sz w:val="16"/>
                <w:szCs w:val="16"/>
              </w:rPr>
              <w:t xml:space="preserve">Функция обратного отсчета с использованием полупрозрачного индикатора, информирующая о количестве дней до указанной даты от текущей даты: требуется. </w:t>
            </w:r>
          </w:p>
          <w:p w:rsidR="00227736" w:rsidRPr="004D291B" w:rsidRDefault="00227736" w:rsidP="00DC74F0">
            <w:pPr>
              <w:jc w:val="both"/>
              <w:rPr>
                <w:color w:val="000000"/>
                <w:sz w:val="16"/>
                <w:szCs w:val="16"/>
              </w:rPr>
            </w:pPr>
            <w:r w:rsidRPr="004D291B">
              <w:rPr>
                <w:color w:val="000000"/>
                <w:sz w:val="16"/>
                <w:szCs w:val="16"/>
              </w:rPr>
              <w:t>Возможность сохранить настройки интерактивной панели на USB-носитель: требуется.</w:t>
            </w:r>
          </w:p>
          <w:p w:rsidR="00227736" w:rsidRPr="004D291B" w:rsidRDefault="00227736" w:rsidP="00DC74F0">
            <w:pPr>
              <w:jc w:val="both"/>
              <w:rPr>
                <w:color w:val="000000"/>
                <w:sz w:val="16"/>
                <w:szCs w:val="16"/>
              </w:rPr>
            </w:pPr>
            <w:r w:rsidRPr="004D291B">
              <w:rPr>
                <w:color w:val="000000"/>
                <w:sz w:val="16"/>
                <w:szCs w:val="16"/>
              </w:rPr>
              <w:t>Возможность загрузки настроек интерактивной панели с USB-носителя: требуется.</w:t>
            </w:r>
          </w:p>
          <w:p w:rsidR="00227736" w:rsidRPr="004D291B" w:rsidRDefault="00227736" w:rsidP="00DC74F0">
            <w:pPr>
              <w:jc w:val="both"/>
              <w:rPr>
                <w:color w:val="000000"/>
                <w:sz w:val="16"/>
                <w:szCs w:val="16"/>
              </w:rPr>
            </w:pPr>
            <w:r w:rsidRPr="004D291B">
              <w:rPr>
                <w:color w:val="000000"/>
                <w:sz w:val="16"/>
                <w:szCs w:val="16"/>
              </w:rPr>
              <w:t>Возможность блокировки возможности приема команд от пульта дистанционного управления в меню настроек панели: требуется.</w:t>
            </w:r>
          </w:p>
          <w:p w:rsidR="00227736" w:rsidRPr="004D291B" w:rsidRDefault="00227736" w:rsidP="00DC74F0">
            <w:pPr>
              <w:jc w:val="both"/>
              <w:rPr>
                <w:color w:val="000000"/>
                <w:sz w:val="16"/>
                <w:szCs w:val="16"/>
              </w:rPr>
            </w:pPr>
            <w:r w:rsidRPr="004D291B">
              <w:rPr>
                <w:color w:val="000000"/>
                <w:sz w:val="16"/>
                <w:szCs w:val="16"/>
              </w:rPr>
              <w:t xml:space="preserve">Возможность отключения панели по расписанию: требуется. </w:t>
            </w:r>
          </w:p>
          <w:p w:rsidR="00227736" w:rsidRPr="004D291B" w:rsidRDefault="00227736" w:rsidP="00DC74F0">
            <w:pPr>
              <w:jc w:val="both"/>
              <w:rPr>
                <w:color w:val="000000"/>
                <w:sz w:val="16"/>
                <w:szCs w:val="16"/>
              </w:rPr>
            </w:pPr>
            <w:r w:rsidRPr="004D291B">
              <w:rPr>
                <w:color w:val="000000"/>
                <w:sz w:val="16"/>
                <w:szCs w:val="16"/>
              </w:rPr>
              <w:t>Система автоматической проверки и установки обновлений ОС: наличие.</w:t>
            </w:r>
          </w:p>
          <w:p w:rsidR="00227736" w:rsidRPr="004D291B" w:rsidRDefault="00227736" w:rsidP="00DC74F0">
            <w:pPr>
              <w:jc w:val="both"/>
              <w:rPr>
                <w:color w:val="000000"/>
                <w:sz w:val="16"/>
                <w:szCs w:val="16"/>
              </w:rPr>
            </w:pPr>
            <w:r w:rsidRPr="004D291B">
              <w:rPr>
                <w:color w:val="000000"/>
                <w:sz w:val="16"/>
                <w:szCs w:val="16"/>
              </w:rPr>
              <w:t>Главное экранное меню, доступное слева и справа изображения: наличие.</w:t>
            </w:r>
          </w:p>
          <w:p w:rsidR="00227736" w:rsidRPr="004D291B" w:rsidRDefault="00227736" w:rsidP="00DC74F0">
            <w:pPr>
              <w:jc w:val="both"/>
              <w:rPr>
                <w:color w:val="000000"/>
                <w:sz w:val="16"/>
                <w:szCs w:val="16"/>
              </w:rPr>
            </w:pPr>
            <w:r w:rsidRPr="004D291B">
              <w:rPr>
                <w:color w:val="000000"/>
                <w:sz w:val="16"/>
                <w:szCs w:val="16"/>
              </w:rPr>
              <w:t>Дополнительное экранное меню с регулировкой громкости и вызовом быстрых инструментов: наличие.</w:t>
            </w:r>
          </w:p>
          <w:p w:rsidR="00227736" w:rsidRPr="004D291B" w:rsidRDefault="00227736" w:rsidP="00DC74F0">
            <w:pPr>
              <w:jc w:val="both"/>
              <w:rPr>
                <w:color w:val="000000"/>
                <w:sz w:val="16"/>
                <w:szCs w:val="16"/>
              </w:rPr>
            </w:pPr>
            <w:r w:rsidRPr="004D291B">
              <w:rPr>
                <w:color w:val="000000"/>
                <w:sz w:val="16"/>
                <w:szCs w:val="16"/>
              </w:rPr>
              <w:t>Возможность аннотации поверх видеосигнала на прозрачном слое без создания статичного снимка экрана: наличие, при внесении пометок пользователь видит изменение видеосигнала.</w:t>
            </w:r>
          </w:p>
          <w:p w:rsidR="00227736" w:rsidRPr="004D291B" w:rsidRDefault="00227736" w:rsidP="00DC74F0">
            <w:pPr>
              <w:jc w:val="both"/>
              <w:rPr>
                <w:color w:val="000000"/>
                <w:sz w:val="16"/>
                <w:szCs w:val="16"/>
              </w:rPr>
            </w:pPr>
            <w:r w:rsidRPr="004D291B">
              <w:rPr>
                <w:color w:val="000000"/>
                <w:sz w:val="16"/>
                <w:szCs w:val="16"/>
              </w:rPr>
              <w:t>Дополнительные функции интерактивной панели: включение по локальной сети, возможность подключения к сервису дистанционного управления через сеть Интернет, включение при подаче электропитания, возможность отключить кнопки на передней панели (регулировки громкости, перехода в настройки, перехода назад и главный экран), возможность установки пользовательского агента дистанционного управления и назначения политик безопасности и настроек, отображение мак-адреса непосредственно в меню настройки сетевого подключения.</w:t>
            </w:r>
          </w:p>
          <w:p w:rsidR="00227736" w:rsidRPr="004D291B" w:rsidRDefault="00227736" w:rsidP="00DC74F0">
            <w:pPr>
              <w:jc w:val="both"/>
              <w:rPr>
                <w:color w:val="000000"/>
                <w:sz w:val="16"/>
                <w:szCs w:val="16"/>
              </w:rPr>
            </w:pPr>
            <w:r w:rsidRPr="004D291B">
              <w:rPr>
                <w:color w:val="000000"/>
                <w:sz w:val="16"/>
                <w:szCs w:val="16"/>
              </w:rPr>
              <w:t>Встроенная справочная система, отображающая подсказки к панели и её основным функциям: наличие.</w:t>
            </w:r>
          </w:p>
          <w:p w:rsidR="00227736" w:rsidRPr="004D291B" w:rsidRDefault="00227736" w:rsidP="00DC74F0">
            <w:pPr>
              <w:jc w:val="both"/>
              <w:rPr>
                <w:color w:val="000000"/>
                <w:sz w:val="16"/>
                <w:szCs w:val="16"/>
              </w:rPr>
            </w:pPr>
            <w:r w:rsidRPr="004D291B">
              <w:rPr>
                <w:color w:val="000000"/>
                <w:sz w:val="16"/>
                <w:szCs w:val="16"/>
              </w:rPr>
              <w:t>Поддержка трансляции с пользовательских устройств по технологии Airplay: наличие.</w:t>
            </w:r>
          </w:p>
          <w:p w:rsidR="00227736" w:rsidRPr="004D291B" w:rsidRDefault="00227736" w:rsidP="00DC74F0">
            <w:pPr>
              <w:jc w:val="both"/>
              <w:rPr>
                <w:color w:val="000000"/>
                <w:sz w:val="16"/>
                <w:szCs w:val="16"/>
              </w:rPr>
            </w:pPr>
            <w:r w:rsidRPr="004D291B">
              <w:rPr>
                <w:color w:val="000000"/>
                <w:sz w:val="16"/>
                <w:szCs w:val="16"/>
              </w:rPr>
              <w:t>Поддержка сенсорной системой жестов (увеличение, перетаскивание) при работе с ОС Windows: наличие.</w:t>
            </w:r>
          </w:p>
          <w:p w:rsidR="00227736" w:rsidRPr="004D291B" w:rsidRDefault="00227736" w:rsidP="00DC74F0">
            <w:pPr>
              <w:jc w:val="both"/>
              <w:rPr>
                <w:color w:val="000000"/>
                <w:sz w:val="16"/>
                <w:szCs w:val="16"/>
              </w:rPr>
            </w:pPr>
            <w:r w:rsidRPr="004D291B">
              <w:rPr>
                <w:color w:val="000000"/>
                <w:sz w:val="16"/>
                <w:szCs w:val="16"/>
              </w:rPr>
              <w:t>Встроенная в панель возможность выводить на экран панели изображение (включая полное зеркалирование экрана) с мобильных устройств на базе ОС iOS, MacOS без проводов и без установки дополнительного ПО на такие устройства: наличие.</w:t>
            </w:r>
          </w:p>
          <w:p w:rsidR="00227736" w:rsidRPr="004D291B" w:rsidRDefault="00227736" w:rsidP="00DC74F0">
            <w:pPr>
              <w:jc w:val="both"/>
              <w:rPr>
                <w:color w:val="000000"/>
                <w:sz w:val="16"/>
                <w:szCs w:val="16"/>
              </w:rPr>
            </w:pPr>
            <w:r w:rsidRPr="004D291B">
              <w:rPr>
                <w:color w:val="000000"/>
                <w:sz w:val="16"/>
                <w:szCs w:val="16"/>
              </w:rPr>
              <w:t>Встроенная в панель возможность выводить на экран панели изображение (включая полное зеркалирование экрана) с мобильных устройств на базе ОС Android без проводов: наличие.</w:t>
            </w:r>
          </w:p>
          <w:p w:rsidR="00227736" w:rsidRPr="004D291B" w:rsidRDefault="00227736" w:rsidP="00DC74F0">
            <w:pPr>
              <w:jc w:val="both"/>
              <w:rPr>
                <w:color w:val="000000"/>
                <w:sz w:val="16"/>
                <w:szCs w:val="16"/>
              </w:rPr>
            </w:pPr>
            <w:r w:rsidRPr="004D291B">
              <w:rPr>
                <w:color w:val="000000"/>
                <w:sz w:val="16"/>
                <w:szCs w:val="16"/>
              </w:rPr>
              <w:t>Встроенная в панель возможность трансляции всего происходящего на экране на 250 удаленных компьютеров и мобильных устройств посредством локальной сети: наличие, с возможностью подключения сканированием двумерного графического машиночитаемого кода.</w:t>
            </w:r>
          </w:p>
          <w:p w:rsidR="00227736" w:rsidRPr="004D291B" w:rsidRDefault="00227736" w:rsidP="00DC74F0">
            <w:pPr>
              <w:jc w:val="both"/>
              <w:rPr>
                <w:color w:val="000000"/>
                <w:sz w:val="16"/>
                <w:szCs w:val="16"/>
              </w:rPr>
            </w:pPr>
            <w:r w:rsidRPr="004D291B">
              <w:rPr>
                <w:color w:val="000000"/>
                <w:sz w:val="16"/>
                <w:szCs w:val="16"/>
              </w:rPr>
              <w:t>Встроенная в панель возможность удаленной отправки через интернет пакетов приложений для установки: наличие.</w:t>
            </w:r>
          </w:p>
          <w:p w:rsidR="00227736" w:rsidRPr="004D291B" w:rsidRDefault="00227736" w:rsidP="00DC74F0">
            <w:pPr>
              <w:jc w:val="both"/>
              <w:rPr>
                <w:color w:val="000000"/>
                <w:sz w:val="16"/>
                <w:szCs w:val="16"/>
              </w:rPr>
            </w:pPr>
            <w:r w:rsidRPr="004D291B">
              <w:rPr>
                <w:color w:val="000000"/>
                <w:sz w:val="16"/>
                <w:szCs w:val="16"/>
              </w:rPr>
              <w:t>Встроенная в панель возможность включения панели посредством отправки на нее сигнала WakeOnLAN по сети: наличие.</w:t>
            </w:r>
          </w:p>
          <w:p w:rsidR="00227736" w:rsidRPr="004D291B" w:rsidRDefault="00227736" w:rsidP="00DC74F0">
            <w:pPr>
              <w:jc w:val="both"/>
              <w:rPr>
                <w:color w:val="000000"/>
                <w:sz w:val="16"/>
                <w:szCs w:val="16"/>
              </w:rPr>
            </w:pPr>
            <w:r w:rsidRPr="004D291B">
              <w:rPr>
                <w:color w:val="000000"/>
                <w:sz w:val="16"/>
                <w:szCs w:val="16"/>
              </w:rPr>
              <w:t xml:space="preserve">Возможность отправки скриншотов с пометками, иных файлов сразу в электронную почту: наличие, при установке пользователем предпочитаемого клиента E-Mail. </w:t>
            </w:r>
          </w:p>
          <w:p w:rsidR="00227736" w:rsidRPr="004D291B" w:rsidRDefault="00227736" w:rsidP="00DC74F0">
            <w:pPr>
              <w:jc w:val="both"/>
              <w:rPr>
                <w:color w:val="000000"/>
                <w:sz w:val="16"/>
                <w:szCs w:val="16"/>
              </w:rPr>
            </w:pPr>
            <w:r w:rsidRPr="004D291B">
              <w:rPr>
                <w:color w:val="000000"/>
                <w:sz w:val="16"/>
                <w:szCs w:val="16"/>
              </w:rPr>
              <w:t>Возможность отключения функции автоматического переключения источника видеосигнала: наличие. Возможность задать источник видеосигнала, который всегда будет активироваться при включении панели: наличие.</w:t>
            </w:r>
          </w:p>
          <w:p w:rsidR="00227736" w:rsidRPr="004D291B" w:rsidRDefault="00227736" w:rsidP="00DC74F0">
            <w:pPr>
              <w:jc w:val="both"/>
              <w:rPr>
                <w:color w:val="000000"/>
                <w:sz w:val="16"/>
                <w:szCs w:val="16"/>
              </w:rPr>
            </w:pPr>
            <w:r w:rsidRPr="004D291B">
              <w:rPr>
                <w:color w:val="000000"/>
                <w:sz w:val="16"/>
                <w:szCs w:val="16"/>
              </w:rPr>
              <w:t xml:space="preserve">Возможность вызова следующих инструментов для пользователя с помощью экранного меню: калькулятор, снимок экрана, </w:t>
            </w:r>
          </w:p>
          <w:p w:rsidR="00227736" w:rsidRPr="004D291B" w:rsidRDefault="00227736" w:rsidP="00DC74F0">
            <w:pPr>
              <w:jc w:val="both"/>
              <w:rPr>
                <w:color w:val="000000"/>
                <w:sz w:val="16"/>
                <w:szCs w:val="16"/>
              </w:rPr>
            </w:pPr>
            <w:r w:rsidRPr="004D291B">
              <w:rPr>
                <w:color w:val="000000"/>
                <w:sz w:val="16"/>
                <w:szCs w:val="16"/>
              </w:rPr>
              <w:t>Возможность поделиться ссылкой на снимок экрана с аннотациями</w:t>
            </w:r>
          </w:p>
          <w:p w:rsidR="00227736" w:rsidRPr="004D291B" w:rsidRDefault="00227736" w:rsidP="00DC74F0">
            <w:pPr>
              <w:jc w:val="both"/>
              <w:rPr>
                <w:color w:val="000000"/>
                <w:sz w:val="16"/>
                <w:szCs w:val="16"/>
              </w:rPr>
            </w:pPr>
            <w:r w:rsidRPr="004D291B">
              <w:rPr>
                <w:color w:val="000000"/>
                <w:sz w:val="16"/>
                <w:szCs w:val="16"/>
              </w:rPr>
              <w:lastRenderedPageBreak/>
              <w:t>Разъемы видео- и аудиоинтерфейсов:</w:t>
            </w:r>
          </w:p>
          <w:p w:rsidR="00227736" w:rsidRPr="004D291B" w:rsidRDefault="00227736" w:rsidP="00DC74F0">
            <w:pPr>
              <w:jc w:val="both"/>
              <w:rPr>
                <w:color w:val="000000"/>
                <w:sz w:val="16"/>
                <w:szCs w:val="16"/>
              </w:rPr>
            </w:pPr>
            <w:r w:rsidRPr="004D291B">
              <w:rPr>
                <w:color w:val="000000"/>
                <w:sz w:val="16"/>
                <w:szCs w:val="16"/>
              </w:rPr>
              <w:t xml:space="preserve">Передние разъемы: </w:t>
            </w:r>
          </w:p>
          <w:p w:rsidR="00227736" w:rsidRPr="004D291B" w:rsidRDefault="00227736" w:rsidP="00DC74F0">
            <w:pPr>
              <w:jc w:val="both"/>
              <w:rPr>
                <w:color w:val="000000"/>
                <w:sz w:val="16"/>
                <w:szCs w:val="16"/>
              </w:rPr>
            </w:pPr>
            <w:r w:rsidRPr="004D291B">
              <w:rPr>
                <w:color w:val="000000"/>
                <w:sz w:val="16"/>
                <w:szCs w:val="16"/>
              </w:rPr>
              <w:t>Переключаемый USB Type A (доступный в Android и Windows, в зависимости от выбранного источника): не менее 2 шт.</w:t>
            </w:r>
          </w:p>
          <w:p w:rsidR="00227736" w:rsidRPr="004D291B" w:rsidRDefault="00227736" w:rsidP="00DC74F0">
            <w:pPr>
              <w:jc w:val="both"/>
              <w:rPr>
                <w:color w:val="000000"/>
                <w:sz w:val="16"/>
                <w:szCs w:val="16"/>
              </w:rPr>
            </w:pPr>
            <w:r w:rsidRPr="004D291B">
              <w:rPr>
                <w:color w:val="000000"/>
                <w:sz w:val="16"/>
                <w:szCs w:val="16"/>
              </w:rPr>
              <w:t xml:space="preserve">Вход HDMI 2.0: не менее 1 шт. </w:t>
            </w:r>
          </w:p>
          <w:p w:rsidR="00227736" w:rsidRPr="004D291B" w:rsidRDefault="00227736" w:rsidP="00DC74F0">
            <w:pPr>
              <w:jc w:val="both"/>
              <w:rPr>
                <w:color w:val="000000"/>
                <w:sz w:val="16"/>
                <w:szCs w:val="16"/>
              </w:rPr>
            </w:pPr>
            <w:r w:rsidRPr="004D291B">
              <w:rPr>
                <w:color w:val="000000"/>
                <w:sz w:val="16"/>
                <w:szCs w:val="16"/>
              </w:rPr>
              <w:t xml:space="preserve">Выход USB-touch 2.0 Type B: не менее 1 шт. </w:t>
            </w:r>
          </w:p>
          <w:p w:rsidR="00227736" w:rsidRPr="004D291B" w:rsidRDefault="00227736" w:rsidP="00DC74F0">
            <w:pPr>
              <w:jc w:val="both"/>
              <w:rPr>
                <w:color w:val="000000"/>
                <w:sz w:val="16"/>
                <w:szCs w:val="16"/>
              </w:rPr>
            </w:pPr>
            <w:r w:rsidRPr="004D291B">
              <w:rPr>
                <w:color w:val="000000"/>
                <w:sz w:val="16"/>
                <w:szCs w:val="16"/>
              </w:rPr>
              <w:t>Прочие порты, разъемы, интерфейсы:</w:t>
            </w:r>
            <w:r w:rsidRPr="004D291B">
              <w:rPr>
                <w:color w:val="000000"/>
                <w:sz w:val="16"/>
                <w:szCs w:val="16"/>
              </w:rPr>
              <w:br/>
              <w:t>Слот модуля встраиваемой ЭВМ типа 2: не менее 1 шт.</w:t>
            </w:r>
          </w:p>
          <w:p w:rsidR="00227736" w:rsidRPr="004D291B" w:rsidRDefault="00227736" w:rsidP="00DC74F0">
            <w:pPr>
              <w:jc w:val="both"/>
              <w:rPr>
                <w:color w:val="000000"/>
                <w:sz w:val="16"/>
                <w:szCs w:val="16"/>
              </w:rPr>
            </w:pPr>
            <w:r w:rsidRPr="004D291B">
              <w:rPr>
                <w:color w:val="000000"/>
                <w:sz w:val="16"/>
                <w:szCs w:val="16"/>
              </w:rPr>
              <w:t>Выход USB-touch 2.0 Type B: не менее 1 шт.</w:t>
            </w:r>
          </w:p>
          <w:p w:rsidR="00227736" w:rsidRPr="004D291B" w:rsidRDefault="00227736" w:rsidP="00DC74F0">
            <w:pPr>
              <w:jc w:val="both"/>
              <w:rPr>
                <w:color w:val="000000"/>
                <w:sz w:val="16"/>
                <w:szCs w:val="16"/>
              </w:rPr>
            </w:pPr>
            <w:r w:rsidRPr="004D291B">
              <w:rPr>
                <w:color w:val="000000"/>
                <w:sz w:val="16"/>
                <w:szCs w:val="16"/>
              </w:rPr>
              <w:t>Порт USB 2.0, выделенный для взаимодействия с ОС Android, Type A: не менее 2 шт.</w:t>
            </w:r>
          </w:p>
          <w:p w:rsidR="00227736" w:rsidRPr="004D291B" w:rsidRDefault="00227736" w:rsidP="00DC74F0">
            <w:pPr>
              <w:jc w:val="both"/>
              <w:rPr>
                <w:color w:val="000000"/>
                <w:sz w:val="16"/>
                <w:szCs w:val="16"/>
              </w:rPr>
            </w:pPr>
            <w:r w:rsidRPr="004D291B">
              <w:rPr>
                <w:color w:val="000000"/>
                <w:sz w:val="16"/>
                <w:szCs w:val="16"/>
              </w:rPr>
              <w:t>Вход DisplayPort 1.2 с поддержкой разрешения UHD и частоты кадров 60 Гц: не менее 1 шт.</w:t>
            </w:r>
          </w:p>
          <w:p w:rsidR="00227736" w:rsidRPr="004D291B" w:rsidRDefault="00227736" w:rsidP="00DC74F0">
            <w:pPr>
              <w:jc w:val="both"/>
              <w:rPr>
                <w:color w:val="000000"/>
                <w:sz w:val="16"/>
                <w:szCs w:val="16"/>
              </w:rPr>
            </w:pPr>
            <w:r w:rsidRPr="004D291B">
              <w:rPr>
                <w:color w:val="000000"/>
                <w:sz w:val="16"/>
                <w:szCs w:val="16"/>
              </w:rPr>
              <w:t xml:space="preserve">Вход HDMI 2.0: не менее 2 шт. </w:t>
            </w:r>
          </w:p>
          <w:p w:rsidR="00227736" w:rsidRPr="004D291B" w:rsidRDefault="00227736" w:rsidP="00DC74F0">
            <w:pPr>
              <w:jc w:val="both"/>
              <w:rPr>
                <w:color w:val="000000"/>
                <w:sz w:val="16"/>
                <w:szCs w:val="16"/>
              </w:rPr>
            </w:pPr>
            <w:r w:rsidRPr="004D291B">
              <w:rPr>
                <w:color w:val="000000"/>
                <w:sz w:val="16"/>
                <w:szCs w:val="16"/>
              </w:rPr>
              <w:t>Вход VGA: не менее 1 шт.</w:t>
            </w:r>
          </w:p>
          <w:p w:rsidR="00227736" w:rsidRPr="004D291B" w:rsidRDefault="00227736" w:rsidP="00DC74F0">
            <w:pPr>
              <w:jc w:val="both"/>
              <w:rPr>
                <w:color w:val="000000"/>
                <w:sz w:val="16"/>
                <w:szCs w:val="16"/>
              </w:rPr>
            </w:pPr>
            <w:r w:rsidRPr="004D291B">
              <w:rPr>
                <w:color w:val="000000"/>
                <w:sz w:val="16"/>
                <w:szCs w:val="16"/>
              </w:rPr>
              <w:t xml:space="preserve">Вход аудио разъем 3.5 мм: не менее 1 шт. </w:t>
            </w:r>
          </w:p>
          <w:p w:rsidR="00227736" w:rsidRPr="004D291B" w:rsidRDefault="00227736" w:rsidP="00DC74F0">
            <w:pPr>
              <w:jc w:val="both"/>
              <w:rPr>
                <w:color w:val="000000"/>
                <w:sz w:val="16"/>
                <w:szCs w:val="16"/>
              </w:rPr>
            </w:pPr>
            <w:r w:rsidRPr="004D291B">
              <w:rPr>
                <w:color w:val="000000"/>
                <w:sz w:val="16"/>
                <w:szCs w:val="16"/>
              </w:rPr>
              <w:t xml:space="preserve">Вход компонентный YPbPr (с использованием опционального адаптера): не менее 1 шт. </w:t>
            </w:r>
          </w:p>
          <w:p w:rsidR="00227736" w:rsidRPr="004D291B" w:rsidRDefault="00227736" w:rsidP="00DC74F0">
            <w:pPr>
              <w:jc w:val="both"/>
              <w:rPr>
                <w:color w:val="000000"/>
                <w:sz w:val="16"/>
                <w:szCs w:val="16"/>
              </w:rPr>
            </w:pPr>
            <w:r w:rsidRPr="004D291B">
              <w:rPr>
                <w:color w:val="000000"/>
                <w:sz w:val="16"/>
                <w:szCs w:val="16"/>
              </w:rPr>
              <w:t>Сетевой проводной интерфейс Ethernet (гнездо 8p8c): не менее 2 шт.</w:t>
            </w:r>
          </w:p>
          <w:p w:rsidR="00227736" w:rsidRPr="004D291B" w:rsidRDefault="00227736" w:rsidP="00DC74F0">
            <w:pPr>
              <w:jc w:val="both"/>
              <w:rPr>
                <w:color w:val="000000"/>
                <w:sz w:val="16"/>
                <w:szCs w:val="16"/>
              </w:rPr>
            </w:pPr>
            <w:r w:rsidRPr="004D291B">
              <w:rPr>
                <w:color w:val="000000"/>
                <w:sz w:val="16"/>
                <w:szCs w:val="16"/>
              </w:rPr>
              <w:t>Порт дистанционного управления RS-232: не менее 1 шт.</w:t>
            </w:r>
          </w:p>
          <w:p w:rsidR="00227736" w:rsidRPr="004D291B" w:rsidRDefault="00227736" w:rsidP="00DC74F0">
            <w:pPr>
              <w:jc w:val="both"/>
              <w:rPr>
                <w:color w:val="000000"/>
                <w:sz w:val="16"/>
                <w:szCs w:val="16"/>
              </w:rPr>
            </w:pPr>
            <w:r w:rsidRPr="004D291B">
              <w:rPr>
                <w:color w:val="000000"/>
                <w:sz w:val="16"/>
                <w:szCs w:val="16"/>
              </w:rPr>
              <w:t>Выход HDMI 2.0: не менее 1 шт.</w:t>
            </w:r>
          </w:p>
          <w:p w:rsidR="00227736" w:rsidRPr="004D291B" w:rsidRDefault="00227736" w:rsidP="00DC74F0">
            <w:pPr>
              <w:jc w:val="both"/>
              <w:rPr>
                <w:color w:val="000000"/>
                <w:sz w:val="16"/>
                <w:szCs w:val="16"/>
              </w:rPr>
            </w:pPr>
            <w:r w:rsidRPr="004D291B">
              <w:rPr>
                <w:color w:val="000000"/>
                <w:sz w:val="16"/>
                <w:szCs w:val="16"/>
              </w:rPr>
              <w:t>Выход SPDIF (цифровой аудиовыход): не менее 1 шт.</w:t>
            </w:r>
          </w:p>
          <w:p w:rsidR="00227736" w:rsidRPr="004D291B" w:rsidRDefault="00227736" w:rsidP="00DC74F0">
            <w:pPr>
              <w:jc w:val="both"/>
              <w:rPr>
                <w:color w:val="000000"/>
                <w:sz w:val="16"/>
                <w:szCs w:val="16"/>
              </w:rPr>
            </w:pPr>
            <w:r w:rsidRPr="004D291B">
              <w:rPr>
                <w:color w:val="000000"/>
                <w:sz w:val="16"/>
                <w:szCs w:val="16"/>
              </w:rPr>
              <w:t xml:space="preserve">Выход аудио аналоговый (разъем TRS 3.5 мм): не менее 1 шт. </w:t>
            </w:r>
            <w:r w:rsidRPr="004D291B">
              <w:rPr>
                <w:color w:val="000000"/>
                <w:sz w:val="16"/>
                <w:szCs w:val="16"/>
              </w:rPr>
              <w:cr/>
              <w:t>Характеристики встроенного модуля ЭВМ типа 1 (Android-модуля):</w:t>
            </w:r>
          </w:p>
          <w:p w:rsidR="00227736" w:rsidRPr="004D291B" w:rsidRDefault="00227736" w:rsidP="00DC74F0">
            <w:pPr>
              <w:jc w:val="both"/>
              <w:rPr>
                <w:color w:val="000000"/>
                <w:sz w:val="16"/>
                <w:szCs w:val="16"/>
              </w:rPr>
            </w:pPr>
            <w:r w:rsidRPr="004D291B">
              <w:rPr>
                <w:color w:val="000000"/>
                <w:sz w:val="16"/>
                <w:szCs w:val="16"/>
              </w:rPr>
              <w:t>Операционная система: Android.</w:t>
            </w:r>
          </w:p>
          <w:p w:rsidR="00227736" w:rsidRPr="004D291B" w:rsidRDefault="00227736" w:rsidP="00DC74F0">
            <w:pPr>
              <w:jc w:val="both"/>
              <w:rPr>
                <w:color w:val="000000"/>
                <w:sz w:val="16"/>
                <w:szCs w:val="16"/>
              </w:rPr>
            </w:pPr>
            <w:r w:rsidRPr="004D291B">
              <w:rPr>
                <w:color w:val="000000"/>
                <w:sz w:val="16"/>
                <w:szCs w:val="16"/>
              </w:rPr>
              <w:t>Конструкция: встроенный в панель модуль ЭВМ.</w:t>
            </w:r>
          </w:p>
          <w:p w:rsidR="00227736" w:rsidRPr="004D291B" w:rsidRDefault="00227736" w:rsidP="00DC74F0">
            <w:pPr>
              <w:jc w:val="both"/>
              <w:rPr>
                <w:color w:val="000000"/>
                <w:sz w:val="16"/>
                <w:szCs w:val="16"/>
              </w:rPr>
            </w:pPr>
            <w:r w:rsidRPr="004D291B">
              <w:rPr>
                <w:color w:val="000000"/>
                <w:sz w:val="16"/>
                <w:szCs w:val="16"/>
              </w:rPr>
              <w:t>Архитектура модуля: на базе двух двухъядерных процессоров, совместимая с набором инструкций ARMv8 (64-разрядная).</w:t>
            </w:r>
          </w:p>
          <w:p w:rsidR="00227736" w:rsidRPr="004D291B" w:rsidRDefault="00227736" w:rsidP="00DC74F0">
            <w:pPr>
              <w:jc w:val="both"/>
              <w:rPr>
                <w:color w:val="000000"/>
                <w:sz w:val="16"/>
                <w:szCs w:val="16"/>
              </w:rPr>
            </w:pPr>
            <w:r w:rsidRPr="004D291B">
              <w:rPr>
                <w:color w:val="000000"/>
                <w:sz w:val="16"/>
                <w:szCs w:val="16"/>
              </w:rPr>
              <w:t>Версия системы Android: не менее 8.</w:t>
            </w:r>
          </w:p>
          <w:p w:rsidR="00227736" w:rsidRPr="004D291B" w:rsidRDefault="00227736" w:rsidP="00DC74F0">
            <w:pPr>
              <w:jc w:val="both"/>
              <w:rPr>
                <w:color w:val="000000"/>
                <w:sz w:val="16"/>
                <w:szCs w:val="16"/>
              </w:rPr>
            </w:pPr>
            <w:r w:rsidRPr="004D291B">
              <w:rPr>
                <w:color w:val="000000"/>
                <w:sz w:val="16"/>
                <w:szCs w:val="16"/>
              </w:rPr>
              <w:t>Графический процессор: четырехъядерный.</w:t>
            </w:r>
          </w:p>
          <w:p w:rsidR="00227736" w:rsidRPr="004D291B" w:rsidRDefault="00227736" w:rsidP="00DC74F0">
            <w:pPr>
              <w:jc w:val="both"/>
              <w:rPr>
                <w:color w:val="000000"/>
                <w:sz w:val="16"/>
                <w:szCs w:val="16"/>
              </w:rPr>
            </w:pPr>
            <w:r w:rsidRPr="004D291B">
              <w:rPr>
                <w:color w:val="000000"/>
                <w:sz w:val="16"/>
                <w:szCs w:val="16"/>
              </w:rPr>
              <w:t>Объем ОЗУ: должен быть не менее 3 ГБ.</w:t>
            </w:r>
          </w:p>
          <w:p w:rsidR="00227736" w:rsidRPr="004D291B" w:rsidRDefault="00227736" w:rsidP="00DC74F0">
            <w:pPr>
              <w:jc w:val="both"/>
              <w:rPr>
                <w:color w:val="000000"/>
                <w:sz w:val="16"/>
                <w:szCs w:val="16"/>
              </w:rPr>
            </w:pPr>
            <w:r w:rsidRPr="004D291B">
              <w:rPr>
                <w:color w:val="000000"/>
                <w:sz w:val="16"/>
                <w:szCs w:val="16"/>
              </w:rPr>
              <w:t>Объем ПЗУ: необходим не менее 16 ГБ.</w:t>
            </w:r>
          </w:p>
          <w:p w:rsidR="00227736" w:rsidRPr="004D291B" w:rsidRDefault="00227736" w:rsidP="00DC74F0">
            <w:pPr>
              <w:jc w:val="both"/>
              <w:rPr>
                <w:color w:val="000000"/>
                <w:sz w:val="16"/>
                <w:szCs w:val="16"/>
              </w:rPr>
            </w:pPr>
            <w:r w:rsidRPr="004D291B">
              <w:rPr>
                <w:color w:val="000000"/>
                <w:sz w:val="16"/>
                <w:szCs w:val="16"/>
              </w:rPr>
              <w:t>Сетевые интерфейсы: требуется поддержка беспроводных сетей Wi-Fi (поддержка диапазонов 2.4 ГГц и 5.0 ГГц).</w:t>
            </w:r>
          </w:p>
          <w:p w:rsidR="00227736" w:rsidRPr="004D291B" w:rsidRDefault="00227736" w:rsidP="00DC74F0">
            <w:pPr>
              <w:jc w:val="both"/>
              <w:rPr>
                <w:color w:val="000000"/>
                <w:sz w:val="16"/>
                <w:szCs w:val="16"/>
              </w:rPr>
            </w:pPr>
            <w:r w:rsidRPr="004D291B">
              <w:rPr>
                <w:color w:val="000000"/>
                <w:sz w:val="16"/>
                <w:szCs w:val="16"/>
              </w:rPr>
              <w:t>Поддержка проводного сетевого интерфейса Ethernet: требуется наличие.</w:t>
            </w:r>
          </w:p>
          <w:p w:rsidR="00227736" w:rsidRPr="004D291B" w:rsidRDefault="00227736" w:rsidP="00DC74F0">
            <w:pPr>
              <w:jc w:val="both"/>
              <w:rPr>
                <w:color w:val="000000"/>
                <w:sz w:val="16"/>
                <w:szCs w:val="16"/>
              </w:rPr>
            </w:pPr>
            <w:r w:rsidRPr="004D291B">
              <w:rPr>
                <w:color w:val="000000"/>
                <w:sz w:val="16"/>
                <w:szCs w:val="16"/>
              </w:rPr>
              <w:t>Характеристики встраиваемого модуля ЭВМ типа 2 (ПК-модуля):</w:t>
            </w:r>
          </w:p>
          <w:p w:rsidR="00227736" w:rsidRPr="004D291B" w:rsidRDefault="00227736" w:rsidP="00DC74F0">
            <w:pPr>
              <w:jc w:val="both"/>
              <w:rPr>
                <w:color w:val="000000"/>
                <w:sz w:val="16"/>
                <w:szCs w:val="16"/>
              </w:rPr>
            </w:pPr>
            <w:r w:rsidRPr="004D291B">
              <w:rPr>
                <w:color w:val="000000"/>
                <w:sz w:val="16"/>
                <w:szCs w:val="16"/>
              </w:rPr>
              <w:t xml:space="preserve">Процессор: серии не хуже Intel Core i3-10110U </w:t>
            </w:r>
          </w:p>
          <w:p w:rsidR="00227736" w:rsidRPr="004D291B" w:rsidRDefault="00227736" w:rsidP="00DC74F0">
            <w:pPr>
              <w:jc w:val="both"/>
              <w:rPr>
                <w:color w:val="000000"/>
                <w:sz w:val="16"/>
                <w:szCs w:val="16"/>
              </w:rPr>
            </w:pPr>
            <w:r w:rsidRPr="004D291B">
              <w:rPr>
                <w:color w:val="000000"/>
                <w:sz w:val="16"/>
                <w:szCs w:val="16"/>
              </w:rPr>
              <w:t xml:space="preserve">Частота: не менее 2.1 ГГц </w:t>
            </w:r>
          </w:p>
          <w:p w:rsidR="00227736" w:rsidRPr="004D291B" w:rsidRDefault="00227736" w:rsidP="00DC74F0">
            <w:pPr>
              <w:jc w:val="both"/>
              <w:rPr>
                <w:color w:val="000000"/>
                <w:sz w:val="16"/>
                <w:szCs w:val="16"/>
              </w:rPr>
            </w:pPr>
            <w:r w:rsidRPr="004D291B">
              <w:rPr>
                <w:color w:val="000000"/>
                <w:sz w:val="16"/>
                <w:szCs w:val="16"/>
              </w:rPr>
              <w:t>Частота в режиме Turbo: не менее 4.1 ГГц,</w:t>
            </w:r>
          </w:p>
          <w:p w:rsidR="00227736" w:rsidRPr="004D291B" w:rsidRDefault="00227736" w:rsidP="00DC74F0">
            <w:pPr>
              <w:jc w:val="both"/>
              <w:rPr>
                <w:color w:val="000000"/>
                <w:sz w:val="16"/>
                <w:szCs w:val="16"/>
              </w:rPr>
            </w:pPr>
            <w:r w:rsidRPr="004D291B">
              <w:rPr>
                <w:color w:val="000000"/>
                <w:sz w:val="16"/>
                <w:szCs w:val="16"/>
              </w:rPr>
              <w:t>Количество ядер: не менее 2 ядра</w:t>
            </w:r>
          </w:p>
          <w:p w:rsidR="00227736" w:rsidRPr="004D291B" w:rsidRDefault="00227736" w:rsidP="00DC74F0">
            <w:pPr>
              <w:jc w:val="both"/>
              <w:rPr>
                <w:color w:val="000000"/>
                <w:sz w:val="16"/>
                <w:szCs w:val="16"/>
              </w:rPr>
            </w:pPr>
            <w:r w:rsidRPr="004D291B">
              <w:rPr>
                <w:color w:val="000000"/>
                <w:sz w:val="16"/>
                <w:szCs w:val="16"/>
              </w:rPr>
              <w:t xml:space="preserve">Количество потоков: не менее 4, </w:t>
            </w:r>
          </w:p>
          <w:p w:rsidR="00227736" w:rsidRPr="004D291B" w:rsidRDefault="00227736" w:rsidP="00DC74F0">
            <w:pPr>
              <w:jc w:val="both"/>
              <w:rPr>
                <w:color w:val="000000"/>
                <w:sz w:val="16"/>
                <w:szCs w:val="16"/>
              </w:rPr>
            </w:pPr>
            <w:r w:rsidRPr="004D291B">
              <w:rPr>
                <w:color w:val="000000"/>
                <w:sz w:val="16"/>
                <w:szCs w:val="16"/>
              </w:rPr>
              <w:t xml:space="preserve">Тип ОЗУ: DDR4 </w:t>
            </w:r>
          </w:p>
          <w:p w:rsidR="00227736" w:rsidRPr="004D291B" w:rsidRDefault="00227736" w:rsidP="00DC74F0">
            <w:pPr>
              <w:jc w:val="both"/>
              <w:rPr>
                <w:color w:val="000000"/>
                <w:sz w:val="16"/>
                <w:szCs w:val="16"/>
              </w:rPr>
            </w:pPr>
            <w:r w:rsidRPr="004D291B">
              <w:rPr>
                <w:color w:val="000000"/>
                <w:sz w:val="16"/>
                <w:szCs w:val="16"/>
              </w:rPr>
              <w:t xml:space="preserve">Объевм оперативной памяти: не менее 8 ГБ, </w:t>
            </w:r>
          </w:p>
          <w:p w:rsidR="00227736" w:rsidRPr="004D291B" w:rsidRDefault="00227736" w:rsidP="00DC74F0">
            <w:pPr>
              <w:jc w:val="both"/>
              <w:rPr>
                <w:color w:val="000000"/>
                <w:sz w:val="16"/>
                <w:szCs w:val="16"/>
              </w:rPr>
            </w:pPr>
            <w:r w:rsidRPr="004D291B">
              <w:rPr>
                <w:color w:val="000000"/>
                <w:sz w:val="16"/>
                <w:szCs w:val="16"/>
              </w:rPr>
              <w:t xml:space="preserve">Накопитель SSD: не менее 128 ГБ, </w:t>
            </w:r>
          </w:p>
          <w:p w:rsidR="00227736" w:rsidRPr="004D291B" w:rsidRDefault="00227736" w:rsidP="00DC74F0">
            <w:pPr>
              <w:jc w:val="both"/>
              <w:rPr>
                <w:color w:val="000000"/>
                <w:sz w:val="16"/>
                <w:szCs w:val="16"/>
              </w:rPr>
            </w:pPr>
            <w:r w:rsidRPr="004D291B">
              <w:rPr>
                <w:color w:val="000000"/>
                <w:sz w:val="16"/>
                <w:szCs w:val="16"/>
              </w:rPr>
              <w:t xml:space="preserve">Графический контроллер: Intel® UHD Graphics 620, </w:t>
            </w:r>
          </w:p>
          <w:p w:rsidR="00227736" w:rsidRPr="004D291B" w:rsidRDefault="00227736" w:rsidP="00DC74F0">
            <w:pPr>
              <w:jc w:val="both"/>
              <w:rPr>
                <w:color w:val="000000"/>
                <w:sz w:val="16"/>
                <w:szCs w:val="16"/>
              </w:rPr>
            </w:pPr>
            <w:r w:rsidRPr="004D291B">
              <w:rPr>
                <w:color w:val="000000"/>
                <w:sz w:val="16"/>
                <w:szCs w:val="16"/>
              </w:rPr>
              <w:t xml:space="preserve">Порт Ethernet 1 GbE: наличие, </w:t>
            </w:r>
          </w:p>
          <w:p w:rsidR="00227736" w:rsidRPr="004D291B" w:rsidRDefault="00227736" w:rsidP="00DC74F0">
            <w:pPr>
              <w:jc w:val="both"/>
              <w:rPr>
                <w:color w:val="000000"/>
                <w:sz w:val="16"/>
                <w:szCs w:val="16"/>
              </w:rPr>
            </w:pPr>
            <w:r w:rsidRPr="004D291B">
              <w:rPr>
                <w:color w:val="000000"/>
                <w:sz w:val="16"/>
                <w:szCs w:val="16"/>
              </w:rPr>
              <w:t xml:space="preserve">Wi-Fi 802.11ac: наличие , </w:t>
            </w:r>
          </w:p>
          <w:p w:rsidR="00227736" w:rsidRPr="004D291B" w:rsidRDefault="00227736" w:rsidP="00DC74F0">
            <w:pPr>
              <w:jc w:val="both"/>
              <w:rPr>
                <w:color w:val="000000"/>
                <w:sz w:val="16"/>
                <w:szCs w:val="16"/>
              </w:rPr>
            </w:pPr>
            <w:r w:rsidRPr="004D291B">
              <w:rPr>
                <w:color w:val="000000"/>
                <w:sz w:val="16"/>
                <w:szCs w:val="16"/>
              </w:rPr>
              <w:t xml:space="preserve">Bluetooth: наличие, </w:t>
            </w:r>
          </w:p>
          <w:p w:rsidR="00227736" w:rsidRPr="00BA1FD7" w:rsidRDefault="00227736" w:rsidP="00DC74F0">
            <w:pPr>
              <w:jc w:val="both"/>
              <w:rPr>
                <w:color w:val="000000"/>
                <w:sz w:val="16"/>
                <w:szCs w:val="16"/>
              </w:rPr>
            </w:pPr>
            <w:r w:rsidRPr="004D291B">
              <w:rPr>
                <w:color w:val="000000"/>
                <w:sz w:val="16"/>
                <w:szCs w:val="16"/>
              </w:rPr>
              <w:t>Разъем</w:t>
            </w:r>
            <w:r w:rsidRPr="00BA1FD7">
              <w:rPr>
                <w:color w:val="000000"/>
                <w:sz w:val="16"/>
                <w:szCs w:val="16"/>
              </w:rPr>
              <w:t xml:space="preserve"> </w:t>
            </w:r>
            <w:r w:rsidRPr="00A73F70">
              <w:rPr>
                <w:color w:val="000000"/>
                <w:sz w:val="16"/>
                <w:szCs w:val="16"/>
                <w:lang w:val="en-US"/>
              </w:rPr>
              <w:t>Intel</w:t>
            </w:r>
            <w:r w:rsidRPr="00BA1FD7">
              <w:rPr>
                <w:color w:val="000000"/>
                <w:sz w:val="16"/>
                <w:szCs w:val="16"/>
              </w:rPr>
              <w:t xml:space="preserve"> </w:t>
            </w:r>
            <w:r w:rsidRPr="00A73F70">
              <w:rPr>
                <w:color w:val="000000"/>
                <w:sz w:val="16"/>
                <w:szCs w:val="16"/>
                <w:lang w:val="en-US"/>
              </w:rPr>
              <w:t>OPS</w:t>
            </w:r>
            <w:r w:rsidRPr="00BA1FD7">
              <w:rPr>
                <w:color w:val="000000"/>
                <w:sz w:val="16"/>
                <w:szCs w:val="16"/>
              </w:rPr>
              <w:t xml:space="preserve"> </w:t>
            </w:r>
            <w:r w:rsidRPr="00A73F70">
              <w:rPr>
                <w:color w:val="000000"/>
                <w:sz w:val="16"/>
                <w:szCs w:val="16"/>
                <w:lang w:val="en-US"/>
              </w:rPr>
              <w:t>JAE</w:t>
            </w:r>
            <w:r w:rsidRPr="00BA1FD7">
              <w:rPr>
                <w:color w:val="000000"/>
                <w:sz w:val="16"/>
                <w:szCs w:val="16"/>
              </w:rPr>
              <w:t xml:space="preserve"> 80-</w:t>
            </w:r>
            <w:r w:rsidRPr="00A73F70">
              <w:rPr>
                <w:color w:val="000000"/>
                <w:sz w:val="16"/>
                <w:szCs w:val="16"/>
                <w:lang w:val="en-US"/>
              </w:rPr>
              <w:t>pin</w:t>
            </w:r>
            <w:r w:rsidRPr="00BA1FD7">
              <w:rPr>
                <w:color w:val="000000"/>
                <w:sz w:val="16"/>
                <w:szCs w:val="16"/>
              </w:rPr>
              <w:t xml:space="preserve">: </w:t>
            </w:r>
            <w:r w:rsidRPr="004D291B">
              <w:rPr>
                <w:color w:val="000000"/>
                <w:sz w:val="16"/>
                <w:szCs w:val="16"/>
              </w:rPr>
              <w:t>наличие</w:t>
            </w:r>
            <w:r w:rsidRPr="00BA1FD7">
              <w:rPr>
                <w:color w:val="000000"/>
                <w:sz w:val="16"/>
                <w:szCs w:val="16"/>
              </w:rPr>
              <w:t xml:space="preserve">, </w:t>
            </w:r>
          </w:p>
          <w:p w:rsidR="00227736" w:rsidRPr="004D291B" w:rsidRDefault="00227736" w:rsidP="00DC74F0">
            <w:pPr>
              <w:jc w:val="both"/>
              <w:rPr>
                <w:color w:val="000000"/>
                <w:sz w:val="16"/>
                <w:szCs w:val="16"/>
              </w:rPr>
            </w:pPr>
            <w:r w:rsidRPr="004D291B">
              <w:rPr>
                <w:color w:val="000000"/>
                <w:sz w:val="16"/>
                <w:szCs w:val="16"/>
              </w:rPr>
              <w:t>Программное обеспечение:</w:t>
            </w:r>
          </w:p>
          <w:p w:rsidR="00227736" w:rsidRPr="004D291B" w:rsidRDefault="00227736" w:rsidP="00DC74F0">
            <w:pPr>
              <w:jc w:val="both"/>
              <w:rPr>
                <w:color w:val="000000"/>
                <w:sz w:val="16"/>
                <w:szCs w:val="16"/>
              </w:rPr>
            </w:pPr>
            <w:r w:rsidRPr="004D291B">
              <w:rPr>
                <w:color w:val="000000"/>
                <w:sz w:val="16"/>
                <w:szCs w:val="16"/>
              </w:rPr>
              <w:t xml:space="preserve">Операционная система НЕ МЕНЕЕ 64 бита: Решение задач с помощью навигации на рабочем столе. Запуск программ и поиск часто используемых документов. Работа в Интернете с помощью встроенного браузера. Создание домашней сети и подключение компьютеров к принтеру с помощью домашней группы. Функция архивации и восстановления всей системы. Возможность архивации данных в домашней и в рабочей сети.  Защита данных на компьютере и портативных устройствах хранения от потери и кражи с помощью шифрования диска. Способы аутентификации пользователя: картинка-пароль, позволяющая пользователю войти в систему при помощи трех касаний, и четырёхзначный PIN-код, а также встроенная поддержка биометрических устройств. Восстановление системы. Обновление системы восстанавливает все файлы в исходное состояние, сохраняя при этом все настройки, файлы и приложения. Сброс возвращает компьютер к заводским настройкам. Компонент безопасности операционной системы при скачивании и запуске приложений из Интернета использует репутационные сведения на возможность вредоносного действия.    </w:t>
            </w:r>
          </w:p>
          <w:p w:rsidR="00227736" w:rsidRPr="004D291B" w:rsidRDefault="00227736" w:rsidP="00DC74F0">
            <w:pPr>
              <w:jc w:val="both"/>
              <w:rPr>
                <w:color w:val="000000"/>
                <w:sz w:val="16"/>
                <w:szCs w:val="16"/>
              </w:rPr>
            </w:pPr>
            <w:r w:rsidRPr="004D291B">
              <w:rPr>
                <w:color w:val="000000"/>
                <w:sz w:val="16"/>
                <w:szCs w:val="16"/>
              </w:rPr>
              <w:t>Подключение к Active Directory: наличие;</w:t>
            </w:r>
          </w:p>
          <w:p w:rsidR="00227736" w:rsidRPr="004D291B" w:rsidRDefault="00227736" w:rsidP="00DC74F0">
            <w:pPr>
              <w:jc w:val="both"/>
              <w:rPr>
                <w:color w:val="000000"/>
                <w:sz w:val="16"/>
                <w:szCs w:val="16"/>
              </w:rPr>
            </w:pPr>
            <w:r w:rsidRPr="004D291B">
              <w:rPr>
                <w:color w:val="000000"/>
                <w:sz w:val="16"/>
                <w:szCs w:val="16"/>
              </w:rPr>
              <w:t>Встроенная поддержка групповых политик и односторонних доверенностей Active Directory: наличие;</w:t>
            </w:r>
          </w:p>
          <w:p w:rsidR="00227736" w:rsidRPr="004D291B" w:rsidRDefault="00227736" w:rsidP="00DC74F0">
            <w:pPr>
              <w:jc w:val="both"/>
              <w:rPr>
                <w:color w:val="000000"/>
                <w:sz w:val="16"/>
                <w:szCs w:val="16"/>
              </w:rPr>
            </w:pPr>
            <w:r w:rsidRPr="004D291B">
              <w:rPr>
                <w:color w:val="000000"/>
                <w:sz w:val="16"/>
                <w:szCs w:val="16"/>
              </w:rPr>
              <w:t>Совместимость с программным комплексом для защиты рабочих мест VipNet Client и Crypto ПРО: наличие</w:t>
            </w:r>
          </w:p>
          <w:p w:rsidR="00227736" w:rsidRPr="004D291B" w:rsidRDefault="00227736" w:rsidP="00DC74F0">
            <w:pPr>
              <w:jc w:val="both"/>
              <w:rPr>
                <w:color w:val="000000"/>
                <w:sz w:val="16"/>
                <w:szCs w:val="16"/>
              </w:rPr>
            </w:pPr>
            <w:r w:rsidRPr="004D291B">
              <w:rPr>
                <w:color w:val="000000"/>
                <w:sz w:val="16"/>
                <w:szCs w:val="16"/>
              </w:rPr>
              <w:t>Разъем HDMI: не менее 1</w:t>
            </w:r>
          </w:p>
          <w:p w:rsidR="00227736" w:rsidRPr="004D291B" w:rsidRDefault="00227736" w:rsidP="00DC74F0">
            <w:pPr>
              <w:jc w:val="both"/>
              <w:rPr>
                <w:color w:val="000000"/>
                <w:sz w:val="16"/>
                <w:szCs w:val="16"/>
              </w:rPr>
            </w:pPr>
            <w:r w:rsidRPr="004D291B">
              <w:rPr>
                <w:color w:val="000000"/>
                <w:sz w:val="16"/>
                <w:szCs w:val="16"/>
              </w:rPr>
              <w:lastRenderedPageBreak/>
              <w:t xml:space="preserve">Разъем USB 3.1: не менее 1 </w:t>
            </w:r>
          </w:p>
          <w:p w:rsidR="00227736" w:rsidRPr="004D291B" w:rsidRDefault="00227736" w:rsidP="00DC74F0">
            <w:pPr>
              <w:jc w:val="both"/>
              <w:rPr>
                <w:color w:val="000000"/>
                <w:sz w:val="16"/>
                <w:szCs w:val="16"/>
              </w:rPr>
            </w:pPr>
            <w:r w:rsidRPr="004D291B">
              <w:rPr>
                <w:color w:val="000000"/>
                <w:sz w:val="16"/>
                <w:szCs w:val="16"/>
              </w:rPr>
              <w:t xml:space="preserve">Разъем Type-C: не менее 1; </w:t>
            </w:r>
          </w:p>
          <w:p w:rsidR="00227736" w:rsidRPr="004D291B" w:rsidRDefault="00227736" w:rsidP="00DC74F0">
            <w:pPr>
              <w:jc w:val="both"/>
              <w:rPr>
                <w:color w:val="000000"/>
                <w:sz w:val="16"/>
                <w:szCs w:val="16"/>
              </w:rPr>
            </w:pPr>
            <w:r w:rsidRPr="004D291B">
              <w:rPr>
                <w:color w:val="000000"/>
                <w:sz w:val="16"/>
                <w:szCs w:val="16"/>
              </w:rPr>
              <w:t xml:space="preserve">разъем USB 3.1 Type-A: не менее 2; </w:t>
            </w:r>
          </w:p>
          <w:p w:rsidR="00227736" w:rsidRPr="004D291B" w:rsidRDefault="00227736" w:rsidP="00DC74F0">
            <w:pPr>
              <w:jc w:val="both"/>
              <w:rPr>
                <w:color w:val="000000"/>
                <w:sz w:val="16"/>
                <w:szCs w:val="16"/>
              </w:rPr>
            </w:pPr>
            <w:r w:rsidRPr="004D291B">
              <w:rPr>
                <w:color w:val="000000"/>
                <w:sz w:val="16"/>
                <w:szCs w:val="16"/>
              </w:rPr>
              <w:t xml:space="preserve">Разъем USB 3.0: не менее 1; </w:t>
            </w:r>
          </w:p>
          <w:p w:rsidR="00227736" w:rsidRPr="004D291B" w:rsidRDefault="00227736" w:rsidP="00DC74F0">
            <w:pPr>
              <w:jc w:val="both"/>
              <w:rPr>
                <w:color w:val="000000"/>
                <w:sz w:val="16"/>
                <w:szCs w:val="16"/>
              </w:rPr>
            </w:pPr>
            <w:r w:rsidRPr="004D291B">
              <w:rPr>
                <w:color w:val="000000"/>
                <w:sz w:val="16"/>
                <w:szCs w:val="16"/>
              </w:rPr>
              <w:t xml:space="preserve">Разъем USB 2.0: не менее 1; </w:t>
            </w:r>
          </w:p>
          <w:p w:rsidR="00227736" w:rsidRPr="00227736" w:rsidRDefault="00227736" w:rsidP="00DC74F0">
            <w:pPr>
              <w:jc w:val="both"/>
              <w:rPr>
                <w:color w:val="000000"/>
                <w:sz w:val="16"/>
                <w:szCs w:val="16"/>
                <w:lang w:val="en-US"/>
              </w:rPr>
            </w:pPr>
            <w:r w:rsidRPr="004D291B">
              <w:rPr>
                <w:color w:val="000000"/>
                <w:sz w:val="16"/>
                <w:szCs w:val="16"/>
              </w:rPr>
              <w:t>разъем</w:t>
            </w:r>
            <w:r w:rsidRPr="00227736">
              <w:rPr>
                <w:color w:val="000000"/>
                <w:sz w:val="16"/>
                <w:szCs w:val="16"/>
                <w:lang w:val="en-US"/>
              </w:rPr>
              <w:t xml:space="preserve"> Mic-In (jack 3,5</w:t>
            </w:r>
            <w:r w:rsidRPr="004D291B">
              <w:rPr>
                <w:color w:val="000000"/>
                <w:sz w:val="16"/>
                <w:szCs w:val="16"/>
              </w:rPr>
              <w:t>мм</w:t>
            </w:r>
            <w:r w:rsidRPr="00227736">
              <w:rPr>
                <w:color w:val="000000"/>
                <w:sz w:val="16"/>
                <w:szCs w:val="16"/>
                <w:lang w:val="en-US"/>
              </w:rPr>
              <w:t xml:space="preserve">, female): </w:t>
            </w:r>
            <w:r w:rsidRPr="004D291B">
              <w:rPr>
                <w:color w:val="000000"/>
                <w:sz w:val="16"/>
                <w:szCs w:val="16"/>
              </w:rPr>
              <w:t>наличие</w:t>
            </w:r>
            <w:r w:rsidRPr="00227736">
              <w:rPr>
                <w:color w:val="000000"/>
                <w:sz w:val="16"/>
                <w:szCs w:val="16"/>
                <w:lang w:val="en-US"/>
              </w:rPr>
              <w:t xml:space="preserve">; </w:t>
            </w:r>
          </w:p>
          <w:p w:rsidR="00227736" w:rsidRPr="00227736" w:rsidRDefault="00227736" w:rsidP="00DC74F0">
            <w:pPr>
              <w:jc w:val="both"/>
              <w:rPr>
                <w:color w:val="000000"/>
                <w:sz w:val="16"/>
                <w:szCs w:val="16"/>
                <w:lang w:val="en-US"/>
              </w:rPr>
            </w:pPr>
            <w:r w:rsidRPr="004D291B">
              <w:rPr>
                <w:color w:val="000000"/>
                <w:sz w:val="16"/>
                <w:szCs w:val="16"/>
              </w:rPr>
              <w:t>Разъем</w:t>
            </w:r>
            <w:r w:rsidRPr="00227736">
              <w:rPr>
                <w:color w:val="000000"/>
                <w:sz w:val="16"/>
                <w:szCs w:val="16"/>
                <w:lang w:val="en-US"/>
              </w:rPr>
              <w:t xml:space="preserve"> Line-out (jack 3,5</w:t>
            </w:r>
            <w:r w:rsidRPr="004D291B">
              <w:rPr>
                <w:color w:val="000000"/>
                <w:sz w:val="16"/>
                <w:szCs w:val="16"/>
              </w:rPr>
              <w:t>мм</w:t>
            </w:r>
            <w:r w:rsidRPr="00227736">
              <w:rPr>
                <w:color w:val="000000"/>
                <w:sz w:val="16"/>
                <w:szCs w:val="16"/>
                <w:lang w:val="en-US"/>
              </w:rPr>
              <w:t xml:space="preserve">, female): </w:t>
            </w:r>
            <w:r w:rsidRPr="004D291B">
              <w:rPr>
                <w:color w:val="000000"/>
                <w:sz w:val="16"/>
                <w:szCs w:val="16"/>
              </w:rPr>
              <w:t>наличие</w:t>
            </w:r>
            <w:r w:rsidRPr="00227736">
              <w:rPr>
                <w:color w:val="000000"/>
                <w:sz w:val="16"/>
                <w:szCs w:val="16"/>
                <w:lang w:val="en-US"/>
              </w:rPr>
              <w:t xml:space="preserve">; </w:t>
            </w:r>
          </w:p>
          <w:p w:rsidR="00227736" w:rsidRPr="004D291B" w:rsidRDefault="00227736" w:rsidP="00DC74F0">
            <w:pPr>
              <w:jc w:val="both"/>
              <w:rPr>
                <w:color w:val="000000"/>
                <w:sz w:val="16"/>
                <w:szCs w:val="16"/>
              </w:rPr>
            </w:pPr>
            <w:r w:rsidRPr="004D291B">
              <w:rPr>
                <w:color w:val="000000"/>
                <w:sz w:val="16"/>
                <w:szCs w:val="16"/>
              </w:rPr>
              <w:t xml:space="preserve">Габариты (ШхВхГ): не более 180x119x30 мм, </w:t>
            </w:r>
          </w:p>
          <w:p w:rsidR="00227736" w:rsidRPr="004D291B" w:rsidRDefault="00227736" w:rsidP="00DC74F0">
            <w:pPr>
              <w:jc w:val="both"/>
              <w:rPr>
                <w:color w:val="000000"/>
                <w:sz w:val="16"/>
                <w:szCs w:val="16"/>
              </w:rPr>
            </w:pPr>
            <w:r w:rsidRPr="004D291B">
              <w:rPr>
                <w:color w:val="000000"/>
                <w:sz w:val="16"/>
                <w:szCs w:val="16"/>
              </w:rPr>
              <w:t>Вес: не менее 1.5 кг</w:t>
            </w:r>
          </w:p>
          <w:p w:rsidR="00227736" w:rsidRPr="004D291B" w:rsidRDefault="00227736" w:rsidP="00DC74F0">
            <w:pPr>
              <w:jc w:val="both"/>
              <w:rPr>
                <w:color w:val="000000"/>
                <w:sz w:val="16"/>
                <w:szCs w:val="16"/>
              </w:rPr>
            </w:pPr>
            <w:r w:rsidRPr="004D291B">
              <w:rPr>
                <w:color w:val="000000"/>
                <w:sz w:val="16"/>
                <w:szCs w:val="16"/>
              </w:rPr>
              <w:t>Монтажные характеристики устройства:</w:t>
            </w:r>
          </w:p>
          <w:p w:rsidR="00227736" w:rsidRPr="004D291B" w:rsidRDefault="00227736" w:rsidP="00DC74F0">
            <w:pPr>
              <w:jc w:val="both"/>
              <w:rPr>
                <w:color w:val="000000"/>
                <w:sz w:val="16"/>
                <w:szCs w:val="16"/>
              </w:rPr>
            </w:pPr>
            <w:r w:rsidRPr="004D291B">
              <w:rPr>
                <w:color w:val="000000"/>
                <w:sz w:val="16"/>
                <w:szCs w:val="16"/>
              </w:rPr>
              <w:t>Энергопотребление панели в режиме работы не более 120 Вт.</w:t>
            </w:r>
          </w:p>
          <w:p w:rsidR="00227736" w:rsidRPr="004D291B" w:rsidRDefault="00227736" w:rsidP="00DC74F0">
            <w:pPr>
              <w:jc w:val="both"/>
              <w:rPr>
                <w:color w:val="000000"/>
                <w:sz w:val="16"/>
                <w:szCs w:val="16"/>
              </w:rPr>
            </w:pPr>
            <w:r w:rsidRPr="004D291B">
              <w:rPr>
                <w:color w:val="000000"/>
                <w:sz w:val="16"/>
                <w:szCs w:val="16"/>
              </w:rPr>
              <w:t>Энергопотребление панели в режиме ожидания менее 1,0</w:t>
            </w:r>
            <w:r w:rsidRPr="004D291B">
              <w:rPr>
                <w:color w:val="000000"/>
              </w:rPr>
              <w:t xml:space="preserve"> </w:t>
            </w:r>
            <w:r w:rsidRPr="004D291B">
              <w:rPr>
                <w:color w:val="000000"/>
                <w:sz w:val="16"/>
                <w:szCs w:val="16"/>
              </w:rPr>
              <w:t>Вт.</w:t>
            </w:r>
          </w:p>
          <w:p w:rsidR="00227736" w:rsidRPr="004D291B" w:rsidRDefault="00227736" w:rsidP="00DC74F0">
            <w:pPr>
              <w:jc w:val="both"/>
              <w:rPr>
                <w:color w:val="000000"/>
                <w:sz w:val="16"/>
                <w:szCs w:val="16"/>
              </w:rPr>
            </w:pPr>
            <w:r w:rsidRPr="004D291B">
              <w:rPr>
                <w:color w:val="000000"/>
                <w:sz w:val="16"/>
                <w:szCs w:val="16"/>
              </w:rPr>
              <w:t>Габаритные размеры: не более 1510 x 910 x 100 мм.</w:t>
            </w:r>
          </w:p>
          <w:p w:rsidR="00227736" w:rsidRPr="004D291B" w:rsidRDefault="00227736" w:rsidP="00DC74F0">
            <w:pPr>
              <w:jc w:val="both"/>
              <w:rPr>
                <w:color w:val="000000"/>
                <w:sz w:val="16"/>
                <w:szCs w:val="16"/>
              </w:rPr>
            </w:pPr>
            <w:r w:rsidRPr="004D291B">
              <w:rPr>
                <w:color w:val="000000"/>
                <w:sz w:val="16"/>
                <w:szCs w:val="16"/>
              </w:rPr>
              <w:t>Вес панели: менее 45 кг.</w:t>
            </w:r>
          </w:p>
          <w:p w:rsidR="00227736" w:rsidRPr="004D291B" w:rsidRDefault="00227736" w:rsidP="00DC74F0">
            <w:pPr>
              <w:jc w:val="both"/>
              <w:rPr>
                <w:color w:val="000000"/>
                <w:sz w:val="16"/>
                <w:szCs w:val="16"/>
              </w:rPr>
            </w:pPr>
            <w:r w:rsidRPr="004D291B">
              <w:rPr>
                <w:color w:val="000000"/>
                <w:sz w:val="16"/>
                <w:szCs w:val="16"/>
              </w:rPr>
              <w:t>Крепление панели: требуется совместимость со стандартом VESA 600х400 мм (болты 4хМ8).</w:t>
            </w:r>
          </w:p>
          <w:p w:rsidR="00227736" w:rsidRPr="004D291B" w:rsidRDefault="00227736" w:rsidP="00DC74F0">
            <w:pPr>
              <w:jc w:val="both"/>
              <w:rPr>
                <w:color w:val="000000"/>
                <w:sz w:val="16"/>
                <w:szCs w:val="16"/>
              </w:rPr>
            </w:pPr>
            <w:r w:rsidRPr="004D291B">
              <w:rPr>
                <w:color w:val="000000"/>
                <w:sz w:val="16"/>
                <w:szCs w:val="16"/>
              </w:rPr>
              <w:t>Панель защищена от попадания пыли внутрь через вентиляционные отверстия: да, отсутствуют открытые для пыли вентиляционные отверстия.</w:t>
            </w:r>
          </w:p>
          <w:p w:rsidR="00227736" w:rsidRPr="004D291B" w:rsidRDefault="00227736" w:rsidP="00DC74F0">
            <w:pPr>
              <w:jc w:val="both"/>
              <w:rPr>
                <w:color w:val="000000"/>
                <w:sz w:val="16"/>
                <w:szCs w:val="16"/>
              </w:rPr>
            </w:pPr>
            <w:r w:rsidRPr="004D291B">
              <w:rPr>
                <w:color w:val="000000"/>
                <w:sz w:val="16"/>
                <w:szCs w:val="16"/>
              </w:rPr>
              <w:t>Особенности корпуса: 2 ручки для упрощения установки панели, магнитные держатели стилусов на передней панели.</w:t>
            </w:r>
          </w:p>
          <w:p w:rsidR="00227736" w:rsidRPr="004D291B" w:rsidRDefault="00227736" w:rsidP="00DC74F0">
            <w:pPr>
              <w:jc w:val="both"/>
              <w:rPr>
                <w:color w:val="000000"/>
                <w:sz w:val="16"/>
                <w:szCs w:val="16"/>
              </w:rPr>
            </w:pPr>
            <w:r w:rsidRPr="004D291B">
              <w:rPr>
                <w:color w:val="000000"/>
                <w:sz w:val="16"/>
                <w:szCs w:val="16"/>
              </w:rPr>
              <w:t>Особенности стилусов: требуется техническая возможность раздельного взаимодействия с сенсорным устройством (распознавания касаний одного стилуса отдельно от другого).</w:t>
            </w:r>
          </w:p>
          <w:p w:rsidR="00227736" w:rsidRPr="004D291B" w:rsidRDefault="00227736" w:rsidP="00DC74F0">
            <w:pPr>
              <w:jc w:val="both"/>
              <w:rPr>
                <w:color w:val="000000"/>
                <w:sz w:val="16"/>
                <w:szCs w:val="16"/>
              </w:rPr>
            </w:pPr>
            <w:r w:rsidRPr="004D291B">
              <w:rPr>
                <w:color w:val="000000"/>
                <w:sz w:val="16"/>
                <w:szCs w:val="16"/>
              </w:rPr>
              <w:t xml:space="preserve">Условия эксплуатации: </w:t>
            </w:r>
          </w:p>
          <w:p w:rsidR="00227736" w:rsidRPr="004D291B" w:rsidRDefault="00227736" w:rsidP="00DC74F0">
            <w:pPr>
              <w:jc w:val="both"/>
              <w:rPr>
                <w:color w:val="000000"/>
                <w:sz w:val="16"/>
                <w:szCs w:val="16"/>
              </w:rPr>
            </w:pPr>
            <w:r w:rsidRPr="004D291B">
              <w:rPr>
                <w:color w:val="000000"/>
                <w:sz w:val="16"/>
                <w:szCs w:val="16"/>
              </w:rPr>
              <w:t>Максимальная температура окружающей среды при работе: должна быть свыше +30 °C, Минимальная температура окружающей среды при работе не более 0 °C, Максимальная влажность при работе более 80%.</w:t>
            </w:r>
          </w:p>
          <w:p w:rsidR="00227736" w:rsidRPr="004D291B" w:rsidRDefault="00227736" w:rsidP="00DC74F0">
            <w:pPr>
              <w:jc w:val="both"/>
              <w:rPr>
                <w:color w:val="000000"/>
                <w:sz w:val="16"/>
                <w:szCs w:val="16"/>
              </w:rPr>
            </w:pPr>
            <w:r w:rsidRPr="004D291B">
              <w:rPr>
                <w:color w:val="000000"/>
                <w:sz w:val="16"/>
                <w:szCs w:val="16"/>
              </w:rPr>
              <w:t>Тип источника вторичного питания: встроенный блок питания.</w:t>
            </w:r>
          </w:p>
          <w:p w:rsidR="00227736" w:rsidRPr="004D291B" w:rsidRDefault="00227736" w:rsidP="00DC74F0">
            <w:pPr>
              <w:jc w:val="both"/>
              <w:rPr>
                <w:color w:val="000000"/>
                <w:sz w:val="16"/>
                <w:szCs w:val="16"/>
              </w:rPr>
            </w:pPr>
            <w:r w:rsidRPr="004D291B">
              <w:rPr>
                <w:color w:val="000000"/>
                <w:sz w:val="16"/>
                <w:szCs w:val="16"/>
              </w:rPr>
              <w:t>Входное напряжение: в диапазоне не уже 100-240 В переменного тока, частота в диапазоне не уже 50-60 Гц.</w:t>
            </w:r>
          </w:p>
          <w:p w:rsidR="00227736" w:rsidRPr="004D291B" w:rsidRDefault="00227736" w:rsidP="00DC74F0">
            <w:pPr>
              <w:jc w:val="both"/>
              <w:rPr>
                <w:color w:val="000000"/>
                <w:sz w:val="16"/>
                <w:szCs w:val="16"/>
              </w:rPr>
            </w:pPr>
            <w:r w:rsidRPr="004D291B">
              <w:rPr>
                <w:color w:val="000000"/>
                <w:sz w:val="16"/>
                <w:szCs w:val="16"/>
              </w:rPr>
              <w:t xml:space="preserve"> Комплектация панели:</w:t>
            </w:r>
          </w:p>
          <w:p w:rsidR="00227736" w:rsidRPr="004D291B" w:rsidRDefault="00227736" w:rsidP="00DC74F0">
            <w:pPr>
              <w:jc w:val="both"/>
              <w:rPr>
                <w:color w:val="000000"/>
                <w:sz w:val="16"/>
                <w:szCs w:val="16"/>
              </w:rPr>
            </w:pPr>
            <w:r w:rsidRPr="004D291B">
              <w:rPr>
                <w:color w:val="000000"/>
                <w:sz w:val="16"/>
                <w:szCs w:val="16"/>
              </w:rPr>
              <w:t>Настенное в комплекте интерактивной панели: наличие.</w:t>
            </w:r>
            <w:r w:rsidRPr="004D291B">
              <w:rPr>
                <w:color w:val="000000"/>
                <w:sz w:val="16"/>
                <w:szCs w:val="16"/>
              </w:rPr>
              <w:br/>
              <w:t xml:space="preserve">Кабель питания со штепсельной вилкой типа Schuko [длиной не менее 3 м] - не менее 1 шт., </w:t>
            </w:r>
          </w:p>
          <w:p w:rsidR="00227736" w:rsidRPr="004D291B" w:rsidRDefault="00227736" w:rsidP="00DC74F0">
            <w:pPr>
              <w:jc w:val="both"/>
              <w:rPr>
                <w:color w:val="000000"/>
                <w:sz w:val="16"/>
                <w:szCs w:val="16"/>
              </w:rPr>
            </w:pPr>
            <w:r w:rsidRPr="004D291B">
              <w:rPr>
                <w:color w:val="000000"/>
                <w:sz w:val="16"/>
                <w:szCs w:val="16"/>
              </w:rPr>
              <w:t xml:space="preserve">USB кабель типа А-В [длиной не менее 3 м] - не менее 1 шт., </w:t>
            </w:r>
          </w:p>
          <w:p w:rsidR="00227736" w:rsidRPr="004D291B" w:rsidRDefault="00227736" w:rsidP="00DC74F0">
            <w:pPr>
              <w:jc w:val="both"/>
              <w:rPr>
                <w:color w:val="000000"/>
                <w:sz w:val="16"/>
                <w:szCs w:val="16"/>
              </w:rPr>
            </w:pPr>
            <w:r w:rsidRPr="004D291B">
              <w:rPr>
                <w:color w:val="000000"/>
                <w:sz w:val="16"/>
                <w:szCs w:val="16"/>
              </w:rPr>
              <w:t xml:space="preserve">должен быть HDMI кабель [длиной не менее 3,0 м] - не менее 1 шт., </w:t>
            </w:r>
          </w:p>
          <w:p w:rsidR="00227736" w:rsidRPr="004D291B" w:rsidRDefault="00227736" w:rsidP="00DC74F0">
            <w:pPr>
              <w:jc w:val="both"/>
              <w:rPr>
                <w:color w:val="000000"/>
                <w:sz w:val="16"/>
                <w:szCs w:val="16"/>
              </w:rPr>
            </w:pPr>
            <w:r w:rsidRPr="004D291B">
              <w:rPr>
                <w:color w:val="000000"/>
                <w:sz w:val="16"/>
                <w:szCs w:val="16"/>
              </w:rPr>
              <w:t>стилус пассивный: не менее 2 шт.,</w:t>
            </w:r>
          </w:p>
          <w:p w:rsidR="00227736" w:rsidRPr="004D291B" w:rsidRDefault="00227736" w:rsidP="00DC74F0">
            <w:pPr>
              <w:jc w:val="both"/>
              <w:rPr>
                <w:color w:val="000000"/>
                <w:sz w:val="16"/>
                <w:szCs w:val="16"/>
              </w:rPr>
            </w:pPr>
            <w:r w:rsidRPr="004D291B">
              <w:rPr>
                <w:color w:val="000000"/>
                <w:sz w:val="16"/>
                <w:szCs w:val="16"/>
              </w:rPr>
              <w:t xml:space="preserve">пульт дистанционного управления – не менее 1 шт., </w:t>
            </w:r>
          </w:p>
          <w:p w:rsidR="00227736" w:rsidRPr="004D291B" w:rsidRDefault="00227736" w:rsidP="00DC74F0">
            <w:pPr>
              <w:jc w:val="both"/>
              <w:rPr>
                <w:color w:val="000000"/>
                <w:sz w:val="16"/>
                <w:szCs w:val="16"/>
              </w:rPr>
            </w:pPr>
            <w:r w:rsidRPr="004D291B">
              <w:rPr>
                <w:color w:val="000000"/>
                <w:sz w:val="16"/>
                <w:szCs w:val="16"/>
              </w:rPr>
              <w:t>встраиваемая ЭВМ (ПК-модуль) – не менее 1 шт.</w:t>
            </w:r>
          </w:p>
          <w:p w:rsidR="00227736" w:rsidRPr="004D291B" w:rsidRDefault="00227736" w:rsidP="00DC74F0">
            <w:pPr>
              <w:jc w:val="both"/>
              <w:rPr>
                <w:color w:val="000000"/>
                <w:sz w:val="16"/>
                <w:szCs w:val="16"/>
              </w:rPr>
            </w:pPr>
            <w:r w:rsidRPr="004D291B">
              <w:rPr>
                <w:color w:val="000000"/>
                <w:sz w:val="16"/>
                <w:szCs w:val="16"/>
              </w:rPr>
              <w:t>Технические характеристики аппаратного и программного обеспечения и компонентов изделия:</w:t>
            </w:r>
          </w:p>
          <w:p w:rsidR="00227736" w:rsidRPr="004D291B" w:rsidRDefault="00227736" w:rsidP="00DC74F0">
            <w:pPr>
              <w:jc w:val="both"/>
              <w:rPr>
                <w:color w:val="000000"/>
                <w:sz w:val="16"/>
                <w:szCs w:val="16"/>
              </w:rPr>
            </w:pPr>
            <w:r w:rsidRPr="004D291B">
              <w:rPr>
                <w:color w:val="000000"/>
                <w:sz w:val="16"/>
                <w:szCs w:val="16"/>
              </w:rPr>
              <w:t xml:space="preserve">Характеристики пульта дистанционного управления: </w:t>
            </w:r>
          </w:p>
          <w:p w:rsidR="00227736" w:rsidRPr="004D291B" w:rsidRDefault="00227736" w:rsidP="00DC74F0">
            <w:pPr>
              <w:jc w:val="both"/>
              <w:rPr>
                <w:color w:val="000000"/>
                <w:sz w:val="16"/>
                <w:szCs w:val="16"/>
              </w:rPr>
            </w:pPr>
            <w:r w:rsidRPr="004D291B">
              <w:rPr>
                <w:color w:val="000000"/>
                <w:sz w:val="16"/>
                <w:szCs w:val="16"/>
              </w:rPr>
              <w:t>Радиус действия пульта не менее 15 метров.</w:t>
            </w:r>
          </w:p>
          <w:p w:rsidR="00227736" w:rsidRPr="004D291B" w:rsidRDefault="00227736" w:rsidP="00DC74F0">
            <w:pPr>
              <w:jc w:val="both"/>
              <w:rPr>
                <w:color w:val="000000"/>
                <w:sz w:val="16"/>
                <w:szCs w:val="16"/>
              </w:rPr>
            </w:pPr>
            <w:r w:rsidRPr="004D291B">
              <w:rPr>
                <w:color w:val="000000"/>
                <w:sz w:val="16"/>
                <w:szCs w:val="16"/>
              </w:rPr>
              <w:t>Технология передачи данных: инфракрасная/радиопередача.</w:t>
            </w:r>
          </w:p>
          <w:p w:rsidR="00227736" w:rsidRPr="004D291B" w:rsidRDefault="00227736" w:rsidP="00DC74F0">
            <w:pPr>
              <w:jc w:val="both"/>
              <w:rPr>
                <w:color w:val="000000"/>
                <w:sz w:val="16"/>
                <w:szCs w:val="16"/>
              </w:rPr>
            </w:pPr>
            <w:r w:rsidRPr="004D291B">
              <w:rPr>
                <w:color w:val="000000"/>
                <w:sz w:val="16"/>
                <w:szCs w:val="16"/>
              </w:rPr>
              <w:t>Общее количество кнопок 10-20 шт.</w:t>
            </w:r>
          </w:p>
          <w:p w:rsidR="00227736" w:rsidRPr="004D291B" w:rsidRDefault="00227736" w:rsidP="00DC74F0">
            <w:pPr>
              <w:jc w:val="both"/>
              <w:rPr>
                <w:color w:val="000000"/>
                <w:sz w:val="16"/>
                <w:szCs w:val="16"/>
              </w:rPr>
            </w:pPr>
            <w:r w:rsidRPr="004D291B">
              <w:rPr>
                <w:color w:val="000000"/>
                <w:sz w:val="16"/>
                <w:szCs w:val="16"/>
              </w:rPr>
              <w:t>Подсветка кнопок: допускается.</w:t>
            </w:r>
          </w:p>
          <w:p w:rsidR="00227736" w:rsidRPr="004D291B" w:rsidRDefault="00227736" w:rsidP="00DC74F0">
            <w:pPr>
              <w:jc w:val="both"/>
              <w:rPr>
                <w:color w:val="000000"/>
                <w:sz w:val="16"/>
                <w:szCs w:val="16"/>
              </w:rPr>
            </w:pPr>
            <w:r w:rsidRPr="004D291B">
              <w:rPr>
                <w:color w:val="000000"/>
                <w:sz w:val="16"/>
                <w:szCs w:val="16"/>
              </w:rPr>
              <w:t>Особенности пульта: должен позволять переключение видеовходов панели, управление громкостью, приглушением звука.</w:t>
            </w:r>
          </w:p>
          <w:p w:rsidR="00227736" w:rsidRPr="004D291B" w:rsidRDefault="00227736" w:rsidP="00DC74F0">
            <w:pPr>
              <w:jc w:val="both"/>
              <w:rPr>
                <w:color w:val="000000"/>
                <w:sz w:val="16"/>
                <w:szCs w:val="16"/>
              </w:rPr>
            </w:pPr>
            <w:r w:rsidRPr="004D291B">
              <w:rPr>
                <w:color w:val="000000"/>
                <w:sz w:val="16"/>
                <w:szCs w:val="16"/>
              </w:rPr>
              <w:t xml:space="preserve">Специальные функции, вызываемые с пульта ДУ: «назад», «домой», «меню» для модуля Android, переключение на модуль встраиваемой ЭВМ типа 2, сохранение содержимое экрана в графический файл, вызов приложения-доски для рисования. </w:t>
            </w:r>
            <w:r w:rsidRPr="004D291B">
              <w:rPr>
                <w:color w:val="000000"/>
                <w:sz w:val="16"/>
                <w:szCs w:val="16"/>
              </w:rPr>
              <w:br/>
              <w:t>Функциональные программные возможности интерактивной панели:</w:t>
            </w:r>
          </w:p>
          <w:p w:rsidR="00227736" w:rsidRPr="004D291B" w:rsidRDefault="00227736" w:rsidP="00DC74F0">
            <w:pPr>
              <w:jc w:val="both"/>
              <w:rPr>
                <w:color w:val="000000"/>
                <w:sz w:val="16"/>
                <w:szCs w:val="16"/>
              </w:rPr>
            </w:pPr>
            <w:r w:rsidRPr="004D291B">
              <w:rPr>
                <w:color w:val="000000"/>
                <w:sz w:val="16"/>
                <w:szCs w:val="16"/>
              </w:rPr>
              <w:t>Встроенное приложение создания заметок и аннотирования: требуется.</w:t>
            </w:r>
          </w:p>
          <w:p w:rsidR="00227736" w:rsidRPr="004D291B" w:rsidRDefault="00227736" w:rsidP="00DC74F0">
            <w:pPr>
              <w:jc w:val="both"/>
              <w:rPr>
                <w:color w:val="000000"/>
                <w:sz w:val="16"/>
                <w:szCs w:val="16"/>
              </w:rPr>
            </w:pPr>
            <w:r w:rsidRPr="004D291B">
              <w:rPr>
                <w:color w:val="000000"/>
                <w:sz w:val="16"/>
                <w:szCs w:val="16"/>
              </w:rPr>
              <w:t>Вспомогательные функции для ведущего презентацию: наличие.</w:t>
            </w:r>
          </w:p>
          <w:p w:rsidR="00227736" w:rsidRPr="004D291B" w:rsidRDefault="00227736" w:rsidP="00DC74F0">
            <w:pPr>
              <w:jc w:val="both"/>
              <w:rPr>
                <w:color w:val="000000"/>
                <w:sz w:val="16"/>
                <w:szCs w:val="16"/>
              </w:rPr>
            </w:pPr>
            <w:r w:rsidRPr="004D291B">
              <w:rPr>
                <w:color w:val="000000"/>
                <w:sz w:val="16"/>
                <w:szCs w:val="16"/>
              </w:rPr>
              <w:t>Приложение для открытия офисных документов в форматах docx, xlsx, pdf: наличие.</w:t>
            </w:r>
          </w:p>
          <w:p w:rsidR="00227736" w:rsidRPr="004D291B" w:rsidRDefault="00227736" w:rsidP="00DC74F0">
            <w:pPr>
              <w:jc w:val="both"/>
              <w:rPr>
                <w:color w:val="000000"/>
                <w:sz w:val="16"/>
                <w:szCs w:val="16"/>
              </w:rPr>
            </w:pPr>
            <w:r w:rsidRPr="004D291B">
              <w:rPr>
                <w:color w:val="000000"/>
                <w:sz w:val="16"/>
                <w:szCs w:val="16"/>
              </w:rPr>
              <w:t>Возможность подключения к VPN-серверам: наличие.</w:t>
            </w:r>
          </w:p>
          <w:p w:rsidR="00227736" w:rsidRPr="004D291B" w:rsidRDefault="00227736" w:rsidP="00DC74F0">
            <w:pPr>
              <w:jc w:val="both"/>
              <w:rPr>
                <w:color w:val="000000"/>
                <w:sz w:val="16"/>
                <w:szCs w:val="16"/>
              </w:rPr>
            </w:pPr>
            <w:r w:rsidRPr="004D291B">
              <w:rPr>
                <w:color w:val="000000"/>
                <w:sz w:val="16"/>
                <w:szCs w:val="16"/>
              </w:rPr>
              <w:t>Функция регулировки яркости: ручная, автоматическая.</w:t>
            </w:r>
          </w:p>
          <w:p w:rsidR="00227736" w:rsidRPr="004D291B" w:rsidRDefault="00227736" w:rsidP="00DC74F0">
            <w:pPr>
              <w:jc w:val="both"/>
              <w:rPr>
                <w:color w:val="000000"/>
                <w:sz w:val="16"/>
                <w:szCs w:val="16"/>
              </w:rPr>
            </w:pPr>
            <w:r w:rsidRPr="004D291B">
              <w:rPr>
                <w:color w:val="000000"/>
                <w:sz w:val="16"/>
                <w:szCs w:val="16"/>
              </w:rPr>
              <w:t>Интегрированный в пользовательский интерфейс функционал просмотра и работы с файлами основных форматов с USB-накопителей: требуется.</w:t>
            </w:r>
          </w:p>
          <w:p w:rsidR="00227736" w:rsidRPr="004D291B" w:rsidRDefault="00227736" w:rsidP="00DC74F0">
            <w:pPr>
              <w:jc w:val="both"/>
              <w:rPr>
                <w:color w:val="000000"/>
                <w:sz w:val="16"/>
                <w:szCs w:val="16"/>
              </w:rPr>
            </w:pPr>
            <w:r w:rsidRPr="004D291B">
              <w:rPr>
                <w:color w:val="000000"/>
                <w:sz w:val="16"/>
                <w:szCs w:val="16"/>
              </w:rPr>
              <w:t>Функция автоматического отображения ярлыка на начальном (главном) экране при подключении USB-носителя для быстрого доступа к файлам: наличие.</w:t>
            </w:r>
          </w:p>
          <w:p w:rsidR="00227736" w:rsidRPr="004D291B" w:rsidRDefault="00227736" w:rsidP="00DC74F0">
            <w:pPr>
              <w:jc w:val="both"/>
              <w:rPr>
                <w:color w:val="000000"/>
                <w:sz w:val="16"/>
                <w:szCs w:val="16"/>
              </w:rPr>
            </w:pPr>
            <w:r w:rsidRPr="004D291B">
              <w:rPr>
                <w:color w:val="000000"/>
                <w:sz w:val="16"/>
                <w:szCs w:val="16"/>
              </w:rPr>
              <w:t>Функция отображения состояния подключения к ЛВС на начальном (главном) экране: наличие.</w:t>
            </w:r>
          </w:p>
          <w:p w:rsidR="00227736" w:rsidRPr="004D291B" w:rsidRDefault="00227736" w:rsidP="00DC74F0">
            <w:pPr>
              <w:jc w:val="both"/>
              <w:rPr>
                <w:color w:val="000000"/>
                <w:sz w:val="16"/>
                <w:szCs w:val="16"/>
              </w:rPr>
            </w:pPr>
            <w:r w:rsidRPr="004D291B">
              <w:rPr>
                <w:color w:val="000000"/>
                <w:sz w:val="16"/>
                <w:szCs w:val="16"/>
              </w:rPr>
              <w:t>Встроенная функция независимого аннотирования поверх любого источника видеосигнала: наличие.</w:t>
            </w:r>
          </w:p>
          <w:p w:rsidR="00227736" w:rsidRPr="004D291B" w:rsidRDefault="00227736" w:rsidP="00DC74F0">
            <w:pPr>
              <w:jc w:val="both"/>
              <w:rPr>
                <w:color w:val="000000"/>
                <w:sz w:val="16"/>
                <w:szCs w:val="16"/>
              </w:rPr>
            </w:pPr>
            <w:r w:rsidRPr="004D291B">
              <w:rPr>
                <w:color w:val="000000"/>
                <w:sz w:val="16"/>
                <w:szCs w:val="16"/>
              </w:rPr>
              <w:t>Встроенный сетевой коммутатор для обеспечения возможности подключения опционального ПК-модуля к локальной вычислительной сети по тому же сетевому кабелю, что и сама интерактивная панель: наличие.</w:t>
            </w:r>
          </w:p>
          <w:p w:rsidR="00227736" w:rsidRPr="004D291B" w:rsidRDefault="00227736" w:rsidP="00DC74F0">
            <w:pPr>
              <w:jc w:val="both"/>
              <w:rPr>
                <w:color w:val="000000"/>
                <w:sz w:val="16"/>
                <w:szCs w:val="16"/>
              </w:rPr>
            </w:pPr>
            <w:r w:rsidRPr="004D291B">
              <w:rPr>
                <w:color w:val="000000"/>
                <w:sz w:val="16"/>
                <w:szCs w:val="16"/>
              </w:rPr>
              <w:t>Функциональные возможности панели при работе с периферийными устройствами:</w:t>
            </w:r>
          </w:p>
          <w:p w:rsidR="00227736" w:rsidRPr="004D291B" w:rsidRDefault="00227736" w:rsidP="00DC74F0">
            <w:pPr>
              <w:jc w:val="both"/>
              <w:rPr>
                <w:color w:val="000000"/>
                <w:sz w:val="16"/>
                <w:szCs w:val="16"/>
              </w:rPr>
            </w:pPr>
            <w:r w:rsidRPr="004D291B">
              <w:rPr>
                <w:color w:val="000000"/>
                <w:sz w:val="16"/>
                <w:szCs w:val="16"/>
              </w:rPr>
              <w:t xml:space="preserve">Поддержка встроенными средствами дистанционного управления рабочими параметрами устройства через внешние системы: </w:t>
            </w:r>
            <w:r w:rsidRPr="004D291B">
              <w:rPr>
                <w:color w:val="000000"/>
                <w:sz w:val="16"/>
                <w:szCs w:val="16"/>
              </w:rPr>
              <w:lastRenderedPageBreak/>
              <w:t>требуется.</w:t>
            </w:r>
          </w:p>
          <w:p w:rsidR="00227736" w:rsidRPr="004D291B" w:rsidRDefault="00227736" w:rsidP="00DC74F0">
            <w:pPr>
              <w:jc w:val="both"/>
              <w:rPr>
                <w:color w:val="000000"/>
                <w:sz w:val="16"/>
                <w:szCs w:val="16"/>
              </w:rPr>
            </w:pPr>
            <w:r w:rsidRPr="004D291B">
              <w:rPr>
                <w:color w:val="000000"/>
                <w:sz w:val="16"/>
                <w:szCs w:val="16"/>
              </w:rPr>
              <w:t>Возможность удаленного управления интерактивной панелью: требуется посредством команд, передаваемых по последовательному порту с физической реализацией по протоколу RS-232 и по LAN.</w:t>
            </w:r>
          </w:p>
          <w:p w:rsidR="00227736" w:rsidRPr="004D291B" w:rsidRDefault="00227736" w:rsidP="00DC74F0">
            <w:pPr>
              <w:jc w:val="both"/>
              <w:rPr>
                <w:color w:val="000000"/>
                <w:sz w:val="16"/>
                <w:szCs w:val="16"/>
              </w:rPr>
            </w:pPr>
            <w:r w:rsidRPr="004D291B">
              <w:rPr>
                <w:color w:val="000000"/>
                <w:sz w:val="16"/>
                <w:szCs w:val="16"/>
              </w:rPr>
              <w:t>Возможность управления следующими функциями: включение и выключение питания, выбор канала (источника видеосигнала), регулирование громкости, выбор пропорциональности сторон изображения.</w:t>
            </w:r>
          </w:p>
          <w:p w:rsidR="00227736" w:rsidRPr="004D291B" w:rsidRDefault="00227736" w:rsidP="00DC74F0">
            <w:pPr>
              <w:jc w:val="both"/>
              <w:rPr>
                <w:color w:val="000000"/>
                <w:sz w:val="16"/>
                <w:szCs w:val="16"/>
              </w:rPr>
            </w:pPr>
            <w:r w:rsidRPr="004D291B">
              <w:rPr>
                <w:color w:val="000000"/>
                <w:sz w:val="16"/>
                <w:szCs w:val="16"/>
              </w:rPr>
              <w:t>Вспомогательные функции для ведущего презентацию:</w:t>
            </w:r>
          </w:p>
          <w:p w:rsidR="00227736" w:rsidRPr="004D291B" w:rsidRDefault="00227736" w:rsidP="00DC74F0">
            <w:pPr>
              <w:jc w:val="both"/>
              <w:rPr>
                <w:color w:val="000000"/>
                <w:sz w:val="16"/>
                <w:szCs w:val="16"/>
              </w:rPr>
            </w:pPr>
            <w:r w:rsidRPr="004D291B">
              <w:rPr>
                <w:color w:val="000000"/>
                <w:sz w:val="16"/>
                <w:szCs w:val="16"/>
              </w:rPr>
              <w:t>Быстрая регулировка громкости;</w:t>
            </w:r>
          </w:p>
          <w:p w:rsidR="00227736" w:rsidRPr="004D291B" w:rsidRDefault="00227736" w:rsidP="00DC74F0">
            <w:pPr>
              <w:jc w:val="both"/>
              <w:rPr>
                <w:color w:val="000000"/>
                <w:sz w:val="16"/>
                <w:szCs w:val="16"/>
              </w:rPr>
            </w:pPr>
            <w:r w:rsidRPr="004D291B">
              <w:rPr>
                <w:color w:val="000000"/>
                <w:sz w:val="16"/>
                <w:szCs w:val="16"/>
              </w:rPr>
              <w:t>Таймер обратного отсчета времени и секундомер;</w:t>
            </w:r>
          </w:p>
          <w:p w:rsidR="00227736" w:rsidRPr="004D291B" w:rsidRDefault="00227736" w:rsidP="00DC74F0">
            <w:pPr>
              <w:jc w:val="both"/>
              <w:rPr>
                <w:color w:val="000000"/>
                <w:sz w:val="16"/>
                <w:szCs w:val="16"/>
              </w:rPr>
            </w:pPr>
            <w:r w:rsidRPr="004D291B">
              <w:rPr>
                <w:color w:val="000000"/>
                <w:sz w:val="16"/>
                <w:szCs w:val="16"/>
              </w:rPr>
              <w:t>Блокировка экрана.</w:t>
            </w:r>
          </w:p>
          <w:p w:rsidR="00227736" w:rsidRPr="004D291B" w:rsidRDefault="00227736" w:rsidP="00DC74F0">
            <w:pPr>
              <w:jc w:val="both"/>
              <w:rPr>
                <w:color w:val="000000"/>
                <w:sz w:val="16"/>
                <w:szCs w:val="16"/>
              </w:rPr>
            </w:pPr>
            <w:r w:rsidRPr="004D291B">
              <w:rPr>
                <w:color w:val="000000"/>
                <w:sz w:val="16"/>
                <w:szCs w:val="16"/>
              </w:rPr>
              <w:t xml:space="preserve"> Характеристики встроенного приложения, реализующего режим «белой доски»</w:t>
            </w:r>
          </w:p>
          <w:p w:rsidR="00227736" w:rsidRPr="004D291B" w:rsidRDefault="00227736" w:rsidP="00DC74F0">
            <w:pPr>
              <w:jc w:val="both"/>
              <w:rPr>
                <w:color w:val="000000"/>
                <w:sz w:val="16"/>
                <w:szCs w:val="16"/>
              </w:rPr>
            </w:pPr>
            <w:r w:rsidRPr="004D291B">
              <w:rPr>
                <w:color w:val="000000"/>
                <w:sz w:val="16"/>
                <w:szCs w:val="16"/>
              </w:rPr>
              <w:t>Возможность использования ладони в качестве инструмента стирания с игнорированием некорректных касаний экрана ладонью: требуется.</w:t>
            </w:r>
          </w:p>
          <w:p w:rsidR="00227736" w:rsidRPr="004D291B" w:rsidRDefault="00227736" w:rsidP="00DC74F0">
            <w:pPr>
              <w:jc w:val="both"/>
              <w:rPr>
                <w:color w:val="000000"/>
                <w:sz w:val="16"/>
                <w:szCs w:val="16"/>
              </w:rPr>
            </w:pPr>
            <w:r w:rsidRPr="004D291B">
              <w:rPr>
                <w:color w:val="000000"/>
                <w:sz w:val="16"/>
                <w:szCs w:val="16"/>
              </w:rP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p>
          <w:p w:rsidR="00227736" w:rsidRPr="004D291B" w:rsidRDefault="00227736" w:rsidP="00DC74F0">
            <w:pPr>
              <w:jc w:val="both"/>
              <w:rPr>
                <w:color w:val="000000"/>
                <w:sz w:val="16"/>
                <w:szCs w:val="16"/>
              </w:rPr>
            </w:pPr>
            <w:r w:rsidRPr="004D291B">
              <w:rPr>
                <w:color w:val="000000"/>
                <w:sz w:val="16"/>
                <w:szCs w:val="16"/>
              </w:rPr>
              <w:t>Возможность задания определенному стилусу режим работы, при котором основной рабочий наконечник рисует основным цветом, а противоположный торец – другим заданным.</w:t>
            </w:r>
          </w:p>
          <w:p w:rsidR="00227736" w:rsidRPr="004D291B" w:rsidRDefault="00227736" w:rsidP="00DC74F0">
            <w:pPr>
              <w:jc w:val="both"/>
              <w:rPr>
                <w:color w:val="000000"/>
                <w:sz w:val="16"/>
                <w:szCs w:val="16"/>
              </w:rPr>
            </w:pPr>
            <w:r w:rsidRPr="004D291B">
              <w:rPr>
                <w:color w:val="000000"/>
                <w:sz w:val="16"/>
                <w:szCs w:val="16"/>
              </w:rPr>
              <w:t>Режимы имитации карандаша и кисти при рисовании: наличие.</w:t>
            </w:r>
          </w:p>
        </w:tc>
        <w:tc>
          <w:tcPr>
            <w:tcW w:w="1597"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sidRPr="00847BCB">
              <w:rPr>
                <w:sz w:val="16"/>
                <w:szCs w:val="16"/>
              </w:rPr>
              <w:lastRenderedPageBreak/>
              <w:t>Товар упакован способом, обеспечивающим сохранность товара при транспортировке</w:t>
            </w:r>
          </w:p>
        </w:tc>
        <w:tc>
          <w:tcPr>
            <w:tcW w:w="671"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p>
        </w:tc>
        <w:tc>
          <w:tcPr>
            <w:tcW w:w="1380"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p>
        </w:tc>
      </w:tr>
      <w:tr w:rsidR="00227736" w:rsidRPr="00847BCB" w:rsidTr="00DC74F0">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227736" w:rsidRDefault="00227736" w:rsidP="00DC74F0">
            <w:pPr>
              <w:jc w:val="center"/>
              <w:rPr>
                <w:color w:val="000000"/>
                <w:spacing w:val="-1"/>
                <w:sz w:val="16"/>
                <w:szCs w:val="16"/>
              </w:rPr>
            </w:pPr>
            <w:r>
              <w:rPr>
                <w:color w:val="000000"/>
                <w:spacing w:val="-1"/>
                <w:sz w:val="16"/>
                <w:szCs w:val="16"/>
              </w:rPr>
              <w:lastRenderedPageBreak/>
              <w:t>4</w:t>
            </w:r>
          </w:p>
        </w:tc>
        <w:tc>
          <w:tcPr>
            <w:tcW w:w="1454" w:type="dxa"/>
            <w:tcBorders>
              <w:top w:val="single" w:sz="4" w:space="0" w:color="auto"/>
              <w:left w:val="single" w:sz="4" w:space="0" w:color="auto"/>
              <w:bottom w:val="single" w:sz="4" w:space="0" w:color="auto"/>
              <w:right w:val="single" w:sz="4" w:space="0" w:color="auto"/>
            </w:tcBorders>
            <w:vAlign w:val="center"/>
          </w:tcPr>
          <w:p w:rsidR="00227736" w:rsidRDefault="00227736" w:rsidP="00DC74F0">
            <w:pPr>
              <w:jc w:val="center"/>
              <w:rPr>
                <w:color w:val="000000"/>
                <w:spacing w:val="-1"/>
                <w:sz w:val="16"/>
                <w:szCs w:val="16"/>
              </w:rPr>
            </w:pPr>
            <w:r>
              <w:rPr>
                <w:color w:val="000000"/>
                <w:spacing w:val="-1"/>
                <w:sz w:val="16"/>
                <w:szCs w:val="16"/>
              </w:rPr>
              <w:t>МФУ</w:t>
            </w:r>
          </w:p>
        </w:tc>
        <w:tc>
          <w:tcPr>
            <w:tcW w:w="9036" w:type="dxa"/>
            <w:tcBorders>
              <w:top w:val="single" w:sz="4" w:space="0" w:color="auto"/>
              <w:left w:val="single" w:sz="4" w:space="0" w:color="auto"/>
              <w:bottom w:val="single" w:sz="4" w:space="0" w:color="auto"/>
              <w:right w:val="single" w:sz="4" w:space="0" w:color="auto"/>
            </w:tcBorders>
            <w:vAlign w:val="center"/>
          </w:tcPr>
          <w:p w:rsidR="00227736" w:rsidRPr="004D291B" w:rsidRDefault="00227736" w:rsidP="00DC74F0">
            <w:pPr>
              <w:jc w:val="both"/>
              <w:rPr>
                <w:color w:val="000000"/>
                <w:sz w:val="16"/>
                <w:szCs w:val="16"/>
              </w:rPr>
            </w:pPr>
            <w:r w:rsidRPr="004D291B">
              <w:rPr>
                <w:color w:val="000000"/>
                <w:sz w:val="16"/>
                <w:szCs w:val="16"/>
              </w:rPr>
              <w:t>Принтер: наличие</w:t>
            </w:r>
          </w:p>
          <w:p w:rsidR="00227736" w:rsidRPr="004D291B" w:rsidRDefault="00227736" w:rsidP="00DC74F0">
            <w:pPr>
              <w:jc w:val="both"/>
              <w:rPr>
                <w:color w:val="000000"/>
                <w:sz w:val="16"/>
                <w:szCs w:val="16"/>
              </w:rPr>
            </w:pPr>
            <w:r w:rsidRPr="004D291B">
              <w:rPr>
                <w:color w:val="000000"/>
                <w:sz w:val="16"/>
                <w:szCs w:val="16"/>
              </w:rPr>
              <w:t xml:space="preserve">Сканер: наличие </w:t>
            </w:r>
          </w:p>
          <w:p w:rsidR="00227736" w:rsidRPr="004D291B" w:rsidRDefault="00227736" w:rsidP="00DC74F0">
            <w:pPr>
              <w:jc w:val="both"/>
              <w:rPr>
                <w:color w:val="000000"/>
                <w:sz w:val="16"/>
                <w:szCs w:val="16"/>
              </w:rPr>
            </w:pPr>
            <w:r w:rsidRPr="004D291B">
              <w:rPr>
                <w:color w:val="000000"/>
                <w:sz w:val="16"/>
                <w:szCs w:val="16"/>
              </w:rPr>
              <w:t xml:space="preserve">Копир: наличие </w:t>
            </w:r>
          </w:p>
          <w:p w:rsidR="00227736" w:rsidRPr="004D291B" w:rsidRDefault="00227736" w:rsidP="00DC74F0">
            <w:pPr>
              <w:jc w:val="both"/>
              <w:rPr>
                <w:color w:val="000000"/>
                <w:sz w:val="16"/>
                <w:szCs w:val="16"/>
              </w:rPr>
            </w:pPr>
            <w:r w:rsidRPr="004D291B">
              <w:rPr>
                <w:color w:val="000000"/>
                <w:sz w:val="16"/>
                <w:szCs w:val="16"/>
              </w:rPr>
              <w:t>Тип печати: цветная лазерная</w:t>
            </w:r>
          </w:p>
          <w:p w:rsidR="00227736" w:rsidRPr="004D291B" w:rsidRDefault="00227736" w:rsidP="00DC74F0">
            <w:pPr>
              <w:jc w:val="both"/>
              <w:rPr>
                <w:color w:val="000000"/>
                <w:sz w:val="16"/>
                <w:szCs w:val="16"/>
              </w:rPr>
            </w:pPr>
            <w:r w:rsidRPr="004D291B">
              <w:rPr>
                <w:color w:val="000000"/>
                <w:sz w:val="16"/>
                <w:szCs w:val="16"/>
              </w:rPr>
              <w:t>Формат печати: SRA3</w:t>
            </w:r>
          </w:p>
          <w:p w:rsidR="00227736" w:rsidRPr="004D291B" w:rsidRDefault="00227736" w:rsidP="00DC74F0">
            <w:pPr>
              <w:jc w:val="both"/>
              <w:rPr>
                <w:color w:val="000000"/>
                <w:sz w:val="16"/>
                <w:szCs w:val="16"/>
              </w:rPr>
            </w:pPr>
            <w:r w:rsidRPr="004D291B">
              <w:rPr>
                <w:color w:val="000000"/>
                <w:sz w:val="16"/>
                <w:szCs w:val="16"/>
              </w:rPr>
              <w:t>Скорость печати (А4, ч/б): не менее 25 стр/мин</w:t>
            </w:r>
          </w:p>
          <w:p w:rsidR="00227736" w:rsidRPr="004D291B" w:rsidRDefault="00227736" w:rsidP="00DC74F0">
            <w:pPr>
              <w:jc w:val="both"/>
              <w:rPr>
                <w:color w:val="000000"/>
                <w:sz w:val="16"/>
                <w:szCs w:val="16"/>
              </w:rPr>
            </w:pPr>
            <w:r w:rsidRPr="004D291B">
              <w:rPr>
                <w:color w:val="000000"/>
                <w:sz w:val="16"/>
                <w:szCs w:val="16"/>
              </w:rPr>
              <w:t>Скорость печати цвет А4: не менее 25 стр/мин</w:t>
            </w:r>
          </w:p>
          <w:p w:rsidR="00227736" w:rsidRPr="004D291B" w:rsidRDefault="00227736" w:rsidP="00DC74F0">
            <w:pPr>
              <w:jc w:val="both"/>
              <w:rPr>
                <w:color w:val="000000"/>
                <w:sz w:val="16"/>
                <w:szCs w:val="16"/>
              </w:rPr>
            </w:pPr>
            <w:r w:rsidRPr="004D291B">
              <w:rPr>
                <w:color w:val="000000"/>
                <w:sz w:val="16"/>
                <w:szCs w:val="16"/>
              </w:rPr>
              <w:t>Скорость печати цвет А3: не менее 15 стр/мин</w:t>
            </w:r>
          </w:p>
          <w:p w:rsidR="00227736" w:rsidRPr="004D291B" w:rsidRDefault="00227736" w:rsidP="00DC74F0">
            <w:pPr>
              <w:jc w:val="both"/>
              <w:rPr>
                <w:color w:val="000000"/>
                <w:sz w:val="16"/>
                <w:szCs w:val="16"/>
              </w:rPr>
            </w:pPr>
            <w:r w:rsidRPr="004D291B">
              <w:rPr>
                <w:color w:val="000000"/>
                <w:sz w:val="16"/>
                <w:szCs w:val="16"/>
              </w:rPr>
              <w:t>Разрешение печати: не менее 1200 x 1200 точек на дюйм</w:t>
            </w:r>
          </w:p>
          <w:p w:rsidR="00227736" w:rsidRPr="004D291B" w:rsidRDefault="00227736" w:rsidP="00DC74F0">
            <w:pPr>
              <w:jc w:val="both"/>
              <w:rPr>
                <w:color w:val="000000"/>
                <w:sz w:val="16"/>
                <w:szCs w:val="16"/>
              </w:rPr>
            </w:pPr>
            <w:r w:rsidRPr="004D291B">
              <w:rPr>
                <w:color w:val="000000"/>
                <w:sz w:val="16"/>
                <w:szCs w:val="16"/>
              </w:rPr>
              <w:t>Двусторонняя печать: наличие</w:t>
            </w:r>
          </w:p>
          <w:p w:rsidR="00227736" w:rsidRPr="004D291B" w:rsidRDefault="00227736" w:rsidP="00DC74F0">
            <w:pPr>
              <w:jc w:val="both"/>
              <w:rPr>
                <w:color w:val="000000"/>
                <w:sz w:val="16"/>
                <w:szCs w:val="16"/>
              </w:rPr>
            </w:pPr>
            <w:r w:rsidRPr="004D291B">
              <w:rPr>
                <w:color w:val="000000"/>
                <w:sz w:val="16"/>
                <w:szCs w:val="16"/>
              </w:rPr>
              <w:t>Время разогрева после включения:не более 20 сек</w:t>
            </w:r>
          </w:p>
          <w:p w:rsidR="00227736" w:rsidRPr="004D291B" w:rsidRDefault="00227736" w:rsidP="00DC74F0">
            <w:pPr>
              <w:jc w:val="both"/>
              <w:rPr>
                <w:color w:val="000000"/>
                <w:sz w:val="16"/>
                <w:szCs w:val="16"/>
              </w:rPr>
            </w:pPr>
            <w:r w:rsidRPr="004D291B">
              <w:rPr>
                <w:color w:val="000000"/>
                <w:sz w:val="16"/>
                <w:szCs w:val="16"/>
              </w:rPr>
              <w:t>Время выхода первого отпечатка (ч/б):не более 6 сек</w:t>
            </w:r>
          </w:p>
          <w:p w:rsidR="00227736" w:rsidRPr="004D291B" w:rsidRDefault="00227736" w:rsidP="00DC74F0">
            <w:pPr>
              <w:jc w:val="both"/>
              <w:rPr>
                <w:color w:val="000000"/>
                <w:sz w:val="16"/>
                <w:szCs w:val="16"/>
              </w:rPr>
            </w:pPr>
            <w:r w:rsidRPr="004D291B">
              <w:rPr>
                <w:color w:val="000000"/>
                <w:sz w:val="16"/>
                <w:szCs w:val="16"/>
              </w:rPr>
              <w:t>Время выхода первого отпечатка (цвет):не более 9 сек</w:t>
            </w:r>
          </w:p>
          <w:p w:rsidR="00227736" w:rsidRPr="004D291B" w:rsidRDefault="00227736" w:rsidP="00DC74F0">
            <w:pPr>
              <w:jc w:val="both"/>
              <w:rPr>
                <w:color w:val="000000"/>
                <w:sz w:val="16"/>
                <w:szCs w:val="16"/>
              </w:rPr>
            </w:pPr>
            <w:r w:rsidRPr="004D291B">
              <w:rPr>
                <w:color w:val="000000"/>
                <w:sz w:val="16"/>
                <w:szCs w:val="16"/>
              </w:rPr>
              <w:t>Типы печатных носителей обычная, переработанная, цветная, плотная, для документов, прозрачная пленка, предварительно перфорированная: наличие</w:t>
            </w:r>
          </w:p>
          <w:p w:rsidR="00227736" w:rsidRPr="004D291B" w:rsidRDefault="00227736" w:rsidP="00DC74F0">
            <w:pPr>
              <w:jc w:val="both"/>
              <w:rPr>
                <w:color w:val="000000"/>
                <w:sz w:val="16"/>
                <w:szCs w:val="16"/>
              </w:rPr>
            </w:pPr>
            <w:r w:rsidRPr="004D291B">
              <w:rPr>
                <w:color w:val="000000"/>
                <w:sz w:val="16"/>
                <w:szCs w:val="16"/>
              </w:rPr>
              <w:t>Минимальная плотность бумаги:не более 53 г/м2</w:t>
            </w:r>
          </w:p>
          <w:p w:rsidR="00227736" w:rsidRPr="004D291B" w:rsidRDefault="00227736" w:rsidP="00DC74F0">
            <w:pPr>
              <w:jc w:val="both"/>
              <w:rPr>
                <w:color w:val="000000"/>
                <w:sz w:val="16"/>
                <w:szCs w:val="16"/>
              </w:rPr>
            </w:pPr>
            <w:r w:rsidRPr="004D291B">
              <w:rPr>
                <w:color w:val="000000"/>
                <w:sz w:val="16"/>
                <w:szCs w:val="16"/>
              </w:rPr>
              <w:t>Максимальная плотность бумаги:не менее  300 г/м2</w:t>
            </w:r>
          </w:p>
          <w:p w:rsidR="00227736" w:rsidRPr="004D291B" w:rsidRDefault="00227736" w:rsidP="00DC74F0">
            <w:pPr>
              <w:jc w:val="both"/>
              <w:rPr>
                <w:color w:val="000000"/>
                <w:sz w:val="16"/>
                <w:szCs w:val="16"/>
              </w:rPr>
            </w:pPr>
            <w:r w:rsidRPr="004D291B">
              <w:rPr>
                <w:color w:val="000000"/>
                <w:sz w:val="16"/>
                <w:szCs w:val="16"/>
              </w:rPr>
              <w:t>Емкость лотка подачи бумаги: не менее 1200 листов</w:t>
            </w:r>
          </w:p>
          <w:p w:rsidR="00227736" w:rsidRPr="004D291B" w:rsidRDefault="00227736" w:rsidP="00DC74F0">
            <w:pPr>
              <w:jc w:val="both"/>
              <w:rPr>
                <w:color w:val="000000"/>
                <w:sz w:val="16"/>
                <w:szCs w:val="16"/>
              </w:rPr>
            </w:pPr>
            <w:r w:rsidRPr="004D291B">
              <w:rPr>
                <w:color w:val="000000"/>
                <w:sz w:val="16"/>
                <w:szCs w:val="16"/>
              </w:rPr>
              <w:t>Емкость приемного лотка: не менее 230 листов</w:t>
            </w:r>
          </w:p>
          <w:p w:rsidR="00227736" w:rsidRPr="004D291B" w:rsidRDefault="00227736" w:rsidP="00DC74F0">
            <w:pPr>
              <w:jc w:val="both"/>
              <w:rPr>
                <w:color w:val="000000"/>
                <w:sz w:val="16"/>
                <w:szCs w:val="16"/>
              </w:rPr>
            </w:pPr>
            <w:r w:rsidRPr="004D291B">
              <w:rPr>
                <w:color w:val="000000"/>
                <w:sz w:val="16"/>
                <w:szCs w:val="16"/>
              </w:rPr>
              <w:t>Автоподатчик: наличие</w:t>
            </w:r>
          </w:p>
          <w:p w:rsidR="00227736" w:rsidRPr="004D291B" w:rsidRDefault="00227736" w:rsidP="00DC74F0">
            <w:pPr>
              <w:jc w:val="both"/>
              <w:rPr>
                <w:color w:val="000000"/>
                <w:sz w:val="16"/>
                <w:szCs w:val="16"/>
              </w:rPr>
            </w:pPr>
            <w:r w:rsidRPr="004D291B">
              <w:rPr>
                <w:color w:val="000000"/>
                <w:sz w:val="16"/>
                <w:szCs w:val="16"/>
              </w:rPr>
              <w:t>Емкость автоподатчика: не менее 95 листов</w:t>
            </w:r>
          </w:p>
          <w:p w:rsidR="00227736" w:rsidRPr="004D291B" w:rsidRDefault="00227736" w:rsidP="00DC74F0">
            <w:pPr>
              <w:jc w:val="both"/>
              <w:rPr>
                <w:color w:val="000000"/>
                <w:sz w:val="16"/>
                <w:szCs w:val="16"/>
              </w:rPr>
            </w:pPr>
            <w:r w:rsidRPr="004D291B">
              <w:rPr>
                <w:color w:val="000000"/>
                <w:sz w:val="16"/>
                <w:szCs w:val="16"/>
              </w:rPr>
              <w:t>Тип сканера: планшетный/протяжный</w:t>
            </w:r>
          </w:p>
          <w:p w:rsidR="00227736" w:rsidRPr="004D291B" w:rsidRDefault="00227736" w:rsidP="00DC74F0">
            <w:pPr>
              <w:jc w:val="both"/>
              <w:rPr>
                <w:color w:val="000000"/>
                <w:sz w:val="16"/>
                <w:szCs w:val="16"/>
              </w:rPr>
            </w:pPr>
            <w:r w:rsidRPr="004D291B">
              <w:rPr>
                <w:color w:val="000000"/>
                <w:sz w:val="16"/>
                <w:szCs w:val="16"/>
              </w:rPr>
              <w:t>Разрешение сканера: не меннее 300 x 300</w:t>
            </w:r>
          </w:p>
          <w:p w:rsidR="00227736" w:rsidRPr="004D291B" w:rsidRDefault="00227736" w:rsidP="00DC74F0">
            <w:pPr>
              <w:jc w:val="both"/>
              <w:rPr>
                <w:color w:val="000000"/>
                <w:sz w:val="16"/>
                <w:szCs w:val="16"/>
              </w:rPr>
            </w:pPr>
            <w:r w:rsidRPr="004D291B">
              <w:rPr>
                <w:color w:val="000000"/>
                <w:sz w:val="16"/>
                <w:szCs w:val="16"/>
              </w:rPr>
              <w:t>Поддержка стандартов сканера Network ScanGear2 для TWAIN и WIA: наличие</w:t>
            </w:r>
          </w:p>
          <w:p w:rsidR="00227736" w:rsidRPr="004D291B" w:rsidRDefault="00227736" w:rsidP="00DC74F0">
            <w:pPr>
              <w:jc w:val="both"/>
              <w:rPr>
                <w:color w:val="000000"/>
                <w:sz w:val="16"/>
                <w:szCs w:val="16"/>
              </w:rPr>
            </w:pPr>
            <w:r w:rsidRPr="004D291B">
              <w:rPr>
                <w:color w:val="000000"/>
                <w:sz w:val="16"/>
                <w:szCs w:val="16"/>
              </w:rPr>
              <w:t>Скорость сканирования (ч/б): до не менее  55 стр/мин</w:t>
            </w:r>
          </w:p>
          <w:p w:rsidR="00227736" w:rsidRPr="004D291B" w:rsidRDefault="00227736" w:rsidP="00DC74F0">
            <w:pPr>
              <w:jc w:val="both"/>
              <w:rPr>
                <w:color w:val="000000"/>
                <w:sz w:val="16"/>
                <w:szCs w:val="16"/>
              </w:rPr>
            </w:pPr>
            <w:r w:rsidRPr="004D291B">
              <w:rPr>
                <w:color w:val="000000"/>
                <w:sz w:val="16"/>
                <w:szCs w:val="16"/>
              </w:rPr>
              <w:t>Скорость сканирования (цвет): до не менее  55 стр/мин</w:t>
            </w:r>
          </w:p>
          <w:p w:rsidR="00227736" w:rsidRPr="004D291B" w:rsidRDefault="00227736" w:rsidP="00DC74F0">
            <w:pPr>
              <w:jc w:val="both"/>
              <w:rPr>
                <w:color w:val="000000"/>
                <w:sz w:val="16"/>
                <w:szCs w:val="16"/>
              </w:rPr>
            </w:pPr>
            <w:r w:rsidRPr="004D291B">
              <w:rPr>
                <w:color w:val="000000"/>
                <w:sz w:val="16"/>
                <w:szCs w:val="16"/>
              </w:rPr>
              <w:t>Разрешение копира: не менее  600 x 600 точек на дюйм</w:t>
            </w:r>
          </w:p>
          <w:p w:rsidR="00227736" w:rsidRPr="004D291B" w:rsidRDefault="00227736" w:rsidP="00DC74F0">
            <w:pPr>
              <w:jc w:val="both"/>
              <w:rPr>
                <w:color w:val="000000"/>
                <w:sz w:val="16"/>
                <w:szCs w:val="16"/>
              </w:rPr>
            </w:pPr>
            <w:r w:rsidRPr="004D291B">
              <w:rPr>
                <w:color w:val="000000"/>
                <w:sz w:val="16"/>
                <w:szCs w:val="16"/>
              </w:rPr>
              <w:t>Скорость копирования ч/б А4: не менее 25 стр/мин</w:t>
            </w:r>
          </w:p>
          <w:p w:rsidR="00227736" w:rsidRPr="004D291B" w:rsidRDefault="00227736" w:rsidP="00DC74F0">
            <w:pPr>
              <w:jc w:val="both"/>
              <w:rPr>
                <w:color w:val="000000"/>
                <w:sz w:val="16"/>
                <w:szCs w:val="16"/>
              </w:rPr>
            </w:pPr>
            <w:r w:rsidRPr="004D291B">
              <w:rPr>
                <w:color w:val="000000"/>
                <w:sz w:val="16"/>
                <w:szCs w:val="16"/>
              </w:rPr>
              <w:t>Скорость копирования ч/б А3: не менее 15 стр/мин</w:t>
            </w:r>
          </w:p>
          <w:p w:rsidR="00227736" w:rsidRPr="004D291B" w:rsidRDefault="00227736" w:rsidP="00DC74F0">
            <w:pPr>
              <w:jc w:val="both"/>
              <w:rPr>
                <w:color w:val="000000"/>
                <w:sz w:val="16"/>
                <w:szCs w:val="16"/>
              </w:rPr>
            </w:pPr>
            <w:r w:rsidRPr="004D291B">
              <w:rPr>
                <w:color w:val="000000"/>
                <w:sz w:val="16"/>
                <w:szCs w:val="16"/>
              </w:rPr>
              <w:t>Скорость копирования цвет А4: не менее 25 стр/мин</w:t>
            </w:r>
          </w:p>
          <w:p w:rsidR="00227736" w:rsidRPr="004D291B" w:rsidRDefault="00227736" w:rsidP="00DC74F0">
            <w:pPr>
              <w:jc w:val="both"/>
              <w:rPr>
                <w:color w:val="000000"/>
                <w:sz w:val="16"/>
                <w:szCs w:val="16"/>
              </w:rPr>
            </w:pPr>
            <w:r w:rsidRPr="004D291B">
              <w:rPr>
                <w:color w:val="000000"/>
                <w:sz w:val="16"/>
                <w:szCs w:val="16"/>
              </w:rPr>
              <w:t>Скорость копирования цвет А3: не менее 15  стр/мин</w:t>
            </w:r>
          </w:p>
          <w:p w:rsidR="00227736" w:rsidRPr="004D291B" w:rsidRDefault="00227736" w:rsidP="00DC74F0">
            <w:pPr>
              <w:jc w:val="both"/>
              <w:rPr>
                <w:color w:val="000000"/>
                <w:sz w:val="16"/>
                <w:szCs w:val="16"/>
              </w:rPr>
            </w:pPr>
            <w:r w:rsidRPr="004D291B">
              <w:rPr>
                <w:color w:val="000000"/>
                <w:sz w:val="16"/>
                <w:szCs w:val="16"/>
              </w:rPr>
              <w:t>Время выхода первой копии (ч/б): не более 5.9 сек</w:t>
            </w:r>
          </w:p>
          <w:p w:rsidR="00227736" w:rsidRPr="004D291B" w:rsidRDefault="00227736" w:rsidP="00DC74F0">
            <w:pPr>
              <w:jc w:val="both"/>
              <w:rPr>
                <w:color w:val="000000"/>
                <w:sz w:val="16"/>
                <w:szCs w:val="16"/>
              </w:rPr>
            </w:pPr>
            <w:r w:rsidRPr="004D291B">
              <w:rPr>
                <w:color w:val="000000"/>
                <w:sz w:val="16"/>
                <w:szCs w:val="16"/>
              </w:rPr>
              <w:lastRenderedPageBreak/>
              <w:t>Время выхода первой копии (цвет): не более 8.2 сек</w:t>
            </w:r>
          </w:p>
          <w:p w:rsidR="00227736" w:rsidRPr="004D291B" w:rsidRDefault="00227736" w:rsidP="00DC74F0">
            <w:pPr>
              <w:jc w:val="both"/>
              <w:rPr>
                <w:color w:val="000000"/>
                <w:sz w:val="16"/>
                <w:szCs w:val="16"/>
              </w:rPr>
            </w:pPr>
            <w:r w:rsidRPr="004D291B">
              <w:rPr>
                <w:color w:val="000000"/>
                <w:sz w:val="16"/>
                <w:szCs w:val="16"/>
              </w:rPr>
              <w:t>Максимальное количество копий: не менее 999</w:t>
            </w:r>
          </w:p>
          <w:p w:rsidR="00227736" w:rsidRPr="004D291B" w:rsidRDefault="00227736" w:rsidP="00DC74F0">
            <w:pPr>
              <w:jc w:val="both"/>
              <w:rPr>
                <w:color w:val="000000"/>
                <w:sz w:val="16"/>
                <w:szCs w:val="16"/>
              </w:rPr>
            </w:pPr>
            <w:r w:rsidRPr="004D291B">
              <w:rPr>
                <w:color w:val="000000"/>
                <w:sz w:val="16"/>
                <w:szCs w:val="16"/>
              </w:rPr>
              <w:t>Процессор Canon Custom: не менее 800 МГц</w:t>
            </w:r>
          </w:p>
          <w:p w:rsidR="00227736" w:rsidRPr="004D291B" w:rsidRDefault="00227736" w:rsidP="00DC74F0">
            <w:pPr>
              <w:jc w:val="both"/>
              <w:rPr>
                <w:color w:val="000000"/>
                <w:sz w:val="16"/>
                <w:szCs w:val="16"/>
              </w:rPr>
            </w:pPr>
            <w:r w:rsidRPr="004D291B">
              <w:rPr>
                <w:color w:val="000000"/>
                <w:sz w:val="16"/>
                <w:szCs w:val="16"/>
              </w:rPr>
              <w:t>Память: не менее 2048 Мб</w:t>
            </w:r>
          </w:p>
          <w:p w:rsidR="00227736" w:rsidRPr="004D291B" w:rsidRDefault="00227736" w:rsidP="00DC74F0">
            <w:pPr>
              <w:jc w:val="both"/>
              <w:rPr>
                <w:color w:val="000000"/>
                <w:sz w:val="16"/>
                <w:szCs w:val="16"/>
              </w:rPr>
            </w:pPr>
            <w:r w:rsidRPr="004D291B">
              <w:rPr>
                <w:color w:val="000000"/>
                <w:sz w:val="16"/>
                <w:szCs w:val="16"/>
              </w:rPr>
              <w:t xml:space="preserve">Интерфейс подключения  </w:t>
            </w:r>
          </w:p>
          <w:p w:rsidR="00227736" w:rsidRPr="004D291B" w:rsidRDefault="00227736" w:rsidP="00DC74F0">
            <w:pPr>
              <w:jc w:val="both"/>
              <w:rPr>
                <w:color w:val="000000"/>
                <w:sz w:val="16"/>
                <w:szCs w:val="16"/>
              </w:rPr>
            </w:pPr>
            <w:r w:rsidRPr="004D291B">
              <w:rPr>
                <w:color w:val="000000"/>
                <w:sz w:val="16"/>
                <w:szCs w:val="16"/>
              </w:rPr>
              <w:t>USB 2.0: наличие</w:t>
            </w:r>
          </w:p>
          <w:p w:rsidR="00227736" w:rsidRPr="004D291B" w:rsidRDefault="00227736" w:rsidP="00DC74F0">
            <w:pPr>
              <w:jc w:val="both"/>
              <w:rPr>
                <w:color w:val="000000"/>
                <w:sz w:val="16"/>
                <w:szCs w:val="16"/>
              </w:rPr>
            </w:pPr>
            <w:r w:rsidRPr="004D291B">
              <w:rPr>
                <w:color w:val="000000"/>
                <w:sz w:val="16"/>
                <w:szCs w:val="16"/>
              </w:rPr>
              <w:t>Ethernet: наличие</w:t>
            </w:r>
          </w:p>
          <w:p w:rsidR="00227736" w:rsidRPr="004D291B" w:rsidRDefault="00227736" w:rsidP="00DC74F0">
            <w:pPr>
              <w:jc w:val="both"/>
              <w:rPr>
                <w:color w:val="000000"/>
                <w:sz w:val="16"/>
                <w:szCs w:val="16"/>
              </w:rPr>
            </w:pPr>
            <w:r w:rsidRPr="004D291B">
              <w:rPr>
                <w:color w:val="000000"/>
                <w:sz w:val="16"/>
                <w:szCs w:val="16"/>
              </w:rPr>
              <w:t>Наличие Wi-Fi: наличие</w:t>
            </w:r>
          </w:p>
          <w:p w:rsidR="00227736" w:rsidRPr="004D291B" w:rsidRDefault="00227736" w:rsidP="00DC74F0">
            <w:pPr>
              <w:jc w:val="both"/>
              <w:rPr>
                <w:color w:val="000000"/>
                <w:sz w:val="16"/>
                <w:szCs w:val="16"/>
              </w:rPr>
            </w:pPr>
            <w:r w:rsidRPr="004D291B">
              <w:rPr>
                <w:color w:val="000000"/>
                <w:sz w:val="16"/>
                <w:szCs w:val="16"/>
              </w:rPr>
              <w:t>Поддержка шрифтов PCL / option PostScript: наличие</w:t>
            </w:r>
          </w:p>
          <w:p w:rsidR="00227736" w:rsidRPr="004D291B" w:rsidRDefault="00227736" w:rsidP="00DC74F0">
            <w:pPr>
              <w:jc w:val="both"/>
              <w:rPr>
                <w:color w:val="000000"/>
                <w:sz w:val="16"/>
                <w:szCs w:val="16"/>
              </w:rPr>
            </w:pPr>
            <w:r w:rsidRPr="004D291B">
              <w:rPr>
                <w:color w:val="000000"/>
                <w:sz w:val="16"/>
                <w:szCs w:val="16"/>
              </w:rPr>
              <w:t>Поддерживаемые операционные системы Windows, Linux, Mac OS X: наличие</w:t>
            </w:r>
          </w:p>
          <w:p w:rsidR="00227736" w:rsidRPr="004D291B" w:rsidRDefault="00227736" w:rsidP="00DC74F0">
            <w:pPr>
              <w:jc w:val="both"/>
              <w:rPr>
                <w:color w:val="000000"/>
                <w:sz w:val="16"/>
                <w:szCs w:val="16"/>
              </w:rPr>
            </w:pPr>
            <w:r w:rsidRPr="004D291B">
              <w:rPr>
                <w:color w:val="000000"/>
                <w:sz w:val="16"/>
                <w:szCs w:val="16"/>
              </w:rPr>
              <w:t>Диагональ LCD дисплея 5 дюйм: наличие</w:t>
            </w:r>
          </w:p>
          <w:p w:rsidR="00227736" w:rsidRPr="004D291B" w:rsidRDefault="00227736" w:rsidP="00DC74F0">
            <w:pPr>
              <w:jc w:val="both"/>
              <w:rPr>
                <w:color w:val="000000"/>
                <w:sz w:val="16"/>
                <w:szCs w:val="16"/>
              </w:rPr>
            </w:pPr>
            <w:r w:rsidRPr="004D291B">
              <w:rPr>
                <w:color w:val="000000"/>
                <w:sz w:val="16"/>
                <w:szCs w:val="16"/>
              </w:rPr>
              <w:t>Габариты (длина): не более 563 мм</w:t>
            </w:r>
          </w:p>
          <w:p w:rsidR="00227736" w:rsidRPr="004D291B" w:rsidRDefault="00227736" w:rsidP="00DC74F0">
            <w:pPr>
              <w:jc w:val="both"/>
              <w:rPr>
                <w:color w:val="000000"/>
                <w:sz w:val="16"/>
                <w:szCs w:val="16"/>
              </w:rPr>
            </w:pPr>
            <w:r w:rsidRPr="004D291B">
              <w:rPr>
                <w:color w:val="000000"/>
                <w:sz w:val="16"/>
                <w:szCs w:val="16"/>
              </w:rPr>
              <w:t>Габариты (ширина): не менее 660 мм</w:t>
            </w:r>
          </w:p>
          <w:p w:rsidR="00227736" w:rsidRPr="004D291B" w:rsidRDefault="00227736" w:rsidP="00DC74F0">
            <w:pPr>
              <w:jc w:val="both"/>
              <w:rPr>
                <w:color w:val="000000"/>
                <w:sz w:val="16"/>
                <w:szCs w:val="16"/>
              </w:rPr>
            </w:pPr>
            <w:r w:rsidRPr="004D291B">
              <w:rPr>
                <w:color w:val="000000"/>
                <w:sz w:val="16"/>
                <w:szCs w:val="16"/>
              </w:rPr>
              <w:t>Габариты (высота): не менее 875 мм</w:t>
            </w:r>
          </w:p>
          <w:p w:rsidR="00227736" w:rsidRPr="00847BCB" w:rsidRDefault="00227736" w:rsidP="00DC74F0">
            <w:pPr>
              <w:jc w:val="both"/>
              <w:rPr>
                <w:color w:val="000000"/>
                <w:sz w:val="16"/>
                <w:szCs w:val="16"/>
              </w:rPr>
            </w:pPr>
            <w:r w:rsidRPr="004D291B">
              <w:rPr>
                <w:color w:val="000000"/>
                <w:sz w:val="16"/>
                <w:szCs w:val="16"/>
              </w:rPr>
              <w:t>Вес: не менее 65 кг</w:t>
            </w:r>
          </w:p>
        </w:tc>
        <w:tc>
          <w:tcPr>
            <w:tcW w:w="1597"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sidRPr="00847BCB">
              <w:rPr>
                <w:sz w:val="16"/>
                <w:szCs w:val="16"/>
              </w:rPr>
              <w:lastRenderedPageBreak/>
              <w:t>Товар упакован способом, обеспечивающим сохранность товара при транспортировке</w:t>
            </w:r>
          </w:p>
        </w:tc>
        <w:tc>
          <w:tcPr>
            <w:tcW w:w="671"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Pr>
                <w:sz w:val="16"/>
                <w:szCs w:val="16"/>
              </w:rPr>
              <w:t>шт</w:t>
            </w:r>
          </w:p>
        </w:tc>
        <w:tc>
          <w:tcPr>
            <w:tcW w:w="567"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r>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p>
        </w:tc>
        <w:tc>
          <w:tcPr>
            <w:tcW w:w="1380" w:type="dxa"/>
            <w:tcBorders>
              <w:top w:val="single" w:sz="4" w:space="0" w:color="auto"/>
              <w:left w:val="single" w:sz="4" w:space="0" w:color="auto"/>
              <w:bottom w:val="single" w:sz="4" w:space="0" w:color="auto"/>
              <w:right w:val="single" w:sz="4" w:space="0" w:color="auto"/>
            </w:tcBorders>
          </w:tcPr>
          <w:p w:rsidR="00227736" w:rsidRPr="00847BCB" w:rsidRDefault="00227736" w:rsidP="00DC74F0">
            <w:pPr>
              <w:jc w:val="center"/>
              <w:rPr>
                <w:sz w:val="16"/>
                <w:szCs w:val="16"/>
              </w:rPr>
            </w:pPr>
          </w:p>
        </w:tc>
      </w:tr>
    </w:tbl>
    <w:p w:rsidR="00227736" w:rsidRPr="0015012B" w:rsidRDefault="00227736" w:rsidP="00227736">
      <w:pPr>
        <w:ind w:firstLine="709"/>
        <w:jc w:val="both"/>
        <w:rPr>
          <w:color w:val="000000"/>
          <w:sz w:val="18"/>
          <w:szCs w:val="10"/>
        </w:rPr>
      </w:pPr>
    </w:p>
    <w:p w:rsidR="00227736" w:rsidRPr="0015012B" w:rsidRDefault="00227736" w:rsidP="00227736">
      <w:pPr>
        <w:ind w:firstLine="567"/>
        <w:jc w:val="both"/>
        <w:rPr>
          <w:kern w:val="2"/>
          <w:sz w:val="28"/>
          <w:szCs w:val="18"/>
        </w:rPr>
        <w:sectPr w:rsidR="00227736" w:rsidRPr="0015012B" w:rsidSect="00DE16EA">
          <w:headerReference w:type="default" r:id="rId18"/>
          <w:footerReference w:type="even" r:id="rId19"/>
          <w:footnotePr>
            <w:pos w:val="beneathText"/>
          </w:footnotePr>
          <w:type w:val="continuous"/>
          <w:pgSz w:w="16837" w:h="11905" w:orient="landscape"/>
          <w:pgMar w:top="567" w:right="567" w:bottom="567" w:left="851" w:header="426" w:footer="720" w:gutter="0"/>
          <w:cols w:space="720"/>
          <w:docGrid w:linePitch="299"/>
        </w:sectPr>
      </w:pPr>
    </w:p>
    <w:p w:rsidR="00227736" w:rsidRDefault="00227736" w:rsidP="00227736">
      <w:pPr>
        <w:ind w:firstLine="567"/>
        <w:jc w:val="both"/>
        <w:rPr>
          <w:sz w:val="24"/>
          <w:szCs w:val="24"/>
        </w:rPr>
      </w:pPr>
      <w:r>
        <w:rPr>
          <w:sz w:val="24"/>
          <w:szCs w:val="24"/>
        </w:rPr>
        <w:lastRenderedPageBreak/>
        <w:t>Срок поставки товара- 30 дней с даты заключения договора.</w:t>
      </w:r>
    </w:p>
    <w:p w:rsidR="00227736" w:rsidRDefault="00227736" w:rsidP="00227736">
      <w:pPr>
        <w:ind w:firstLine="567"/>
        <w:jc w:val="both"/>
        <w:rPr>
          <w:sz w:val="24"/>
          <w:szCs w:val="24"/>
        </w:rPr>
      </w:pPr>
      <w:r>
        <w:rPr>
          <w:sz w:val="24"/>
          <w:szCs w:val="24"/>
        </w:rPr>
        <w:t>Адрес поставки товара: Свердловская область , город Ирбит, улица Советская, 17</w:t>
      </w:r>
    </w:p>
    <w:p w:rsidR="00227736" w:rsidRPr="007A12E4" w:rsidRDefault="00227736" w:rsidP="00227736">
      <w:pPr>
        <w:ind w:firstLine="567"/>
        <w:jc w:val="both"/>
        <w:rPr>
          <w:sz w:val="24"/>
          <w:szCs w:val="24"/>
        </w:rPr>
      </w:pPr>
      <w:r w:rsidRPr="007A12E4">
        <w:rPr>
          <w:sz w:val="24"/>
          <w:szCs w:val="24"/>
        </w:rPr>
        <w:t xml:space="preserve">Гарантийный срок на поставляемую технику должен быть не менее 1 года с момента подписания акта сдачи-приемки товара. </w:t>
      </w:r>
    </w:p>
    <w:p w:rsidR="00227736" w:rsidRPr="007A12E4" w:rsidRDefault="00227736" w:rsidP="00227736">
      <w:pPr>
        <w:ind w:firstLine="567"/>
        <w:jc w:val="both"/>
        <w:rPr>
          <w:sz w:val="24"/>
          <w:szCs w:val="24"/>
        </w:rPr>
      </w:pPr>
      <w:r w:rsidRPr="007A12E4">
        <w:rPr>
          <w:sz w:val="24"/>
          <w:szCs w:val="24"/>
        </w:rPr>
        <w:t>Монтаж поставляемой техники: интерактивной панели  крепления к стене, экрана и пуско-наладочные работы производятся поставщиком по адресу заказчика.</w:t>
      </w:r>
    </w:p>
    <w:p w:rsidR="00227736" w:rsidRPr="007A12E4" w:rsidRDefault="00227736" w:rsidP="00227736">
      <w:pPr>
        <w:ind w:firstLine="567"/>
        <w:jc w:val="both"/>
        <w:rPr>
          <w:sz w:val="24"/>
          <w:szCs w:val="24"/>
        </w:rPr>
      </w:pPr>
      <w:r w:rsidRPr="007A12E4">
        <w:rPr>
          <w:sz w:val="24"/>
          <w:szCs w:val="24"/>
        </w:rPr>
        <w:t>Производитель оборудования или поставщик должен иметь не менее одного сервисного центра на территории г. Екатеринбурга  для гарантийного ремонта.</w:t>
      </w:r>
    </w:p>
    <w:p w:rsidR="00227736" w:rsidRPr="007A12E4" w:rsidRDefault="00227736" w:rsidP="00227736">
      <w:pPr>
        <w:ind w:firstLine="567"/>
        <w:jc w:val="both"/>
        <w:rPr>
          <w:sz w:val="24"/>
          <w:szCs w:val="24"/>
        </w:rPr>
      </w:pPr>
      <w:r w:rsidRPr="007A12E4">
        <w:rPr>
          <w:sz w:val="24"/>
          <w:szCs w:val="24"/>
        </w:rPr>
        <w:t xml:space="preserve">В случае гарантийного случая, выезд специалиста на место эксплуатации оборудования. Время реакции – следующий рабочий день. </w:t>
      </w:r>
    </w:p>
    <w:p w:rsidR="00227736" w:rsidRPr="007A12E4" w:rsidRDefault="00227736" w:rsidP="00227736">
      <w:pPr>
        <w:ind w:firstLine="567"/>
        <w:jc w:val="both"/>
        <w:rPr>
          <w:sz w:val="24"/>
          <w:szCs w:val="24"/>
        </w:rPr>
      </w:pPr>
      <w:r w:rsidRPr="007A12E4">
        <w:rPr>
          <w:sz w:val="24"/>
          <w:szCs w:val="24"/>
        </w:rPr>
        <w:t>Товар должен быть сертифицирован на соответствие.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Поставляемый товар должен быть промышленного производства.</w:t>
      </w:r>
    </w:p>
    <w:p w:rsidR="00227736" w:rsidRPr="007A12E4" w:rsidRDefault="00227736" w:rsidP="00227736">
      <w:pPr>
        <w:ind w:firstLine="567"/>
        <w:jc w:val="both"/>
        <w:rPr>
          <w:sz w:val="24"/>
          <w:szCs w:val="24"/>
        </w:rPr>
      </w:pPr>
      <w:r w:rsidRPr="007A12E4">
        <w:rPr>
          <w:sz w:val="24"/>
          <w:szCs w:val="24"/>
        </w:rPr>
        <w:t>Обязательное принятие заявок в службу технической поддержки производителя по вопросам восстановления работоспособности и эксплуатации поставляемого оборудования. Поставщик обязан обеспечить устранение выявленных недостатков в месте эксплуатации продукции в срок не более 10 (десяти) дней с даты получения соответствующего уведомления. В случае невозможности устранения недостатков на месте Поставщик обязан за свой счет обеспечить транспортировку продукции к месту ремонта и обратно и предоставить аналогичную продукцию на время проведения ремонта или возместить Покупателю убытки, связанные с невозможностью эксплуатации продукции.</w:t>
      </w:r>
    </w:p>
    <w:p w:rsidR="00227736" w:rsidRPr="007A12E4" w:rsidRDefault="00227736" w:rsidP="00227736">
      <w:pPr>
        <w:ind w:firstLine="567"/>
        <w:jc w:val="both"/>
        <w:rPr>
          <w:sz w:val="24"/>
          <w:szCs w:val="24"/>
        </w:rPr>
      </w:pPr>
      <w:r w:rsidRPr="007A12E4">
        <w:rPr>
          <w:sz w:val="24"/>
          <w:szCs w:val="24"/>
        </w:rPr>
        <w:t>Необходимая документация не менее:</w:t>
      </w:r>
    </w:p>
    <w:p w:rsidR="00227736" w:rsidRPr="007A12E4" w:rsidRDefault="00227736" w:rsidP="00227736">
      <w:pPr>
        <w:ind w:firstLine="567"/>
        <w:jc w:val="both"/>
        <w:rPr>
          <w:sz w:val="24"/>
          <w:szCs w:val="24"/>
        </w:rPr>
      </w:pPr>
      <w:r w:rsidRPr="007A12E4">
        <w:rPr>
          <w:sz w:val="24"/>
          <w:szCs w:val="24"/>
        </w:rPr>
        <w:t>•</w:t>
      </w:r>
      <w:r w:rsidRPr="007A12E4">
        <w:rPr>
          <w:sz w:val="24"/>
          <w:szCs w:val="24"/>
        </w:rPr>
        <w:tab/>
        <w:t>руководство по эксплуатации на русском языке;</w:t>
      </w:r>
    </w:p>
    <w:p w:rsidR="00227736" w:rsidRPr="007A12E4" w:rsidRDefault="00227736" w:rsidP="00227736">
      <w:pPr>
        <w:ind w:firstLine="567"/>
        <w:jc w:val="both"/>
        <w:rPr>
          <w:sz w:val="24"/>
          <w:szCs w:val="24"/>
        </w:rPr>
      </w:pPr>
      <w:r w:rsidRPr="007A12E4">
        <w:rPr>
          <w:sz w:val="24"/>
          <w:szCs w:val="24"/>
        </w:rPr>
        <w:t>•</w:t>
      </w:r>
      <w:r w:rsidRPr="007A12E4">
        <w:rPr>
          <w:sz w:val="24"/>
          <w:szCs w:val="24"/>
        </w:rPr>
        <w:tab/>
        <w:t>гарантийный талон.</w:t>
      </w:r>
    </w:p>
    <w:p w:rsidR="00227736" w:rsidRPr="007A12E4" w:rsidRDefault="00227736" w:rsidP="00227736">
      <w:pPr>
        <w:ind w:firstLine="567"/>
        <w:jc w:val="both"/>
        <w:rPr>
          <w:sz w:val="24"/>
          <w:szCs w:val="24"/>
        </w:rPr>
      </w:pPr>
      <w:r w:rsidRPr="007A12E4">
        <w:rPr>
          <w:sz w:val="24"/>
          <w:szCs w:val="24"/>
        </w:rPr>
        <w:t>Ограничение на допуск радиоэлектронной продукции, происходящей из иностранных государств, не устанавливается, в связи с тем, что в Едином реестре российской радиоэлектронной продукции (в соответствии с постановлением Правительства Российской Федерации от 10 июля 2019 г. № 878):</w:t>
      </w:r>
      <w:r w:rsidR="00713594" w:rsidRPr="007A12E4">
        <w:rPr>
          <w:sz w:val="24"/>
          <w:szCs w:val="24"/>
        </w:rPr>
        <w:t xml:space="preserve"> </w:t>
      </w:r>
      <w:r w:rsidRPr="007A12E4">
        <w:rPr>
          <w:sz w:val="24"/>
          <w:szCs w:val="24"/>
        </w:rPr>
        <w:t>А)</w:t>
      </w:r>
      <w:r>
        <w:rPr>
          <w:sz w:val="24"/>
          <w:szCs w:val="24"/>
        </w:rPr>
        <w:t xml:space="preserve"> </w:t>
      </w:r>
      <w:r w:rsidRPr="007A12E4">
        <w:rPr>
          <w:sz w:val="24"/>
          <w:szCs w:val="24"/>
        </w:rPr>
        <w:t>в реестре отсутствуют сведения о радиоэлектронной продукции, соответствующей тому же классу (функциональному назначению) радиоэлектронной продукции, что и радиоэлектронная продукция, планируемая к закупке;</w:t>
      </w:r>
      <w:r w:rsidR="00713594" w:rsidRPr="007A12E4">
        <w:rPr>
          <w:sz w:val="24"/>
          <w:szCs w:val="24"/>
        </w:rPr>
        <w:t xml:space="preserve"> </w:t>
      </w:r>
      <w:r w:rsidRPr="007A12E4">
        <w:rPr>
          <w:sz w:val="24"/>
          <w:szCs w:val="24"/>
        </w:rPr>
        <w:t>Б)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эксплуатационным характеристикам не соответствует установленным заказчиком требованиям к планируемой к закупке радиоэлектронной продукции.</w:t>
      </w:r>
    </w:p>
    <w:p w:rsidR="00227736" w:rsidRPr="00B54134" w:rsidRDefault="00227736" w:rsidP="00227736">
      <w:pPr>
        <w:rPr>
          <w:sz w:val="18"/>
          <w:szCs w:val="18"/>
        </w:rPr>
      </w:pPr>
    </w:p>
    <w:p w:rsidR="00227736" w:rsidRPr="00591732" w:rsidRDefault="00227736" w:rsidP="001A16B6">
      <w:pPr>
        <w:autoSpaceDE w:val="0"/>
        <w:autoSpaceDN w:val="0"/>
        <w:adjustRightInd w:val="0"/>
        <w:outlineLvl w:val="0"/>
        <w:rPr>
          <w:sz w:val="24"/>
          <w:szCs w:val="24"/>
        </w:rPr>
      </w:pPr>
    </w:p>
    <w:sectPr w:rsidR="00227736" w:rsidRPr="00591732" w:rsidSect="00DE16EA">
      <w:type w:val="continuous"/>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02B" w:rsidRDefault="0038502B" w:rsidP="00932210">
      <w:r>
        <w:separator/>
      </w:r>
    </w:p>
  </w:endnote>
  <w:endnote w:type="continuationSeparator" w:id="1">
    <w:p w:rsidR="0038502B" w:rsidRDefault="0038502B" w:rsidP="00932210">
      <w:r>
        <w:continuationSeparator/>
      </w:r>
    </w:p>
  </w:endnote>
  <w:endnote w:id="2">
    <w:p w:rsidR="00BA1FD7" w:rsidRDefault="00BA1FD7" w:rsidP="00BA1FD7">
      <w:pPr>
        <w:pStyle w:val="af2"/>
        <w:ind w:firstLine="709"/>
      </w:pPr>
      <w:r>
        <w:rPr>
          <w:rStyle w:val="af4"/>
        </w:rPr>
        <w:endnoteRef/>
      </w:r>
      <w:r>
        <w:rPr>
          <w:rFonts w:ascii="Liberation Serif" w:hAnsi="Liberation Serif" w:cs="Liberation Serif"/>
        </w:rPr>
        <w:t xml:space="preserve"> В случае закупки товара, включенного в Каталог товаров, работ, услуг для обеспечения государственных и муниципальных нужд, заказчик вправе указать наименование товара согласно наименованию товара, указанному в соответствующей позиции Каталога товаров, работ, услуг для обеспечения государственных и муниципальных нужд в зависимости от выбранного кода ОКПД 2. 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отношении каждого такого товара, на которые в Каталоге имеется подлежащая применению позиция.</w:t>
      </w:r>
    </w:p>
  </w:endnote>
  <w:endnote w:id="3">
    <w:p w:rsidR="00BA1FD7" w:rsidRDefault="00BA1FD7" w:rsidP="00BA1FD7">
      <w:pPr>
        <w:pStyle w:val="af2"/>
        <w:ind w:firstLine="709"/>
      </w:pPr>
      <w:r>
        <w:rPr>
          <w:rStyle w:val="af4"/>
        </w:rPr>
        <w:endnoteRef/>
      </w:r>
      <w:r>
        <w:rPr>
          <w:rFonts w:ascii="Liberation Serif" w:hAnsi="Liberation Serif" w:cs="Liberation Serif"/>
        </w:rPr>
        <w:t xml:space="preserve"> Указывается в Спецификации (Приложение № 1) к контракту, если Заказчиком в документации о закупке установлены запреты и ограничения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20000887" w:usb1="00000000" w:usb2="00000000" w:usb3="00000000" w:csb0="000001BB"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09" w:rsidRDefault="003C4B3C" w:rsidP="00816CD9">
    <w:pPr>
      <w:pStyle w:val="ad"/>
      <w:framePr w:wrap="around" w:vAnchor="text" w:hAnchor="margin" w:xAlign="center" w:y="1"/>
      <w:rPr>
        <w:rStyle w:val="af"/>
      </w:rPr>
    </w:pPr>
    <w:r>
      <w:rPr>
        <w:rStyle w:val="af"/>
      </w:rPr>
      <w:fldChar w:fldCharType="begin"/>
    </w:r>
    <w:r w:rsidR="00DE16EA">
      <w:rPr>
        <w:rStyle w:val="af"/>
      </w:rPr>
      <w:instrText xml:space="preserve">PAGE  </w:instrText>
    </w:r>
    <w:r>
      <w:rPr>
        <w:rStyle w:val="af"/>
      </w:rPr>
      <w:fldChar w:fldCharType="end"/>
    </w:r>
  </w:p>
  <w:p w:rsidR="00E24909" w:rsidRDefault="0038502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02B" w:rsidRDefault="0038502B" w:rsidP="00932210">
      <w:r>
        <w:separator/>
      </w:r>
    </w:p>
  </w:footnote>
  <w:footnote w:type="continuationSeparator" w:id="1">
    <w:p w:rsidR="0038502B" w:rsidRDefault="0038502B" w:rsidP="00932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09" w:rsidRPr="000C335D" w:rsidRDefault="0038502B" w:rsidP="00ED530D">
    <w:pPr>
      <w:pStyle w:val="af0"/>
      <w:spacing w:after="0" w:line="240" w:lineRule="aut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5821"/>
    <w:multiLevelType w:val="hybridMultilevel"/>
    <w:tmpl w:val="4D540A6C"/>
    <w:lvl w:ilvl="0" w:tplc="B7B40CC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4C26F11"/>
    <w:multiLevelType w:val="hybridMultilevel"/>
    <w:tmpl w:val="37E8174C"/>
    <w:lvl w:ilvl="0" w:tplc="F6106F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7D608DE"/>
    <w:multiLevelType w:val="multilevel"/>
    <w:tmpl w:val="5C12A7CC"/>
    <w:lvl w:ilvl="0">
      <w:start w:val="1"/>
      <w:numFmt w:val="decimal"/>
      <w:lvlText w:val="%1."/>
      <w:lvlJc w:val="left"/>
      <w:pPr>
        <w:ind w:left="1394" w:hanging="1110"/>
      </w:pPr>
      <w:rPr>
        <w:rFonts w:hint="default"/>
        <w:b/>
        <w:i w:val="0"/>
      </w:rPr>
    </w:lvl>
    <w:lvl w:ilvl="1">
      <w:start w:val="1"/>
      <w:numFmt w:val="decimal"/>
      <w:lvlText w:val="%1.%2."/>
      <w:lvlJc w:val="left"/>
      <w:pPr>
        <w:ind w:left="1961" w:hanging="1110"/>
      </w:pPr>
      <w:rPr>
        <w:rFonts w:hint="default"/>
        <w:b w:val="0"/>
      </w:rPr>
    </w:lvl>
    <w:lvl w:ilvl="2">
      <w:start w:val="1"/>
      <w:numFmt w:val="decimal"/>
      <w:lvlText w:val="%1.%2.%3."/>
      <w:lvlJc w:val="left"/>
      <w:pPr>
        <w:ind w:left="2528" w:hanging="1110"/>
      </w:pPr>
      <w:rPr>
        <w:rFonts w:hint="default"/>
      </w:rPr>
    </w:lvl>
    <w:lvl w:ilvl="3">
      <w:start w:val="1"/>
      <w:numFmt w:val="decimal"/>
      <w:lvlText w:val="%1.%2.%3.%4."/>
      <w:lvlJc w:val="left"/>
      <w:pPr>
        <w:ind w:left="3095" w:hanging="1110"/>
      </w:pPr>
      <w:rPr>
        <w:rFonts w:hint="default"/>
      </w:rPr>
    </w:lvl>
    <w:lvl w:ilvl="4">
      <w:start w:val="1"/>
      <w:numFmt w:val="decimal"/>
      <w:lvlText w:val="%1.%2.%3.%4.%5."/>
      <w:lvlJc w:val="left"/>
      <w:pPr>
        <w:ind w:left="3662" w:hanging="1110"/>
      </w:pPr>
      <w:rPr>
        <w:rFonts w:hint="default"/>
      </w:rPr>
    </w:lvl>
    <w:lvl w:ilvl="5">
      <w:start w:val="1"/>
      <w:numFmt w:val="decimal"/>
      <w:lvlText w:val="%1.%2.%3.%4.%5.%6."/>
      <w:lvlJc w:val="left"/>
      <w:pPr>
        <w:ind w:left="4229" w:hanging="1110"/>
      </w:pPr>
      <w:rPr>
        <w:rFonts w:hint="default"/>
      </w:rPr>
    </w:lvl>
    <w:lvl w:ilvl="6">
      <w:start w:val="1"/>
      <w:numFmt w:val="decimal"/>
      <w:lvlText w:val="%1.%2.%3.%4.%5.%6.%7."/>
      <w:lvlJc w:val="left"/>
      <w:pPr>
        <w:ind w:left="5126" w:hanging="1440"/>
      </w:pPr>
      <w:rPr>
        <w:rFonts w:hint="default"/>
      </w:rPr>
    </w:lvl>
    <w:lvl w:ilvl="7">
      <w:start w:val="1"/>
      <w:numFmt w:val="decimal"/>
      <w:lvlText w:val="%1.%2.%3.%4.%5.%6.%7.%8."/>
      <w:lvlJc w:val="left"/>
      <w:pPr>
        <w:ind w:left="5693" w:hanging="1440"/>
      </w:pPr>
      <w:rPr>
        <w:rFonts w:hint="default"/>
      </w:rPr>
    </w:lvl>
    <w:lvl w:ilvl="8">
      <w:start w:val="1"/>
      <w:numFmt w:val="decimal"/>
      <w:lvlText w:val="%1.%2.%3.%4.%5.%6.%7.%8.%9."/>
      <w:lvlJc w:val="left"/>
      <w:pPr>
        <w:ind w:left="6620" w:hanging="1800"/>
      </w:pPr>
      <w:rPr>
        <w:rFonts w:hint="default"/>
      </w:rPr>
    </w:lvl>
  </w:abstractNum>
  <w:abstractNum w:abstractNumId="3">
    <w:nsid w:val="4A8505EC"/>
    <w:multiLevelType w:val="hybridMultilevel"/>
    <w:tmpl w:val="A3E63F20"/>
    <w:lvl w:ilvl="0" w:tplc="B7B40CC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drawingGridHorizontalSpacing w:val="100"/>
  <w:displayHorizontalDrawingGridEvery w:val="2"/>
  <w:characterSpacingControl w:val="doNotCompress"/>
  <w:footnotePr>
    <w:pos w:val="beneathText"/>
    <w:footnote w:id="0"/>
    <w:footnote w:id="1"/>
  </w:footnotePr>
  <w:endnotePr>
    <w:endnote w:id="0"/>
    <w:endnote w:id="1"/>
  </w:endnotePr>
  <w:compat/>
  <w:rsids>
    <w:rsidRoot w:val="001A16B6"/>
    <w:rsid w:val="0009622B"/>
    <w:rsid w:val="000F7AB7"/>
    <w:rsid w:val="001A16B6"/>
    <w:rsid w:val="002162C1"/>
    <w:rsid w:val="00227736"/>
    <w:rsid w:val="003732CD"/>
    <w:rsid w:val="0038502B"/>
    <w:rsid w:val="003C4B3C"/>
    <w:rsid w:val="004F3934"/>
    <w:rsid w:val="00541DE2"/>
    <w:rsid w:val="00557070"/>
    <w:rsid w:val="00591732"/>
    <w:rsid w:val="005D2C10"/>
    <w:rsid w:val="00660039"/>
    <w:rsid w:val="006A4953"/>
    <w:rsid w:val="006C7696"/>
    <w:rsid w:val="00713594"/>
    <w:rsid w:val="00760B5A"/>
    <w:rsid w:val="007910A1"/>
    <w:rsid w:val="00932210"/>
    <w:rsid w:val="00945EFC"/>
    <w:rsid w:val="00A506E3"/>
    <w:rsid w:val="00A73F70"/>
    <w:rsid w:val="00B947E1"/>
    <w:rsid w:val="00BA1FD7"/>
    <w:rsid w:val="00BC3020"/>
    <w:rsid w:val="00C852B2"/>
    <w:rsid w:val="00CD625B"/>
    <w:rsid w:val="00CE16F8"/>
    <w:rsid w:val="00D0361C"/>
    <w:rsid w:val="00D3117F"/>
    <w:rsid w:val="00D429D3"/>
    <w:rsid w:val="00DB4F1D"/>
    <w:rsid w:val="00DE16EA"/>
    <w:rsid w:val="00E413C2"/>
    <w:rsid w:val="00EF0BCF"/>
    <w:rsid w:val="00F44F56"/>
    <w:rsid w:val="00FE3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B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16B6"/>
    <w:rPr>
      <w:color w:val="0000FF"/>
      <w:u w:val="single"/>
    </w:rPr>
  </w:style>
  <w:style w:type="character" w:customStyle="1" w:styleId="ConsPlusNormal">
    <w:name w:val="ConsPlusNormal Знак"/>
    <w:link w:val="ConsPlusNormal0"/>
    <w:locked/>
    <w:rsid w:val="001A16B6"/>
    <w:rPr>
      <w:rFonts w:ascii="Arial" w:eastAsia="Times New Roman" w:hAnsi="Arial" w:cs="Arial"/>
      <w:sz w:val="20"/>
      <w:szCs w:val="20"/>
      <w:lang w:eastAsia="ru-RU"/>
    </w:rPr>
  </w:style>
  <w:style w:type="paragraph" w:customStyle="1" w:styleId="ConsPlusNormal0">
    <w:name w:val="ConsPlusNormal"/>
    <w:link w:val="ConsPlusNormal"/>
    <w:rsid w:val="001A16B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A16B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1A1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1732"/>
    <w:rPr>
      <w:rFonts w:ascii="Tahoma" w:hAnsi="Tahoma" w:cs="Tahoma"/>
      <w:sz w:val="16"/>
      <w:szCs w:val="16"/>
    </w:rPr>
  </w:style>
  <w:style w:type="character" w:customStyle="1" w:styleId="a6">
    <w:name w:val="Текст выноски Знак"/>
    <w:basedOn w:val="a0"/>
    <w:link w:val="a5"/>
    <w:uiPriority w:val="99"/>
    <w:semiHidden/>
    <w:rsid w:val="00591732"/>
    <w:rPr>
      <w:rFonts w:ascii="Tahoma" w:eastAsia="Times New Roman" w:hAnsi="Tahoma" w:cs="Tahoma"/>
      <w:sz w:val="16"/>
      <w:szCs w:val="16"/>
      <w:lang w:eastAsia="ru-RU"/>
    </w:rPr>
  </w:style>
  <w:style w:type="paragraph" w:styleId="a7">
    <w:name w:val="Body Text"/>
    <w:aliases w:val="Основной текст Знак Знак"/>
    <w:basedOn w:val="a"/>
    <w:link w:val="a8"/>
    <w:rsid w:val="00EF0BCF"/>
    <w:pPr>
      <w:widowControl/>
      <w:suppressAutoHyphens/>
    </w:pPr>
    <w:rPr>
      <w:sz w:val="24"/>
      <w:szCs w:val="24"/>
      <w:lang w:eastAsia="ar-SA"/>
    </w:rPr>
  </w:style>
  <w:style w:type="character" w:customStyle="1" w:styleId="a8">
    <w:name w:val="Основной текст Знак"/>
    <w:aliases w:val="Основной текст Знак Знак Знак"/>
    <w:basedOn w:val="a0"/>
    <w:link w:val="a7"/>
    <w:rsid w:val="00EF0BCF"/>
    <w:rPr>
      <w:rFonts w:ascii="Times New Roman" w:eastAsia="Times New Roman" w:hAnsi="Times New Roman" w:cs="Times New Roman"/>
      <w:sz w:val="24"/>
      <w:szCs w:val="24"/>
      <w:lang w:eastAsia="ar-SA"/>
    </w:rPr>
  </w:style>
  <w:style w:type="paragraph" w:styleId="a9">
    <w:name w:val="Normal (Web)"/>
    <w:aliases w:val="Обычный (Web)1,Обычный (веб)1"/>
    <w:basedOn w:val="a"/>
    <w:qFormat/>
    <w:rsid w:val="00EF0BCF"/>
    <w:pPr>
      <w:widowControl/>
      <w:spacing w:before="100" w:beforeAutospacing="1" w:after="100" w:afterAutospacing="1"/>
    </w:pPr>
    <w:rPr>
      <w:sz w:val="24"/>
      <w:szCs w:val="24"/>
    </w:rPr>
  </w:style>
  <w:style w:type="paragraph" w:styleId="aa">
    <w:name w:val="List Paragraph"/>
    <w:basedOn w:val="a"/>
    <w:link w:val="ab"/>
    <w:uiPriority w:val="34"/>
    <w:qFormat/>
    <w:rsid w:val="00EF0BCF"/>
    <w:pPr>
      <w:widowControl/>
      <w:ind w:left="708"/>
      <w:jc w:val="both"/>
    </w:pPr>
    <w:rPr>
      <w:sz w:val="24"/>
      <w:szCs w:val="24"/>
      <w:lang w:eastAsia="en-US"/>
    </w:rPr>
  </w:style>
  <w:style w:type="character" w:customStyle="1" w:styleId="ab">
    <w:name w:val="Абзац списка Знак"/>
    <w:link w:val="aa"/>
    <w:uiPriority w:val="34"/>
    <w:rsid w:val="00EF0BCF"/>
    <w:rPr>
      <w:rFonts w:ascii="Times New Roman" w:eastAsia="Times New Roman" w:hAnsi="Times New Roman" w:cs="Times New Roman"/>
      <w:sz w:val="24"/>
      <w:szCs w:val="24"/>
    </w:rPr>
  </w:style>
  <w:style w:type="character" w:styleId="ac">
    <w:name w:val="Emphasis"/>
    <w:basedOn w:val="a0"/>
    <w:uiPriority w:val="20"/>
    <w:qFormat/>
    <w:rsid w:val="00EF0BCF"/>
    <w:rPr>
      <w:i/>
      <w:iCs/>
    </w:rPr>
  </w:style>
  <w:style w:type="paragraph" w:styleId="ad">
    <w:name w:val="footer"/>
    <w:basedOn w:val="a"/>
    <w:link w:val="ae"/>
    <w:rsid w:val="00227736"/>
    <w:pPr>
      <w:widowControl/>
      <w:tabs>
        <w:tab w:val="center" w:pos="4320"/>
        <w:tab w:val="right" w:pos="8640"/>
      </w:tabs>
      <w:suppressAutoHyphens/>
      <w:spacing w:after="200" w:line="276" w:lineRule="auto"/>
    </w:pPr>
    <w:rPr>
      <w:rFonts w:ascii="Calibri" w:hAnsi="Calibri"/>
      <w:kern w:val="1"/>
      <w:sz w:val="22"/>
      <w:szCs w:val="22"/>
      <w:lang w:eastAsia="ar-SA"/>
    </w:rPr>
  </w:style>
  <w:style w:type="character" w:customStyle="1" w:styleId="ae">
    <w:name w:val="Нижний колонтитул Знак"/>
    <w:basedOn w:val="a0"/>
    <w:link w:val="ad"/>
    <w:rsid w:val="00227736"/>
    <w:rPr>
      <w:rFonts w:ascii="Calibri" w:eastAsia="Times New Roman" w:hAnsi="Calibri" w:cs="Times New Roman"/>
      <w:kern w:val="1"/>
      <w:lang w:eastAsia="ar-SA"/>
    </w:rPr>
  </w:style>
  <w:style w:type="character" w:styleId="af">
    <w:name w:val="page number"/>
    <w:basedOn w:val="a0"/>
    <w:rsid w:val="00227736"/>
  </w:style>
  <w:style w:type="paragraph" w:styleId="af0">
    <w:name w:val="header"/>
    <w:basedOn w:val="a"/>
    <w:link w:val="af1"/>
    <w:rsid w:val="00227736"/>
    <w:pPr>
      <w:widowControl/>
      <w:tabs>
        <w:tab w:val="center" w:pos="4677"/>
        <w:tab w:val="right" w:pos="9355"/>
      </w:tabs>
      <w:suppressAutoHyphens/>
      <w:spacing w:after="200" w:line="276" w:lineRule="auto"/>
    </w:pPr>
    <w:rPr>
      <w:rFonts w:ascii="Calibri" w:hAnsi="Calibri"/>
      <w:kern w:val="1"/>
      <w:sz w:val="22"/>
      <w:szCs w:val="22"/>
      <w:lang w:eastAsia="ar-SA"/>
    </w:rPr>
  </w:style>
  <w:style w:type="character" w:customStyle="1" w:styleId="af1">
    <w:name w:val="Верхний колонтитул Знак"/>
    <w:basedOn w:val="a0"/>
    <w:link w:val="af0"/>
    <w:rsid w:val="00227736"/>
    <w:rPr>
      <w:rFonts w:ascii="Calibri" w:eastAsia="Times New Roman" w:hAnsi="Calibri" w:cs="Times New Roman"/>
      <w:kern w:val="1"/>
      <w:lang w:eastAsia="ar-SA"/>
    </w:rPr>
  </w:style>
  <w:style w:type="paragraph" w:styleId="af2">
    <w:name w:val="endnote text"/>
    <w:basedOn w:val="a"/>
    <w:link w:val="af3"/>
    <w:rsid w:val="00BA1FD7"/>
    <w:pPr>
      <w:widowControl/>
      <w:suppressAutoHyphens/>
      <w:autoSpaceDN w:val="0"/>
      <w:ind w:firstLine="567"/>
      <w:jc w:val="both"/>
      <w:textAlignment w:val="baseline"/>
    </w:pPr>
  </w:style>
  <w:style w:type="character" w:customStyle="1" w:styleId="af3">
    <w:name w:val="Текст концевой сноски Знак"/>
    <w:basedOn w:val="a0"/>
    <w:link w:val="af2"/>
    <w:rsid w:val="00BA1FD7"/>
    <w:rPr>
      <w:rFonts w:ascii="Times New Roman" w:eastAsia="Times New Roman" w:hAnsi="Times New Roman" w:cs="Times New Roman"/>
      <w:sz w:val="20"/>
      <w:szCs w:val="20"/>
      <w:lang w:eastAsia="ru-RU"/>
    </w:rPr>
  </w:style>
  <w:style w:type="character" w:styleId="af4">
    <w:name w:val="endnote reference"/>
    <w:rsid w:val="00BA1FD7"/>
    <w:rPr>
      <w:position w:val="0"/>
      <w:vertAlign w:val="superscript"/>
    </w:rPr>
  </w:style>
</w:styles>
</file>

<file path=word/webSettings.xml><?xml version="1.0" encoding="utf-8"?>
<w:webSettings xmlns:r="http://schemas.openxmlformats.org/officeDocument/2006/relationships" xmlns:w="http://schemas.openxmlformats.org/wordprocessingml/2006/main">
  <w:divs>
    <w:div w:id="1948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8;&#1086;&#1077;&#1082;&#1090;%20&#1084;&#1091;&#1085;&#1080;&#1094;&#1080;&#1087;&#1072;&#1083;&#1100;&#1085;&#1086;&#1075;&#1086;%20&#1082;&#1086;&#1085;&#1090;&#1088;&#1072;&#1082;&#1090;&#1072;%20%20&#1085;&#1072;%20&#1087;&#1086;&#1089;&#1090;&#1072;&#1074;&#1082;&#1091;%20&#1082;&#1072;&#1085;&#1094;&#1077;&#1083;&#1103;&#1088;&#1089;&#1082;&#1080;&#1093;%20&#1090;&#1086;&#1074;&#1072;&#1088;&#1086;&#1074;%20&#1076;&#1083;&#1103;%20&#1085;&#1091;&#1078;&#1076;%20&#1052;&#1041;&#1054;&#1059;-&#1057;&#1054;&#1064;%20&#8470;25.docx" TargetMode="External"/><Relationship Id="rId13" Type="http://schemas.openxmlformats.org/officeDocument/2006/relationships/hyperlink" Target="consultantplus://offline/ref=D8058C59C8D528789F418FA092AF388F6550EA7DB4DAD25B25513D39725954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User\Desktop\&#1055;&#1088;&#1086;&#1077;&#1082;&#1090;%20&#1084;&#1091;&#1085;&#1080;&#1094;&#1080;&#1087;&#1072;&#1083;&#1100;&#1085;&#1086;&#1075;&#1086;%20&#1082;&#1086;&#1085;&#1090;&#1088;&#1072;&#1082;&#1090;&#1072;%20%20&#1085;&#1072;%20&#1087;&#1086;&#1089;&#1090;&#1072;&#1074;&#1082;&#1091;%20&#1082;&#1072;&#1085;&#1094;&#1077;&#1083;&#1103;&#1088;&#1089;&#1082;&#1080;&#1093;%20&#1090;&#1086;&#1074;&#1072;&#1088;&#1086;&#1074;%20&#1076;&#1083;&#1103;%20&#1085;&#1091;&#1078;&#1076;%20&#1052;&#1041;&#1054;&#1059;-&#1057;&#1054;&#1064;%20&#8470;25.docx" TargetMode="External"/><Relationship Id="rId12" Type="http://schemas.openxmlformats.org/officeDocument/2006/relationships/hyperlink" Target="consultantplus://offline/ref=74570D215148470487A75D615B977F0A7BD68308D635B53D9262ADF86838AEB1BEDD49BD44C9E41EWF7EI" TargetMode="External"/><Relationship Id="rId17" Type="http://schemas.openxmlformats.org/officeDocument/2006/relationships/hyperlink" Target="file:///C:\Users\User\Desktop\&#1055;&#1088;&#1086;&#1077;&#1082;&#1090;%20&#1084;&#1091;&#1085;&#1080;&#1094;&#1080;&#1087;&#1072;&#1083;&#1100;&#1085;&#1086;&#1075;&#1086;%20&#1082;&#1086;&#1085;&#1090;&#1088;&#1072;&#1082;&#1090;&#1072;%20%20&#1085;&#1072;%20&#1087;&#1086;&#1089;&#1090;&#1072;&#1074;&#1082;&#1091;%20&#1082;&#1072;&#1085;&#1094;&#1077;&#1083;&#1103;&#1088;&#1089;&#1082;&#1080;&#1093;%20&#1090;&#1086;&#1074;&#1072;&#1088;&#1086;&#1074;%20&#1076;&#1083;&#1103;%20&#1085;&#1091;&#1078;&#1076;%20&#1052;&#1041;&#1054;&#1059;-&#1057;&#1054;&#1064;%20&#8470;25.docx" TargetMode="External"/><Relationship Id="rId2" Type="http://schemas.openxmlformats.org/officeDocument/2006/relationships/styles" Target="styles.xml"/><Relationship Id="rId16" Type="http://schemas.openxmlformats.org/officeDocument/2006/relationships/hyperlink" Target="consultantplus://offline/ref=D8058C59C8D528789F418FA092AF388F655AE873BDDFD25B25513D39725954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70D215148470487A75D615B977F0A7BD68308D635B53D9262ADF86838AEB1BEDD49BD44C9E41EWF7EI" TargetMode="External"/><Relationship Id="rId5" Type="http://schemas.openxmlformats.org/officeDocument/2006/relationships/footnotes" Target="footnotes.xml"/><Relationship Id="rId15" Type="http://schemas.openxmlformats.org/officeDocument/2006/relationships/hyperlink" Target="file:///C:\Users\User\Desktop\&#1055;&#1088;&#1086;&#1077;&#1082;&#1090;%20&#1084;&#1091;&#1085;&#1080;&#1094;&#1080;&#1087;&#1072;&#1083;&#1100;&#1085;&#1086;&#1075;&#1086;%20&#1082;&#1086;&#1085;&#1090;&#1088;&#1072;&#1082;&#1090;&#1072;%20%20&#1085;&#1072;%20&#1087;&#1086;&#1089;&#1090;&#1072;&#1074;&#1082;&#1091;%20&#1082;&#1072;&#1085;&#1094;&#1077;&#1083;&#1103;&#1088;&#1089;&#1082;&#1080;&#1093;%20&#1090;&#1086;&#1074;&#1072;&#1088;&#1086;&#1074;%20&#1076;&#1083;&#1103;%20&#1085;&#1091;&#1078;&#1076;%20&#1052;&#1041;&#1054;&#1059;-&#1057;&#1054;&#1064;%20&#8470;25.docx" TargetMode="External"/><Relationship Id="rId10" Type="http://schemas.openxmlformats.org/officeDocument/2006/relationships/hyperlink" Target="file:///C:\Users\User\Desktop\&#1055;&#1088;&#1086;&#1077;&#1082;&#1090;%20&#1084;&#1091;&#1085;&#1080;&#1094;&#1080;&#1087;&#1072;&#1083;&#1100;&#1085;&#1086;&#1075;&#1086;%20&#1082;&#1086;&#1085;&#1090;&#1088;&#1072;&#1082;&#1090;&#1072;%20%20&#1085;&#1072;%20&#1087;&#1086;&#1089;&#1090;&#1072;&#1074;&#1082;&#1091;%20&#1082;&#1072;&#1085;&#1094;&#1077;&#1083;&#1103;&#1088;&#1089;&#1082;&#1080;&#1093;%20&#1090;&#1086;&#1074;&#1072;&#1088;&#1086;&#1074;%20&#1076;&#1083;&#1103;%20&#1085;&#1091;&#1078;&#1076;%20&#1052;&#1041;&#1054;&#1059;-&#1057;&#1054;&#1064;%20&#8470;25.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User\Desktop\&#1055;&#1088;&#1086;&#1077;&#1082;&#1090;%20&#1084;&#1091;&#1085;&#1080;&#1094;&#1080;&#1087;&#1072;&#1083;&#1100;&#1085;&#1086;&#1075;&#1086;%20&#1082;&#1086;&#1085;&#1090;&#1088;&#1072;&#1082;&#1090;&#1072;%20%20&#1085;&#1072;%20&#1087;&#1086;&#1089;&#1090;&#1072;&#1074;&#1082;&#1091;%20&#1082;&#1072;&#1085;&#1094;&#1077;&#1083;&#1103;&#1088;&#1089;&#1082;&#1080;&#1093;%20&#1090;&#1086;&#1074;&#1072;&#1088;&#1086;&#1074;%20&#1076;&#1083;&#1103;%20&#1085;&#1091;&#1078;&#1076;%20&#1052;&#1041;&#1054;&#1059;-&#1057;&#1054;&#1064;%20&#8470;25.docx" TargetMode="External"/><Relationship Id="rId14" Type="http://schemas.openxmlformats.org/officeDocument/2006/relationships/hyperlink" Target="consultantplus://offline/ref=D8058C59C8D528789F418FA092AF388F655AE873BDDFD25B25513D3972595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8996</Words>
  <Characters>51280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Васильевна Максарова</dc:creator>
  <cp:lastModifiedBy>ZH</cp:lastModifiedBy>
  <cp:revision>9</cp:revision>
  <dcterms:created xsi:type="dcterms:W3CDTF">2021-03-31T11:31:00Z</dcterms:created>
  <dcterms:modified xsi:type="dcterms:W3CDTF">2021-04-01T04:47:00Z</dcterms:modified>
</cp:coreProperties>
</file>