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Осуществление подготовки</w:t>
      </w:r>
      <w:r w:rsidRPr="00F14EF2">
        <w:rPr>
          <w:rFonts w:ascii="Liberation Serif" w:hAnsi="Liberation Serif" w:cs="Liberation Serif"/>
          <w:noProof/>
          <w:sz w:val="22"/>
          <w:szCs w:val="22"/>
        </w:rPr>
        <w:t xml:space="preserve"> проектной документации в целях ремонта объекта «Ремонт автомобильной дороги г. Каменск-Уральский - с. Клевакинское на участке км 5+400 - км 10+127 на территории Каменского муниципального округа Свердловской области»</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252665807811066850100102900017112244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063D34" w:rsidP="002A08AA">
            <w:pPr>
              <w:snapToGrid w:val="0"/>
              <w:rPr>
                <w:rFonts w:ascii="Liberation Serif" w:hAnsi="Liberation Serif" w:cs="Liberation Serif"/>
                <w:szCs w:val="22"/>
              </w:rPr>
            </w:pPr>
            <w:r w:rsidRPr="00063D34">
              <w:rPr>
                <w:rFonts w:ascii="Liberation Serif" w:hAnsi="Liberation Serif" w:cs="Liberation Serif"/>
                <w:noProof/>
                <w:szCs w:val="22"/>
              </w:rPr>
              <w:t>государственное</w:t>
            </w:r>
            <w:r w:rsidRPr="002A08AA">
              <w:rPr>
                <w:rFonts w:ascii="Liberation Serif" w:hAnsi="Liberation Serif" w:cs="Liberation Serif"/>
                <w:noProof/>
                <w:szCs w:val="22"/>
                <w:lang w:val="en-US"/>
              </w:rPr>
              <w:t xml:space="preserve"> </w:t>
            </w:r>
            <w:r w:rsidRPr="00063D34">
              <w:rPr>
                <w:rFonts w:ascii="Liberation Serif" w:hAnsi="Liberation Serif" w:cs="Liberation Serif"/>
                <w:noProof/>
                <w:szCs w:val="22"/>
              </w:rPr>
              <w:t>казенное</w:t>
            </w:r>
            <w:r w:rsidRPr="002A08AA">
              <w:rPr>
                <w:rFonts w:ascii="Liberation Serif" w:hAnsi="Liberation Serif" w:cs="Liberation Serif"/>
                <w:szCs w:val="22"/>
                <w:lang w:val="en-US"/>
              </w:rPr>
              <w:t xml:space="preserve"> учреждение Свердловской области ''Управление автомобильных дорог''</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063D34" w:rsidP="002A08AA">
            <w:pPr>
              <w:snapToGrid w:val="0"/>
              <w:rPr>
                <w:rFonts w:ascii="Liberation Serif" w:hAnsi="Liberation Serif" w:cs="Liberation Serif"/>
                <w:szCs w:val="22"/>
              </w:rPr>
            </w:pPr>
            <w:r w:rsidRPr="00063D34">
              <w:rPr>
                <w:rFonts w:ascii="Liberation Serif" w:hAnsi="Liberation Serif" w:cs="Liberation Serif"/>
                <w:noProof/>
                <w:szCs w:val="22"/>
              </w:rPr>
              <w:t>Российская</w:t>
            </w:r>
            <w:r>
              <w:rPr>
                <w:rFonts w:ascii="Liberation Serif" w:hAnsi="Liberation Serif" w:cs="Liberation Serif"/>
                <w:noProof/>
                <w:szCs w:val="22"/>
                <w:lang w:val="en-US"/>
              </w:rPr>
              <w:t xml:space="preserve"> </w:t>
            </w:r>
            <w:r w:rsidRPr="00063D34">
              <w:rPr>
                <w:rFonts w:ascii="Liberation Serif" w:hAnsi="Liberation Serif" w:cs="Liberation Serif"/>
                <w:noProof/>
                <w:szCs w:val="22"/>
              </w:rPr>
              <w:t>Федерация</w:t>
            </w:r>
            <w:r>
              <w:rPr>
                <w:rFonts w:ascii="Liberation Serif" w:hAnsi="Liberation Serif" w:cs="Liberation Serif"/>
                <w:szCs w:val="22"/>
                <w:lang w:val="en-US"/>
              </w:rPr>
              <w:t>, 620026, Свердловская обл, Екатеринбург г, Луначарского, Луначарского ул, СТР 203</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063D34" w:rsidP="002A08AA">
            <w:pPr>
              <w:snapToGrid w:val="0"/>
              <w:rPr>
                <w:rFonts w:ascii="Liberation Serif" w:hAnsi="Liberation Serif" w:cs="Liberation Serif"/>
                <w:szCs w:val="22"/>
              </w:rPr>
            </w:pPr>
            <w:r w:rsidRPr="00063D34">
              <w:rPr>
                <w:rFonts w:ascii="Liberation Serif" w:hAnsi="Liberation Serif" w:cs="Liberation Serif"/>
                <w:noProof/>
                <w:szCs w:val="22"/>
              </w:rPr>
              <w:t>Российская</w:t>
            </w:r>
            <w:r>
              <w:rPr>
                <w:rFonts w:ascii="Liberation Serif" w:hAnsi="Liberation Serif" w:cs="Liberation Serif"/>
                <w:noProof/>
                <w:szCs w:val="22"/>
                <w:lang w:val="en-US"/>
              </w:rPr>
              <w:t xml:space="preserve"> </w:t>
            </w:r>
            <w:r w:rsidRPr="00063D34">
              <w:rPr>
                <w:rFonts w:ascii="Liberation Serif" w:hAnsi="Liberation Serif" w:cs="Liberation Serif"/>
                <w:noProof/>
                <w:szCs w:val="22"/>
              </w:rPr>
              <w:t>Федерация</w:t>
            </w:r>
            <w:r>
              <w:rPr>
                <w:rFonts w:ascii="Liberation Serif" w:hAnsi="Liberation Serif" w:cs="Liberation Serif"/>
                <w:szCs w:val="22"/>
                <w:lang w:val="en-US"/>
              </w:rPr>
              <w:t>, 620026, Свердловская обл, Екатеринбург г, Луначарского, СТР 203</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063D34" w:rsidP="002A08AA">
            <w:pPr>
              <w:snapToGrid w:val="0"/>
              <w:rPr>
                <w:rFonts w:ascii="Liberation Serif" w:hAnsi="Liberation Serif" w:cs="Liberation Serif"/>
                <w:szCs w:val="22"/>
              </w:rPr>
            </w:pPr>
            <w:r w:rsidRPr="00063D34">
              <w:rPr>
                <w:rFonts w:ascii="Liberation Serif" w:hAnsi="Liberation Serif" w:cs="Liberation Serif"/>
                <w:noProof/>
                <w:szCs w:val="22"/>
              </w:rPr>
              <w:t>8-343-2615797</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063D34" w:rsidP="002A08AA">
            <w:pPr>
              <w:snapToGrid w:val="0"/>
              <w:rPr>
                <w:rFonts w:ascii="Liberation Serif" w:hAnsi="Liberation Serif" w:cs="Liberation Serif"/>
                <w:szCs w:val="22"/>
              </w:rPr>
            </w:pPr>
            <w:r w:rsidRPr="00063D34">
              <w:rPr>
                <w:rFonts w:ascii="Liberation Serif" w:hAnsi="Liberation Serif" w:cs="Liberation Serif"/>
                <w:noProof/>
                <w:szCs w:val="22"/>
              </w:rPr>
              <w:t>v</w:t>
            </w:r>
            <w:r>
              <w:rPr>
                <w:rFonts w:ascii="Liberation Serif" w:hAnsi="Liberation Serif" w:cs="Liberation Serif"/>
                <w:noProof/>
                <w:szCs w:val="22"/>
                <w:lang w:val="en-US"/>
              </w:rPr>
              <w:t>.</w:t>
            </w:r>
            <w:r w:rsidRPr="00063D34">
              <w:rPr>
                <w:rFonts w:ascii="Liberation Serif" w:hAnsi="Liberation Serif" w:cs="Liberation Serif"/>
                <w:noProof/>
                <w:szCs w:val="22"/>
              </w:rPr>
              <w:t>ogloblin</w:t>
            </w:r>
            <w:r>
              <w:rPr>
                <w:rFonts w:ascii="Liberation Serif" w:hAnsi="Liberation Serif" w:cs="Liberation Serif"/>
                <w:szCs w:val="22"/>
                <w:lang w:val="en-US"/>
              </w:rPr>
              <w:t>@egov66.ru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Оглоблин Владимир</w:t>
            </w:r>
            <w:r>
              <w:rPr>
                <w:rFonts w:ascii="Liberation Serif" w:hAnsi="Liberation Serif" w:cs="Liberation Serif"/>
                <w:szCs w:val="22"/>
                <w:lang w:val="en-US"/>
              </w:rPr>
              <w:t xml:space="preserve"> Николаевич</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8023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Свердловской области ''Управление автомобильных дорог''</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6658078110</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668501001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05056262550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620062, Свердловская обл, Екатеринбург г, Малышева, Малышева ул, СТР. 101</w:t>
            </w:r>
          </w:p>
        </w:tc>
      </w:tr>
    </w:tbl>
    <w:p w:rsidRPr="00F14EF2" w:rsidP="00AA1EC6">
      <w:pPr>
        <w:keepLines/>
        <w:suppressLineNumbers/>
        <w:autoSpaceDE w:val="0"/>
        <w:rPr>
          <w:rFonts w:ascii="Liberation Serif" w:hAnsi="Liberation Serif" w:cs="Liberation Serif"/>
          <w:sz w:val="22"/>
          <w:szCs w:val="22"/>
          <w:lang w:val="en-US"/>
        </w:rPr>
      </w:pPr>
      <w:r w:rsidRPr="00063D34">
        <w:rPr>
          <w:rFonts w:ascii="Liberation Serif" w:hAnsi="Liberation Serif" w:cs="Liberation Serif"/>
          <w:noProof/>
          <w:sz w:val="22"/>
          <w:szCs w:val="22"/>
        </w:rPr>
        <w:t xml:space="preserve"> </w:t>
      </w:r>
      <w:bookmarkStart w:id="4" w:name="small_owner"/>
      <w:bookmarkEnd w:id="4"/>
    </w:p>
    <w:p w:rsidR="003E0EE7" w:rsidRPr="00063D34" w:rsidP="00AA1EC6">
      <w:pPr>
        <w:rPr>
          <w:rFonts w:ascii="Liberation Serif" w:hAnsi="Liberation Serif" w:cs="Liberation Serif"/>
          <w:b/>
          <w:bCs/>
          <w:kern w:val="1"/>
          <w:sz w:val="22"/>
          <w:szCs w:val="22"/>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6849B6" w:rsidP="0011044D">
            <w:pPr>
              <w:ind w:firstLine="709"/>
              <w:jc w:val="both"/>
              <w:rPr>
                <w:rFonts w:ascii="Liberation Serif" w:hAnsi="Liberation Serif" w:cs="Liberation Serif"/>
                <w:sz w:val="22"/>
                <w:szCs w:val="22"/>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В целях обеспечения доступа к участию</w:t>
            </w:r>
            <w:r w:rsidRPr="00976A05">
              <w:rPr>
                <w:rFonts w:ascii="Liberation Serif" w:hAnsi="Liberation Serif" w:cs="Liberation Serif"/>
                <w:sz w:val="22"/>
                <w:szCs w:val="22"/>
              </w:rPr>
              <w:t xml:space="preserve">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Закона о контрактной системе, участнику закупки, аккредитованному на электронной площадке, </w:t>
            </w:r>
            <w:r w:rsidRPr="00976A05">
              <w:rPr>
                <w:rFonts w:ascii="Liberation Serif" w:hAnsi="Liberation Serif" w:cs="Liberation Serif"/>
                <w:b/>
                <w:sz w:val="22"/>
                <w:szCs w:val="22"/>
              </w:rPr>
              <w:t xml:space="preserve">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w:t>
            </w:r>
            <w:r w:rsidRPr="00976A05">
              <w:rPr>
                <w:rFonts w:ascii="Liberation Serif" w:hAnsi="Liberation Serif" w:cs="Liberation Serif"/>
                <w:b/>
                <w:sz w:val="22"/>
                <w:szCs w:val="22"/>
              </w:rPr>
              <w:br/>
              <w:t>от 29.12.2021 № 257</w:t>
            </w:r>
            <w:r w:rsidRPr="00976A05">
              <w:rPr>
                <w:rFonts w:ascii="Liberation Serif" w:hAnsi="Liberation Serif" w:cs="Liberation Serif"/>
                <w:sz w:val="22"/>
                <w:szCs w:val="22"/>
              </w:rPr>
              <w:t xml:space="preserve">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w:t>
            </w:r>
            <w:r w:rsidRPr="00976A05">
              <w:rPr>
                <w:rFonts w:ascii="Liberation Serif" w:hAnsi="Liberation Serif" w:cs="Liberation Serif"/>
                <w:sz w:val="22"/>
                <w:szCs w:val="22"/>
              </w:rPr>
              <w:br/>
              <w:t>(далее - Постановление № 2571) в соответствии с частью 3 статьи 31 Закона о контрактной системе.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В силу пункта 3 части 6 статьи 43 Закона о контрактной системе при проведении электронных процедур </w:t>
            </w:r>
            <w:r w:rsidRPr="00976A05">
              <w:rPr>
                <w:rFonts w:ascii="Liberation Serif" w:hAnsi="Liberation Serif" w:cs="Liberation Serif"/>
                <w:b/>
                <w:sz w:val="22"/>
                <w:szCs w:val="22"/>
              </w:rPr>
              <w:t xml:space="preserve">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Закона о контрактной системе, не включаются участником закупки в заявку на участие в закупке. </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Такие документы в случаях, предусмотренных Законом о контрактной системе, </w:t>
            </w:r>
            <w:r w:rsidRPr="00976A05">
              <w:rPr>
                <w:rFonts w:ascii="Liberation Serif" w:hAnsi="Liberation Serif" w:cs="Liberation Serif"/>
                <w:b/>
                <w:sz w:val="22"/>
                <w:szCs w:val="22"/>
              </w:rPr>
              <w:t>направляются</w:t>
            </w:r>
            <w:r w:rsidRPr="00976A05">
              <w:rPr>
                <w:rFonts w:ascii="Liberation Serif" w:hAnsi="Liberation Serif" w:cs="Liberation Serif"/>
                <w:sz w:val="22"/>
                <w:szCs w:val="22"/>
              </w:rPr>
              <w:t xml:space="preserve"> (по состоянию на дату и время их направления) заказчику оператором электронной площадки </w:t>
            </w:r>
            <w:r w:rsidRPr="00976A05">
              <w:rPr>
                <w:rFonts w:ascii="Liberation Serif" w:hAnsi="Liberation Serif" w:cs="Liberation Serif"/>
                <w:b/>
                <w:sz w:val="22"/>
                <w:szCs w:val="22"/>
              </w:rPr>
              <w:t>из реестра участников закупок, аккредитованных на электронной площадке.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Ответственность за недостоверность информации и (или) документов</w:t>
            </w:r>
            <w:r w:rsidRPr="00976A05">
              <w:rPr>
                <w:rFonts w:ascii="Liberation Serif" w:hAnsi="Liberation Serif" w:cs="Liberation Serif"/>
                <w:sz w:val="22"/>
                <w:szCs w:val="22"/>
              </w:rPr>
              <w:t xml:space="preserve">,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w:t>
            </w:r>
            <w:r w:rsidRPr="00976A05">
              <w:rPr>
                <w:rFonts w:ascii="Liberation Serif" w:hAnsi="Liberation Serif" w:cs="Liberation Serif"/>
                <w:b/>
                <w:sz w:val="22"/>
                <w:szCs w:val="22"/>
              </w:rPr>
              <w:t>несет участник закупки</w:t>
            </w:r>
            <w:r w:rsidRPr="00976A05">
              <w:rPr>
                <w:rFonts w:ascii="Liberation Serif" w:hAnsi="Liberation Serif" w:cs="Liberation Serif"/>
                <w:sz w:val="22"/>
                <w:szCs w:val="22"/>
              </w:rPr>
              <w:t>.</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Подача заявки на участие в закупке означает согласие участника закупки</w:t>
            </w:r>
            <w:r w:rsidRPr="00976A05">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976A05">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1) до окончания срока подачи заявок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В случае наличия в извещении об осуществлении закупки противоречий</w:t>
            </w:r>
            <w:r w:rsidRPr="00976A05">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976A05">
              <w:rPr>
                <w:rFonts w:ascii="Liberation Serif" w:hAnsi="Liberation Serif" w:cs="Liberation Serif"/>
                <w:b/>
                <w:sz w:val="22"/>
                <w:szCs w:val="22"/>
              </w:rPr>
              <w:t>приоритет имеет информация, сформированная с использованием ЕИС</w:t>
            </w:r>
            <w:r w:rsidRPr="00976A05">
              <w:rPr>
                <w:rFonts w:ascii="Liberation Serif" w:hAnsi="Liberation Serif" w:cs="Liberation Serif"/>
                <w:sz w:val="22"/>
                <w:szCs w:val="22"/>
              </w:rPr>
              <w:t>.</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Заявка на участие в закупке должна быть составлена на русском языке.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Документы и информация, в том числе сформированная путем заполнения экранных форм веб-интерфейса электронной площадки, включаемые участником закупки в заявку </w:t>
            </w:r>
            <w:r w:rsidRPr="00976A05">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B63DE" w:rsidRPr="00AF03D2"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976A05">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w:t>
            </w:r>
            <w:r>
              <w:rPr>
                <w:rFonts w:ascii="Liberation Serif" w:hAnsi="Liberation Serif" w:cs="Liberation Serif"/>
                <w:sz w:val="22"/>
                <w:szCs w:val="22"/>
              </w:rPr>
              <w:t>ещения об осуществлении закупки</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w:t>
            </w:r>
            <w:r w:rsidRPr="00F14EF2">
              <w:rPr>
                <w:rFonts w:ascii="Liberation Serif" w:hAnsi="Liberation Serif" w:cs="Liberation Serif"/>
                <w:sz w:val="22"/>
                <w:szCs w:val="22"/>
              </w:rPr>
              <w:t>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sidR="00063D34">
      <w:rPr>
        <w:noProof/>
      </w:rPr>
      <w:t>6</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5144-3F14-4324-B78E-1872ACE5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7</TotalTime>
  <Pages>6</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3</cp:revision>
  <cp:lastPrinted>2023-04-18T09:53:00Z</cp:lastPrinted>
  <dcterms:created xsi:type="dcterms:W3CDTF">2025-07-01T10:30:00Z</dcterms:created>
  <dcterms:modified xsi:type="dcterms:W3CDTF">2025-07-14T05:04:00Z</dcterms:modified>
</cp:coreProperties>
</file>