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D33" w:rsidRDefault="00AC0D33">
      <w:pPr>
        <w:pStyle w:val="ConsPlusNormal"/>
        <w:jc w:val="both"/>
        <w:outlineLvl w:val="0"/>
        <w:rPr>
          <w:rFonts w:ascii="Liberation Serif" w:hAnsi="Liberation Serif" w:cs="Liberation Serif"/>
        </w:rPr>
      </w:pPr>
      <w:bookmarkStart w:id="0" w:name="_GoBack"/>
      <w:bookmarkEnd w:id="0"/>
    </w:p>
    <w:p w:rsidR="00AC0D33" w:rsidRDefault="009D53AC">
      <w:pPr>
        <w:pStyle w:val="ConsPlusNormal"/>
        <w:outlineLvl w:val="0"/>
        <w:rPr>
          <w:rFonts w:ascii="Liberation Serif" w:hAnsi="Liberation Serif" w:cs="Liberation Serif"/>
        </w:rPr>
      </w:pPr>
      <w:r>
        <w:rPr>
          <w:rFonts w:ascii="Liberation Serif" w:hAnsi="Liberation Serif" w:cs="Liberation Serif"/>
        </w:rPr>
        <w:t>Зарегистрировано в Минюсте России 9 ноября 2020 г. N 60802</w:t>
      </w:r>
    </w:p>
    <w:p w:rsidR="00AC0D33" w:rsidRDefault="00AC0D33">
      <w:pPr>
        <w:pStyle w:val="ConsPlusNormal"/>
        <w:pBdr>
          <w:top w:val="single" w:sz="6" w:space="0" w:color="000000"/>
          <w:left w:val="single" w:sz="6" w:space="0" w:color="000000"/>
          <w:bottom w:val="single" w:sz="6" w:space="0" w:color="000000"/>
          <w:right w:val="single" w:sz="6" w:space="0" w:color="000000"/>
        </w:pBdr>
        <w:spacing w:before="100" w:after="100"/>
        <w:jc w:val="both"/>
        <w:rPr>
          <w:rFonts w:ascii="Liberation Serif" w:hAnsi="Liberation Serif" w:cs="Liberation Serif"/>
          <w:sz w:val="2"/>
          <w:szCs w:val="2"/>
        </w:rPr>
      </w:pPr>
    </w:p>
    <w:p w:rsidR="00AC0D33" w:rsidRDefault="00AC0D33">
      <w:pPr>
        <w:pStyle w:val="ConsPlusNormal"/>
        <w:jc w:val="both"/>
        <w:rPr>
          <w:rFonts w:ascii="Liberation Serif" w:hAnsi="Liberation Serif" w:cs="Liberation Serif"/>
        </w:rPr>
      </w:pPr>
    </w:p>
    <w:p w:rsidR="00AC0D33" w:rsidRDefault="009D53AC">
      <w:pPr>
        <w:pStyle w:val="ConsPlusTitle"/>
        <w:jc w:val="center"/>
        <w:rPr>
          <w:rFonts w:ascii="Liberation Serif" w:hAnsi="Liberation Serif" w:cs="Liberation Serif"/>
        </w:rPr>
      </w:pPr>
      <w:r>
        <w:rPr>
          <w:rFonts w:ascii="Liberation Serif" w:hAnsi="Liberation Serif" w:cs="Liberation Serif"/>
        </w:rPr>
        <w:t>МИНИСТЕРСТВО РОССИЙСКОЙ ФЕДЕРАЦИИ ПО ДЕЛАМ ГРАЖДАНСКОЙ</w:t>
      </w:r>
    </w:p>
    <w:p w:rsidR="00AC0D33" w:rsidRDefault="009D53AC">
      <w:pPr>
        <w:pStyle w:val="ConsPlusTitle"/>
        <w:jc w:val="center"/>
        <w:rPr>
          <w:rFonts w:ascii="Liberation Serif" w:hAnsi="Liberation Serif" w:cs="Liberation Serif"/>
        </w:rPr>
      </w:pPr>
      <w:r>
        <w:rPr>
          <w:rFonts w:ascii="Liberation Serif" w:hAnsi="Liberation Serif" w:cs="Liberation Serif"/>
        </w:rPr>
        <w:t>ОБОРОНЫ, ЧРЕЗВЫЧАЙНЫМ СИТУАЦИЯМ И ЛИКВИДАЦИИ</w:t>
      </w:r>
    </w:p>
    <w:p w:rsidR="00AC0D33" w:rsidRDefault="009D53AC">
      <w:pPr>
        <w:pStyle w:val="ConsPlusTitle"/>
        <w:jc w:val="center"/>
        <w:rPr>
          <w:rFonts w:ascii="Liberation Serif" w:hAnsi="Liberation Serif" w:cs="Liberation Serif"/>
        </w:rPr>
      </w:pPr>
      <w:r>
        <w:rPr>
          <w:rFonts w:ascii="Liberation Serif" w:hAnsi="Liberation Serif" w:cs="Liberation Serif"/>
        </w:rPr>
        <w:t xml:space="preserve">ПОСЛЕДСТВИЙ СТИХИЙНЫХ </w:t>
      </w:r>
      <w:r>
        <w:rPr>
          <w:rFonts w:ascii="Liberation Serif" w:hAnsi="Liberation Serif" w:cs="Liberation Serif"/>
        </w:rPr>
        <w:t>БЕДСТВИЙ</w:t>
      </w:r>
    </w:p>
    <w:p w:rsidR="00AC0D33" w:rsidRDefault="00AC0D33">
      <w:pPr>
        <w:pStyle w:val="ConsPlusTitle"/>
        <w:jc w:val="center"/>
        <w:rPr>
          <w:rFonts w:ascii="Liberation Serif" w:hAnsi="Liberation Serif" w:cs="Liberation Serif"/>
        </w:rPr>
      </w:pPr>
    </w:p>
    <w:p w:rsidR="00AC0D33" w:rsidRDefault="009D53AC">
      <w:pPr>
        <w:pStyle w:val="ConsPlusTitle"/>
        <w:jc w:val="center"/>
        <w:rPr>
          <w:rFonts w:ascii="Liberation Serif" w:hAnsi="Liberation Serif" w:cs="Liberation Serif"/>
        </w:rPr>
      </w:pPr>
      <w:r>
        <w:rPr>
          <w:rFonts w:ascii="Liberation Serif" w:hAnsi="Liberation Serif" w:cs="Liberation Serif"/>
        </w:rPr>
        <w:t>ПРИКАЗ</w:t>
      </w:r>
    </w:p>
    <w:p w:rsidR="00AC0D33" w:rsidRDefault="009D53AC">
      <w:pPr>
        <w:pStyle w:val="ConsPlusTitle"/>
        <w:jc w:val="center"/>
        <w:rPr>
          <w:rFonts w:ascii="Liberation Serif" w:hAnsi="Liberation Serif" w:cs="Liberation Serif"/>
        </w:rPr>
      </w:pPr>
      <w:r>
        <w:rPr>
          <w:rFonts w:ascii="Liberation Serif" w:hAnsi="Liberation Serif" w:cs="Liberation Serif"/>
        </w:rPr>
        <w:t>от 5 июля 2020 г. N 507</w:t>
      </w:r>
    </w:p>
    <w:p w:rsidR="00AC0D33" w:rsidRDefault="00AC0D33">
      <w:pPr>
        <w:pStyle w:val="ConsPlusTitle"/>
        <w:jc w:val="center"/>
        <w:rPr>
          <w:rFonts w:ascii="Liberation Serif" w:hAnsi="Liberation Serif" w:cs="Liberation Serif"/>
        </w:rPr>
      </w:pPr>
    </w:p>
    <w:p w:rsidR="00AC0D33" w:rsidRDefault="009D53AC">
      <w:pPr>
        <w:pStyle w:val="ConsPlusTitle"/>
        <w:jc w:val="center"/>
        <w:rPr>
          <w:rFonts w:ascii="Liberation Serif" w:hAnsi="Liberation Serif" w:cs="Liberation Serif"/>
        </w:rPr>
      </w:pPr>
      <w:r>
        <w:rPr>
          <w:rFonts w:ascii="Liberation Serif" w:hAnsi="Liberation Serif" w:cs="Liberation Serif"/>
        </w:rPr>
        <w:t>ОБ УТВЕРЖДЕНИИ ТИПОВОГО КОНТРАКТА</w:t>
      </w:r>
    </w:p>
    <w:p w:rsidR="00AC0D33" w:rsidRDefault="009D53AC">
      <w:pPr>
        <w:pStyle w:val="ConsPlusTitle"/>
        <w:jc w:val="center"/>
        <w:rPr>
          <w:rFonts w:ascii="Liberation Serif" w:hAnsi="Liberation Serif" w:cs="Liberation Serif"/>
        </w:rPr>
      </w:pPr>
      <w:r>
        <w:rPr>
          <w:rFonts w:ascii="Liberation Serif" w:hAnsi="Liberation Serif" w:cs="Liberation Serif"/>
        </w:rPr>
        <w:t>НА ОКАЗАНИЕ УСЛУГ ПО ОХРАНЕ ОТ ПОЖАРОВ ОРГАНИЗАЦИЙ</w:t>
      </w:r>
    </w:p>
    <w:p w:rsidR="00AC0D33" w:rsidRDefault="009D53AC">
      <w:pPr>
        <w:pStyle w:val="ConsPlusTitle"/>
        <w:jc w:val="center"/>
        <w:rPr>
          <w:rFonts w:ascii="Liberation Serif" w:hAnsi="Liberation Serif" w:cs="Liberation Serif"/>
        </w:rPr>
      </w:pPr>
      <w:r>
        <w:rPr>
          <w:rFonts w:ascii="Liberation Serif" w:hAnsi="Liberation Serif" w:cs="Liberation Serif"/>
        </w:rPr>
        <w:t>И (ИЛИ) НАСЕЛЕННЫХ ПУНКТОВ ДЛЯ ОБЕСПЕЧЕНИЯ ГОСУДАРСТВЕННЫХ</w:t>
      </w:r>
    </w:p>
    <w:p w:rsidR="00AC0D33" w:rsidRDefault="009D53AC">
      <w:pPr>
        <w:pStyle w:val="ConsPlusTitle"/>
        <w:jc w:val="center"/>
        <w:rPr>
          <w:rFonts w:ascii="Liberation Serif" w:hAnsi="Liberation Serif" w:cs="Liberation Serif"/>
        </w:rPr>
      </w:pPr>
      <w:r>
        <w:rPr>
          <w:rFonts w:ascii="Liberation Serif" w:hAnsi="Liberation Serif" w:cs="Liberation Serif"/>
        </w:rPr>
        <w:t>И МУНИЦИПАЛЬНЫХ НУЖД, ИНФОРМАЦИОННОЙ КАРТЫ</w:t>
      </w:r>
    </w:p>
    <w:p w:rsidR="00AC0D33" w:rsidRDefault="009D53AC">
      <w:pPr>
        <w:pStyle w:val="ConsPlusTitle"/>
        <w:jc w:val="center"/>
        <w:rPr>
          <w:rFonts w:ascii="Liberation Serif" w:hAnsi="Liberation Serif" w:cs="Liberation Serif"/>
        </w:rPr>
      </w:pPr>
      <w:r>
        <w:rPr>
          <w:rFonts w:ascii="Liberation Serif" w:hAnsi="Liberation Serif" w:cs="Liberation Serif"/>
        </w:rPr>
        <w:t>ТАКОГО ТИПОВОГО КОНТРАКТА</w:t>
      </w:r>
    </w:p>
    <w:p w:rsidR="00AC0D33" w:rsidRDefault="00AC0D33">
      <w:pPr>
        <w:pStyle w:val="ConsPlusNormal"/>
        <w:jc w:val="both"/>
        <w:rPr>
          <w:rFonts w:ascii="Liberation Serif" w:hAnsi="Liberation Serif" w:cs="Liberation Serif"/>
        </w:rPr>
      </w:pPr>
    </w:p>
    <w:p w:rsidR="00AC0D33" w:rsidRDefault="009D53AC">
      <w:pPr>
        <w:pStyle w:val="ConsPlusNormal"/>
        <w:ind w:firstLine="540"/>
        <w:jc w:val="both"/>
      </w:pPr>
      <w:r>
        <w:rPr>
          <w:rFonts w:ascii="Liberation Serif" w:hAnsi="Liberation Serif" w:cs="Liberation Serif"/>
        </w:rPr>
        <w:t xml:space="preserve">В соответствии с </w:t>
      </w:r>
      <w:hyperlink r:id="rId7" w:tooltip="Федеральный закон от 05.04.2013 N 44-ФЗ (ред. от 31.07.2020) " w:history="1">
        <w:r>
          <w:rPr>
            <w:rFonts w:ascii="Liberation Serif" w:hAnsi="Liberation Serif" w:cs="Liberation Serif"/>
            <w:color w:val="0000FF"/>
          </w:rPr>
          <w:t>частью 11 статьи 34</w:t>
        </w:r>
      </w:hyperlink>
      <w:r>
        <w:rPr>
          <w:rFonts w:ascii="Liberation Serif" w:hAnsi="Liberation Serif" w:cs="Liberation Serif"/>
        </w:rPr>
        <w:t xml:space="preserve"> Федерального закона от 5 апреля 2013 г. N 44-ФЗ "О контрактной системе в </w:t>
      </w:r>
      <w:r>
        <w:rPr>
          <w:rFonts w:ascii="Liberation Serif" w:hAnsi="Liberation Serif" w:cs="Liberation Serif"/>
        </w:rPr>
        <w:t xml:space="preserve">сфере закупок товаров, работ, услуг для обеспечения государственных и муниципальных нужд" &lt;1&gt; и </w:t>
      </w:r>
      <w:hyperlink r:id="rId8" w:tooltip="Постановление Правительства РФ от 02.07.2014 N 606 (ред. от 27.12.2019) " w:history="1">
        <w:r>
          <w:rPr>
            <w:rFonts w:ascii="Liberation Serif" w:hAnsi="Liberation Serif" w:cs="Liberation Serif"/>
            <w:color w:val="0000FF"/>
          </w:rPr>
          <w:t>пунктом 2</w:t>
        </w:r>
      </w:hyperlink>
      <w:r>
        <w:rPr>
          <w:rFonts w:ascii="Liberation Serif" w:hAnsi="Liberation Serif" w:cs="Liberation Serif"/>
        </w:rPr>
        <w:t xml:space="preserve"> Правил разработки типовых контрактов, типовых условий контрактов, утвержденных постановлением Правительства Российской Федерации от 2 июля 2014 г. N 606 "О порядке разработки типовых контрактов, типовых услови</w:t>
      </w:r>
      <w:r>
        <w:rPr>
          <w:rFonts w:ascii="Liberation Serif" w:hAnsi="Liberation Serif" w:cs="Liberation Serif"/>
        </w:rPr>
        <w:t>й контрактов, а также о случаях и условиях их применения" &lt;2&gt;, приказываю:</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&lt;1&gt; Собрание законодательства Российской Федерации, 2013, N 14, ст. 1652; 2020, N 9, ст. 1119.</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&lt;2&gt; Собрание законодательства Российской Федерации, 2</w:t>
      </w:r>
      <w:r>
        <w:rPr>
          <w:rFonts w:ascii="Liberation Serif" w:hAnsi="Liberation Serif" w:cs="Liberation Serif"/>
        </w:rPr>
        <w:t>014, N 28, ст. 4053; 2020, N 1, ст. 92.</w:t>
      </w:r>
    </w:p>
    <w:p w:rsidR="00AC0D33" w:rsidRDefault="00AC0D33">
      <w:pPr>
        <w:pStyle w:val="ConsPlusNormal"/>
        <w:jc w:val="both"/>
        <w:rPr>
          <w:rFonts w:ascii="Liberation Serif" w:hAnsi="Liberation Serif" w:cs="Liberation Serif"/>
        </w:rPr>
      </w:pPr>
    </w:p>
    <w:p w:rsidR="00AC0D33" w:rsidRDefault="009D53AC">
      <w:pPr>
        <w:pStyle w:val="ConsPlusNormal"/>
        <w:ind w:firstLine="540"/>
        <w:jc w:val="both"/>
        <w:rPr>
          <w:rFonts w:ascii="Liberation Serif" w:hAnsi="Liberation Serif" w:cs="Liberation Serif"/>
        </w:rPr>
      </w:pPr>
      <w:r>
        <w:rPr>
          <w:rFonts w:ascii="Liberation Serif" w:hAnsi="Liberation Serif" w:cs="Liberation Serif"/>
        </w:rPr>
        <w:t>Утвердить:</w:t>
      </w:r>
    </w:p>
    <w:p w:rsidR="00AC0D33" w:rsidRDefault="009D53AC">
      <w:pPr>
        <w:pStyle w:val="ConsPlusNormal"/>
        <w:spacing w:before="200"/>
        <w:ind w:firstLine="540"/>
        <w:jc w:val="both"/>
      </w:pPr>
      <w:r>
        <w:rPr>
          <w:rFonts w:ascii="Liberation Serif" w:hAnsi="Liberation Serif" w:cs="Liberation Serif"/>
        </w:rPr>
        <w:t xml:space="preserve">типовой контракт на оказание услуг по охране от пожаров организаций и (или) населенных пунктов для обеспечения государственных и муниципальных нужд согласно </w:t>
      </w:r>
      <w:hyperlink r:id="rId9" w:tooltip="Типовой контракт" w:history="1">
        <w:r>
          <w:rPr>
            <w:rFonts w:ascii="Liberation Serif" w:hAnsi="Liberation Serif" w:cs="Liberation Serif"/>
            <w:color w:val="0000FF"/>
          </w:rPr>
          <w:t>п</w:t>
        </w:r>
        <w:r>
          <w:rPr>
            <w:rFonts w:ascii="Liberation Serif" w:hAnsi="Liberation Serif" w:cs="Liberation Serif"/>
            <w:color w:val="0000FF"/>
          </w:rPr>
          <w:t>риложению N 1</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rPr>
        <w:t xml:space="preserve">информационную карту типового контракта на оказание услуг по охране от пожаров организаций и (или) населенных пунктов для обеспечения государственных и муниципальных нужд согласно </w:t>
      </w:r>
      <w:hyperlink r:id="rId10" w:tooltip="ИНФОРМАЦИОННАЯ КАРТА" w:history="1">
        <w:r>
          <w:rPr>
            <w:rFonts w:ascii="Liberation Serif" w:hAnsi="Liberation Serif" w:cs="Liberation Serif"/>
            <w:color w:val="0000FF"/>
          </w:rPr>
          <w:t>приложению</w:t>
        </w:r>
        <w:r>
          <w:rPr>
            <w:rFonts w:ascii="Liberation Serif" w:hAnsi="Liberation Serif" w:cs="Liberation Serif"/>
            <w:color w:val="0000FF"/>
          </w:rPr>
          <w:t xml:space="preserve"> N 2</w:t>
        </w:r>
      </w:hyperlink>
      <w:r>
        <w:rPr>
          <w:rFonts w:ascii="Liberation Serif" w:hAnsi="Liberation Serif" w:cs="Liberation Serif"/>
        </w:rPr>
        <w:t>.</w:t>
      </w:r>
    </w:p>
    <w:p w:rsidR="00AC0D33" w:rsidRDefault="00AC0D33">
      <w:pPr>
        <w:pStyle w:val="ConsPlusNormal"/>
        <w:jc w:val="both"/>
        <w:rPr>
          <w:rFonts w:ascii="Liberation Serif" w:hAnsi="Liberation Serif" w:cs="Liberation Serif"/>
        </w:rPr>
      </w:pPr>
    </w:p>
    <w:p w:rsidR="00AC0D33" w:rsidRDefault="009D53AC">
      <w:pPr>
        <w:pStyle w:val="ConsPlusNormal"/>
        <w:jc w:val="right"/>
        <w:rPr>
          <w:rFonts w:ascii="Liberation Serif" w:hAnsi="Liberation Serif" w:cs="Liberation Serif"/>
        </w:rPr>
      </w:pPr>
      <w:r>
        <w:rPr>
          <w:rFonts w:ascii="Liberation Serif" w:hAnsi="Liberation Serif" w:cs="Liberation Serif"/>
        </w:rPr>
        <w:t>Министр</w:t>
      </w:r>
    </w:p>
    <w:p w:rsidR="00AC0D33" w:rsidRDefault="009D53AC">
      <w:pPr>
        <w:pStyle w:val="ConsPlusNormal"/>
        <w:jc w:val="right"/>
        <w:rPr>
          <w:rFonts w:ascii="Liberation Serif" w:hAnsi="Liberation Serif" w:cs="Liberation Serif"/>
        </w:rPr>
      </w:pPr>
      <w:r>
        <w:rPr>
          <w:rFonts w:ascii="Liberation Serif" w:hAnsi="Liberation Serif" w:cs="Liberation Serif"/>
        </w:rPr>
        <w:t>Е.Н.ЗИНИЧЕВ</w:t>
      </w:r>
    </w:p>
    <w:p w:rsidR="00AC0D33" w:rsidRDefault="009D53AC">
      <w:pPr>
        <w:pStyle w:val="ConsPlusNormal"/>
        <w:pageBreakBefore/>
        <w:jc w:val="right"/>
        <w:rPr>
          <w:rFonts w:ascii="Liberation Serif" w:hAnsi="Liberation Serif" w:cs="Liberation Serif"/>
        </w:rPr>
      </w:pPr>
      <w:r>
        <w:rPr>
          <w:rFonts w:ascii="Liberation Serif" w:hAnsi="Liberation Serif" w:cs="Liberation Serif"/>
        </w:rPr>
        <w:lastRenderedPageBreak/>
        <w:t>Приложение N 1</w:t>
      </w:r>
    </w:p>
    <w:p w:rsidR="00AC0D33" w:rsidRDefault="00AC0D33">
      <w:pPr>
        <w:pStyle w:val="ConsPlusNormal"/>
        <w:jc w:val="both"/>
        <w:rPr>
          <w:rFonts w:ascii="Liberation Serif" w:hAnsi="Liberation Serif" w:cs="Liberation Serif"/>
        </w:rPr>
      </w:pPr>
    </w:p>
    <w:p w:rsidR="00AC0D33" w:rsidRDefault="009D53AC">
      <w:pPr>
        <w:pStyle w:val="ConsPlusNormal"/>
        <w:jc w:val="right"/>
        <w:rPr>
          <w:rFonts w:ascii="Liberation Serif" w:hAnsi="Liberation Serif" w:cs="Liberation Serif"/>
        </w:rPr>
      </w:pPr>
      <w:r>
        <w:rPr>
          <w:rFonts w:ascii="Liberation Serif" w:hAnsi="Liberation Serif" w:cs="Liberation Serif"/>
        </w:rPr>
        <w:t>Утвержден</w:t>
      </w:r>
    </w:p>
    <w:p w:rsidR="00AC0D33" w:rsidRDefault="009D53AC">
      <w:pPr>
        <w:pStyle w:val="ConsPlusNormal"/>
        <w:jc w:val="right"/>
        <w:rPr>
          <w:rFonts w:ascii="Liberation Serif" w:hAnsi="Liberation Serif" w:cs="Liberation Serif"/>
        </w:rPr>
      </w:pPr>
      <w:r>
        <w:rPr>
          <w:rFonts w:ascii="Liberation Serif" w:hAnsi="Liberation Serif" w:cs="Liberation Serif"/>
        </w:rPr>
        <w:t>приказом МЧС России</w:t>
      </w:r>
    </w:p>
    <w:p w:rsidR="00AC0D33" w:rsidRDefault="009D53AC">
      <w:pPr>
        <w:pStyle w:val="ConsPlusNormal"/>
        <w:jc w:val="right"/>
        <w:rPr>
          <w:rFonts w:ascii="Liberation Serif" w:hAnsi="Liberation Serif" w:cs="Liberation Serif"/>
        </w:rPr>
      </w:pPr>
      <w:r>
        <w:rPr>
          <w:rFonts w:ascii="Liberation Serif" w:hAnsi="Liberation Serif" w:cs="Liberation Serif"/>
        </w:rPr>
        <w:t>от 08.07.2020 г. N 507</w:t>
      </w:r>
    </w:p>
    <w:p w:rsidR="00AC0D33" w:rsidRDefault="00AC0D33">
      <w:pPr>
        <w:pStyle w:val="ConsPlusNormal"/>
        <w:jc w:val="both"/>
        <w:rPr>
          <w:rFonts w:ascii="Liberation Serif" w:hAnsi="Liberation Serif" w:cs="Liberation Serif"/>
        </w:rPr>
      </w:pPr>
    </w:p>
    <w:p w:rsidR="00AC0D33" w:rsidRDefault="009D53AC">
      <w:pPr>
        <w:pStyle w:val="ConsPlusNormal"/>
        <w:jc w:val="center"/>
        <w:rPr>
          <w:rFonts w:ascii="Liberation Serif" w:hAnsi="Liberation Serif" w:cs="Liberation Serif"/>
        </w:rPr>
      </w:pPr>
      <w:bookmarkStart w:id="1" w:name="Par41"/>
      <w:bookmarkEnd w:id="1"/>
      <w:r>
        <w:rPr>
          <w:rFonts w:ascii="Liberation Serif" w:hAnsi="Liberation Serif" w:cs="Liberation Serif"/>
        </w:rPr>
        <w:t>Типовой контракт</w:t>
      </w:r>
    </w:p>
    <w:p w:rsidR="00AC0D33" w:rsidRDefault="009D53AC">
      <w:pPr>
        <w:pStyle w:val="ConsPlusNormal"/>
        <w:jc w:val="center"/>
        <w:rPr>
          <w:rFonts w:ascii="Liberation Serif" w:hAnsi="Liberation Serif" w:cs="Liberation Serif"/>
        </w:rPr>
      </w:pPr>
      <w:r>
        <w:rPr>
          <w:rFonts w:ascii="Liberation Serif" w:hAnsi="Liberation Serif" w:cs="Liberation Serif"/>
        </w:rPr>
        <w:t>на оказание услуг по охране от пожаров организаций</w:t>
      </w:r>
    </w:p>
    <w:p w:rsidR="00AC0D33" w:rsidRDefault="009D53AC">
      <w:pPr>
        <w:pStyle w:val="ConsPlusNormal"/>
        <w:jc w:val="center"/>
        <w:rPr>
          <w:rFonts w:ascii="Liberation Serif" w:hAnsi="Liberation Serif" w:cs="Liberation Serif"/>
        </w:rPr>
      </w:pPr>
      <w:r>
        <w:rPr>
          <w:rFonts w:ascii="Liberation Serif" w:hAnsi="Liberation Serif" w:cs="Liberation Serif"/>
        </w:rPr>
        <w:t>и (или) населенных пунктов для обеспечения государственных</w:t>
      </w:r>
    </w:p>
    <w:p w:rsidR="00AC0D33" w:rsidRDefault="009D53AC">
      <w:pPr>
        <w:pStyle w:val="ConsPlusNormal"/>
        <w:jc w:val="center"/>
      </w:pPr>
      <w:r>
        <w:rPr>
          <w:rFonts w:ascii="Liberation Serif" w:hAnsi="Liberation Serif" w:cs="Liberation Serif"/>
        </w:rPr>
        <w:t xml:space="preserve">и муниципальных нужд </w:t>
      </w:r>
      <w:hyperlink r:id="rId11" w:tooltip="&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 В случае, если какие-либо пункты (подпункты) контракта не включаются, Заказчиком осуществляется пересчет нумерации пун..." w:history="1">
        <w:r>
          <w:rPr>
            <w:rFonts w:ascii="Liberation Serif" w:hAnsi="Liberation Serif" w:cs="Liberation Serif"/>
            <w:color w:val="0000FF"/>
          </w:rPr>
          <w:t>&lt;1&gt;</w:t>
        </w:r>
      </w:hyperlink>
    </w:p>
    <w:p w:rsidR="00AC0D33" w:rsidRDefault="00AC0D33">
      <w:pPr>
        <w:pStyle w:val="ConsPlusNormal"/>
        <w:jc w:val="both"/>
        <w:rPr>
          <w:rFonts w:ascii="Liberation Serif" w:hAnsi="Liberation Serif" w:cs="Liberation Serif"/>
        </w:rPr>
      </w:pPr>
    </w:p>
    <w:p w:rsidR="00AC0D33" w:rsidRDefault="009D53AC">
      <w:pPr>
        <w:pStyle w:val="ConsPlusNormal"/>
        <w:jc w:val="center"/>
      </w:pPr>
      <w:r>
        <w:rPr>
          <w:rFonts w:ascii="Liberation Serif" w:hAnsi="Liberation Serif" w:cs="Liberation Serif"/>
          <w:i/>
          <w:iCs/>
        </w:rPr>
        <w:t>Государственный контракт</w:t>
      </w:r>
    </w:p>
    <w:p w:rsidR="00AC0D33" w:rsidRDefault="009D53AC">
      <w:pPr>
        <w:pStyle w:val="ConsPlusNormal"/>
        <w:jc w:val="center"/>
      </w:pPr>
      <w:r>
        <w:rPr>
          <w:rFonts w:ascii="Liberation Serif" w:hAnsi="Liberation Serif" w:cs="Liberation Serif"/>
          <w:i/>
          <w:iCs/>
        </w:rPr>
        <w:t>(муниципальный контракт)</w:t>
      </w:r>
      <w:r>
        <w:rPr>
          <w:rFonts w:ascii="Liberation Serif" w:hAnsi="Liberation Serif" w:cs="Liberation Serif"/>
        </w:rPr>
        <w:t xml:space="preserve"> </w:t>
      </w:r>
      <w:hyperlink r:id="rId12" w:tooltip="&lt;2&gt; При осуществлении закупки государственными заказчиками указывается " w:history="1">
        <w:r>
          <w:rPr>
            <w:rFonts w:ascii="Liberation Serif" w:hAnsi="Liberation Serif" w:cs="Liberation Serif"/>
            <w:color w:val="0000FF"/>
          </w:rPr>
          <w:t>&lt;2&gt;</w:t>
        </w:r>
      </w:hyperlink>
      <w:r>
        <w:rPr>
          <w:rFonts w:ascii="Liberation Serif" w:hAnsi="Liberation Serif" w:cs="Liberation Serif"/>
        </w:rPr>
        <w:t xml:space="preserve"> N ____ </w:t>
      </w:r>
      <w:hyperlink r:id="rId13" w:tooltip="&lt;3&gt; Указывается номер государственного (муниципального) контракта." w:history="1">
        <w:r>
          <w:rPr>
            <w:rFonts w:ascii="Liberation Serif" w:hAnsi="Liberation Serif" w:cs="Liberation Serif"/>
            <w:color w:val="0000FF"/>
          </w:rPr>
          <w:t>&lt;3&gt;</w:t>
        </w:r>
      </w:hyperlink>
      <w:r>
        <w:rPr>
          <w:rFonts w:ascii="Liberation Serif" w:hAnsi="Liberation Serif" w:cs="Liberation Serif"/>
        </w:rPr>
        <w:t xml:space="preserve"> на оказание услуг</w:t>
      </w:r>
    </w:p>
    <w:p w:rsidR="00AC0D33" w:rsidRDefault="009D53AC">
      <w:pPr>
        <w:pStyle w:val="ConsPlusNormal"/>
        <w:jc w:val="center"/>
      </w:pPr>
      <w:r>
        <w:rPr>
          <w:rFonts w:ascii="Liberation Serif" w:hAnsi="Liberation Serif" w:cs="Liberation Serif"/>
        </w:rPr>
        <w:t xml:space="preserve">по охране </w:t>
      </w:r>
      <w:r>
        <w:rPr>
          <w:rFonts w:ascii="Liberation Serif" w:hAnsi="Liberation Serif" w:cs="Liberation Serif"/>
        </w:rPr>
        <w:t xml:space="preserve">от пожаров </w:t>
      </w:r>
      <w:r>
        <w:rPr>
          <w:rFonts w:ascii="Liberation Serif" w:hAnsi="Liberation Serif" w:cs="Liberation Serif"/>
          <w:i/>
          <w:iCs/>
        </w:rPr>
        <w:t>организаций и (или) населенных</w:t>
      </w:r>
    </w:p>
    <w:p w:rsidR="00AC0D33" w:rsidRDefault="009D53AC">
      <w:pPr>
        <w:pStyle w:val="ConsPlusNormal"/>
        <w:jc w:val="center"/>
      </w:pPr>
      <w:r>
        <w:rPr>
          <w:rFonts w:ascii="Liberation Serif" w:hAnsi="Liberation Serif" w:cs="Liberation Serif"/>
          <w:i/>
          <w:iCs/>
        </w:rPr>
        <w:t>пунктов</w:t>
      </w:r>
      <w:r>
        <w:rPr>
          <w:rFonts w:ascii="Liberation Serif" w:hAnsi="Liberation Serif" w:cs="Liberation Serif"/>
        </w:rPr>
        <w:t xml:space="preserve"> </w:t>
      </w:r>
      <w:hyperlink r:id="rId14" w:tooltip="&lt;4&gt; Заказчиком могут быть указаны конкретные организации и (или) населенные пункты." w:history="1">
        <w:r>
          <w:rPr>
            <w:rFonts w:ascii="Liberation Serif" w:hAnsi="Liberation Serif" w:cs="Liberation Serif"/>
            <w:color w:val="0000FF"/>
          </w:rPr>
          <w:t>&lt;4&gt;</w:t>
        </w:r>
      </w:hyperlink>
      <w:r>
        <w:rPr>
          <w:rFonts w:ascii="Liberation Serif" w:hAnsi="Liberation Serif" w:cs="Liberation Serif"/>
        </w:rPr>
        <w:t xml:space="preserve"> </w:t>
      </w:r>
      <w:r>
        <w:rPr>
          <w:rFonts w:ascii="Liberation Serif" w:hAnsi="Liberation Serif" w:cs="Liberation Serif"/>
          <w:i/>
          <w:iCs/>
        </w:rPr>
        <w:t>для обеспечения государственных</w:t>
      </w:r>
    </w:p>
    <w:p w:rsidR="00AC0D33" w:rsidRDefault="009D53AC">
      <w:pPr>
        <w:pStyle w:val="ConsPlusNormal"/>
        <w:jc w:val="center"/>
      </w:pPr>
      <w:r>
        <w:rPr>
          <w:rFonts w:ascii="Liberation Serif" w:hAnsi="Liberation Serif" w:cs="Liberation Serif"/>
          <w:i/>
          <w:iCs/>
        </w:rPr>
        <w:t>и муниципальных нужд</w:t>
      </w:r>
      <w:r>
        <w:rPr>
          <w:rFonts w:ascii="Liberation Serif" w:hAnsi="Liberation Serif" w:cs="Liberation Serif"/>
        </w:rPr>
        <w:t xml:space="preserve"> </w:t>
      </w:r>
      <w:hyperlink r:id="rId15" w:tooltip="&lt;5&gt; При осуществлении закупки для обеспечения федеральных нужд или для государственных нужд субъекта Российской Федерации указывается " w:history="1">
        <w:r>
          <w:rPr>
            <w:rFonts w:ascii="Liberation Serif" w:hAnsi="Liberation Serif" w:cs="Liberation Serif"/>
            <w:color w:val="0000FF"/>
          </w:rPr>
          <w:t>&lt;5&gt;</w:t>
        </w:r>
      </w:hyperlink>
    </w:p>
    <w:p w:rsidR="00AC0D33" w:rsidRDefault="00AC0D33">
      <w:pPr>
        <w:pStyle w:val="ConsPlusNormal"/>
        <w:jc w:val="both"/>
        <w:rPr>
          <w:rFonts w:ascii="Liberation Serif" w:hAnsi="Liberation Serif" w:cs="Liberation Serif"/>
        </w:rPr>
      </w:pPr>
    </w:p>
    <w:p w:rsidR="00AC0D33" w:rsidRDefault="009D53AC">
      <w:pPr>
        <w:pStyle w:val="ConsPlusNormal"/>
        <w:jc w:val="center"/>
        <w:rPr>
          <w:rFonts w:ascii="Liberation Serif" w:hAnsi="Liberation Serif" w:cs="Liberation Serif"/>
        </w:rPr>
      </w:pPr>
      <w:r>
        <w:rPr>
          <w:rFonts w:ascii="Liberation Serif" w:hAnsi="Liberation Serif" w:cs="Liberation Serif"/>
        </w:rPr>
        <w:t>(Идентификационный код закупки N ____)</w:t>
      </w:r>
    </w:p>
    <w:p w:rsidR="00AC0D33" w:rsidRDefault="00AC0D33">
      <w:pPr>
        <w:pStyle w:val="ConsPlusNormal"/>
        <w:jc w:val="both"/>
        <w:rPr>
          <w:rFonts w:ascii="Liberation Serif" w:hAnsi="Liberation Serif" w:cs="Liberation Serif"/>
        </w:rPr>
      </w:pPr>
    </w:p>
    <w:tbl>
      <w:tblPr>
        <w:tblW w:w="9071" w:type="dxa"/>
        <w:tblLayout w:type="fixed"/>
        <w:tblCellMar>
          <w:left w:w="10" w:type="dxa"/>
          <w:right w:w="10" w:type="dxa"/>
        </w:tblCellMar>
        <w:tblLook w:val="0000" w:firstRow="0" w:lastRow="0" w:firstColumn="0" w:lastColumn="0" w:noHBand="0" w:noVBand="0"/>
      </w:tblPr>
      <w:tblGrid>
        <w:gridCol w:w="4592"/>
        <w:gridCol w:w="4479"/>
      </w:tblGrid>
      <w:tr w:rsidR="00AC0D33">
        <w:tblPrEx>
          <w:tblCellMar>
            <w:top w:w="0" w:type="dxa"/>
            <w:bottom w:w="0" w:type="dxa"/>
          </w:tblCellMar>
        </w:tblPrEx>
        <w:tc>
          <w:tcPr>
            <w:tcW w:w="4592" w:type="dxa"/>
            <w:shd w:val="clear" w:color="auto" w:fill="auto"/>
            <w:tcMar>
              <w:top w:w="102" w:type="dxa"/>
              <w:left w:w="62" w:type="dxa"/>
              <w:bottom w:w="102" w:type="dxa"/>
              <w:right w:w="62" w:type="dxa"/>
            </w:tcMar>
          </w:tcPr>
          <w:p w:rsidR="00AC0D33" w:rsidRDefault="009D53AC">
            <w:pPr>
              <w:pStyle w:val="ConsPlusNormal"/>
              <w:jc w:val="both"/>
            </w:pPr>
            <w:r>
              <w:rPr>
                <w:rFonts w:ascii="Liberation Serif" w:hAnsi="Liberation Serif" w:cs="Liberation Serif"/>
              </w:rPr>
              <w:t xml:space="preserve">__ ________ 20__ г. </w:t>
            </w:r>
            <w:hyperlink r:id="rId16" w:tooltip="&lt;6&gt; Указывается дата заключения государственного (муниципального) контракта." w:history="1">
              <w:r>
                <w:rPr>
                  <w:rFonts w:ascii="Liberation Serif" w:hAnsi="Liberation Serif" w:cs="Liberation Serif"/>
                  <w:color w:val="0000FF"/>
                </w:rPr>
                <w:t>&lt;6&gt;</w:t>
              </w:r>
            </w:hyperlink>
          </w:p>
        </w:tc>
        <w:tc>
          <w:tcPr>
            <w:tcW w:w="4479" w:type="dxa"/>
            <w:shd w:val="clear" w:color="auto" w:fill="auto"/>
            <w:tcMar>
              <w:top w:w="102" w:type="dxa"/>
              <w:left w:w="62" w:type="dxa"/>
              <w:bottom w:w="102" w:type="dxa"/>
              <w:right w:w="62" w:type="dxa"/>
            </w:tcMar>
          </w:tcPr>
          <w:p w:rsidR="00AC0D33" w:rsidRDefault="009D53AC">
            <w:pPr>
              <w:pStyle w:val="ConsPlusNormal"/>
              <w:jc w:val="right"/>
            </w:pPr>
            <w:r>
              <w:rPr>
                <w:rFonts w:ascii="Liberation Serif" w:hAnsi="Liberation Serif" w:cs="Liberation Serif"/>
              </w:rPr>
              <w:t xml:space="preserve">________________ </w:t>
            </w:r>
            <w:hyperlink r:id="rId17" w:tooltip="&lt;7&gt; Указывается место заключения государственного (муниципального) контракта." w:history="1">
              <w:r>
                <w:rPr>
                  <w:rFonts w:ascii="Liberation Serif" w:hAnsi="Liberation Serif" w:cs="Liberation Serif"/>
                  <w:color w:val="0000FF"/>
                </w:rPr>
                <w:t>&lt;7&gt;</w:t>
              </w:r>
            </w:hyperlink>
          </w:p>
        </w:tc>
      </w:tr>
    </w:tbl>
    <w:p w:rsidR="00AC0D33" w:rsidRDefault="00AC0D33">
      <w:pPr>
        <w:pStyle w:val="ConsPlusNormal"/>
        <w:jc w:val="both"/>
        <w:rPr>
          <w:rFonts w:ascii="Liberation Serif" w:hAnsi="Liberation Serif" w:cs="Liberation Serif"/>
        </w:rPr>
      </w:pPr>
    </w:p>
    <w:p w:rsidR="00AC0D33" w:rsidRDefault="009D53AC">
      <w:pPr>
        <w:pStyle w:val="ConsPlusNormal"/>
        <w:ind w:firstLine="540"/>
        <w:jc w:val="both"/>
      </w:pPr>
      <w:r>
        <w:rPr>
          <w:rFonts w:ascii="Liberation Serif" w:hAnsi="Liberation Serif" w:cs="Liberation Serif"/>
        </w:rPr>
        <w:t xml:space="preserve">_________________ </w:t>
      </w:r>
      <w:hyperlink r:id="rId18" w:tooltip="&lt;8&gt; Указывается наименование заказчика, осуществляющего закупку." w:history="1">
        <w:r>
          <w:rPr>
            <w:rFonts w:ascii="Liberation Serif" w:hAnsi="Liberation Serif" w:cs="Liberation Serif"/>
            <w:color w:val="0000FF"/>
          </w:rPr>
          <w:t>&lt;8&gt;</w:t>
        </w:r>
      </w:hyperlink>
      <w:r>
        <w:rPr>
          <w:rFonts w:ascii="Liberation Serif" w:hAnsi="Liberation Serif" w:cs="Liberation Serif"/>
        </w:rPr>
        <w:t xml:space="preserve">, именуемый в дальнейшем "Заказчик", </w:t>
      </w:r>
      <w:r>
        <w:rPr>
          <w:rFonts w:ascii="Liberation Serif" w:hAnsi="Liberation Serif" w:cs="Liberation Serif"/>
        </w:rPr>
        <w:t xml:space="preserve">в лице ____________ </w:t>
      </w:r>
      <w:hyperlink r:id="rId19" w:tooltip="&lt;9&gt; Указывае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w:history="1">
        <w:r>
          <w:rPr>
            <w:rFonts w:ascii="Liberation Serif" w:hAnsi="Liberation Serif" w:cs="Liberation Serif"/>
            <w:color w:val="0000FF"/>
          </w:rPr>
          <w:t>&lt;9&gt;</w:t>
        </w:r>
      </w:hyperlink>
      <w:r>
        <w:rPr>
          <w:rFonts w:ascii="Liberation Serif" w:hAnsi="Liberation Serif" w:cs="Liberation Serif"/>
        </w:rPr>
        <w:t>, действующего на основани</w:t>
      </w:r>
      <w:r>
        <w:rPr>
          <w:rFonts w:ascii="Liberation Serif" w:hAnsi="Liberation Serif" w:cs="Liberation Serif"/>
        </w:rPr>
        <w:t xml:space="preserve">и ___________________ </w:t>
      </w:r>
      <w:hyperlink r:id="rId20" w:tooltip="&lt;10&gt; Указывается документ (акт) со всеми реквизитами, на основании которого действует должностное лицо заказчика, уполномоченного на подписание государственного (муниципального) контракта." w:history="1">
        <w:r>
          <w:rPr>
            <w:rFonts w:ascii="Liberation Serif" w:hAnsi="Liberation Serif" w:cs="Liberation Serif"/>
            <w:color w:val="0000FF"/>
          </w:rPr>
          <w:t>&lt;10&gt;</w:t>
        </w:r>
      </w:hyperlink>
      <w:r>
        <w:rPr>
          <w:rFonts w:ascii="Liberation Serif" w:hAnsi="Liberation Serif" w:cs="Liberation Serif"/>
        </w:rPr>
        <w:t>, с одной с</w:t>
      </w:r>
      <w:r>
        <w:rPr>
          <w:rFonts w:ascii="Liberation Serif" w:hAnsi="Liberation Serif" w:cs="Liberation Serif"/>
        </w:rPr>
        <w:t>тороны, и ____________________ (указать полное наименование организации-исполнителя (с указанием ее организационно-правовой формы) или фамилию, имя и отчество (при наличии) исполнителя - физического лица, в том числе зарегистрированного в качестве индивиду</w:t>
      </w:r>
      <w:r>
        <w:rPr>
          <w:rFonts w:ascii="Liberation Serif" w:hAnsi="Liberation Serif" w:cs="Liberation Serif"/>
        </w:rPr>
        <w:t xml:space="preserve">ального предпринимателя), именуемый в дальнейшем "Исполнитель", в лице ______________ </w:t>
      </w:r>
      <w:hyperlink r:id="rId21" w:tooltip="&lt;11&gt; Указывается фамилия, имя и отчество (при наличии), а также должность (при наличии) представителя исполнителя, уполномоченного на подписание государственного (муниципального) контракта." w:history="1">
        <w:r>
          <w:rPr>
            <w:rFonts w:ascii="Liberation Serif" w:hAnsi="Liberation Serif" w:cs="Liberation Serif"/>
            <w:color w:val="0000FF"/>
          </w:rPr>
          <w:t>&lt;11&gt;</w:t>
        </w:r>
      </w:hyperlink>
      <w:r>
        <w:rPr>
          <w:rFonts w:ascii="Liberation Serif" w:hAnsi="Liberation Serif" w:cs="Liberation Serif"/>
        </w:rPr>
        <w:t>, действующего на основании ______</w:t>
      </w:r>
      <w:r>
        <w:rPr>
          <w:rFonts w:ascii="Liberation Serif" w:hAnsi="Liberation Serif" w:cs="Liberation Serif"/>
        </w:rPr>
        <w:t>_______ (указывается документ (акт) со всеми реквизитами, на основании которого действует представитель исполнителя), уполномоченный на подписание государственного (муниципального) контракта, с другой стороны, вместе именуемые в дальнейшем "Стороны", на ос</w:t>
      </w:r>
      <w:r>
        <w:rPr>
          <w:rFonts w:ascii="Liberation Serif" w:hAnsi="Liberation Serif" w:cs="Liberation Serif"/>
        </w:rPr>
        <w:t xml:space="preserve">новании ______________ от ____________ 20__ г. N ________________ </w:t>
      </w:r>
      <w:hyperlink r:id="rId22" w:tooltip="&lt;12&gt; Указывается решение комиссии с указанием реквизитов документа, а в случае осуществления закупки у единственного исполнителя - соответствующее основание." w:history="1">
        <w:r>
          <w:rPr>
            <w:rFonts w:ascii="Liberation Serif" w:hAnsi="Liberation Serif" w:cs="Liberation Serif"/>
            <w:color w:val="0000FF"/>
          </w:rPr>
          <w:t>&lt;1</w:t>
        </w:r>
        <w:r>
          <w:rPr>
            <w:rFonts w:ascii="Liberation Serif" w:hAnsi="Liberation Serif" w:cs="Liberation Serif"/>
            <w:color w:val="0000FF"/>
          </w:rPr>
          <w:t>2&gt;</w:t>
        </w:r>
      </w:hyperlink>
      <w:r>
        <w:rPr>
          <w:rFonts w:ascii="Liberation Serif" w:hAnsi="Liberation Serif" w:cs="Liberation Serif"/>
        </w:rPr>
        <w:t xml:space="preserve"> заключили настоящий __________________ </w:t>
      </w:r>
      <w:hyperlink r:id="rId23" w:tooltip="&lt;13&gt; При осуществлении закупки государственными заказчиками указывается " w:history="1">
        <w:r>
          <w:rPr>
            <w:rFonts w:ascii="Liberation Serif" w:hAnsi="Liberation Serif" w:cs="Liberation Serif"/>
            <w:color w:val="0000FF"/>
          </w:rPr>
          <w:t>&lt;13&gt;</w:t>
        </w:r>
      </w:hyperlink>
      <w:r>
        <w:rPr>
          <w:rFonts w:ascii="Liberation Serif" w:hAnsi="Liberation Serif" w:cs="Liberation Serif"/>
        </w:rPr>
        <w:t xml:space="preserve"> (далее - Контракт) о нижеследующем:</w:t>
      </w:r>
    </w:p>
    <w:p w:rsidR="00AC0D33" w:rsidRDefault="00AC0D33">
      <w:pPr>
        <w:pStyle w:val="ConsPlusNormal"/>
        <w:jc w:val="both"/>
        <w:rPr>
          <w:rFonts w:ascii="Liberation Serif" w:hAnsi="Liberation Serif" w:cs="Liberation Serif"/>
        </w:rPr>
      </w:pPr>
    </w:p>
    <w:p w:rsidR="00AC0D33" w:rsidRDefault="009D53AC">
      <w:pPr>
        <w:pStyle w:val="ConsPlusNormal"/>
        <w:jc w:val="center"/>
        <w:outlineLvl w:val="1"/>
        <w:rPr>
          <w:rFonts w:ascii="Liberation Serif" w:hAnsi="Liberation Serif" w:cs="Liberation Serif"/>
        </w:rPr>
      </w:pPr>
      <w:r>
        <w:rPr>
          <w:rFonts w:ascii="Liberation Serif" w:hAnsi="Liberation Serif" w:cs="Liberation Serif"/>
        </w:rPr>
        <w:t>I. Предмет Контракта</w:t>
      </w:r>
    </w:p>
    <w:p w:rsidR="00AC0D33" w:rsidRDefault="00AC0D33">
      <w:pPr>
        <w:pStyle w:val="ConsPlusNormal"/>
        <w:jc w:val="both"/>
        <w:rPr>
          <w:rFonts w:ascii="Liberation Serif" w:hAnsi="Liberation Serif" w:cs="Liberation Serif"/>
        </w:rPr>
      </w:pPr>
    </w:p>
    <w:p w:rsidR="00AC0D33" w:rsidRDefault="009D53AC">
      <w:pPr>
        <w:pStyle w:val="ConsPlusNormal"/>
        <w:ind w:firstLine="540"/>
        <w:jc w:val="both"/>
      </w:pPr>
      <w:r>
        <w:rPr>
          <w:rFonts w:ascii="Liberation Serif" w:hAnsi="Liberation Serif" w:cs="Liberation Serif"/>
        </w:rPr>
        <w:t xml:space="preserve">Исполнитель по заданию Заказчика обязуется в установленный Контрактом срок оказать услуги по охране от пожаров </w:t>
      </w:r>
      <w:r>
        <w:rPr>
          <w:rFonts w:ascii="Liberation Serif" w:hAnsi="Liberation Serif" w:cs="Liberation Serif"/>
        </w:rPr>
        <w:t xml:space="preserve">организаций и (или) населенных пунктов </w:t>
      </w:r>
      <w:hyperlink r:id="rId24" w:tooltip="&lt;14&gt; Заказчиком могут быть указаны конкретные организации и (или) населенные пункты." w:history="1">
        <w:r>
          <w:rPr>
            <w:rFonts w:ascii="Liberation Serif" w:hAnsi="Liberation Serif" w:cs="Liberation Serif"/>
            <w:color w:val="0000FF"/>
          </w:rPr>
          <w:t>&lt;14&gt;</w:t>
        </w:r>
      </w:hyperlink>
      <w:r>
        <w:rPr>
          <w:rFonts w:ascii="Liberation Serif" w:hAnsi="Liberation Serif" w:cs="Liberation Serif"/>
        </w:rPr>
        <w:t xml:space="preserve"> (далее - услуги), а Заказчик обязуется принять оказанные услуги и </w:t>
      </w:r>
      <w:r>
        <w:rPr>
          <w:rFonts w:ascii="Liberation Serif" w:hAnsi="Liberation Serif" w:cs="Liberation Serif"/>
          <w:i/>
          <w:iCs/>
        </w:rPr>
        <w:t>оплатить их</w:t>
      </w:r>
      <w:r>
        <w:rPr>
          <w:rFonts w:ascii="Liberation Serif" w:hAnsi="Liberation Serif" w:cs="Liberation Serif"/>
        </w:rPr>
        <w:t xml:space="preserve"> </w:t>
      </w:r>
      <w:hyperlink r:id="rId25" w:tooltip="&lt;15&gt;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 w:history="1">
        <w:r>
          <w:rPr>
            <w:rFonts w:ascii="Liberation Serif" w:hAnsi="Liberation Serif" w:cs="Liberation Serif"/>
            <w:color w:val="0000FF"/>
          </w:rPr>
          <w:t>&lt;15&gt;</w:t>
        </w:r>
      </w:hyperlink>
      <w:r>
        <w:rPr>
          <w:rFonts w:ascii="Liberation Serif" w:hAnsi="Liberation Serif" w:cs="Liberation Serif"/>
        </w:rPr>
        <w:t>. Указанные услуги ок</w:t>
      </w:r>
      <w:r>
        <w:rPr>
          <w:rFonts w:ascii="Liberation Serif" w:hAnsi="Liberation Serif" w:cs="Liberation Serif"/>
        </w:rPr>
        <w:t xml:space="preserve">азываются в целях обеспечения ______________ </w:t>
      </w:r>
      <w:hyperlink r:id="rId26" w:tooltip="&lt;16&gt; Второе предложение данного пункта включается при необходимости (указываются реквизиты и наименование задачи, мероприятия программы (непрограммного направления расходов)." w:history="1">
        <w:r>
          <w:rPr>
            <w:rFonts w:ascii="Liberation Serif" w:hAnsi="Liberation Serif" w:cs="Liberation Serif"/>
            <w:color w:val="0000FF"/>
          </w:rPr>
          <w:t>&lt;16&gt;</w:t>
        </w:r>
      </w:hyperlink>
      <w:r>
        <w:rPr>
          <w:rFonts w:ascii="Liberation Serif" w:hAnsi="Liberation Serif" w:cs="Liberation Serif"/>
        </w:rPr>
        <w:t>.</w:t>
      </w:r>
    </w:p>
    <w:p w:rsidR="00AC0D33" w:rsidRDefault="00AC0D33">
      <w:pPr>
        <w:pStyle w:val="ConsPlusNormal"/>
        <w:jc w:val="both"/>
        <w:rPr>
          <w:rFonts w:ascii="Liberation Serif" w:hAnsi="Liberation Serif" w:cs="Liberation Serif"/>
        </w:rPr>
      </w:pPr>
    </w:p>
    <w:p w:rsidR="00AC0D33" w:rsidRDefault="009D53AC">
      <w:pPr>
        <w:pStyle w:val="ConsPlusNormal"/>
        <w:jc w:val="center"/>
        <w:outlineLvl w:val="1"/>
        <w:rPr>
          <w:rFonts w:ascii="Liberation Serif" w:hAnsi="Liberation Serif" w:cs="Liberation Serif"/>
        </w:rPr>
      </w:pPr>
      <w:r>
        <w:rPr>
          <w:rFonts w:ascii="Liberation Serif" w:hAnsi="Liberation Serif" w:cs="Liberation Serif"/>
        </w:rPr>
        <w:t>II. Условия оказания услуг</w:t>
      </w:r>
    </w:p>
    <w:p w:rsidR="00AC0D33" w:rsidRDefault="00AC0D33">
      <w:pPr>
        <w:pStyle w:val="ConsPlusNormal"/>
        <w:jc w:val="both"/>
        <w:rPr>
          <w:rFonts w:ascii="Liberation Serif" w:hAnsi="Liberation Serif" w:cs="Liberation Serif"/>
        </w:rPr>
      </w:pPr>
    </w:p>
    <w:p w:rsidR="00AC0D33" w:rsidRDefault="009D53AC">
      <w:pPr>
        <w:pStyle w:val="ConsPlusNormal"/>
        <w:ind w:firstLine="540"/>
        <w:jc w:val="both"/>
      </w:pPr>
      <w:r>
        <w:rPr>
          <w:rFonts w:ascii="Liberation Serif" w:hAnsi="Liberation Serif" w:cs="Liberation Serif"/>
        </w:rPr>
        <w:t xml:space="preserve">2.1. Услуги оказываются Исполнителем в соответствии с требованиями технического задания (далее - ТЗ) </w:t>
      </w:r>
      <w:hyperlink r:id="rId27" w:tooltip="Техническое задание" w:history="1">
        <w:r>
          <w:rPr>
            <w:rFonts w:ascii="Liberation Serif" w:hAnsi="Liberation Serif" w:cs="Liberation Serif"/>
            <w:color w:val="0000FF"/>
          </w:rPr>
          <w:t>(приложение N 1)</w:t>
        </w:r>
      </w:hyperlink>
      <w:r>
        <w:rPr>
          <w:rFonts w:ascii="Liberation Serif" w:hAnsi="Liberation Serif" w:cs="Liberation Serif"/>
        </w:rPr>
        <w:t xml:space="preserve"> </w:t>
      </w:r>
      <w:hyperlink r:id="rId28" w:tooltip="&lt;17&gt; Форма и содержание приложения определяются Заказчиком самостоятельно." w:history="1">
        <w:r>
          <w:rPr>
            <w:rFonts w:ascii="Liberation Serif" w:hAnsi="Liberation Serif" w:cs="Liberation Serif"/>
            <w:color w:val="0000FF"/>
          </w:rPr>
          <w:t>&lt;17&gt;</w:t>
        </w:r>
      </w:hyperlink>
      <w:r>
        <w:rPr>
          <w:rFonts w:ascii="Liberation Serif" w:hAnsi="Liberation Serif" w:cs="Liberation Serif"/>
        </w:rPr>
        <w:t>, являющегося неотъемлемой частью Контракта.</w:t>
      </w:r>
    </w:p>
    <w:p w:rsidR="00AC0D33" w:rsidRDefault="009D53AC">
      <w:pPr>
        <w:pStyle w:val="ConsPlusNormal"/>
        <w:spacing w:before="200"/>
        <w:ind w:firstLine="540"/>
        <w:jc w:val="both"/>
      </w:pPr>
      <w:r>
        <w:rPr>
          <w:rFonts w:ascii="Liberation Serif" w:hAnsi="Liberation Serif" w:cs="Liberation Serif"/>
        </w:rPr>
        <w:t>2.2. Содержание и сроки оказания услуг определяются в календарном плане оказания услуг по охране от пожаров организаций и (или) населенных пунктов для обеспечени</w:t>
      </w:r>
      <w:r>
        <w:rPr>
          <w:rFonts w:ascii="Liberation Serif" w:hAnsi="Liberation Serif" w:cs="Liberation Serif"/>
        </w:rPr>
        <w:t xml:space="preserve">я государственных и муниципальных нужд </w:t>
      </w:r>
      <w:hyperlink r:id="rId29" w:tooltip="Календарный план" w:history="1">
        <w:r>
          <w:rPr>
            <w:rFonts w:ascii="Liberation Serif" w:hAnsi="Liberation Serif" w:cs="Liberation Serif"/>
            <w:color w:val="0000FF"/>
          </w:rPr>
          <w:t>(приложение N 2)</w:t>
        </w:r>
      </w:hyperlink>
      <w:r>
        <w:rPr>
          <w:rFonts w:ascii="Liberation Serif" w:hAnsi="Liberation Serif" w:cs="Liberation Serif"/>
        </w:rPr>
        <w:t xml:space="preserve"> </w:t>
      </w:r>
      <w:hyperlink r:id="rId30" w:tooltip="&lt;18&gt; Форма и содержание приложения определяются Заказчиком самостоятельно." w:history="1">
        <w:r>
          <w:rPr>
            <w:rFonts w:ascii="Liberation Serif" w:hAnsi="Liberation Serif" w:cs="Liberation Serif"/>
            <w:color w:val="0000FF"/>
          </w:rPr>
          <w:t>&lt;18&gt;</w:t>
        </w:r>
      </w:hyperlink>
      <w:r>
        <w:rPr>
          <w:rFonts w:ascii="Liberation Serif" w:hAnsi="Liberation Serif" w:cs="Liberation Serif"/>
        </w:rPr>
        <w:t xml:space="preserve">, </w:t>
      </w:r>
      <w:hyperlink r:id="rId31" w:tooltip="&lt;19&gt; В случае если государственный (муниципальный) контракт заключается на срок более чем три года и цена государственного (муниципального) контракта составляет более чем сто миллионов рублей, в данном пункте и далее по всему тексту государственного (муниципального) контракта, а также в приложении N 2 к государственному (муниципальному) контракту вместо календарного плана оказания услуг указывается график исполнения государственного (муниципального) контракта." w:history="1">
        <w:r>
          <w:rPr>
            <w:rFonts w:ascii="Liberation Serif" w:hAnsi="Liberation Serif" w:cs="Liberation Serif"/>
            <w:color w:val="0000FF"/>
          </w:rPr>
          <w:t>&lt;19&gt;</w:t>
        </w:r>
      </w:hyperlink>
      <w:r>
        <w:rPr>
          <w:rFonts w:ascii="Liberation Serif" w:hAnsi="Liberation Serif" w:cs="Liberation Serif"/>
        </w:rPr>
        <w:t>, являющемся неотъемлемой частью Контракта.</w:t>
      </w:r>
    </w:p>
    <w:p w:rsidR="00AC0D33" w:rsidRDefault="00AC0D33">
      <w:pPr>
        <w:pStyle w:val="ConsPlusNormal"/>
        <w:jc w:val="both"/>
        <w:rPr>
          <w:rFonts w:ascii="Liberation Serif" w:hAnsi="Liberation Serif" w:cs="Liberation Serif"/>
        </w:rPr>
      </w:pPr>
    </w:p>
    <w:p w:rsidR="00AC0D33" w:rsidRDefault="009D53AC">
      <w:pPr>
        <w:pStyle w:val="ConsPlusNormal"/>
        <w:jc w:val="center"/>
        <w:outlineLvl w:val="1"/>
        <w:rPr>
          <w:rFonts w:ascii="Liberation Serif" w:hAnsi="Liberation Serif" w:cs="Liberation Serif"/>
        </w:rPr>
      </w:pPr>
      <w:r>
        <w:rPr>
          <w:rFonts w:ascii="Liberation Serif" w:hAnsi="Liberation Serif" w:cs="Liberation Serif"/>
        </w:rPr>
        <w:t>III. Взаим</w:t>
      </w:r>
      <w:r>
        <w:rPr>
          <w:rFonts w:ascii="Liberation Serif" w:hAnsi="Liberation Serif" w:cs="Liberation Serif"/>
        </w:rPr>
        <w:t>одействие Сторон</w:t>
      </w:r>
    </w:p>
    <w:p w:rsidR="00AC0D33" w:rsidRDefault="00AC0D33">
      <w:pPr>
        <w:pStyle w:val="ConsPlusNormal"/>
        <w:jc w:val="both"/>
        <w:rPr>
          <w:rFonts w:ascii="Liberation Serif" w:hAnsi="Liberation Serif" w:cs="Liberation Serif"/>
        </w:rPr>
      </w:pPr>
    </w:p>
    <w:p w:rsidR="00AC0D33" w:rsidRDefault="009D53AC">
      <w:pPr>
        <w:pStyle w:val="ConsPlusNormal"/>
        <w:ind w:firstLine="540"/>
        <w:jc w:val="both"/>
        <w:rPr>
          <w:rFonts w:ascii="Liberation Serif" w:hAnsi="Liberation Serif" w:cs="Liberation Serif"/>
        </w:rPr>
      </w:pPr>
      <w:r>
        <w:rPr>
          <w:rFonts w:ascii="Liberation Serif" w:hAnsi="Liberation Serif" w:cs="Liberation Serif"/>
        </w:rPr>
        <w:t>3.1. Исполнитель вправе:</w:t>
      </w:r>
    </w:p>
    <w:p w:rsidR="00AC0D33" w:rsidRDefault="009D53AC">
      <w:pPr>
        <w:pStyle w:val="ConsPlusNormal"/>
        <w:spacing w:before="200"/>
        <w:ind w:firstLine="540"/>
        <w:jc w:val="both"/>
      </w:pPr>
      <w:r>
        <w:rPr>
          <w:rFonts w:ascii="Liberation Serif" w:hAnsi="Liberation Serif" w:cs="Liberation Serif"/>
          <w:i/>
          <w:iCs/>
        </w:rPr>
        <w:t>а) привлекать к выполнению Контракта соисполнителей.</w:t>
      </w:r>
    </w:p>
    <w:p w:rsidR="00AC0D33" w:rsidRDefault="009D53AC">
      <w:pPr>
        <w:pStyle w:val="ConsPlusNormal"/>
        <w:spacing w:before="200"/>
        <w:ind w:firstLine="540"/>
        <w:jc w:val="both"/>
      </w:pPr>
      <w:r>
        <w:rPr>
          <w:rFonts w:ascii="Liberation Serif" w:hAnsi="Liberation Serif" w:cs="Liberation Serif"/>
          <w:i/>
          <w:iCs/>
        </w:rPr>
        <w:t>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w:t>
      </w:r>
      <w:r>
        <w:rPr>
          <w:rFonts w:ascii="Liberation Serif" w:hAnsi="Liberation Serif" w:cs="Liberation Serif"/>
          <w:i/>
          <w:iCs/>
        </w:rPr>
        <w:t>и с гражданским законодательством Российской Федерации.</w:t>
      </w:r>
    </w:p>
    <w:p w:rsidR="00AC0D33" w:rsidRDefault="009D53AC">
      <w:pPr>
        <w:pStyle w:val="ConsPlusNormal"/>
        <w:spacing w:before="200"/>
        <w:ind w:firstLine="540"/>
        <w:jc w:val="both"/>
      </w:pPr>
      <w:r>
        <w:rPr>
          <w:rFonts w:ascii="Liberation Serif" w:hAnsi="Liberation Serif" w:cs="Liberation Serif"/>
          <w:i/>
          <w:iCs/>
        </w:rPr>
        <w:t>Невыполнение соисполнителем обязательств перед Исполнителем не освобождает Исполнителя от выполнения условий Контракта</w:t>
      </w:r>
      <w:r>
        <w:rPr>
          <w:rFonts w:ascii="Liberation Serif" w:hAnsi="Liberation Serif" w:cs="Liberation Serif"/>
        </w:rPr>
        <w:t xml:space="preserve"> </w:t>
      </w:r>
      <w:hyperlink r:id="rId32" w:tooltip="&lt;20&gt; Данный подпункт включается в текст государственного (муниципального) контракта в случае установления такого права Заказчиком." w:history="1">
        <w:r>
          <w:rPr>
            <w:rFonts w:ascii="Liberation Serif" w:hAnsi="Liberation Serif" w:cs="Liberation Serif"/>
            <w:color w:val="0000FF"/>
          </w:rPr>
          <w:t>&lt;20&gt;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i/>
          <w:iCs/>
        </w:rPr>
        <w:lastRenderedPageBreak/>
        <w:t>б) требовать своевременной оплаты на условиях, установленных Контрактом, надлежащим образом</w:t>
      </w:r>
      <w:r>
        <w:rPr>
          <w:rFonts w:ascii="Liberation Serif" w:hAnsi="Liberation Serif" w:cs="Liberation Serif"/>
          <w:i/>
          <w:iCs/>
        </w:rPr>
        <w:t xml:space="preserve"> оказанных и принятых Заказчиком услуг;</w:t>
      </w:r>
      <w:r>
        <w:rPr>
          <w:rFonts w:ascii="Liberation Serif" w:hAnsi="Liberation Serif" w:cs="Liberation Serif"/>
        </w:rPr>
        <w:t xml:space="preserve"> </w:t>
      </w:r>
      <w:hyperlink r:id="rId33" w:tooltip="&lt;21&gt; Данный подпункт не включается в текст Контракта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 w:history="1">
        <w:r>
          <w:rPr>
            <w:rFonts w:ascii="Liberation Serif" w:hAnsi="Liberation Serif" w:cs="Liberation Serif"/>
            <w:color w:val="0000FF"/>
          </w:rPr>
          <w:t>&lt;21&gt;</w:t>
        </w:r>
      </w:hyperlink>
    </w:p>
    <w:p w:rsidR="00AC0D33" w:rsidRDefault="009D53AC">
      <w:pPr>
        <w:pStyle w:val="ConsPlusNormal"/>
        <w:spacing w:before="200"/>
        <w:ind w:firstLine="540"/>
        <w:jc w:val="both"/>
      </w:pPr>
      <w:r>
        <w:rPr>
          <w:rFonts w:ascii="Liberation Serif" w:hAnsi="Liberation Serif" w:cs="Liberation Serif"/>
          <w:i/>
          <w:iCs/>
        </w:rPr>
        <w:t>в) принять решение об одностороннем отказе от исполнения Контракта в соответствии с гражданским законодательством Российской Федерации</w:t>
      </w:r>
      <w:r>
        <w:rPr>
          <w:rFonts w:ascii="Liberation Serif" w:hAnsi="Liberation Serif" w:cs="Liberation Serif"/>
        </w:rPr>
        <w:t xml:space="preserve"> </w:t>
      </w:r>
      <w:hyperlink r:id="rId34" w:tooltip="&lt;22&gt; Данный подпункт включается в текст государственного (муниципального) контракта в случае установления такого права Заказчиком." w:history="1">
        <w:r>
          <w:rPr>
            <w:rFonts w:ascii="Liberation Serif" w:hAnsi="Liberation Serif" w:cs="Liberation Serif"/>
            <w:color w:val="0000FF"/>
          </w:rPr>
          <w:t>&lt;22&gt;</w:t>
        </w:r>
      </w:hyperlink>
      <w:r>
        <w:rPr>
          <w:rFonts w:ascii="Liberation Serif" w:hAnsi="Liberation Serif" w:cs="Liberation Serif"/>
        </w:rPr>
        <w:t>;</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w:t>
      </w:r>
      <w:r>
        <w:rPr>
          <w:rFonts w:ascii="Liberation Serif" w:hAnsi="Liberation Serif" w:cs="Liberation Serif"/>
        </w:rPr>
        <w:t>хническими и функциональными характеристиками, указанными в Контракте;</w:t>
      </w:r>
    </w:p>
    <w:p w:rsidR="00AC0D33" w:rsidRDefault="009D53AC">
      <w:pPr>
        <w:pStyle w:val="ConsPlusNormal"/>
        <w:spacing w:before="200"/>
        <w:ind w:firstLine="540"/>
        <w:jc w:val="both"/>
      </w:pPr>
      <w:r>
        <w:rPr>
          <w:rFonts w:ascii="Liberation Serif" w:hAnsi="Liberation Serif" w:cs="Liberation Serif"/>
        </w:rPr>
        <w:t xml:space="preserve">д) требовать возмещения убытков, уплаты неустоек (штрафов, пеней) в соответствии с </w:t>
      </w:r>
      <w:hyperlink r:id="rId35" w:tooltip="IX. Обеспечение гарантийных обязательств &lt;67&gt;" w:history="1">
        <w:r>
          <w:rPr>
            <w:rFonts w:ascii="Liberation Serif" w:hAnsi="Liberation Serif" w:cs="Liberation Serif"/>
            <w:color w:val="0000FF"/>
          </w:rPr>
          <w:t>разделом IX</w:t>
        </w:r>
      </w:hyperlink>
      <w:r>
        <w:rPr>
          <w:rFonts w:ascii="Liberation Serif" w:hAnsi="Liberation Serif" w:cs="Liberation Serif"/>
        </w:rPr>
        <w:t xml:space="preserve"> Контракта;</w:t>
      </w:r>
    </w:p>
    <w:p w:rsidR="00AC0D33" w:rsidRDefault="009D53AC">
      <w:pPr>
        <w:pStyle w:val="ConsPlusNormal"/>
        <w:spacing w:before="200"/>
        <w:ind w:firstLine="540"/>
        <w:jc w:val="both"/>
      </w:pPr>
      <w:r>
        <w:rPr>
          <w:rFonts w:ascii="Liberation Serif" w:hAnsi="Liberation Serif" w:cs="Liberation Serif"/>
          <w:i/>
          <w:iCs/>
        </w:rPr>
        <w:t xml:space="preserve">е) </w:t>
      </w:r>
      <w:r>
        <w:rPr>
          <w:rFonts w:ascii="Liberation Serif" w:hAnsi="Liberation Serif" w:cs="Liberation Serif"/>
          <w:i/>
          <w:iCs/>
        </w:rPr>
        <w:t xml:space="preserve">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Контрактом, заключенным с Исполнителем, осуществлять замену </w:t>
      </w:r>
      <w:r>
        <w:rPr>
          <w:rFonts w:ascii="Liberation Serif" w:hAnsi="Liberation Serif" w:cs="Liberation Serif"/>
          <w:i/>
          <w:iCs/>
        </w:rPr>
        <w:t>соисполнителя, с которым ранее был заключен Контракт, на другого соисполнителя</w:t>
      </w:r>
      <w:r>
        <w:rPr>
          <w:rFonts w:ascii="Liberation Serif" w:hAnsi="Liberation Serif" w:cs="Liberation Serif"/>
        </w:rPr>
        <w:t xml:space="preserve"> </w:t>
      </w:r>
      <w:hyperlink r:id="rId36" w:tooltip="&lt;23&gt; Данный подпункт включается в текст государственного (муниципального) контракта в случае установления в извещении об осуществлении закупки требования к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соответствии с частью 5 статьи 30 Федерального закона от 5..." w:history="1">
        <w:r>
          <w:rPr>
            <w:rFonts w:ascii="Liberation Serif" w:hAnsi="Liberation Serif" w:cs="Liberation Serif"/>
            <w:color w:val="0000FF"/>
          </w:rPr>
          <w:t>&lt;23&gt;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rPr>
        <w:t xml:space="preserve">3.2. Исполнитель обязан </w:t>
      </w:r>
      <w:hyperlink r:id="rId37" w:tooltip="&lt;24&gt; В случае если целевые средства в валюте Российской Федерации, предоставляемые на основании государственного (муниципального) контракта, подлежат казначейскому сопровождению, в данный пункт включаются условия, подлежащие включению в государственные (муниципальные) контракты в соответствии с нормативным правовым актом, регулирующим вопросы казначейского сопровождения целевых средств." w:history="1">
        <w:r>
          <w:rPr>
            <w:rFonts w:ascii="Liberation Serif" w:hAnsi="Liberation Serif" w:cs="Liberation Serif"/>
            <w:color w:val="0000FF"/>
          </w:rPr>
          <w:t>&lt;24&gt;</w:t>
        </w:r>
      </w:hyperlink>
      <w:r>
        <w:rPr>
          <w:rFonts w:ascii="Liberation Serif" w:hAnsi="Liberation Serif" w:cs="Liberation Serif"/>
        </w:rPr>
        <w:t>:</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а) оказать услуги в соответствии с ТЗ в предусмотренный Контрактом срок;</w:t>
      </w:r>
    </w:p>
    <w:p w:rsidR="00AC0D33" w:rsidRDefault="009D53AC">
      <w:pPr>
        <w:pStyle w:val="ConsPlusNormal"/>
        <w:spacing w:before="200"/>
        <w:ind w:firstLine="540"/>
        <w:jc w:val="both"/>
        <w:rPr>
          <w:rFonts w:ascii="Liberation Serif" w:hAnsi="Liberation Serif" w:cs="Liberation Serif"/>
        </w:rPr>
      </w:pPr>
      <w:bookmarkStart w:id="2" w:name="Par81"/>
      <w:bookmarkEnd w:id="2"/>
      <w:r>
        <w:rPr>
          <w:rFonts w:ascii="Liberation Serif" w:hAnsi="Liberation Serif" w:cs="Liberation Serif"/>
        </w:rPr>
        <w:t>б) предоставлять Заказчику по его требованию документы, относящиеся к предмету Контракта, а также своевременно предоставлять Зака</w:t>
      </w:r>
      <w:r>
        <w:rPr>
          <w:rFonts w:ascii="Liberation Serif" w:hAnsi="Liberation Serif" w:cs="Liberation Serif"/>
        </w:rPr>
        <w:t>зчику достоверную информацию о ходе исполнения своих обязательств, в том числе о сложностях, возникающих при исполнении Контракта;</w:t>
      </w:r>
    </w:p>
    <w:p w:rsidR="00AC0D33" w:rsidRDefault="009D53AC">
      <w:pPr>
        <w:pStyle w:val="ConsPlusNormal"/>
        <w:spacing w:before="200"/>
        <w:ind w:firstLine="540"/>
        <w:jc w:val="both"/>
      </w:pPr>
      <w:r>
        <w:rPr>
          <w:rFonts w:ascii="Liberation Serif" w:hAnsi="Liberation Serif" w:cs="Liberation Serif"/>
          <w:i/>
          <w:iCs/>
        </w:rPr>
        <w:t>в) в случае принятия решения об одностороннем отказе от исполнения Контракта не позднее чем в течение трех рабочих дней с дат</w:t>
      </w:r>
      <w:r>
        <w:rPr>
          <w:rFonts w:ascii="Liberation Serif" w:hAnsi="Liberation Serif" w:cs="Liberation Serif"/>
          <w:i/>
          <w:iCs/>
        </w:rPr>
        <w:t>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w:t>
      </w:r>
      <w:r>
        <w:rPr>
          <w:rFonts w:ascii="Liberation Serif" w:hAnsi="Liberation Serif" w:cs="Liberation Serif"/>
          <w:i/>
          <w:iCs/>
        </w:rPr>
        <w:t>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r>
        <w:rPr>
          <w:rFonts w:ascii="Liberation Serif" w:hAnsi="Liberation Serif" w:cs="Liberation Serif"/>
        </w:rPr>
        <w:t xml:space="preserve"> </w:t>
      </w:r>
      <w:hyperlink r:id="rId38" w:tooltip="&lt;25&gt; Данный подпункт включается в текст государственного (муниципального) контракта в случае установления права принятия решения об одностороннем отказе от исполнения Контракта Заказчиком." w:history="1">
        <w:r>
          <w:rPr>
            <w:rFonts w:ascii="Liberation Serif" w:hAnsi="Liberation Serif" w:cs="Liberation Serif"/>
            <w:color w:val="0000FF"/>
          </w:rPr>
          <w:t>&lt;25&gt;</w:t>
        </w:r>
      </w:hyperlink>
      <w:r>
        <w:rPr>
          <w:rFonts w:ascii="Liberation Serif" w:hAnsi="Liberation Serif" w:cs="Liberation Serif"/>
        </w:rPr>
        <w:t>;</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г) обеспечить соответствие результатов оказанных услуг требованиям качества, безопасности жизни и здоровья, а</w:t>
      </w:r>
      <w:r>
        <w:rPr>
          <w:rFonts w:ascii="Liberation Serif" w:hAnsi="Liberation Serif" w:cs="Liberation Serif"/>
        </w:rPr>
        <w:t xml:space="preserve"> также иным требованиям пожарной безопасности, сертификации, лицензирования, установленным законодательством Российской Федерации и Контрактом;</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д) обеспечить за свой счет устранение недостатков, выявленных при приемке Заказчиком услуг;</w:t>
      </w:r>
    </w:p>
    <w:p w:rsidR="00AC0D33" w:rsidRDefault="009D53AC">
      <w:pPr>
        <w:pStyle w:val="ConsPlusNormal"/>
        <w:spacing w:before="200"/>
        <w:ind w:firstLine="540"/>
        <w:jc w:val="both"/>
      </w:pPr>
      <w:bookmarkStart w:id="3" w:name="Par85"/>
      <w:bookmarkEnd w:id="3"/>
      <w:r>
        <w:rPr>
          <w:rFonts w:ascii="Liberation Serif" w:hAnsi="Liberation Serif" w:cs="Liberation Serif"/>
          <w:i/>
          <w:iCs/>
        </w:rPr>
        <w:t xml:space="preserve">е) предоставить </w:t>
      </w:r>
      <w:r>
        <w:rPr>
          <w:rFonts w:ascii="Liberation Serif" w:hAnsi="Liberation Serif" w:cs="Liberation Serif"/>
          <w:i/>
          <w:iCs/>
        </w:rPr>
        <w:t>Заказчику информацию обо всех соисполнителях, заключивших Контракт или Контракты с Исполнителем, цена которого или общая цена которых составляет более чем десять процентов цены Контракта, не позднее 10 дней со дня заключения Исполнителем таких Контрактов</w:t>
      </w:r>
      <w:r>
        <w:rPr>
          <w:rFonts w:ascii="Liberation Serif" w:hAnsi="Liberation Serif" w:cs="Liberation Serif"/>
        </w:rPr>
        <w:t xml:space="preserve"> </w:t>
      </w:r>
      <w:hyperlink r:id="rId39" w:tooltip="&lt;26&gt; Данный подпункт включается в текст государственного (муниципального) контракта в случае, если начальная (максимальная) цена государственного (муниципального) контракта при осуществлении закупки превышает размер, установленный Правительством Российской Федерации (постановление Правительства Российской Федерации от 4 сентября 2013 г. N 775 " w:history="1">
        <w:r>
          <w:rPr>
            <w:rFonts w:ascii="Liberation Serif" w:hAnsi="Liberation Serif" w:cs="Liberation Serif"/>
            <w:color w:val="0000FF"/>
          </w:rPr>
          <w:t>&lt;26&gt;</w:t>
        </w:r>
      </w:hyperlink>
      <w:r>
        <w:rPr>
          <w:rFonts w:ascii="Liberation Serif" w:hAnsi="Liberation Serif" w:cs="Liberation Serif"/>
        </w:rPr>
        <w:t>;</w:t>
      </w:r>
    </w:p>
    <w:p w:rsidR="00AC0D33" w:rsidRDefault="009D53AC">
      <w:pPr>
        <w:pStyle w:val="ConsPlusNormal"/>
        <w:spacing w:before="200"/>
        <w:ind w:firstLine="540"/>
        <w:jc w:val="both"/>
      </w:pPr>
      <w:bookmarkStart w:id="4" w:name="Par86"/>
      <w:bookmarkEnd w:id="4"/>
      <w:r>
        <w:rPr>
          <w:rFonts w:ascii="Liberation Serif" w:hAnsi="Liberation Serif" w:cs="Liberation Serif"/>
          <w:i/>
          <w:iCs/>
        </w:rPr>
        <w:t>ж)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в объеме</w:t>
      </w:r>
      <w:r>
        <w:rPr>
          <w:rFonts w:ascii="Liberation Serif" w:hAnsi="Liberation Serif" w:cs="Liberation Serif"/>
        </w:rPr>
        <w:t xml:space="preserve"> ____ </w:t>
      </w:r>
      <w:hyperlink r:id="rId40" w:tooltip="&lt;27&gt; В соответствии с пунктом 1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Собрание законодательства Российской Федерации, 2017, N 1, ст. 196, N 42, ст. 6164)." w:history="1">
        <w:r>
          <w:rPr>
            <w:rFonts w:ascii="Liberation Serif" w:hAnsi="Liberation Serif" w:cs="Liberation Serif"/>
            <w:color w:val="0000FF"/>
          </w:rPr>
          <w:t>&lt;27&gt;</w:t>
        </w:r>
      </w:hyperlink>
      <w:r>
        <w:rPr>
          <w:rFonts w:ascii="Liberation Serif" w:hAnsi="Liberation Serif" w:cs="Liberation Serif"/>
        </w:rPr>
        <w:t xml:space="preserve"> </w:t>
      </w:r>
      <w:r>
        <w:rPr>
          <w:rFonts w:ascii="Liberation Serif" w:hAnsi="Liberation Serif" w:cs="Liberation Serif"/>
          <w:i/>
          <w:iCs/>
        </w:rPr>
        <w:t>процентов от цены Контракта</w:t>
      </w:r>
      <w:r>
        <w:rPr>
          <w:rFonts w:ascii="Liberation Serif" w:hAnsi="Liberation Serif" w:cs="Liberation Serif"/>
        </w:rPr>
        <w:t xml:space="preserve"> </w:t>
      </w:r>
      <w:hyperlink r:id="rId41" w:tooltip="&lt;28&gt; Подпункты " w:history="1">
        <w:r>
          <w:rPr>
            <w:rFonts w:ascii="Liberation Serif" w:hAnsi="Liberation Serif" w:cs="Liberation Serif"/>
            <w:color w:val="0000FF"/>
          </w:rPr>
          <w:t>&lt;28&gt;</w:t>
        </w:r>
      </w:hyperlink>
      <w:r>
        <w:rPr>
          <w:rFonts w:ascii="Liberation Serif" w:hAnsi="Liberation Serif" w:cs="Liberation Serif"/>
        </w:rPr>
        <w:t>;</w:t>
      </w:r>
    </w:p>
    <w:p w:rsidR="00AC0D33" w:rsidRDefault="009D53AC">
      <w:pPr>
        <w:pStyle w:val="ConsPlusNormal"/>
        <w:spacing w:before="200"/>
        <w:ind w:firstLine="540"/>
        <w:jc w:val="both"/>
      </w:pPr>
      <w:bookmarkStart w:id="5" w:name="Par87"/>
      <w:bookmarkEnd w:id="5"/>
      <w:r>
        <w:rPr>
          <w:rFonts w:ascii="Liberation Serif" w:hAnsi="Liberation Serif" w:cs="Liberation Serif"/>
          <w:i/>
          <w:iCs/>
        </w:rPr>
        <w:t>з)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AC0D33" w:rsidRDefault="009D53AC">
      <w:pPr>
        <w:pStyle w:val="ConsPlusNormal"/>
        <w:spacing w:before="200"/>
        <w:ind w:firstLine="540"/>
        <w:jc w:val="both"/>
      </w:pPr>
      <w:r>
        <w:rPr>
          <w:rFonts w:ascii="Liberation Serif" w:hAnsi="Liberation Serif" w:cs="Liberation Serif"/>
          <w:i/>
          <w:iCs/>
        </w:rPr>
        <w:t>декларацию о принадл</w:t>
      </w:r>
      <w:r>
        <w:rPr>
          <w:rFonts w:ascii="Liberation Serif" w:hAnsi="Liberation Serif" w:cs="Liberation Serif"/>
          <w:i/>
          <w:iCs/>
        </w:rPr>
        <w:t>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w:t>
      </w:r>
      <w:r>
        <w:rPr>
          <w:rFonts w:ascii="Liberation Serif" w:hAnsi="Liberation Serif" w:cs="Liberation Serif"/>
          <w:i/>
          <w:iCs/>
        </w:rPr>
        <w:t>о ориентированной некоммерческой организации и заверенную печатью (при наличии печати);</w:t>
      </w:r>
    </w:p>
    <w:p w:rsidR="00AC0D33" w:rsidRDefault="009D53AC">
      <w:pPr>
        <w:pStyle w:val="ConsPlusNormal"/>
        <w:spacing w:before="200"/>
        <w:ind w:firstLine="540"/>
        <w:jc w:val="both"/>
      </w:pPr>
      <w:r>
        <w:rPr>
          <w:rFonts w:ascii="Liberation Serif" w:hAnsi="Liberation Serif" w:cs="Liberation Serif"/>
          <w:i/>
          <w:iCs/>
        </w:rPr>
        <w:t>копию договора (договоров), заключенного с соисполнителем, заверенную Исполнителем;</w:t>
      </w:r>
    </w:p>
    <w:p w:rsidR="00AC0D33" w:rsidRDefault="009D53AC">
      <w:pPr>
        <w:pStyle w:val="ConsPlusNormal"/>
        <w:spacing w:before="200"/>
        <w:ind w:firstLine="540"/>
        <w:jc w:val="both"/>
      </w:pPr>
      <w:bookmarkStart w:id="6" w:name="Par90"/>
      <w:bookmarkEnd w:id="6"/>
      <w:r>
        <w:rPr>
          <w:rFonts w:ascii="Liberation Serif" w:hAnsi="Liberation Serif" w:cs="Liberation Serif"/>
          <w:i/>
          <w:iCs/>
        </w:rPr>
        <w:t>и) в случае замены соисполнителя из числа субъектов малого предпринимательства, соци</w:t>
      </w:r>
      <w:r>
        <w:rPr>
          <w:rFonts w:ascii="Liberation Serif" w:hAnsi="Liberation Serif" w:cs="Liberation Serif"/>
          <w:i/>
          <w:iCs/>
        </w:rPr>
        <w:t xml:space="preserve">ально ориентированных некоммерческих организаций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r:id="rId42" w:tooltip="з)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 w:history="1">
        <w:r>
          <w:rPr>
            <w:rFonts w:ascii="Liberation Serif" w:hAnsi="Liberation Serif" w:cs="Liberation Serif"/>
            <w:i/>
            <w:iCs/>
            <w:color w:val="0000FF"/>
          </w:rPr>
          <w:t>подпункте "з"</w:t>
        </w:r>
      </w:hyperlink>
      <w:r>
        <w:rPr>
          <w:rFonts w:ascii="Liberation Serif" w:hAnsi="Liberation Serif" w:cs="Liberation Serif"/>
          <w:i/>
          <w:iCs/>
        </w:rPr>
        <w:t xml:space="preserve"> настоящего пункта,</w:t>
      </w:r>
      <w:r>
        <w:rPr>
          <w:rFonts w:ascii="Liberation Serif" w:hAnsi="Liberation Serif" w:cs="Liberation Serif"/>
          <w:i/>
          <w:iCs/>
        </w:rPr>
        <w:t xml:space="preserve"> в течение 5 дней со дня заключения договора с новым соисполнителем;</w:t>
      </w:r>
    </w:p>
    <w:p w:rsidR="00AC0D33" w:rsidRDefault="009D53AC">
      <w:pPr>
        <w:pStyle w:val="ConsPlusNormal"/>
        <w:spacing w:before="200"/>
        <w:ind w:firstLine="540"/>
        <w:jc w:val="both"/>
      </w:pPr>
      <w:bookmarkStart w:id="7" w:name="Par91"/>
      <w:bookmarkEnd w:id="7"/>
      <w:r>
        <w:rPr>
          <w:rFonts w:ascii="Liberation Serif" w:hAnsi="Liberation Serif" w:cs="Liberation Serif"/>
          <w:i/>
          <w:iCs/>
        </w:rPr>
        <w:lastRenderedPageBreak/>
        <w:t>к) в течение 10 рабочих дней со дня оплаты Исполнителем выполненных обязательств по договору с соисполнителем из числа субъектов малого предпринимательства, социально ориентированных неко</w:t>
      </w:r>
      <w:r>
        <w:rPr>
          <w:rFonts w:ascii="Liberation Serif" w:hAnsi="Liberation Serif" w:cs="Liberation Serif"/>
          <w:i/>
          <w:iCs/>
        </w:rPr>
        <w:t>ммерческих организаций представлять Заказчику следующие документы:</w:t>
      </w:r>
    </w:p>
    <w:p w:rsidR="00AC0D33" w:rsidRDefault="009D53AC">
      <w:pPr>
        <w:pStyle w:val="ConsPlusNormal"/>
        <w:spacing w:before="200"/>
        <w:ind w:firstLine="540"/>
        <w:jc w:val="both"/>
      </w:pPr>
      <w:r>
        <w:rPr>
          <w:rFonts w:ascii="Liberation Serif" w:hAnsi="Liberation Serif" w:cs="Liberation Serif"/>
          <w:i/>
          <w:iCs/>
        </w:rPr>
        <w:t>копии документов о приемке оказанной услуги, которая является предметом договора, заключенного между Исполнителем и привлеченным им соисполнителем;</w:t>
      </w:r>
    </w:p>
    <w:p w:rsidR="00AC0D33" w:rsidRDefault="009D53AC">
      <w:pPr>
        <w:pStyle w:val="ConsPlusNormal"/>
        <w:spacing w:before="200"/>
        <w:ind w:firstLine="540"/>
        <w:jc w:val="both"/>
      </w:pPr>
      <w:r>
        <w:rPr>
          <w:rFonts w:ascii="Liberation Serif" w:hAnsi="Liberation Serif" w:cs="Liberation Serif"/>
          <w:i/>
          <w:iCs/>
        </w:rPr>
        <w:t>копии платежных поручений, подтверждающих</w:t>
      </w:r>
      <w:r>
        <w:rPr>
          <w:rFonts w:ascii="Liberation Serif" w:hAnsi="Liberation Serif" w:cs="Liberation Serif"/>
          <w:i/>
          <w:iCs/>
        </w:rPr>
        <w:t xml:space="preserve">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предусмотренного Контракто</w:t>
      </w:r>
      <w:r>
        <w:rPr>
          <w:rFonts w:ascii="Liberation Serif" w:hAnsi="Liberation Serif" w:cs="Liberation Serif"/>
          <w:i/>
          <w:iCs/>
        </w:rPr>
        <w:t>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p>
    <w:p w:rsidR="00AC0D33" w:rsidRDefault="009D53AC">
      <w:pPr>
        <w:pStyle w:val="ConsPlusNormal"/>
        <w:spacing w:before="200"/>
        <w:ind w:firstLine="540"/>
        <w:jc w:val="both"/>
      </w:pPr>
      <w:bookmarkStart w:id="8" w:name="Par94"/>
      <w:bookmarkEnd w:id="8"/>
      <w:r>
        <w:rPr>
          <w:rFonts w:ascii="Liberation Serif" w:hAnsi="Liberation Serif" w:cs="Liberation Serif"/>
          <w:i/>
          <w:iCs/>
        </w:rPr>
        <w:t>л) оплачивать оказанные соисполнителем из числа субъектов малого предпринимательства, социальн</w:t>
      </w:r>
      <w:r>
        <w:rPr>
          <w:rFonts w:ascii="Liberation Serif" w:hAnsi="Liberation Serif" w:cs="Liberation Serif"/>
          <w:i/>
          <w:iCs/>
        </w:rPr>
        <w:t>о ориентированных некоммерческих организаций услуги, отдельные этапы исполнения договора, заключенного с таким соисполнителем, в течение 15 рабочих дней с даты подписания Исполнителем документа о приемке оказанной услуги, отдельных этапов исполнения догово</w:t>
      </w:r>
      <w:r>
        <w:rPr>
          <w:rFonts w:ascii="Liberation Serif" w:hAnsi="Liberation Serif" w:cs="Liberation Serif"/>
          <w:i/>
          <w:iCs/>
        </w:rPr>
        <w:t>ра.</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3.3. Заказчик вправе:</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а) требовать от Исполнителя надлежащего исполнения обязательств, установленных Контрактом;</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б) требовать от Исполнителя своевременного устранения недостатков, выявленных в ходе приемки;</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в) проверять ход и качество выполнения Исполн</w:t>
      </w:r>
      <w:r>
        <w:rPr>
          <w:rFonts w:ascii="Liberation Serif" w:hAnsi="Liberation Serif" w:cs="Liberation Serif"/>
        </w:rPr>
        <w:t>ителем условий Контракта без вмешательства в оперативно-хозяйственную деятельность Исполнителя;</w:t>
      </w:r>
    </w:p>
    <w:p w:rsidR="00AC0D33" w:rsidRDefault="009D53AC">
      <w:pPr>
        <w:pStyle w:val="ConsPlusNormal"/>
        <w:spacing w:before="200"/>
        <w:ind w:firstLine="540"/>
        <w:jc w:val="both"/>
      </w:pPr>
      <w:r>
        <w:rPr>
          <w:rFonts w:ascii="Liberation Serif" w:hAnsi="Liberation Serif" w:cs="Liberation Serif"/>
        </w:rPr>
        <w:t xml:space="preserve">г) требовать возмещения убытков в соответствии с </w:t>
      </w:r>
      <w:hyperlink r:id="rId43" w:tooltip="IX. Обеспечение гарантийных обязательств &lt;67&gt;" w:history="1">
        <w:r>
          <w:rPr>
            <w:rFonts w:ascii="Liberation Serif" w:hAnsi="Liberation Serif" w:cs="Liberation Serif"/>
            <w:color w:val="0000FF"/>
          </w:rPr>
          <w:t>разделом IX</w:t>
        </w:r>
      </w:hyperlink>
      <w:r>
        <w:rPr>
          <w:rFonts w:ascii="Liberation Serif" w:hAnsi="Liberation Serif" w:cs="Liberation Serif"/>
        </w:rPr>
        <w:t xml:space="preserve"> Контракта, причиненных </w:t>
      </w:r>
      <w:r>
        <w:rPr>
          <w:rFonts w:ascii="Liberation Serif" w:hAnsi="Liberation Serif" w:cs="Liberation Serif"/>
        </w:rPr>
        <w:t>по вине Исполнителя;</w:t>
      </w:r>
    </w:p>
    <w:p w:rsidR="00AC0D33" w:rsidRDefault="009D53AC">
      <w:pPr>
        <w:pStyle w:val="ConsPlusNormal"/>
        <w:spacing w:before="200"/>
        <w:ind w:firstLine="540"/>
        <w:jc w:val="both"/>
      </w:pPr>
      <w:r>
        <w:rPr>
          <w:rFonts w:ascii="Liberation Serif" w:hAnsi="Liberation Serif" w:cs="Liberation Serif"/>
          <w:i/>
          <w:iCs/>
        </w:rPr>
        <w:t xml:space="preserve">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44" w:tooltip="Федеральный закон от 05.04.2013 N 44-ФЗ (ред. от 31.07.2020) " w:history="1">
        <w:r>
          <w:rPr>
            <w:rFonts w:ascii="Liberation Serif" w:hAnsi="Liberation Serif" w:cs="Liberation Serif"/>
            <w:i/>
            <w:iCs/>
            <w:color w:val="0000FF"/>
          </w:rPr>
          <w:t>законом</w:t>
        </w:r>
      </w:hyperlink>
      <w:r>
        <w:rPr>
          <w:rFonts w:ascii="Liberation Serif" w:hAnsi="Liberation Serif" w:cs="Liberation Serif"/>
          <w:i/>
          <w:iCs/>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Pr>
          <w:rFonts w:ascii="Liberation Serif" w:hAnsi="Liberation Serif" w:cs="Liberation Serif"/>
        </w:rPr>
        <w:t xml:space="preserve"> </w:t>
      </w:r>
      <w:hyperlink r:id="rId45" w:tooltip="&lt;29&gt; Данный подпункт включается в текст государственного (муниципального) контракта в случае установления такой возможности Заказчиком в соответствии с подпунктом " w:history="1">
        <w:r>
          <w:rPr>
            <w:rFonts w:ascii="Liberation Serif" w:hAnsi="Liberation Serif" w:cs="Liberation Serif"/>
            <w:color w:val="0000FF"/>
          </w:rPr>
          <w:t>&lt;29&gt;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i/>
          <w:iCs/>
        </w:rPr>
        <w:t>е) принять решение об одностороннем отк</w:t>
      </w:r>
      <w:r>
        <w:rPr>
          <w:rFonts w:ascii="Liberation Serif" w:hAnsi="Liberation Serif" w:cs="Liberation Serif"/>
          <w:i/>
          <w:iCs/>
        </w:rPr>
        <w:t>азе от исполнения Контракта в соответствии с гражданским законодательством Российской Федерации</w:t>
      </w:r>
      <w:r>
        <w:rPr>
          <w:rFonts w:ascii="Liberation Serif" w:hAnsi="Liberation Serif" w:cs="Liberation Serif"/>
        </w:rPr>
        <w:t xml:space="preserve"> </w:t>
      </w:r>
      <w:hyperlink r:id="rId46" w:tooltip="&lt;30&gt; Данный подпункт включается в текст государственного (муниципального) контракта в случае установления такого права Заказчиком." w:history="1">
        <w:r>
          <w:rPr>
            <w:rFonts w:ascii="Liberation Serif" w:hAnsi="Liberation Serif" w:cs="Liberation Serif"/>
            <w:color w:val="0000FF"/>
          </w:rPr>
          <w:t>&lt;30&gt;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i/>
          <w:iCs/>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47" w:tooltip="Федеральный закон от 05.04.2013 N 44-ФЗ (ред. от 31.07.2020) " w:history="1">
        <w:r>
          <w:rPr>
            <w:rFonts w:ascii="Liberation Serif" w:hAnsi="Liberation Serif" w:cs="Liberation Serif"/>
            <w:i/>
            <w:iCs/>
            <w:color w:val="0000FF"/>
          </w:rPr>
          <w:t>законом</w:t>
        </w:r>
      </w:hyperlink>
      <w:r>
        <w:rPr>
          <w:rFonts w:ascii="Liberation Serif" w:hAnsi="Liberation Serif" w:cs="Liberation Serif"/>
          <w:i/>
          <w:iCs/>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Pr>
          <w:rFonts w:ascii="Liberation Serif" w:hAnsi="Liberation Serif" w:cs="Liberation Serif"/>
        </w:rPr>
        <w:t xml:space="preserve"> </w:t>
      </w:r>
      <w:hyperlink r:id="rId48" w:tooltip="&lt;31&gt; Данный подпункт включается в текст государственного (муниципального) контракта в случае установления права принятия решения об одностороннем отказе от исполнения Контракта Заказчиком." w:history="1">
        <w:r>
          <w:rPr>
            <w:rFonts w:ascii="Liberation Serif" w:hAnsi="Liberation Serif" w:cs="Liberation Serif"/>
            <w:color w:val="0000FF"/>
          </w:rPr>
          <w:t>&lt;31&gt;</w:t>
        </w:r>
      </w:hyperlink>
      <w:r>
        <w:rPr>
          <w:rFonts w:ascii="Liberation Serif" w:hAnsi="Liberation Serif" w:cs="Liberation Serif"/>
        </w:rPr>
        <w:t>.</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3.4. Заказчик обязан:</w:t>
      </w:r>
    </w:p>
    <w:p w:rsidR="00AC0D33" w:rsidRDefault="009D53AC">
      <w:pPr>
        <w:pStyle w:val="ConsPlusNormal"/>
        <w:spacing w:before="200"/>
        <w:ind w:firstLine="540"/>
        <w:jc w:val="both"/>
      </w:pPr>
      <w:r>
        <w:rPr>
          <w:rFonts w:ascii="Liberation Serif" w:hAnsi="Liberation Serif" w:cs="Liberation Serif"/>
        </w:rPr>
        <w:t xml:space="preserve">а) принять </w:t>
      </w:r>
      <w:r>
        <w:rPr>
          <w:rFonts w:ascii="Liberation Serif" w:hAnsi="Liberation Serif" w:cs="Liberation Serif"/>
          <w:i/>
          <w:iCs/>
        </w:rPr>
        <w:t xml:space="preserve">и оплатить </w:t>
      </w:r>
      <w:hyperlink r:id="rId49" w:tooltip="&lt;32&gt;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 w:history="1">
        <w:r>
          <w:rPr>
            <w:rFonts w:ascii="Liberation Serif" w:hAnsi="Liberation Serif" w:cs="Liberation Serif"/>
            <w:i/>
            <w:iCs/>
            <w:color w:val="0000FF"/>
          </w:rPr>
          <w:t>&lt;32&gt;</w:t>
        </w:r>
      </w:hyperlink>
      <w:r>
        <w:rPr>
          <w:rFonts w:ascii="Liberation Serif" w:hAnsi="Liberation Serif" w:cs="Liberation Serif"/>
        </w:rPr>
        <w:t xml:space="preserve"> оказанные услуги в соответствии с Контрактом;</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б) обеспечить контроль за исполнением Контракта, в том числе на отдельных этапах его исполнения;</w:t>
      </w:r>
    </w:p>
    <w:p w:rsidR="00AC0D33" w:rsidRDefault="009D53AC">
      <w:pPr>
        <w:pStyle w:val="ConsPlusNormal"/>
        <w:spacing w:before="200"/>
        <w:ind w:firstLine="540"/>
        <w:jc w:val="both"/>
      </w:pPr>
      <w:r>
        <w:rPr>
          <w:rFonts w:ascii="Liberation Serif" w:hAnsi="Liberation Serif" w:cs="Liberation Serif"/>
        </w:rPr>
        <w:t>в) принять решение об одностороннем отказе от исполнения Контракта в случае, если в ходе исполнения Контра</w:t>
      </w:r>
      <w:r>
        <w:rPr>
          <w:rFonts w:ascii="Liberation Serif" w:hAnsi="Liberation Serif" w:cs="Liberation Serif"/>
        </w:rPr>
        <w:t>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w:t>
      </w:r>
      <w:r>
        <w:rPr>
          <w:rFonts w:ascii="Liberation Serif" w:hAnsi="Liberation Serif" w:cs="Liberation Serif"/>
        </w:rPr>
        <w:t xml:space="preserve">ило ему стать победителем определения исполнителя </w:t>
      </w:r>
      <w:hyperlink r:id="rId50" w:tooltip="&lt;33&gt; Данный пункт не включается в текст государственного (муниципального) контракта в случае если закупка осуществляется у единственного исполнителя, за исключением подпунктов 24, 25, 25.1, 25.2, 25.3 части 1 статьи 93 Федерального закона от 5 апреля 2013 г. N 44-ФЗ " w:history="1">
        <w:r>
          <w:rPr>
            <w:rFonts w:ascii="Liberation Serif" w:hAnsi="Liberation Serif" w:cs="Liberation Serif"/>
            <w:color w:val="0000FF"/>
          </w:rPr>
          <w:t>&lt;33&gt;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i/>
          <w:iCs/>
        </w:rPr>
        <w:t>г)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Исполнителю уведомление о принятом решени</w:t>
      </w:r>
      <w:r>
        <w:rPr>
          <w:rFonts w:ascii="Liberation Serif" w:hAnsi="Liberation Serif" w:cs="Liberation Serif"/>
          <w:i/>
          <w:iCs/>
        </w:rPr>
        <w:t>и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w:t>
      </w:r>
      <w:r>
        <w:rPr>
          <w:rFonts w:ascii="Liberation Serif" w:hAnsi="Liberation Serif" w:cs="Liberation Serif"/>
          <w:i/>
          <w:iCs/>
        </w:rPr>
        <w:t>щих фиксирование данного уведомления и получение Заказчиком подтверждения о его вручении Исполнителю</w:t>
      </w:r>
      <w:r>
        <w:rPr>
          <w:rFonts w:ascii="Liberation Serif" w:hAnsi="Liberation Serif" w:cs="Liberation Serif"/>
        </w:rPr>
        <w:t xml:space="preserve"> </w:t>
      </w:r>
      <w:hyperlink r:id="rId51" w:tooltip="&lt;34&gt; Данный подпункт включается в текст государственного (муниципального) контракта в случае установления права принятия решения об одностороннем отказе от исполнения Контракта Заказчиком." w:history="1">
        <w:r>
          <w:rPr>
            <w:rFonts w:ascii="Liberation Serif" w:hAnsi="Liberation Serif" w:cs="Liberation Serif"/>
            <w:color w:val="0000FF"/>
          </w:rPr>
          <w:t>&lt;34&gt;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rPr>
        <w:t xml:space="preserve">д) провести экспертизу оказанных услуг для проверки их соответствия условиям Контракта в соответствии с </w:t>
      </w:r>
      <w:r>
        <w:rPr>
          <w:rFonts w:ascii="Liberation Serif" w:hAnsi="Liberation Serif" w:cs="Liberation Serif"/>
        </w:rPr>
        <w:lastRenderedPageBreak/>
        <w:t xml:space="preserve">Федеральным </w:t>
      </w:r>
      <w:hyperlink r:id="rId52" w:tooltip="Федеральный закон от 05.04.2013 N 44-ФЗ (ред. от 31.07.2020) " w:history="1">
        <w:r>
          <w:rPr>
            <w:rFonts w:ascii="Liberation Serif" w:hAnsi="Liberation Serif" w:cs="Liberation Serif"/>
            <w:color w:val="0000FF"/>
          </w:rPr>
          <w:t>законом</w:t>
        </w:r>
      </w:hyperlink>
      <w:r>
        <w:rPr>
          <w:rFonts w:ascii="Liberation Serif" w:hAnsi="Liberation Serif" w:cs="Liberation Serif"/>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C0D33" w:rsidRDefault="009D53AC">
      <w:pPr>
        <w:pStyle w:val="ConsPlusNormal"/>
        <w:spacing w:before="200"/>
        <w:ind w:firstLine="540"/>
        <w:jc w:val="both"/>
      </w:pPr>
      <w:r>
        <w:rPr>
          <w:rFonts w:ascii="Liberation Serif" w:hAnsi="Liberation Serif" w:cs="Liberation Serif"/>
        </w:rPr>
        <w:t xml:space="preserve">е) требовать уплаты неустоек (штрафов, пеней) </w:t>
      </w:r>
      <w:r>
        <w:rPr>
          <w:rFonts w:ascii="Liberation Serif" w:hAnsi="Liberation Serif" w:cs="Liberation Serif"/>
        </w:rPr>
        <w:t xml:space="preserve">в соответствии с </w:t>
      </w:r>
      <w:hyperlink r:id="rId53" w:tooltip="IX. Обеспечение гарантийных обязательств &lt;67&gt;" w:history="1">
        <w:r>
          <w:rPr>
            <w:rFonts w:ascii="Liberation Serif" w:hAnsi="Liberation Serif" w:cs="Liberation Serif"/>
            <w:color w:val="0000FF"/>
          </w:rPr>
          <w:t>разделом IX</w:t>
        </w:r>
      </w:hyperlink>
      <w:r>
        <w:rPr>
          <w:rFonts w:ascii="Liberation Serif" w:hAnsi="Liberation Serif" w:cs="Liberation Serif"/>
        </w:rPr>
        <w:t xml:space="preserve"> Контракта.</w:t>
      </w:r>
    </w:p>
    <w:p w:rsidR="00AC0D33" w:rsidRDefault="00AC0D33">
      <w:pPr>
        <w:pStyle w:val="ConsPlusNormal"/>
        <w:jc w:val="both"/>
        <w:rPr>
          <w:rFonts w:ascii="Liberation Serif" w:hAnsi="Liberation Serif" w:cs="Liberation Serif"/>
        </w:rPr>
      </w:pPr>
    </w:p>
    <w:p w:rsidR="00AC0D33" w:rsidRDefault="009D53AC">
      <w:pPr>
        <w:pStyle w:val="ConsPlusNormal"/>
        <w:jc w:val="center"/>
        <w:outlineLvl w:val="1"/>
        <w:rPr>
          <w:rFonts w:ascii="Liberation Serif" w:hAnsi="Liberation Serif" w:cs="Liberation Serif"/>
        </w:rPr>
      </w:pPr>
      <w:r>
        <w:rPr>
          <w:rFonts w:ascii="Liberation Serif" w:hAnsi="Liberation Serif" w:cs="Liberation Serif"/>
        </w:rPr>
        <w:t>IV. Сроки оказания услуг</w:t>
      </w:r>
    </w:p>
    <w:p w:rsidR="00AC0D33" w:rsidRDefault="00AC0D33">
      <w:pPr>
        <w:pStyle w:val="ConsPlusNormal"/>
        <w:jc w:val="both"/>
        <w:rPr>
          <w:rFonts w:ascii="Liberation Serif" w:hAnsi="Liberation Serif" w:cs="Liberation Serif"/>
        </w:rPr>
      </w:pPr>
    </w:p>
    <w:p w:rsidR="00AC0D33" w:rsidRDefault="009D53AC">
      <w:pPr>
        <w:pStyle w:val="ConsPlusNormal"/>
        <w:ind w:firstLine="540"/>
        <w:jc w:val="both"/>
      </w:pPr>
      <w:r>
        <w:rPr>
          <w:rFonts w:ascii="Liberation Serif" w:hAnsi="Liberation Serif" w:cs="Liberation Serif"/>
        </w:rPr>
        <w:t xml:space="preserve">4.1. Услуги (этапы услуг) </w:t>
      </w:r>
      <w:hyperlink r:id="rId54" w:tooltip="&lt;35&gt; В случае, если государственным (муниципальным) контрактом предполагается поэтапное оказание услуг (здесь и далее по тексту)." w:history="1">
        <w:r>
          <w:rPr>
            <w:rFonts w:ascii="Liberation Serif" w:hAnsi="Liberation Serif" w:cs="Liberation Serif"/>
            <w:color w:val="0000FF"/>
          </w:rPr>
          <w:t>&lt;35&gt;</w:t>
        </w:r>
      </w:hyperlink>
      <w:r>
        <w:rPr>
          <w:rFonts w:ascii="Liberation Serif" w:hAnsi="Liberation Serif" w:cs="Liberation Serif"/>
        </w:rPr>
        <w:t xml:space="preserve"> оказываются в сроки, указанные в календарном плане оказания услуг.</w:t>
      </w:r>
    </w:p>
    <w:p w:rsidR="00AC0D33" w:rsidRDefault="009D53AC">
      <w:pPr>
        <w:pStyle w:val="ConsPlusNormal"/>
        <w:spacing w:before="200"/>
        <w:ind w:firstLine="540"/>
        <w:jc w:val="both"/>
      </w:pPr>
      <w:r>
        <w:rPr>
          <w:rFonts w:ascii="Liberation Serif" w:hAnsi="Liberation Serif" w:cs="Liberation Serif"/>
        </w:rPr>
        <w:t xml:space="preserve">Начало оказания услуг - с </w:t>
      </w:r>
      <w:r>
        <w:rPr>
          <w:rFonts w:ascii="Liberation Serif" w:hAnsi="Liberation Serif" w:cs="Liberation Serif"/>
        </w:rPr>
        <w:t xml:space="preserve">даты заключения Контракта </w:t>
      </w:r>
      <w:hyperlink r:id="rId55" w:tooltip="&lt;36&gt; Заказчиком может быть установлен иной срок." w:history="1">
        <w:r>
          <w:rPr>
            <w:rFonts w:ascii="Liberation Serif" w:hAnsi="Liberation Serif" w:cs="Liberation Serif"/>
            <w:color w:val="0000FF"/>
          </w:rPr>
          <w:t>&lt;36&gt;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rPr>
        <w:t xml:space="preserve">Окончание оказания услуг - _______________ </w:t>
      </w:r>
      <w:hyperlink r:id="rId56" w:tooltip="&lt;37&gt; В случае, если государственным (муниципальным) контрактом предполагается поэтапное оказание услуг по усмотрению Заказчика данный пункт может содержать сроки каждого этапа оказания услуг." w:history="1">
        <w:r>
          <w:rPr>
            <w:rFonts w:ascii="Liberation Serif" w:hAnsi="Liberation Serif" w:cs="Liberation Serif"/>
            <w:color w:val="0000FF"/>
          </w:rPr>
          <w:t>&lt;37&gt;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rPr>
        <w:t>4.2. Датой исполнения Исполнителем обязательств по Контракту считается дата подписания Сторонами акта сдачи-приемки оказанных услу</w:t>
      </w:r>
      <w:r>
        <w:rPr>
          <w:rFonts w:ascii="Liberation Serif" w:hAnsi="Liberation Serif" w:cs="Liberation Serif"/>
        </w:rPr>
        <w:t xml:space="preserve">г </w:t>
      </w:r>
      <w:hyperlink r:id="rId57" w:tooltip="&lt;38&gt; Наименование, форма и содержание акта определяются Заказчиком самостоятельно (здесь и далее по тексту)." w:history="1">
        <w:r>
          <w:rPr>
            <w:rFonts w:ascii="Liberation Serif" w:hAnsi="Liberation Serif" w:cs="Liberation Serif"/>
            <w:color w:val="0000FF"/>
          </w:rPr>
          <w:t>&lt;38&gt;</w:t>
        </w:r>
      </w:hyperlink>
      <w:r>
        <w:rPr>
          <w:rFonts w:ascii="Liberation Serif" w:hAnsi="Liberation Serif" w:cs="Liberation Serif"/>
        </w:rPr>
        <w:t xml:space="preserve"> (последнего этапа услуг).</w:t>
      </w:r>
    </w:p>
    <w:p w:rsidR="00AC0D33" w:rsidRDefault="00AC0D33">
      <w:pPr>
        <w:pStyle w:val="ConsPlusNormal"/>
        <w:jc w:val="both"/>
        <w:rPr>
          <w:rFonts w:ascii="Liberation Serif" w:hAnsi="Liberation Serif" w:cs="Liberation Serif"/>
        </w:rPr>
      </w:pPr>
    </w:p>
    <w:p w:rsidR="00AC0D33" w:rsidRDefault="009D53AC">
      <w:pPr>
        <w:pStyle w:val="ConsPlusNormal"/>
        <w:jc w:val="center"/>
        <w:outlineLvl w:val="1"/>
        <w:rPr>
          <w:rFonts w:ascii="Liberation Serif" w:hAnsi="Liberation Serif" w:cs="Liberation Serif"/>
        </w:rPr>
      </w:pPr>
      <w:r>
        <w:rPr>
          <w:rFonts w:ascii="Liberation Serif" w:hAnsi="Liberation Serif" w:cs="Liberation Serif"/>
        </w:rPr>
        <w:t>V. Порядок сдачи и приемки оказанных услуг</w:t>
      </w:r>
    </w:p>
    <w:p w:rsidR="00AC0D33" w:rsidRDefault="00AC0D33">
      <w:pPr>
        <w:pStyle w:val="ConsPlusNormal"/>
        <w:jc w:val="both"/>
        <w:rPr>
          <w:rFonts w:ascii="Liberation Serif" w:hAnsi="Liberation Serif" w:cs="Liberation Serif"/>
        </w:rPr>
      </w:pPr>
    </w:p>
    <w:p w:rsidR="00AC0D33" w:rsidRDefault="009D53AC">
      <w:pPr>
        <w:pStyle w:val="ConsPlusNormal"/>
        <w:ind w:firstLine="540"/>
        <w:jc w:val="both"/>
      </w:pPr>
      <w:bookmarkStart w:id="9" w:name="Par120"/>
      <w:bookmarkEnd w:id="9"/>
      <w:r>
        <w:rPr>
          <w:rFonts w:ascii="Liberation Serif" w:hAnsi="Liberation Serif" w:cs="Liberation Serif"/>
        </w:rPr>
        <w:t xml:space="preserve">5.1. В течение ____ </w:t>
      </w:r>
      <w:hyperlink r:id="rId58" w:tooltip="&lt;39&gt; Срок устанавливается Заказчиком самостоятельно." w:history="1">
        <w:r>
          <w:rPr>
            <w:rFonts w:ascii="Liberation Serif" w:hAnsi="Liberation Serif" w:cs="Liberation Serif"/>
            <w:color w:val="0000FF"/>
          </w:rPr>
          <w:t>&lt;39&gt;</w:t>
        </w:r>
      </w:hyperlink>
      <w:r>
        <w:rPr>
          <w:rFonts w:ascii="Liberation Serif" w:hAnsi="Liberation Serif" w:cs="Liberation Serif"/>
        </w:rPr>
        <w:t xml:space="preserve"> дней с даты окончания срока оказания услуг (этапа) Исполнитель обязан в письменной форме уведомить Заказчика о готовности оказываемых услуг (этапа услуг) к сдаче.</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Уведомл</w:t>
      </w:r>
      <w:r>
        <w:rPr>
          <w:rFonts w:ascii="Liberation Serif" w:hAnsi="Liberation Serif" w:cs="Liberation Serif"/>
        </w:rPr>
        <w:t>ение Исполнителя о готовности оказываемых услуг (этапа услуг) к сдаче должно быть подписано руководителем Исполнителя (иным уполномоченным лицом).</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Вместе с уведомлением Исполнитель представляет Заказчику акт сдачи-приемки оказанных услуг (этапа услуг) в __</w:t>
      </w:r>
      <w:r>
        <w:rPr>
          <w:rFonts w:ascii="Liberation Serif" w:hAnsi="Liberation Serif" w:cs="Liberation Serif"/>
        </w:rPr>
        <w:t>__ экземплярах.</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К акту сдачи-приемки оказанных услуг (этапа услуг) прилагаются также документы, предусмотренные ТЗ.</w:t>
      </w:r>
    </w:p>
    <w:p w:rsidR="00AC0D33" w:rsidRDefault="009D53AC">
      <w:pPr>
        <w:pStyle w:val="ConsPlusNormal"/>
        <w:spacing w:before="200"/>
        <w:ind w:firstLine="540"/>
        <w:jc w:val="both"/>
      </w:pPr>
      <w:r>
        <w:rPr>
          <w:rFonts w:ascii="Liberation Serif" w:hAnsi="Liberation Serif" w:cs="Liberation Serif"/>
        </w:rPr>
        <w:t xml:space="preserve">5.2. Заказчик в течение ____ </w:t>
      </w:r>
      <w:hyperlink r:id="rId59" w:tooltip="&lt;40&gt; Устанавливается Заказчиком самостоятельно." w:history="1">
        <w:r>
          <w:rPr>
            <w:rFonts w:ascii="Liberation Serif" w:hAnsi="Liberation Serif" w:cs="Liberation Serif"/>
            <w:color w:val="0000FF"/>
          </w:rPr>
          <w:t>&lt;40&gt;</w:t>
        </w:r>
      </w:hyperlink>
      <w:r>
        <w:rPr>
          <w:rFonts w:ascii="Liberation Serif" w:hAnsi="Liberation Serif" w:cs="Liberation Serif"/>
        </w:rPr>
        <w:t xml:space="preserve"> дней со дня получения акта с</w:t>
      </w:r>
      <w:r>
        <w:rPr>
          <w:rFonts w:ascii="Liberation Serif" w:hAnsi="Liberation Serif" w:cs="Liberation Serif"/>
        </w:rPr>
        <w:t xml:space="preserve">дачи-приемки оказанных услуг (этапа услуг) и отчетных документов, указанных в </w:t>
      </w:r>
      <w:hyperlink r:id="rId60" w:tooltip="5.1. В течение ____ &lt;39&gt; дней с даты окончания срока оказания услуг (этапа) Исполнитель обязан в письменной форме уведомить Заказчика о готовности оказываемых услуг (этапа услуг) к сдаче." w:history="1">
        <w:r>
          <w:rPr>
            <w:rFonts w:ascii="Liberation Serif" w:hAnsi="Liberation Serif" w:cs="Liberation Serif"/>
            <w:color w:val="0000FF"/>
          </w:rPr>
          <w:t>пункте 5.1</w:t>
        </w:r>
      </w:hyperlink>
      <w:r>
        <w:rPr>
          <w:rFonts w:ascii="Liberation Serif" w:hAnsi="Liberation Serif" w:cs="Liberation Serif"/>
        </w:rPr>
        <w:t xml:space="preserve"> Контракта, осуществляет проверку оказанных Исполнителем услуг (этапа услуг) по Контракту на предмет соответствия оказанных услуг требованиям и условиям Контракта, принимает оказанные услуги, передает Испол</w:t>
      </w:r>
      <w:r>
        <w:rPr>
          <w:rFonts w:ascii="Liberation Serif" w:hAnsi="Liberation Serif" w:cs="Liberation Serif"/>
        </w:rPr>
        <w:t>нителю подписанный со своей стороны акт сдачи-приемки оказанных услуг (этапа услуг) по Контракту или отказывает в приемке, направляя мотивированный отказ от приемки услуг.</w:t>
      </w:r>
    </w:p>
    <w:p w:rsidR="00AC0D33" w:rsidRDefault="009D53AC">
      <w:pPr>
        <w:pStyle w:val="ConsPlusNormal"/>
        <w:spacing w:before="200"/>
        <w:ind w:firstLine="540"/>
        <w:jc w:val="both"/>
      </w:pPr>
      <w:r>
        <w:rPr>
          <w:rFonts w:ascii="Liberation Serif" w:hAnsi="Liberation Serif" w:cs="Liberation Serif"/>
        </w:rPr>
        <w:t>5.3. Для проверки результатов оказанных услуг в части их соответствия условиям Контр</w:t>
      </w:r>
      <w:r>
        <w:rPr>
          <w:rFonts w:ascii="Liberation Serif" w:hAnsi="Liberation Serif" w:cs="Liberation Serif"/>
        </w:rPr>
        <w:t>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w:t>
      </w:r>
      <w:r>
        <w:rPr>
          <w:rFonts w:ascii="Liberation Serif" w:hAnsi="Liberation Serif" w:cs="Liberation Serif"/>
        </w:rPr>
        <w:t xml:space="preserve"> Федеральным </w:t>
      </w:r>
      <w:hyperlink r:id="rId61" w:tooltip="Федеральный закон от 05.04.2013 N 44-ФЗ (ред. от 31.07.2020) " w:history="1">
        <w:r>
          <w:rPr>
            <w:rFonts w:ascii="Liberation Serif" w:hAnsi="Liberation Serif" w:cs="Liberation Serif"/>
            <w:color w:val="0000FF"/>
          </w:rPr>
          <w:t>законом</w:t>
        </w:r>
      </w:hyperlink>
      <w:r>
        <w:rPr>
          <w:rFonts w:ascii="Liberation Serif" w:hAnsi="Liberation Serif" w:cs="Liberation Serif"/>
        </w:rPr>
        <w:t xml:space="preserve"> от 5 апреля 2013 г. N 44-ФЗ "О контрактной системе в сфере закупок товаров, работ, услуг для обеспечения го</w:t>
      </w:r>
      <w:r>
        <w:rPr>
          <w:rFonts w:ascii="Liberation Serif" w:hAnsi="Liberation Serif" w:cs="Liberation Serif"/>
        </w:rPr>
        <w:t>сударственных и муниципальных нужд".</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w:t>
      </w:r>
      <w:r>
        <w:rPr>
          <w:rFonts w:ascii="Liberation Serif" w:hAnsi="Liberation Serif" w:cs="Liberation Serif"/>
        </w:rPr>
        <w:t>казчиком Исполнителю.</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Выявленные недостатки устраняются Исполнителем за его счет.</w:t>
      </w:r>
    </w:p>
    <w:p w:rsidR="00AC0D33" w:rsidRDefault="00AC0D33">
      <w:pPr>
        <w:pStyle w:val="ConsPlusNormal"/>
        <w:jc w:val="both"/>
        <w:rPr>
          <w:rFonts w:ascii="Liberation Serif" w:hAnsi="Liberation Serif" w:cs="Liberation Serif"/>
        </w:rPr>
      </w:pPr>
    </w:p>
    <w:p w:rsidR="00AC0D33" w:rsidRDefault="009D53AC">
      <w:pPr>
        <w:pStyle w:val="ConsPlusNormal"/>
        <w:jc w:val="center"/>
        <w:outlineLvl w:val="1"/>
      </w:pPr>
      <w:bookmarkStart w:id="10" w:name="Par129"/>
      <w:bookmarkEnd w:id="10"/>
      <w:r>
        <w:rPr>
          <w:rFonts w:ascii="Liberation Serif" w:hAnsi="Liberation Serif" w:cs="Liberation Serif"/>
          <w:i/>
          <w:iCs/>
        </w:rPr>
        <w:t>VI. Цена Контракта</w:t>
      </w:r>
      <w:r>
        <w:rPr>
          <w:rFonts w:ascii="Liberation Serif" w:hAnsi="Liberation Serif" w:cs="Liberation Serif"/>
        </w:rPr>
        <w:t xml:space="preserve"> </w:t>
      </w:r>
      <w:hyperlink r:id="rId62" w:tooltip="&lt;41&gt; В случае, предусмотренном частью 24 статьи 22 Федерального закона от 5 апреля 2013 г. N 44-ФЗ " w:history="1">
        <w:r>
          <w:rPr>
            <w:rFonts w:ascii="Liberation Serif" w:hAnsi="Liberation Serif" w:cs="Liberation Serif"/>
            <w:color w:val="0000FF"/>
          </w:rPr>
          <w:t>&lt;41&gt;</w:t>
        </w:r>
      </w:hyperlink>
      <w:r>
        <w:rPr>
          <w:rFonts w:ascii="Liberation Serif" w:hAnsi="Liberation Serif" w:cs="Liberation Serif"/>
        </w:rPr>
        <w:t xml:space="preserve"> </w:t>
      </w:r>
      <w:r>
        <w:rPr>
          <w:rFonts w:ascii="Liberation Serif" w:hAnsi="Liberation Serif" w:cs="Liberation Serif"/>
          <w:i/>
          <w:iCs/>
        </w:rPr>
        <w:t>и порядок расчетов</w:t>
      </w:r>
    </w:p>
    <w:p w:rsidR="00AC0D33" w:rsidRDefault="00AC0D33">
      <w:pPr>
        <w:pStyle w:val="ConsPlusNormal"/>
        <w:jc w:val="both"/>
        <w:rPr>
          <w:rFonts w:ascii="Liberation Serif" w:hAnsi="Liberation Serif" w:cs="Liberation Serif"/>
        </w:rPr>
      </w:pPr>
    </w:p>
    <w:p w:rsidR="00AC0D33" w:rsidRDefault="009D53AC">
      <w:pPr>
        <w:pStyle w:val="ConsPlusNonformat"/>
        <w:jc w:val="both"/>
      </w:pPr>
      <w:r>
        <w:rPr>
          <w:rFonts w:ascii="Liberation Serif" w:hAnsi="Liberation Serif" w:cs="Liberation Serif"/>
        </w:rPr>
        <w:t xml:space="preserve">    Вариант  1. </w:t>
      </w:r>
      <w:r>
        <w:rPr>
          <w:rFonts w:ascii="Liberation Serif" w:hAnsi="Liberation Serif" w:cs="Liberation Serif"/>
          <w:i/>
          <w:iCs/>
        </w:rPr>
        <w:t>6.1. Цена Контракта (Предложение о цене за право заключения</w:t>
      </w:r>
    </w:p>
    <w:p w:rsidR="00AC0D33" w:rsidRDefault="009D53AC">
      <w:pPr>
        <w:pStyle w:val="ConsPlusNonformat"/>
        <w:jc w:val="both"/>
      </w:pPr>
      <w:r>
        <w:rPr>
          <w:rFonts w:ascii="Liberation Serif" w:hAnsi="Liberation Serif" w:cs="Liberation Serif"/>
          <w:i/>
          <w:iCs/>
        </w:rPr>
        <w:t>Контракта</w:t>
      </w:r>
      <w:r>
        <w:rPr>
          <w:rFonts w:ascii="Liberation Serif" w:hAnsi="Liberation Serif" w:cs="Liberation Serif"/>
        </w:rPr>
        <w:t xml:space="preserve"> </w:t>
      </w:r>
      <w:hyperlink r:id="rId63" w:tooltip="&lt;42&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 w:history="1">
        <w:r>
          <w:rPr>
            <w:rFonts w:ascii="Liberation Serif" w:hAnsi="Liberation Serif" w:cs="Liberation Serif"/>
            <w:color w:val="0000FF"/>
          </w:rPr>
          <w:t>&lt;42&gt;</w:t>
        </w:r>
      </w:hyperlink>
      <w:r>
        <w:rPr>
          <w:rFonts w:ascii="Liberation Serif" w:hAnsi="Liberation Serif" w:cs="Liberation Serif"/>
        </w:rPr>
        <w:t>) составляет _______________________ (___________________</w:t>
      </w:r>
      <w:r>
        <w:rPr>
          <w:rFonts w:ascii="Liberation Serif" w:hAnsi="Liberation Serif" w:cs="Liberation Serif"/>
        </w:rPr>
        <w:t>___)</w:t>
      </w:r>
    </w:p>
    <w:p w:rsidR="00AC0D33" w:rsidRDefault="009D53AC">
      <w:pPr>
        <w:pStyle w:val="ConsPlusNonformat"/>
        <w:jc w:val="both"/>
        <w:rPr>
          <w:rFonts w:ascii="Liberation Serif" w:hAnsi="Liberation Serif" w:cs="Liberation Serif"/>
        </w:rPr>
      </w:pPr>
      <w:r>
        <w:rPr>
          <w:rFonts w:ascii="Liberation Serif" w:hAnsi="Liberation Serif" w:cs="Liberation Serif"/>
        </w:rPr>
        <w:t xml:space="preserve">                                                     (цифрами и прописью)</w:t>
      </w:r>
    </w:p>
    <w:p w:rsidR="00AC0D33" w:rsidRDefault="009D53AC">
      <w:pPr>
        <w:pStyle w:val="ConsPlusNonformat"/>
        <w:jc w:val="both"/>
      </w:pPr>
      <w:r>
        <w:rPr>
          <w:rFonts w:ascii="Liberation Serif" w:hAnsi="Liberation Serif" w:cs="Liberation Serif"/>
        </w:rPr>
        <w:t xml:space="preserve">рублей ____ копеек, </w:t>
      </w:r>
      <w:r>
        <w:rPr>
          <w:rFonts w:ascii="Liberation Serif" w:hAnsi="Liberation Serif" w:cs="Liberation Serif"/>
          <w:i/>
          <w:iCs/>
        </w:rPr>
        <w:t>включая НДС</w:t>
      </w:r>
      <w:r>
        <w:rPr>
          <w:rFonts w:ascii="Liberation Serif" w:hAnsi="Liberation Serif" w:cs="Liberation Serif"/>
        </w:rPr>
        <w:t xml:space="preserve"> </w:t>
      </w:r>
      <w:hyperlink r:id="rId64" w:tooltip="&lt;43&gt; Переменное условие, условие в части НДС не включается в контракт, в случае выбора Заказчиком условия о цене за право заключения контракта." w:history="1">
        <w:r>
          <w:rPr>
            <w:rFonts w:ascii="Liberation Serif" w:hAnsi="Liberation Serif" w:cs="Liberation Serif"/>
            <w:color w:val="0000FF"/>
          </w:rPr>
          <w:t>&lt;43&gt;</w:t>
        </w:r>
      </w:hyperlink>
      <w:r>
        <w:rPr>
          <w:rFonts w:ascii="Liberation Serif" w:hAnsi="Liberation Serif" w:cs="Liberation Serif"/>
        </w:rPr>
        <w:t xml:space="preserve"> _____________ (______________________)</w:t>
      </w:r>
    </w:p>
    <w:p w:rsidR="00AC0D33" w:rsidRDefault="009D53AC">
      <w:pPr>
        <w:pStyle w:val="ConsPlusNonformat"/>
        <w:jc w:val="both"/>
        <w:rPr>
          <w:rFonts w:ascii="Liberation Serif" w:hAnsi="Liberation Serif" w:cs="Liberation Serif"/>
        </w:rPr>
      </w:pPr>
      <w:r>
        <w:rPr>
          <w:rFonts w:ascii="Liberation Serif" w:hAnsi="Liberation Serif" w:cs="Liberation Serif"/>
        </w:rPr>
        <w:t xml:space="preserve">                                                      (цифрами и прописью)</w:t>
      </w:r>
    </w:p>
    <w:p w:rsidR="00AC0D33" w:rsidRDefault="009D53AC">
      <w:pPr>
        <w:pStyle w:val="ConsPlusNonformat"/>
        <w:jc w:val="both"/>
      </w:pPr>
      <w:r>
        <w:rPr>
          <w:rFonts w:ascii="Liberation Serif" w:hAnsi="Liberation Serif" w:cs="Liberation Serif"/>
          <w:i/>
          <w:iCs/>
        </w:rPr>
        <w:t>рублей ____ копеек (не облагается НДС в соответствии с п. ______ ст. ______</w:t>
      </w:r>
    </w:p>
    <w:p w:rsidR="00AC0D33" w:rsidRDefault="009D53AC">
      <w:pPr>
        <w:pStyle w:val="ConsPlusNonformat"/>
        <w:jc w:val="both"/>
      </w:pPr>
      <w:r>
        <w:rPr>
          <w:rFonts w:ascii="Liberation Serif" w:hAnsi="Liberation Serif" w:cs="Liberation Serif"/>
          <w:i/>
          <w:iCs/>
        </w:rPr>
        <w:t xml:space="preserve">Налогового   </w:t>
      </w:r>
      <w:hyperlink r:id="rId65" w:tooltip="" w:history="1">
        <w:r>
          <w:rPr>
            <w:rFonts w:ascii="Liberation Serif" w:hAnsi="Liberation Serif" w:cs="Liberation Serif"/>
            <w:i/>
            <w:iCs/>
            <w:color w:val="0000FF"/>
          </w:rPr>
          <w:t>кодекса</w:t>
        </w:r>
      </w:hyperlink>
      <w:r>
        <w:rPr>
          <w:rFonts w:ascii="Liberation Serif" w:hAnsi="Liberation Serif" w:cs="Liberation Serif"/>
          <w:i/>
          <w:iCs/>
        </w:rPr>
        <w:t xml:space="preserve">   Российской   Федерации   (Собрание  законодательства</w:t>
      </w:r>
    </w:p>
    <w:p w:rsidR="00AC0D33" w:rsidRDefault="009D53AC">
      <w:pPr>
        <w:pStyle w:val="ConsPlusNonformat"/>
        <w:jc w:val="both"/>
      </w:pPr>
      <w:r>
        <w:rPr>
          <w:rFonts w:ascii="Liberation Serif" w:hAnsi="Liberation Serif" w:cs="Liberation Serif"/>
          <w:i/>
          <w:iCs/>
        </w:rPr>
        <w:t>Российской Федерации, 2000</w:t>
      </w:r>
      <w:r>
        <w:rPr>
          <w:rFonts w:ascii="Liberation Serif" w:hAnsi="Liberation Serif" w:cs="Liberation Serif"/>
        </w:rPr>
        <w:t xml:space="preserve">, </w:t>
      </w:r>
      <w:r>
        <w:rPr>
          <w:rFonts w:ascii="Liberation Serif" w:hAnsi="Liberation Serif" w:cs="Liberation Serif"/>
          <w:i/>
          <w:iCs/>
        </w:rPr>
        <w:t>N 32, ст. 3340),  письмо  (уведомление),  каким</w:t>
      </w:r>
    </w:p>
    <w:p w:rsidR="00AC0D33" w:rsidRDefault="009D53AC">
      <w:pPr>
        <w:pStyle w:val="ConsPlusNonformat"/>
        <w:jc w:val="both"/>
      </w:pPr>
      <w:r>
        <w:rPr>
          <w:rFonts w:ascii="Liberation Serif" w:hAnsi="Liberation Serif" w:cs="Liberation Serif"/>
          <w:i/>
          <w:iCs/>
        </w:rPr>
        <w:t>налоговым органом выдано, когда, N ____), в том числе</w:t>
      </w:r>
      <w:r>
        <w:rPr>
          <w:rFonts w:ascii="Liberation Serif" w:hAnsi="Liberation Serif" w:cs="Liberation Serif"/>
        </w:rPr>
        <w:t xml:space="preserve"> </w:t>
      </w:r>
      <w:hyperlink r:id="rId66" w:tooltip="&lt;44&gt; В случае, если государственный (муниципальный) контракт заключается на срок более одного года, цена государственного (муниципального) контракта указывается по каждому году." w:history="1">
        <w:r>
          <w:rPr>
            <w:rFonts w:ascii="Liberation Serif" w:hAnsi="Liberation Serif" w:cs="Liberation Serif"/>
            <w:color w:val="0000FF"/>
          </w:rPr>
          <w:t>&lt;44&gt;</w:t>
        </w:r>
      </w:hyperlink>
      <w:r>
        <w:rPr>
          <w:rFonts w:ascii="Liberation Serif" w:hAnsi="Liberation Serif" w:cs="Liberation Serif"/>
        </w:rPr>
        <w:t>:</w:t>
      </w:r>
    </w:p>
    <w:p w:rsidR="00AC0D33" w:rsidRDefault="009D53AC">
      <w:pPr>
        <w:pStyle w:val="ConsPlusNonformat"/>
        <w:jc w:val="both"/>
        <w:rPr>
          <w:rFonts w:ascii="Liberation Serif" w:hAnsi="Liberation Serif" w:cs="Liberation Serif"/>
        </w:rPr>
      </w:pPr>
      <w:r>
        <w:rPr>
          <w:rFonts w:ascii="Liberation Serif" w:hAnsi="Liberation Serif" w:cs="Liberation Serif"/>
        </w:rPr>
        <w:t xml:space="preserve">    на 20__ год - ________________ (____________________) рублей __ копеек,</w:t>
      </w:r>
    </w:p>
    <w:p w:rsidR="00AC0D33" w:rsidRDefault="009D53AC">
      <w:pPr>
        <w:pStyle w:val="ConsPlusNonformat"/>
        <w:jc w:val="both"/>
        <w:rPr>
          <w:rFonts w:ascii="Liberation Serif" w:hAnsi="Liberation Serif" w:cs="Liberation Serif"/>
        </w:rPr>
      </w:pPr>
      <w:r>
        <w:rPr>
          <w:rFonts w:ascii="Liberation Serif" w:hAnsi="Liberation Serif" w:cs="Liberation Serif"/>
        </w:rPr>
        <w:t xml:space="preserve">                        </w:t>
      </w:r>
      <w:r>
        <w:rPr>
          <w:rFonts w:ascii="Liberation Serif" w:hAnsi="Liberation Serif" w:cs="Liberation Serif"/>
        </w:rPr>
        <w:t xml:space="preserve">            (цифрами и прописью)</w:t>
      </w:r>
    </w:p>
    <w:p w:rsidR="00AC0D33" w:rsidRDefault="009D53AC">
      <w:pPr>
        <w:pStyle w:val="ConsPlusNonformat"/>
        <w:jc w:val="both"/>
      </w:pPr>
      <w:r>
        <w:rPr>
          <w:rFonts w:ascii="Liberation Serif" w:hAnsi="Liberation Serif" w:cs="Liberation Serif"/>
          <w:i/>
          <w:iCs/>
        </w:rPr>
        <w:lastRenderedPageBreak/>
        <w:t>в том числе НДС</w:t>
      </w:r>
      <w:r>
        <w:rPr>
          <w:rFonts w:ascii="Liberation Serif" w:hAnsi="Liberation Serif" w:cs="Liberation Serif"/>
        </w:rPr>
        <w:t xml:space="preserve"> __________________ (____________________) </w:t>
      </w:r>
      <w:r>
        <w:rPr>
          <w:rFonts w:ascii="Liberation Serif" w:hAnsi="Liberation Serif" w:cs="Liberation Serif"/>
          <w:i/>
          <w:iCs/>
        </w:rPr>
        <w:t>рублей __  копеек</w:t>
      </w:r>
    </w:p>
    <w:p w:rsidR="00AC0D33" w:rsidRDefault="009D53AC">
      <w:pPr>
        <w:pStyle w:val="ConsPlusNonformat"/>
        <w:jc w:val="both"/>
        <w:rPr>
          <w:rFonts w:ascii="Liberation Serif" w:hAnsi="Liberation Serif" w:cs="Liberation Serif"/>
        </w:rPr>
      </w:pPr>
      <w:r>
        <w:rPr>
          <w:rFonts w:ascii="Liberation Serif" w:hAnsi="Liberation Serif" w:cs="Liberation Serif"/>
        </w:rPr>
        <w:t xml:space="preserve">                                    (цифрами и прописью)</w:t>
      </w:r>
    </w:p>
    <w:p w:rsidR="00AC0D33" w:rsidRDefault="009D53AC">
      <w:pPr>
        <w:pStyle w:val="ConsPlusNonformat"/>
        <w:jc w:val="both"/>
      </w:pPr>
      <w:r>
        <w:rPr>
          <w:rFonts w:ascii="Liberation Serif" w:hAnsi="Liberation Serif" w:cs="Liberation Serif"/>
          <w:i/>
          <w:iCs/>
        </w:rPr>
        <w:t xml:space="preserve">(не облагается НДС в соответствии с п. _____ ст. _______ Налогового </w:t>
      </w:r>
      <w:hyperlink r:id="rId67" w:tooltip="" w:history="1">
        <w:r>
          <w:rPr>
            <w:rFonts w:ascii="Liberation Serif" w:hAnsi="Liberation Serif" w:cs="Liberation Serif"/>
            <w:i/>
            <w:iCs/>
            <w:color w:val="0000FF"/>
          </w:rPr>
          <w:t>кодекса</w:t>
        </w:r>
      </w:hyperlink>
    </w:p>
    <w:p w:rsidR="00AC0D33" w:rsidRDefault="009D53AC">
      <w:pPr>
        <w:pStyle w:val="ConsPlusNonformat"/>
        <w:jc w:val="both"/>
      </w:pPr>
      <w:r>
        <w:rPr>
          <w:rFonts w:ascii="Liberation Serif" w:hAnsi="Liberation Serif" w:cs="Liberation Serif"/>
          <w:i/>
          <w:iCs/>
        </w:rPr>
        <w:t>Российс</w:t>
      </w:r>
      <w:r>
        <w:rPr>
          <w:rFonts w:ascii="Liberation Serif" w:hAnsi="Liberation Serif" w:cs="Liberation Serif"/>
          <w:i/>
          <w:iCs/>
        </w:rPr>
        <w:t>кой Федерации (Собрание законодательства Российской Федерации, 2000,</w:t>
      </w:r>
    </w:p>
    <w:p w:rsidR="00AC0D33" w:rsidRDefault="009D53AC">
      <w:pPr>
        <w:pStyle w:val="ConsPlusNonformat"/>
        <w:jc w:val="both"/>
      </w:pPr>
      <w:r>
        <w:rPr>
          <w:rFonts w:ascii="Liberation Serif" w:hAnsi="Liberation Serif" w:cs="Liberation Serif"/>
          <w:i/>
          <w:iCs/>
        </w:rPr>
        <w:t>N 32, ст. 3340),  письмо  (уведомление),  каким  налоговым органом  выдано,</w:t>
      </w:r>
    </w:p>
    <w:p w:rsidR="00AC0D33" w:rsidRDefault="009D53AC">
      <w:pPr>
        <w:pStyle w:val="ConsPlusNonformat"/>
        <w:jc w:val="both"/>
      </w:pPr>
      <w:r>
        <w:rPr>
          <w:rFonts w:ascii="Liberation Serif" w:hAnsi="Liberation Serif" w:cs="Liberation Serif"/>
          <w:i/>
          <w:iCs/>
        </w:rPr>
        <w:t>когда, N ____)</w:t>
      </w:r>
      <w:r>
        <w:rPr>
          <w:rFonts w:ascii="Liberation Serif" w:hAnsi="Liberation Serif" w:cs="Liberation Serif"/>
        </w:rPr>
        <w:t>;</w:t>
      </w:r>
    </w:p>
    <w:p w:rsidR="00AC0D33" w:rsidRDefault="009D53AC">
      <w:pPr>
        <w:pStyle w:val="ConsPlusNonformat"/>
        <w:jc w:val="both"/>
        <w:rPr>
          <w:rFonts w:ascii="Liberation Serif" w:hAnsi="Liberation Serif" w:cs="Liberation Serif"/>
        </w:rPr>
      </w:pPr>
      <w:r>
        <w:rPr>
          <w:rFonts w:ascii="Liberation Serif" w:hAnsi="Liberation Serif" w:cs="Liberation Serif"/>
        </w:rPr>
        <w:t xml:space="preserve">    на 20__ год - ________________ (____________________) рублей __ копеек,</w:t>
      </w:r>
    </w:p>
    <w:p w:rsidR="00AC0D33" w:rsidRDefault="009D53AC">
      <w:pPr>
        <w:pStyle w:val="ConsPlusNonformat"/>
        <w:jc w:val="both"/>
        <w:rPr>
          <w:rFonts w:ascii="Liberation Serif" w:hAnsi="Liberation Serif" w:cs="Liberation Serif"/>
        </w:rPr>
      </w:pPr>
      <w:r>
        <w:rPr>
          <w:rFonts w:ascii="Liberation Serif" w:hAnsi="Liberation Serif" w:cs="Liberation Serif"/>
        </w:rPr>
        <w:t xml:space="preserve">                   </w:t>
      </w:r>
      <w:r>
        <w:rPr>
          <w:rFonts w:ascii="Liberation Serif" w:hAnsi="Liberation Serif" w:cs="Liberation Serif"/>
        </w:rPr>
        <w:t xml:space="preserve">                 (цифрами и прописью)</w:t>
      </w:r>
    </w:p>
    <w:p w:rsidR="00AC0D33" w:rsidRDefault="009D53AC">
      <w:pPr>
        <w:pStyle w:val="ConsPlusNonformat"/>
        <w:jc w:val="both"/>
      </w:pPr>
      <w:r>
        <w:rPr>
          <w:rFonts w:ascii="Liberation Serif" w:hAnsi="Liberation Serif" w:cs="Liberation Serif"/>
          <w:i/>
          <w:iCs/>
        </w:rPr>
        <w:t>в том числе НДС</w:t>
      </w:r>
      <w:r>
        <w:rPr>
          <w:rFonts w:ascii="Liberation Serif" w:hAnsi="Liberation Serif" w:cs="Liberation Serif"/>
        </w:rPr>
        <w:t xml:space="preserve"> __________________ (____________________) </w:t>
      </w:r>
      <w:r>
        <w:rPr>
          <w:rFonts w:ascii="Liberation Serif" w:hAnsi="Liberation Serif" w:cs="Liberation Serif"/>
          <w:i/>
          <w:iCs/>
        </w:rPr>
        <w:t>рублей __  копеек</w:t>
      </w:r>
    </w:p>
    <w:p w:rsidR="00AC0D33" w:rsidRDefault="009D53AC">
      <w:pPr>
        <w:pStyle w:val="ConsPlusNonformat"/>
        <w:jc w:val="both"/>
        <w:rPr>
          <w:rFonts w:ascii="Liberation Serif" w:hAnsi="Liberation Serif" w:cs="Liberation Serif"/>
        </w:rPr>
      </w:pPr>
      <w:r>
        <w:rPr>
          <w:rFonts w:ascii="Liberation Serif" w:hAnsi="Liberation Serif" w:cs="Liberation Serif"/>
        </w:rPr>
        <w:t xml:space="preserve">                                    (цифрами и прописью)</w:t>
      </w:r>
    </w:p>
    <w:p w:rsidR="00AC0D33" w:rsidRDefault="009D53AC">
      <w:pPr>
        <w:pStyle w:val="ConsPlusNonformat"/>
        <w:jc w:val="both"/>
      </w:pPr>
      <w:r>
        <w:rPr>
          <w:rFonts w:ascii="Liberation Serif" w:hAnsi="Liberation Serif" w:cs="Liberation Serif"/>
          <w:i/>
          <w:iCs/>
        </w:rPr>
        <w:t xml:space="preserve">(не облагается НДС в соответствии с п. _____ ст. _______ Налогового </w:t>
      </w:r>
      <w:hyperlink r:id="rId68" w:tooltip="" w:history="1">
        <w:r>
          <w:rPr>
            <w:rFonts w:ascii="Liberation Serif" w:hAnsi="Liberation Serif" w:cs="Liberation Serif"/>
            <w:i/>
            <w:iCs/>
            <w:color w:val="0000FF"/>
          </w:rPr>
          <w:t>кодекса</w:t>
        </w:r>
      </w:hyperlink>
    </w:p>
    <w:p w:rsidR="00AC0D33" w:rsidRDefault="009D53AC">
      <w:pPr>
        <w:pStyle w:val="ConsPlusNonformat"/>
        <w:jc w:val="both"/>
      </w:pPr>
      <w:r>
        <w:rPr>
          <w:rFonts w:ascii="Liberation Serif" w:hAnsi="Liberation Serif" w:cs="Liberation Serif"/>
          <w:i/>
          <w:iCs/>
        </w:rPr>
        <w:t>Ро</w:t>
      </w:r>
      <w:r>
        <w:rPr>
          <w:rFonts w:ascii="Liberation Serif" w:hAnsi="Liberation Serif" w:cs="Liberation Serif"/>
          <w:i/>
          <w:iCs/>
        </w:rPr>
        <w:t>ссийской Федерации (Собрание законодательства Российской Федерации, 2000,</w:t>
      </w:r>
    </w:p>
    <w:p w:rsidR="00AC0D33" w:rsidRDefault="009D53AC">
      <w:pPr>
        <w:pStyle w:val="ConsPlusNonformat"/>
        <w:jc w:val="both"/>
      </w:pPr>
      <w:r>
        <w:rPr>
          <w:rFonts w:ascii="Liberation Serif" w:hAnsi="Liberation Serif" w:cs="Liberation Serif"/>
          <w:i/>
          <w:iCs/>
        </w:rPr>
        <w:t>N 32, ст. 3340),  письмо  (уведомление),  каким  налоговым органом  выдано,</w:t>
      </w:r>
    </w:p>
    <w:p w:rsidR="00AC0D33" w:rsidRDefault="009D53AC">
      <w:pPr>
        <w:pStyle w:val="ConsPlusNonformat"/>
        <w:jc w:val="both"/>
      </w:pPr>
      <w:r>
        <w:rPr>
          <w:rFonts w:ascii="Liberation Serif" w:hAnsi="Liberation Serif" w:cs="Liberation Serif"/>
          <w:i/>
          <w:iCs/>
        </w:rPr>
        <w:t>когда, N ____)</w:t>
      </w:r>
      <w:r>
        <w:rPr>
          <w:rFonts w:ascii="Liberation Serif" w:hAnsi="Liberation Serif" w:cs="Liberation Serif"/>
        </w:rPr>
        <w:t>;</w:t>
      </w:r>
    </w:p>
    <w:p w:rsidR="00AC0D33" w:rsidRDefault="009D53AC">
      <w:pPr>
        <w:pStyle w:val="ConsPlusNonformat"/>
        <w:jc w:val="both"/>
        <w:rPr>
          <w:rFonts w:ascii="Liberation Serif" w:hAnsi="Liberation Serif" w:cs="Liberation Serif"/>
        </w:rPr>
      </w:pPr>
      <w:r>
        <w:rPr>
          <w:rFonts w:ascii="Liberation Serif" w:hAnsi="Liberation Serif" w:cs="Liberation Serif"/>
        </w:rPr>
        <w:t xml:space="preserve">    на 20__ год - ________________ (____________________) рублей __ копеек,</w:t>
      </w:r>
    </w:p>
    <w:p w:rsidR="00AC0D33" w:rsidRDefault="009D53AC">
      <w:pPr>
        <w:pStyle w:val="ConsPlusNonformat"/>
        <w:jc w:val="both"/>
        <w:rPr>
          <w:rFonts w:ascii="Liberation Serif" w:hAnsi="Liberation Serif" w:cs="Liberation Serif"/>
        </w:rPr>
      </w:pPr>
      <w:r>
        <w:rPr>
          <w:rFonts w:ascii="Liberation Serif" w:hAnsi="Liberation Serif" w:cs="Liberation Serif"/>
        </w:rPr>
        <w:t xml:space="preserve">              </w:t>
      </w:r>
      <w:r>
        <w:rPr>
          <w:rFonts w:ascii="Liberation Serif" w:hAnsi="Liberation Serif" w:cs="Liberation Serif"/>
        </w:rPr>
        <w:t xml:space="preserve">                      (цифрами и прописью)</w:t>
      </w:r>
    </w:p>
    <w:p w:rsidR="00AC0D33" w:rsidRDefault="009D53AC">
      <w:pPr>
        <w:pStyle w:val="ConsPlusNonformat"/>
        <w:jc w:val="both"/>
      </w:pPr>
      <w:r>
        <w:rPr>
          <w:rFonts w:ascii="Liberation Serif" w:hAnsi="Liberation Serif" w:cs="Liberation Serif"/>
          <w:i/>
          <w:iCs/>
        </w:rPr>
        <w:t>в том числе НДС</w:t>
      </w:r>
      <w:r>
        <w:rPr>
          <w:rFonts w:ascii="Liberation Serif" w:hAnsi="Liberation Serif" w:cs="Liberation Serif"/>
        </w:rPr>
        <w:t xml:space="preserve"> __________________ (____________________) </w:t>
      </w:r>
      <w:r>
        <w:rPr>
          <w:rFonts w:ascii="Liberation Serif" w:hAnsi="Liberation Serif" w:cs="Liberation Serif"/>
          <w:i/>
          <w:iCs/>
        </w:rPr>
        <w:t>рублей __  копеек</w:t>
      </w:r>
    </w:p>
    <w:p w:rsidR="00AC0D33" w:rsidRDefault="009D53AC">
      <w:pPr>
        <w:pStyle w:val="ConsPlusNonformat"/>
        <w:jc w:val="both"/>
        <w:rPr>
          <w:rFonts w:ascii="Liberation Serif" w:hAnsi="Liberation Serif" w:cs="Liberation Serif"/>
        </w:rPr>
      </w:pPr>
      <w:r>
        <w:rPr>
          <w:rFonts w:ascii="Liberation Serif" w:hAnsi="Liberation Serif" w:cs="Liberation Serif"/>
        </w:rPr>
        <w:t xml:space="preserve">                                    (цифрами и прописью)</w:t>
      </w:r>
    </w:p>
    <w:p w:rsidR="00AC0D33" w:rsidRDefault="009D53AC">
      <w:pPr>
        <w:pStyle w:val="ConsPlusNonformat"/>
        <w:jc w:val="both"/>
      </w:pPr>
      <w:r>
        <w:rPr>
          <w:rFonts w:ascii="Liberation Serif" w:hAnsi="Liberation Serif" w:cs="Liberation Serif"/>
          <w:i/>
          <w:iCs/>
        </w:rPr>
        <w:t xml:space="preserve">(не облагается НДС в соответствии с п. _____ ст. _______ Налогового </w:t>
      </w:r>
      <w:hyperlink r:id="rId69" w:tooltip="" w:history="1">
        <w:r>
          <w:rPr>
            <w:rFonts w:ascii="Liberation Serif" w:hAnsi="Liberation Serif" w:cs="Liberation Serif"/>
            <w:i/>
            <w:iCs/>
            <w:color w:val="0000FF"/>
          </w:rPr>
          <w:t>кодекса</w:t>
        </w:r>
      </w:hyperlink>
    </w:p>
    <w:p w:rsidR="00AC0D33" w:rsidRDefault="009D53AC">
      <w:pPr>
        <w:pStyle w:val="ConsPlusNonformat"/>
        <w:jc w:val="both"/>
      </w:pPr>
      <w:r>
        <w:rPr>
          <w:rFonts w:ascii="Liberation Serif" w:hAnsi="Liberation Serif" w:cs="Liberation Serif"/>
          <w:i/>
          <w:iCs/>
        </w:rPr>
        <w:t>Российской Федерации (Собрание законодательства Российской Федерации, 2000,</w:t>
      </w:r>
    </w:p>
    <w:p w:rsidR="00AC0D33" w:rsidRDefault="009D53AC">
      <w:pPr>
        <w:pStyle w:val="ConsPlusNonformat"/>
        <w:jc w:val="both"/>
      </w:pPr>
      <w:r>
        <w:rPr>
          <w:rFonts w:ascii="Liberation Serif" w:hAnsi="Liberation Serif" w:cs="Liberation Serif"/>
          <w:i/>
          <w:iCs/>
        </w:rPr>
        <w:t>N 32, ст. 3340),  письмо  (уведомление),  каким  налоговым органом  выдано,</w:t>
      </w:r>
    </w:p>
    <w:p w:rsidR="00AC0D33" w:rsidRDefault="009D53AC">
      <w:pPr>
        <w:pStyle w:val="ConsPlusNonformat"/>
        <w:jc w:val="both"/>
      </w:pPr>
      <w:r>
        <w:rPr>
          <w:rFonts w:ascii="Liberation Serif" w:hAnsi="Liberation Serif" w:cs="Liberation Serif"/>
          <w:i/>
          <w:iCs/>
        </w:rPr>
        <w:t>когда, N ____)</w:t>
      </w:r>
      <w:r>
        <w:rPr>
          <w:rFonts w:ascii="Liberation Serif" w:hAnsi="Liberation Serif" w:cs="Liberation Serif"/>
        </w:rPr>
        <w:t xml:space="preserve"> </w:t>
      </w:r>
      <w:hyperlink r:id="rId70" w:tooltip="&lt;45&gt; В случае, если государственным (муниципальным) контрактом предполагается поэтапное оказание услуг, данный пункт должен содержать цену каждого этапа оказания услуг." w:history="1">
        <w:r>
          <w:rPr>
            <w:rFonts w:ascii="Liberation Serif" w:hAnsi="Liberation Serif" w:cs="Liberation Serif"/>
            <w:color w:val="0000FF"/>
          </w:rPr>
          <w:t>&lt;45&gt;</w:t>
        </w:r>
      </w:hyperlink>
      <w:r>
        <w:rPr>
          <w:rFonts w:ascii="Liberation Serif" w:hAnsi="Liberation Serif" w:cs="Liberation Serif"/>
        </w:rPr>
        <w:t>.</w:t>
      </w:r>
    </w:p>
    <w:p w:rsidR="00AC0D33" w:rsidRDefault="009D53AC">
      <w:pPr>
        <w:pStyle w:val="ConsPlusNonformat"/>
        <w:jc w:val="both"/>
      </w:pPr>
      <w:r>
        <w:rPr>
          <w:rFonts w:ascii="Liberation Serif" w:hAnsi="Liberation Serif" w:cs="Liberation Serif"/>
        </w:rPr>
        <w:t xml:space="preserve">    Вариант 2. </w:t>
      </w:r>
      <w:hyperlink r:id="rId71" w:tooltip="&lt;46&gt; Выбирается в случае закупки единственной услуги, если объем подлежащей оказанию услуги невозможно определить в соответствии с частью 24 статьи 22 Федерального закона от 5 апреля 2013 г. N 44-ФЗ " w:history="1">
        <w:r>
          <w:rPr>
            <w:rFonts w:ascii="Liberation Serif" w:hAnsi="Liberation Serif" w:cs="Liberation Serif"/>
            <w:color w:val="0000FF"/>
          </w:rPr>
          <w:t>&lt;46&gt;</w:t>
        </w:r>
      </w:hyperlink>
      <w:r>
        <w:rPr>
          <w:rFonts w:ascii="Liberation Serif" w:hAnsi="Liberation Serif" w:cs="Liberation Serif"/>
        </w:rPr>
        <w:t xml:space="preserve"> </w:t>
      </w:r>
      <w:r>
        <w:rPr>
          <w:rFonts w:ascii="Liberation Serif" w:hAnsi="Liberation Serif" w:cs="Liberation Serif"/>
          <w:i/>
          <w:iCs/>
        </w:rPr>
        <w:t>6.1. Цена единицы услуги составляет ___________________</w:t>
      </w:r>
    </w:p>
    <w:p w:rsidR="00AC0D33" w:rsidRDefault="009D53AC">
      <w:pPr>
        <w:pStyle w:val="ConsPlusNonformat"/>
        <w:jc w:val="both"/>
      </w:pPr>
      <w:r>
        <w:rPr>
          <w:rFonts w:ascii="Liberation Serif" w:hAnsi="Liberation Serif" w:cs="Liberation Serif"/>
          <w:i/>
          <w:iCs/>
        </w:rPr>
        <w:t>(___________________</w:t>
      </w:r>
      <w:r>
        <w:rPr>
          <w:rFonts w:ascii="Liberation Serif" w:hAnsi="Liberation Serif" w:cs="Liberation Serif"/>
          <w:i/>
          <w:iCs/>
        </w:rPr>
        <w:t>_) рублей ____ копеек, в том числе НДС ________________</w:t>
      </w:r>
    </w:p>
    <w:p w:rsidR="00AC0D33" w:rsidRDefault="009D53AC">
      <w:pPr>
        <w:pStyle w:val="ConsPlusNonformat"/>
        <w:jc w:val="both"/>
      </w:pPr>
      <w:r>
        <w:rPr>
          <w:rFonts w:ascii="Liberation Serif" w:hAnsi="Liberation Serif" w:cs="Liberation Serif"/>
        </w:rPr>
        <w:t xml:space="preserve"> </w:t>
      </w:r>
      <w:r>
        <w:rPr>
          <w:rFonts w:ascii="Liberation Serif" w:hAnsi="Liberation Serif" w:cs="Liberation Serif"/>
          <w:i/>
          <w:iCs/>
        </w:rPr>
        <w:t>(цифрами и прописью)</w:t>
      </w:r>
    </w:p>
    <w:p w:rsidR="00AC0D33" w:rsidRDefault="009D53AC">
      <w:pPr>
        <w:pStyle w:val="ConsPlusNonformat"/>
        <w:jc w:val="both"/>
      </w:pPr>
      <w:r>
        <w:rPr>
          <w:rFonts w:ascii="Liberation Serif" w:hAnsi="Liberation Serif" w:cs="Liberation Serif"/>
          <w:i/>
          <w:iCs/>
        </w:rPr>
        <w:t>(____________________) рублей ____ копеек (не облагается НДС в соответствии</w:t>
      </w:r>
    </w:p>
    <w:p w:rsidR="00AC0D33" w:rsidRDefault="009D53AC">
      <w:pPr>
        <w:pStyle w:val="ConsPlusNonformat"/>
        <w:jc w:val="both"/>
      </w:pPr>
      <w:r>
        <w:rPr>
          <w:rFonts w:ascii="Liberation Serif" w:hAnsi="Liberation Serif" w:cs="Liberation Serif"/>
        </w:rPr>
        <w:t xml:space="preserve"> </w:t>
      </w:r>
      <w:r>
        <w:rPr>
          <w:rFonts w:ascii="Liberation Serif" w:hAnsi="Liberation Serif" w:cs="Liberation Serif"/>
          <w:i/>
          <w:iCs/>
        </w:rPr>
        <w:t>(цифрами и прописью)</w:t>
      </w:r>
    </w:p>
    <w:p w:rsidR="00AC0D33" w:rsidRDefault="009D53AC">
      <w:pPr>
        <w:pStyle w:val="ConsPlusNonformat"/>
        <w:jc w:val="both"/>
      </w:pPr>
      <w:r>
        <w:rPr>
          <w:rFonts w:ascii="Liberation Serif" w:hAnsi="Liberation Serif" w:cs="Liberation Serif"/>
          <w:i/>
          <w:iCs/>
        </w:rPr>
        <w:t xml:space="preserve">с п. _______ ст. ________ Налогового </w:t>
      </w:r>
      <w:hyperlink r:id="rId72" w:tooltip="" w:history="1">
        <w:r>
          <w:rPr>
            <w:rFonts w:ascii="Liberation Serif" w:hAnsi="Liberation Serif" w:cs="Liberation Serif"/>
            <w:i/>
            <w:iCs/>
            <w:color w:val="0000FF"/>
          </w:rPr>
          <w:t>кодекса</w:t>
        </w:r>
      </w:hyperlink>
      <w:r>
        <w:rPr>
          <w:rFonts w:ascii="Liberation Serif" w:hAnsi="Liberation Serif" w:cs="Liberation Serif"/>
          <w:i/>
          <w:iCs/>
        </w:rPr>
        <w:t xml:space="preserve"> Российской Федерации (Собрание</w:t>
      </w:r>
    </w:p>
    <w:p w:rsidR="00AC0D33" w:rsidRDefault="009D53AC">
      <w:pPr>
        <w:pStyle w:val="ConsPlusNonformat"/>
        <w:jc w:val="both"/>
      </w:pPr>
      <w:r>
        <w:rPr>
          <w:rFonts w:ascii="Liberation Serif" w:hAnsi="Liberation Serif" w:cs="Liberation Serif"/>
          <w:i/>
          <w:iCs/>
        </w:rPr>
        <w:t>законодательства   Российской   Федерации,  2000, N 32,  ст. 3340),  письмо</w:t>
      </w:r>
    </w:p>
    <w:p w:rsidR="00AC0D33" w:rsidRDefault="009D53AC">
      <w:pPr>
        <w:pStyle w:val="ConsPlusNonformat"/>
        <w:jc w:val="both"/>
      </w:pPr>
      <w:r>
        <w:rPr>
          <w:rFonts w:ascii="Liberation Serif" w:hAnsi="Liberation Serif" w:cs="Liberation Serif"/>
          <w:i/>
          <w:iCs/>
        </w:rPr>
        <w:t>(уведомление), каким налоговым органом выдано, когда, N ____);</w:t>
      </w:r>
    </w:p>
    <w:p w:rsidR="00AC0D33" w:rsidRDefault="009D53AC">
      <w:pPr>
        <w:pStyle w:val="ConsPlusNonformat"/>
        <w:jc w:val="both"/>
      </w:pPr>
      <w:r>
        <w:rPr>
          <w:rFonts w:ascii="Liberation Serif" w:hAnsi="Liberation Serif" w:cs="Liberation Serif"/>
        </w:rPr>
        <w:t xml:space="preserve">    </w:t>
      </w:r>
      <w:r>
        <w:rPr>
          <w:rFonts w:ascii="Liberation Serif" w:hAnsi="Liberation Serif" w:cs="Liberation Serif"/>
          <w:i/>
          <w:iCs/>
        </w:rPr>
        <w:t>Максимальное значение цены Контракта составляет _____________________</w:t>
      </w:r>
      <w:r>
        <w:rPr>
          <w:rFonts w:ascii="Liberation Serif" w:hAnsi="Liberation Serif" w:cs="Liberation Serif"/>
          <w:i/>
          <w:iCs/>
        </w:rPr>
        <w:t>__</w:t>
      </w:r>
    </w:p>
    <w:p w:rsidR="00AC0D33" w:rsidRDefault="009D53AC">
      <w:pPr>
        <w:pStyle w:val="ConsPlusNonformat"/>
        <w:jc w:val="both"/>
      </w:pPr>
      <w:r>
        <w:rPr>
          <w:rFonts w:ascii="Liberation Serif" w:hAnsi="Liberation Serif" w:cs="Liberation Serif"/>
          <w:i/>
          <w:iCs/>
        </w:rPr>
        <w:t>(____________________) рублей ____ копеек.</w:t>
      </w:r>
    </w:p>
    <w:p w:rsidR="00AC0D33" w:rsidRDefault="009D53AC">
      <w:pPr>
        <w:pStyle w:val="ConsPlusNonformat"/>
        <w:jc w:val="both"/>
      </w:pPr>
      <w:r>
        <w:rPr>
          <w:rFonts w:ascii="Liberation Serif" w:hAnsi="Liberation Serif" w:cs="Liberation Serif"/>
        </w:rPr>
        <w:t xml:space="preserve"> </w:t>
      </w:r>
      <w:r>
        <w:rPr>
          <w:rFonts w:ascii="Liberation Serif" w:hAnsi="Liberation Serif" w:cs="Liberation Serif"/>
          <w:i/>
          <w:iCs/>
        </w:rPr>
        <w:t>(цифрами и прописью)</w:t>
      </w:r>
    </w:p>
    <w:p w:rsidR="00AC0D33" w:rsidRDefault="009D53AC">
      <w:pPr>
        <w:pStyle w:val="ConsPlusNonformat"/>
        <w:jc w:val="both"/>
      </w:pPr>
      <w:bookmarkStart w:id="11" w:name="Par175"/>
      <w:bookmarkEnd w:id="11"/>
      <w:r>
        <w:rPr>
          <w:rFonts w:ascii="Liberation Serif" w:hAnsi="Liberation Serif" w:cs="Liberation Serif"/>
        </w:rPr>
        <w:t xml:space="preserve">    Вариант 3. </w:t>
      </w:r>
      <w:hyperlink r:id="rId73" w:tooltip="&lt;47&gt; Выбирается в случае, если объем подлежащих оказанию услуг невозможно определить в соответствии с частью 24 статьи 22 Федерального закона от 5 апреля 2013 г. N 44-ФЗ " w:history="1">
        <w:r>
          <w:rPr>
            <w:rFonts w:ascii="Liberation Serif" w:hAnsi="Liberation Serif" w:cs="Liberation Serif"/>
            <w:color w:val="0000FF"/>
          </w:rPr>
          <w:t>&lt;47&gt;</w:t>
        </w:r>
      </w:hyperlink>
      <w:r>
        <w:rPr>
          <w:rFonts w:ascii="Liberation Serif" w:hAnsi="Liberation Serif" w:cs="Liberation Serif"/>
        </w:rPr>
        <w:t xml:space="preserve"> </w:t>
      </w:r>
      <w:r>
        <w:rPr>
          <w:rFonts w:ascii="Liberation Serif" w:hAnsi="Liberation Serif" w:cs="Liberation Serif"/>
          <w:i/>
          <w:iCs/>
        </w:rPr>
        <w:t>6.1. Цена единиц услуг указывается в Перечне цен единиц</w:t>
      </w:r>
    </w:p>
    <w:p w:rsidR="00AC0D33" w:rsidRDefault="009D53AC">
      <w:pPr>
        <w:pStyle w:val="ConsPlusNonformat"/>
        <w:jc w:val="both"/>
      </w:pPr>
      <w:r>
        <w:rPr>
          <w:rFonts w:ascii="Liberation Serif" w:hAnsi="Liberation Serif" w:cs="Liberation Serif"/>
          <w:i/>
          <w:iCs/>
        </w:rPr>
        <w:t>услуг (</w:t>
      </w:r>
      <w:hyperlink r:id="rId74" w:tooltip="Перечень цен единиц услуг" w:history="1">
        <w:r>
          <w:rPr>
            <w:rFonts w:ascii="Liberation Serif" w:hAnsi="Liberation Serif" w:cs="Liberation Serif"/>
            <w:i/>
            <w:iCs/>
            <w:color w:val="0000FF"/>
          </w:rPr>
          <w:t>приложение N 3</w:t>
        </w:r>
      </w:hyperlink>
      <w:r>
        <w:rPr>
          <w:rFonts w:ascii="Liberation Serif" w:hAnsi="Liberation Serif" w:cs="Liberation Serif"/>
          <w:i/>
          <w:iCs/>
        </w:rPr>
        <w:t xml:space="preserve"> к </w:t>
      </w:r>
      <w:r>
        <w:rPr>
          <w:rFonts w:ascii="Liberation Serif" w:hAnsi="Liberation Serif" w:cs="Liberation Serif"/>
          <w:i/>
          <w:iCs/>
        </w:rPr>
        <w:t>Контракту).</w:t>
      </w:r>
    </w:p>
    <w:p w:rsidR="00AC0D33" w:rsidRDefault="009D53AC">
      <w:pPr>
        <w:pStyle w:val="ConsPlusNonformat"/>
        <w:jc w:val="both"/>
      </w:pPr>
      <w:r>
        <w:rPr>
          <w:rFonts w:ascii="Liberation Serif" w:hAnsi="Liberation Serif" w:cs="Liberation Serif"/>
        </w:rPr>
        <w:t xml:space="preserve">    </w:t>
      </w:r>
      <w:r>
        <w:rPr>
          <w:rFonts w:ascii="Liberation Serif" w:hAnsi="Liberation Serif" w:cs="Liberation Serif"/>
          <w:i/>
          <w:iCs/>
        </w:rPr>
        <w:t>Максимальное значение цены Контракта составляет _______________________</w:t>
      </w:r>
    </w:p>
    <w:p w:rsidR="00AC0D33" w:rsidRDefault="009D53AC">
      <w:pPr>
        <w:pStyle w:val="ConsPlusNonformat"/>
        <w:jc w:val="both"/>
      </w:pPr>
      <w:r>
        <w:rPr>
          <w:rFonts w:ascii="Liberation Serif" w:hAnsi="Liberation Serif" w:cs="Liberation Serif"/>
          <w:i/>
          <w:iCs/>
        </w:rPr>
        <w:t>(____________________) рублей ____ копеек.</w:t>
      </w:r>
    </w:p>
    <w:p w:rsidR="00AC0D33" w:rsidRDefault="009D53AC">
      <w:pPr>
        <w:pStyle w:val="ConsPlusNonformat"/>
        <w:jc w:val="both"/>
      </w:pPr>
      <w:r>
        <w:rPr>
          <w:rFonts w:ascii="Liberation Serif" w:hAnsi="Liberation Serif" w:cs="Liberation Serif"/>
        </w:rPr>
        <w:t xml:space="preserve"> </w:t>
      </w:r>
      <w:r>
        <w:rPr>
          <w:rFonts w:ascii="Liberation Serif" w:hAnsi="Liberation Serif" w:cs="Liberation Serif"/>
          <w:i/>
          <w:iCs/>
        </w:rPr>
        <w:t>(цифрами и прописью)</w:t>
      </w:r>
    </w:p>
    <w:p w:rsidR="00AC0D33" w:rsidRDefault="009D53AC">
      <w:pPr>
        <w:pStyle w:val="ConsPlusNormal"/>
        <w:ind w:firstLine="540"/>
        <w:jc w:val="both"/>
      </w:pPr>
      <w:r>
        <w:rPr>
          <w:rFonts w:ascii="Liberation Serif" w:hAnsi="Liberation Serif" w:cs="Liberation Serif"/>
          <w:i/>
          <w:iCs/>
        </w:rPr>
        <w:t>6.2.</w:t>
      </w:r>
      <w:r>
        <w:rPr>
          <w:rFonts w:ascii="Liberation Serif" w:hAnsi="Liberation Serif" w:cs="Liberation Serif"/>
        </w:rPr>
        <w:t xml:space="preserve"> </w:t>
      </w:r>
      <w:hyperlink r:id="rId75" w:tooltip="&lt;48&gt; Переменное условие, не включается в контракт в случае, если контракт заключается в соответствии с частью 23 статьи 68 Федерального закона N 44-ФЗ по цене за право заключения контракта." w:history="1">
        <w:r>
          <w:rPr>
            <w:rFonts w:ascii="Liberation Serif" w:hAnsi="Liberation Serif" w:cs="Liberation Serif"/>
            <w:color w:val="0000FF"/>
          </w:rPr>
          <w:t>&lt;48&gt;</w:t>
        </w:r>
      </w:hyperlink>
      <w:r>
        <w:rPr>
          <w:rFonts w:ascii="Liberation Serif" w:hAnsi="Liberation Serif" w:cs="Liberation Serif"/>
        </w:rPr>
        <w:t xml:space="preserve"> </w:t>
      </w:r>
      <w:r>
        <w:rPr>
          <w:rFonts w:ascii="Liberation Serif" w:hAnsi="Liberation Serif" w:cs="Liberation Serif"/>
          <w:i/>
          <w:iCs/>
        </w:rPr>
        <w:t>Сумма, подлежащая уплате Заказчиком Исполнителю, уменьшается на размер налогов, сборов и иных обязательных платежей в бюджеты бюд</w:t>
      </w:r>
      <w:r>
        <w:rPr>
          <w:rFonts w:ascii="Liberation Serif" w:hAnsi="Liberation Serif" w:cs="Liberation Serif"/>
          <w:i/>
          <w:iCs/>
        </w:rPr>
        <w:t>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w:t>
      </w:r>
      <w:r>
        <w:rPr>
          <w:rFonts w:ascii="Liberation Serif" w:hAnsi="Liberation Serif" w:cs="Liberation Serif"/>
          <w:i/>
          <w:iCs/>
        </w:rPr>
        <w:t>ации Заказчиком.</w:t>
      </w:r>
    </w:p>
    <w:p w:rsidR="00AC0D33" w:rsidRDefault="009D53AC">
      <w:pPr>
        <w:pStyle w:val="ConsPlusNormal"/>
        <w:spacing w:before="200"/>
        <w:ind w:firstLine="540"/>
        <w:jc w:val="both"/>
      </w:pPr>
      <w:r>
        <w:rPr>
          <w:rFonts w:ascii="Liberation Serif" w:hAnsi="Liberation Serif" w:cs="Liberation Serif"/>
          <w:i/>
          <w:iCs/>
        </w:rPr>
        <w:t>6.3</w:t>
      </w:r>
      <w:r>
        <w:rPr>
          <w:rFonts w:ascii="Liberation Serif" w:hAnsi="Liberation Serif" w:cs="Liberation Serif"/>
        </w:rPr>
        <w:t xml:space="preserve">. </w:t>
      </w:r>
      <w:hyperlink r:id="rId76" w:tooltip="&lt;48&gt; Переменное условие, не включается в контракт в случае, если контракт заключается в соответствии с частью 23 статьи 68 Федерального закона N 44-ФЗ по цене за право заключения контракта." w:history="1">
        <w:r>
          <w:rPr>
            <w:rFonts w:ascii="Liberation Serif" w:hAnsi="Liberation Serif" w:cs="Liberation Serif"/>
            <w:color w:val="0000FF"/>
          </w:rPr>
          <w:t>&lt;48&gt;</w:t>
        </w:r>
      </w:hyperlink>
      <w:r>
        <w:rPr>
          <w:rFonts w:ascii="Liberation Serif" w:hAnsi="Liberation Serif" w:cs="Liberation Serif"/>
        </w:rPr>
        <w:t xml:space="preserve"> </w:t>
      </w:r>
      <w:r>
        <w:rPr>
          <w:rFonts w:ascii="Liberation Serif" w:hAnsi="Liberation Serif" w:cs="Liberation Serif"/>
          <w:i/>
          <w:iCs/>
        </w:rPr>
        <w:t>Цена Конт</w:t>
      </w:r>
      <w:r>
        <w:rPr>
          <w:rFonts w:ascii="Liberation Serif" w:hAnsi="Liberation Serif" w:cs="Liberation Serif"/>
          <w:i/>
          <w:iCs/>
        </w:rPr>
        <w:t xml:space="preserve">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w:t>
      </w:r>
      <w:r>
        <w:rPr>
          <w:rFonts w:ascii="Liberation Serif" w:hAnsi="Liberation Serif" w:cs="Liberation Serif"/>
          <w:i/>
          <w:iCs/>
        </w:rPr>
        <w:t>с законодательством Российской Федерации.</w:t>
      </w:r>
    </w:p>
    <w:p w:rsidR="00AC0D33" w:rsidRDefault="009D53AC">
      <w:pPr>
        <w:pStyle w:val="ConsPlusNormal"/>
        <w:spacing w:before="200"/>
        <w:ind w:firstLine="540"/>
        <w:jc w:val="both"/>
      </w:pPr>
      <w:r>
        <w:rPr>
          <w:rFonts w:ascii="Liberation Serif" w:hAnsi="Liberation Serif" w:cs="Liberation Serif"/>
          <w:i/>
          <w:iCs/>
        </w:rPr>
        <w:t>6.4.</w:t>
      </w:r>
      <w:r>
        <w:rPr>
          <w:rFonts w:ascii="Liberation Serif" w:hAnsi="Liberation Serif" w:cs="Liberation Serif"/>
        </w:rPr>
        <w:t xml:space="preserve"> </w:t>
      </w:r>
      <w:hyperlink r:id="rId77" w:tooltip="&lt;48&gt; Переменное условие, не включается в контракт в случае, если контракт заключается в соответствии с частью 23 статьи 68 Федерального закона N 44-ФЗ по цене за право заключения контракта." w:history="1">
        <w:r>
          <w:rPr>
            <w:rFonts w:ascii="Liberation Serif" w:hAnsi="Liberation Serif" w:cs="Liberation Serif"/>
            <w:color w:val="0000FF"/>
          </w:rPr>
          <w:t>&lt;48&gt;</w:t>
        </w:r>
      </w:hyperlink>
      <w:r>
        <w:rPr>
          <w:rFonts w:ascii="Liberation Serif" w:hAnsi="Liberation Serif" w:cs="Liberation Serif"/>
        </w:rPr>
        <w:t xml:space="preserve"> </w:t>
      </w:r>
      <w:r>
        <w:rPr>
          <w:rFonts w:ascii="Liberation Serif" w:hAnsi="Liberation Serif" w:cs="Liberation Serif"/>
          <w:i/>
          <w:iCs/>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78" w:tooltip="Федеральный закон от 05.04.2013 N 44-ФЗ (ред. от 31.07.2020) " w:history="1">
        <w:r>
          <w:rPr>
            <w:rFonts w:ascii="Liberation Serif" w:hAnsi="Liberation Serif" w:cs="Liberation Serif"/>
            <w:i/>
            <w:iCs/>
            <w:color w:val="0000FF"/>
          </w:rPr>
          <w:t>законом</w:t>
        </w:r>
      </w:hyperlink>
      <w:r>
        <w:rPr>
          <w:rFonts w:ascii="Liberation Serif" w:hAnsi="Liberation Serif" w:cs="Liberation Serif"/>
          <w:i/>
          <w:iCs/>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AC0D33" w:rsidRDefault="009D53AC">
      <w:pPr>
        <w:pStyle w:val="ConsPlusNormal"/>
        <w:spacing w:before="200"/>
        <w:ind w:firstLine="540"/>
        <w:jc w:val="both"/>
      </w:pPr>
      <w:r>
        <w:rPr>
          <w:rFonts w:ascii="Liberation Serif" w:hAnsi="Liberation Serif" w:cs="Liberation Serif"/>
          <w:i/>
          <w:iCs/>
        </w:rPr>
        <w:t>Цена Контракта может быть снижена по соглашению Сторон без изменения пр</w:t>
      </w:r>
      <w:r>
        <w:rPr>
          <w:rFonts w:ascii="Liberation Serif" w:hAnsi="Liberation Serif" w:cs="Liberation Serif"/>
          <w:i/>
          <w:iCs/>
        </w:rPr>
        <w:t>едусмотренных Контрактом объема и качества оказываемых услуг и иных условий Контракта</w:t>
      </w:r>
      <w:r>
        <w:rPr>
          <w:rFonts w:ascii="Liberation Serif" w:hAnsi="Liberation Serif" w:cs="Liberation Serif"/>
        </w:rPr>
        <w:t xml:space="preserve"> </w:t>
      </w:r>
      <w:hyperlink r:id="rId79" w:tooltip="&lt;49&gt; Данный абзац включается в текст государственного (муниципального) контракта в случае установления такой возможности Заказчиком в соответствии с подпунктом " w:history="1">
        <w:r>
          <w:rPr>
            <w:rFonts w:ascii="Liberation Serif" w:hAnsi="Liberation Serif" w:cs="Liberation Serif"/>
            <w:color w:val="0000FF"/>
          </w:rPr>
          <w:t>&lt;49&gt;</w:t>
        </w:r>
      </w:hyperlink>
      <w:r>
        <w:rPr>
          <w:rFonts w:ascii="Liberation Serif" w:hAnsi="Liberation Serif" w:cs="Liberation Serif"/>
        </w:rPr>
        <w:t>.</w:t>
      </w:r>
    </w:p>
    <w:p w:rsidR="00AC0D33" w:rsidRDefault="00AC0D33">
      <w:pPr>
        <w:pStyle w:val="ConsPlusNormal"/>
        <w:rPr>
          <w:rFonts w:ascii="Liberation Serif" w:hAnsi="Liberation Serif" w:cs="Liberation Serif"/>
          <w:sz w:val="24"/>
          <w:szCs w:val="24"/>
        </w:rPr>
      </w:pPr>
    </w:p>
    <w:tbl>
      <w:tblPr>
        <w:tblW w:w="10207" w:type="dxa"/>
        <w:jc w:val="center"/>
        <w:tblLayout w:type="fixed"/>
        <w:tblCellMar>
          <w:left w:w="10" w:type="dxa"/>
          <w:right w:w="10" w:type="dxa"/>
        </w:tblCellMar>
        <w:tblLook w:val="0000" w:firstRow="0" w:lastRow="0" w:firstColumn="0" w:lastColumn="0" w:noHBand="0" w:noVBand="0"/>
      </w:tblPr>
      <w:tblGrid>
        <w:gridCol w:w="10207"/>
      </w:tblGrid>
      <w:tr w:rsidR="00AC0D33">
        <w:tblPrEx>
          <w:tblCellMar>
            <w:top w:w="0" w:type="dxa"/>
            <w:bottom w:w="0" w:type="dxa"/>
          </w:tblCellMar>
        </w:tblPrEx>
        <w:trPr>
          <w:jc w:val="center"/>
        </w:trPr>
        <w:tc>
          <w:tcPr>
            <w:tcW w:w="10207" w:type="dxa"/>
            <w:tcBorders>
              <w:left w:val="single" w:sz="24" w:space="0" w:color="CED3F1"/>
              <w:right w:val="single" w:sz="24" w:space="0" w:color="F4F3F8"/>
            </w:tcBorders>
            <w:shd w:val="clear" w:color="auto" w:fill="F4F3F8"/>
            <w:tcMar>
              <w:top w:w="113" w:type="dxa"/>
              <w:left w:w="113" w:type="dxa"/>
              <w:bottom w:w="113" w:type="dxa"/>
              <w:right w:w="113" w:type="dxa"/>
            </w:tcMar>
          </w:tcPr>
          <w:p w:rsidR="00AC0D33" w:rsidRDefault="009D53AC">
            <w:pPr>
              <w:pStyle w:val="ConsPlusNormal"/>
              <w:jc w:val="both"/>
              <w:rPr>
                <w:rFonts w:ascii="Liberation Serif" w:hAnsi="Liberation Serif" w:cs="Liberation Serif"/>
                <w:color w:val="392C69"/>
              </w:rPr>
            </w:pPr>
            <w:r>
              <w:rPr>
                <w:rFonts w:ascii="Liberation Serif" w:hAnsi="Liberation Serif" w:cs="Liberation Serif"/>
                <w:color w:val="392C69"/>
              </w:rPr>
              <w:t>КонсультантПлюс: примечание.</w:t>
            </w:r>
          </w:p>
          <w:p w:rsidR="00AC0D33" w:rsidRDefault="009D53AC">
            <w:pPr>
              <w:pStyle w:val="ConsPlusNormal"/>
              <w:jc w:val="both"/>
              <w:rPr>
                <w:rFonts w:ascii="Liberation Serif" w:hAnsi="Liberation Serif" w:cs="Liberation Serif"/>
                <w:color w:val="392C69"/>
              </w:rPr>
            </w:pPr>
            <w:r>
              <w:rPr>
                <w:rFonts w:ascii="Liberation Serif" w:hAnsi="Liberation Serif" w:cs="Liberation Serif"/>
                <w:color w:val="392C69"/>
              </w:rPr>
              <w:t>Нумерация пунктов дана в соответствии с официальным текстом документа.</w:t>
            </w:r>
          </w:p>
        </w:tc>
      </w:tr>
    </w:tbl>
    <w:p w:rsidR="00AC0D33" w:rsidRDefault="009D53AC">
      <w:pPr>
        <w:pStyle w:val="ConsPlusNormal"/>
        <w:spacing w:before="260"/>
        <w:ind w:firstLine="540"/>
        <w:jc w:val="both"/>
      </w:pPr>
      <w:r>
        <w:rPr>
          <w:rFonts w:ascii="Liberation Serif" w:hAnsi="Liberation Serif" w:cs="Liberation Serif"/>
          <w:i/>
          <w:iCs/>
        </w:rPr>
        <w:t>6.3. Источник финансирования Контракта</w:t>
      </w:r>
      <w:r>
        <w:rPr>
          <w:rFonts w:ascii="Liberation Serif" w:hAnsi="Liberation Serif" w:cs="Liberation Serif"/>
        </w:rPr>
        <w:t xml:space="preserve"> - _________________ </w:t>
      </w:r>
      <w:hyperlink r:id="rId80" w:tooltip="&lt;48&gt; Переменное условие, не включается в контракт в случае, если контракт заключается в соответствии с частью 23 статьи 68 Федерального закона N 44-ФЗ по цене за право заключения контракта." w:history="1">
        <w:r>
          <w:rPr>
            <w:rFonts w:ascii="Liberation Serif" w:hAnsi="Liberation Serif" w:cs="Liberation Serif"/>
            <w:color w:val="0000FF"/>
          </w:rPr>
          <w:t>&lt;48&gt;</w:t>
        </w:r>
      </w:hyperlink>
      <w:r>
        <w:rPr>
          <w:rFonts w:ascii="Liberation Serif" w:hAnsi="Liberation Serif" w:cs="Liberation Serif"/>
        </w:rPr>
        <w:t xml:space="preserve">, </w:t>
      </w:r>
      <w:hyperlink r:id="rId81" w:tooltip="&lt;50&gt; Указывается Заказчиком." w:history="1">
        <w:r>
          <w:rPr>
            <w:rFonts w:ascii="Liberation Serif" w:hAnsi="Liberation Serif" w:cs="Liberation Serif"/>
            <w:color w:val="0000FF"/>
          </w:rPr>
          <w:t>&lt;50&gt;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i/>
          <w:iCs/>
        </w:rPr>
        <w:lastRenderedPageBreak/>
        <w:t>6.4.</w:t>
      </w:r>
      <w:r>
        <w:rPr>
          <w:rFonts w:ascii="Liberation Serif" w:hAnsi="Liberation Serif" w:cs="Liberation Serif"/>
        </w:rPr>
        <w:t xml:space="preserve"> </w:t>
      </w:r>
      <w:hyperlink r:id="rId82" w:tooltip="&lt;48&gt; Переменное условие, не включается в контракт в случае, если контракт заключается в соответствии с частью 23 статьи 68 Федерального закона N 44-ФЗ по цене за право заключения контракта." w:history="1">
        <w:r>
          <w:rPr>
            <w:rFonts w:ascii="Liberation Serif" w:hAnsi="Liberation Serif" w:cs="Liberation Serif"/>
            <w:color w:val="0000FF"/>
          </w:rPr>
          <w:t>&lt;48&gt;</w:t>
        </w:r>
      </w:hyperlink>
      <w:r>
        <w:rPr>
          <w:rFonts w:ascii="Liberation Serif" w:hAnsi="Liberation Serif" w:cs="Liberation Serif"/>
        </w:rPr>
        <w:t xml:space="preserve">, </w:t>
      </w:r>
      <w:hyperlink r:id="rId83" w:tooltip="&lt;51&gt; Данный пункт включается в текст государственного (муниципального) контракта в случае установления Заказчиком порядка оплаты, предусматривающего выплату аванса, с учетом положений, предусмотренных частью 13 статьи 34 Федерального закона от 5 апреля 2013 г. N 44-ФЗ " w:history="1">
        <w:r>
          <w:rPr>
            <w:rFonts w:ascii="Liberation Serif" w:hAnsi="Liberation Serif" w:cs="Liberation Serif"/>
            <w:color w:val="0000FF"/>
          </w:rPr>
          <w:t>&lt;51&gt;</w:t>
        </w:r>
      </w:hyperlink>
      <w:r>
        <w:rPr>
          <w:rFonts w:ascii="Liberation Serif" w:hAnsi="Liberation Serif" w:cs="Liberation Serif"/>
        </w:rPr>
        <w:t xml:space="preserve"> </w:t>
      </w:r>
      <w:r>
        <w:rPr>
          <w:rFonts w:ascii="Liberation Serif" w:hAnsi="Liberation Serif" w:cs="Liberation Serif"/>
          <w:i/>
          <w:iCs/>
        </w:rPr>
        <w:t>Оплата по Контракту производится с авансовым платежом в размере ____ процентов цены Контракта на соответствующий год в пределах доведенных Заказчику лимитов бюджетных обязательств (р</w:t>
      </w:r>
      <w:r>
        <w:rPr>
          <w:rFonts w:ascii="Liberation Serif" w:hAnsi="Liberation Serif" w:cs="Liberation Serif"/>
          <w:i/>
          <w:iCs/>
        </w:rPr>
        <w:t>азмер аванса устанавливается в соответствии с бюджетным законодательством Российской Федерации).</w:t>
      </w:r>
    </w:p>
    <w:p w:rsidR="00AC0D33" w:rsidRDefault="009D53AC">
      <w:pPr>
        <w:pStyle w:val="ConsPlusNormal"/>
        <w:spacing w:before="200"/>
        <w:ind w:firstLine="540"/>
        <w:jc w:val="both"/>
      </w:pPr>
      <w:r>
        <w:rPr>
          <w:rFonts w:ascii="Liberation Serif" w:hAnsi="Liberation Serif" w:cs="Liberation Serif"/>
          <w:i/>
          <w:iCs/>
        </w:rPr>
        <w:t>Оплата по Контракту производится с авансовым платежом в размере ____ процентов цены Контракта на соответствующий год в пределах соответствующих выплат, указанн</w:t>
      </w:r>
      <w:r>
        <w:rPr>
          <w:rFonts w:ascii="Liberation Serif" w:hAnsi="Liberation Serif" w:cs="Liberation Serif"/>
          <w:i/>
          <w:iCs/>
        </w:rPr>
        <w:t>ых в плане финансово-хозяйственной деятельности Заказчика.</w:t>
      </w:r>
      <w:r>
        <w:rPr>
          <w:rFonts w:ascii="Liberation Serif" w:hAnsi="Liberation Serif" w:cs="Liberation Serif"/>
        </w:rPr>
        <w:t xml:space="preserve"> </w:t>
      </w:r>
      <w:hyperlink r:id="rId84" w:tooltip="&lt;52&gt; Данный абзац включается в случае, если Заказчик не является участником бюджетного процесса." w:history="1">
        <w:r>
          <w:rPr>
            <w:rFonts w:ascii="Liberation Serif" w:hAnsi="Liberation Serif" w:cs="Liberation Serif"/>
            <w:color w:val="0000FF"/>
          </w:rPr>
          <w:t>&lt;52&gt;</w:t>
        </w:r>
      </w:hyperlink>
    </w:p>
    <w:p w:rsidR="00AC0D33" w:rsidRDefault="009D53AC">
      <w:pPr>
        <w:pStyle w:val="ConsPlusNormal"/>
        <w:spacing w:before="200"/>
        <w:ind w:firstLine="540"/>
        <w:jc w:val="both"/>
      </w:pPr>
      <w:r>
        <w:rPr>
          <w:rFonts w:ascii="Liberation Serif" w:hAnsi="Liberation Serif" w:cs="Liberation Serif"/>
          <w:i/>
          <w:iCs/>
        </w:rPr>
        <w:t>Авансовый платеж (первый авансовый платеж) по Контракту выплачива</w:t>
      </w:r>
      <w:r>
        <w:rPr>
          <w:rFonts w:ascii="Liberation Serif" w:hAnsi="Liberation Serif" w:cs="Liberation Serif"/>
          <w:i/>
          <w:iCs/>
        </w:rPr>
        <w:t>ется в течение ____ рабочих дней с даты заключения Контракта.</w:t>
      </w:r>
    </w:p>
    <w:p w:rsidR="00AC0D33" w:rsidRDefault="009D53AC">
      <w:pPr>
        <w:pStyle w:val="ConsPlusNormal"/>
        <w:spacing w:before="200"/>
        <w:ind w:firstLine="540"/>
        <w:jc w:val="both"/>
      </w:pPr>
      <w:r>
        <w:rPr>
          <w:rFonts w:ascii="Liberation Serif" w:hAnsi="Liberation Serif" w:cs="Liberation Serif"/>
          <w:i/>
          <w:iCs/>
        </w:rPr>
        <w:t>Последующие авансовые платежи выплачиваются в течение ____ рабочих дней с начала соответствующего года</w:t>
      </w:r>
      <w:r>
        <w:rPr>
          <w:rFonts w:ascii="Liberation Serif" w:hAnsi="Liberation Serif" w:cs="Liberation Serif"/>
        </w:rPr>
        <w:t xml:space="preserve"> </w:t>
      </w:r>
      <w:hyperlink r:id="rId85" w:tooltip="&lt;53&gt; В случае заключения государственного (муниципального) контракта на один год, данный абзац исключается из текста государственного (муниципального) контракта." w:history="1">
        <w:r>
          <w:rPr>
            <w:rFonts w:ascii="Liberation Serif" w:hAnsi="Liberation Serif" w:cs="Liberation Serif"/>
            <w:color w:val="0000FF"/>
          </w:rPr>
          <w:t>&lt;53&gt;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i/>
          <w:iCs/>
        </w:rPr>
        <w:t>Авансовый платеж на последнем этапе исполнения Контракта не выплачивается</w:t>
      </w:r>
      <w:r>
        <w:rPr>
          <w:rFonts w:ascii="Liberation Serif" w:hAnsi="Liberation Serif" w:cs="Liberation Serif"/>
        </w:rPr>
        <w:t xml:space="preserve"> </w:t>
      </w:r>
      <w:hyperlink r:id="rId86" w:tooltip="&lt;54&gt; Данный абзац включается в текст государственного (муниципального) контракта в случаях, предусмотренных требованиями к срокам и порядку утверждения, распределения, изменения, доведения лимитов бюджетных обязательств и принятия бюджетных обязательств, определенными Правительством Российской Федерации, а также по решению заказчика (при необходимости)." w:history="1">
        <w:r>
          <w:rPr>
            <w:rFonts w:ascii="Liberation Serif" w:hAnsi="Liberation Serif" w:cs="Liberation Serif"/>
            <w:color w:val="0000FF"/>
          </w:rPr>
          <w:t>&lt;54&gt;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i/>
          <w:iCs/>
        </w:rPr>
        <w:t xml:space="preserve">Оплата оказанных услуг производится в размере, не превышающем разницу между стоимостью фактически оказанных услуг, подтвержденных в соответствии с установленным Министерством финансов Российской </w:t>
      </w:r>
      <w:r>
        <w:rPr>
          <w:rFonts w:ascii="Liberation Serif" w:hAnsi="Liberation Serif" w:cs="Liberation Serif"/>
          <w:i/>
          <w:iCs/>
        </w:rPr>
        <w:t xml:space="preserve">Федерации порядком санкционирования оплаты денежных обязательств получателей средств федерального бюджета, и общей суммой ранее выплаченного авансового платежа (суммой, рассчитанной как произведение размера предусмотренного Контрактом авансового платежа в </w:t>
      </w:r>
      <w:r>
        <w:rPr>
          <w:rFonts w:ascii="Liberation Serif" w:hAnsi="Liberation Serif" w:cs="Liberation Serif"/>
          <w:i/>
          <w:iCs/>
        </w:rPr>
        <w:t>процентном выражении и стоимости фактически оказанных услуг)</w:t>
      </w:r>
      <w:r>
        <w:rPr>
          <w:rFonts w:ascii="Liberation Serif" w:hAnsi="Liberation Serif" w:cs="Liberation Serif"/>
        </w:rPr>
        <w:t xml:space="preserve"> </w:t>
      </w:r>
      <w:hyperlink r:id="rId87" w:tooltip="&lt;55&gt; В соответствии с подпунктом " w:history="1">
        <w:r>
          <w:rPr>
            <w:rFonts w:ascii="Liberation Serif" w:hAnsi="Liberation Serif" w:cs="Liberation Serif"/>
            <w:color w:val="0000FF"/>
          </w:rPr>
          <w:t>&lt;55&gt;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i/>
          <w:iCs/>
        </w:rPr>
        <w:t>Авансовый платеж засчитывается при оплате принятых Заказчиком оказанных услуг (этапа услуг) в размере ____ проценто</w:t>
      </w:r>
      <w:r>
        <w:rPr>
          <w:rFonts w:ascii="Liberation Serif" w:hAnsi="Liberation Serif" w:cs="Liberation Serif"/>
          <w:i/>
          <w:iCs/>
        </w:rPr>
        <w:t>в цены оказанных услуг (этапа услуг)</w:t>
      </w:r>
      <w:r>
        <w:rPr>
          <w:rFonts w:ascii="Liberation Serif" w:hAnsi="Liberation Serif" w:cs="Liberation Serif"/>
        </w:rPr>
        <w:t xml:space="preserve"> </w:t>
      </w:r>
      <w:hyperlink r:id="rId88" w:tooltip="&lt;56&gt; Данный абзац включается в текст государственного (муниципального) контракта в соответствии с требованиями к срокам и порядку утверждения, распределения, изменения, доведения лимитов бюджетных обязательств и принятия бюджетных обязательств, определенными Правительством Российской Федерации." w:history="1">
        <w:r>
          <w:rPr>
            <w:rFonts w:ascii="Liberation Serif" w:hAnsi="Liberation Serif" w:cs="Liberation Serif"/>
            <w:color w:val="0000FF"/>
          </w:rPr>
          <w:t>&lt;56&gt;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i/>
          <w:iCs/>
        </w:rPr>
        <w:t>6.5.</w:t>
      </w:r>
      <w:r>
        <w:rPr>
          <w:rFonts w:ascii="Liberation Serif" w:hAnsi="Liberation Serif" w:cs="Liberation Serif"/>
        </w:rPr>
        <w:t xml:space="preserve"> </w:t>
      </w:r>
      <w:hyperlink r:id="rId89" w:tooltip="&lt;48&gt; Переменное условие, не включается в контракт в случае, если контракт заключается в соответствии с частью 23 статьи 68 Федерального закона N 44-ФЗ по цене за право заключения контракта." w:history="1">
        <w:r>
          <w:rPr>
            <w:rFonts w:ascii="Liberation Serif" w:hAnsi="Liberation Serif" w:cs="Liberation Serif"/>
            <w:color w:val="0000FF"/>
          </w:rPr>
          <w:t>&lt;48&gt;</w:t>
        </w:r>
      </w:hyperlink>
      <w:r>
        <w:rPr>
          <w:rFonts w:ascii="Liberation Serif" w:hAnsi="Liberation Serif" w:cs="Liberation Serif"/>
        </w:rPr>
        <w:t xml:space="preserve"> Расчеты между Заказчиком и Исполнителем за оказанные услуги производятся не позднее ____ </w:t>
      </w:r>
      <w:hyperlink r:id="rId90" w:tooltip="&lt;57&gt; Срок оплаты Заказчиком оказанной услуги, отдельных этапов исполнения государственного (муниципального) контракта указывается в соответствии с частью 13.1 статьи 34 Федерального закона от 5 апреля 2013 г. N 44-ФЗ " w:history="1">
        <w:r>
          <w:rPr>
            <w:rFonts w:ascii="Liberation Serif" w:hAnsi="Liberation Serif" w:cs="Liberation Serif"/>
            <w:color w:val="0000FF"/>
          </w:rPr>
          <w:t>&lt;57&gt;</w:t>
        </w:r>
      </w:hyperlink>
      <w:r>
        <w:rPr>
          <w:rFonts w:ascii="Liberation Serif" w:hAnsi="Liberation Serif" w:cs="Liberation Serif"/>
        </w:rPr>
        <w:t xml:space="preserve"> дней с даты подписания Сторонами акта сдачи-приемки оказанных услуг (этапа услуг).</w:t>
      </w:r>
    </w:p>
    <w:p w:rsidR="00AC0D33" w:rsidRDefault="009D53AC">
      <w:pPr>
        <w:pStyle w:val="ConsPlusNormal"/>
        <w:spacing w:before="200"/>
        <w:ind w:firstLine="540"/>
        <w:jc w:val="both"/>
      </w:pPr>
      <w:r>
        <w:rPr>
          <w:rFonts w:ascii="Liberation Serif" w:hAnsi="Liberation Serif" w:cs="Liberation Serif"/>
          <w:i/>
          <w:iCs/>
        </w:rPr>
        <w:t>6.6.</w:t>
      </w:r>
      <w:r>
        <w:rPr>
          <w:rFonts w:ascii="Liberation Serif" w:hAnsi="Liberation Serif" w:cs="Liberation Serif"/>
        </w:rPr>
        <w:t xml:space="preserve"> </w:t>
      </w:r>
      <w:hyperlink r:id="rId91" w:tooltip="&lt;48&gt; Переменное условие, не включается в контракт в случае, если контракт заключается в соответствии с частью 23 статьи 68 Федерального закона N 44-ФЗ по цене за право заключения контракта." w:history="1">
        <w:r>
          <w:rPr>
            <w:rFonts w:ascii="Liberation Serif" w:hAnsi="Liberation Serif" w:cs="Liberation Serif"/>
            <w:color w:val="0000FF"/>
          </w:rPr>
          <w:t>&lt;48&gt;</w:t>
        </w:r>
      </w:hyperlink>
      <w:r>
        <w:rPr>
          <w:rFonts w:ascii="Liberation Serif" w:hAnsi="Liberation Serif" w:cs="Liberation Serif"/>
        </w:rPr>
        <w:t xml:space="preserve"> </w:t>
      </w:r>
      <w:r>
        <w:rPr>
          <w:rFonts w:ascii="Liberation Serif" w:hAnsi="Liberation Serif" w:cs="Liberation Serif"/>
          <w:i/>
          <w:iCs/>
        </w:rPr>
        <w:t>Оплата по Контракту осуществляется по безналичному расчету платежными пору</w:t>
      </w:r>
      <w:r>
        <w:rPr>
          <w:rFonts w:ascii="Liberation Serif" w:hAnsi="Liberation Serif" w:cs="Liberation Serif"/>
          <w:i/>
          <w:iCs/>
        </w:rPr>
        <w:t>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даты изменения расчетного счета в письменной форме сообщить об этом Зак</w:t>
      </w:r>
      <w:r>
        <w:rPr>
          <w:rFonts w:ascii="Liberation Serif" w:hAnsi="Liberation Serif" w:cs="Liberation Serif"/>
          <w:i/>
          <w:iCs/>
        </w:rPr>
        <w:t>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rPr>
          <w:rFonts w:ascii="Liberation Serif" w:hAnsi="Liberation Serif" w:cs="Liberation Serif"/>
        </w:rPr>
        <w:t xml:space="preserve"> </w:t>
      </w:r>
      <w:hyperlink r:id="rId92" w:tooltip="&lt;58&gt; В случае, если целевые средства в валюте Российской Федерации, предоставляемые на основании государственного контракта, подлежат казначейскому сопровождению, данный пункт излагается с учетом положений, предусмотренных нормативным правовым актом, регулирующим вопросы казначейского сопровождения целевых средств." w:history="1">
        <w:r>
          <w:rPr>
            <w:rFonts w:ascii="Liberation Serif" w:hAnsi="Liberation Serif" w:cs="Liberation Serif"/>
            <w:color w:val="0000FF"/>
          </w:rPr>
          <w:t>&lt;58&gt;</w:t>
        </w:r>
      </w:hyperlink>
      <w:r>
        <w:rPr>
          <w:rFonts w:ascii="Liberation Serif" w:hAnsi="Liberation Serif" w:cs="Liberation Serif"/>
        </w:rPr>
        <w:t>.</w:t>
      </w:r>
    </w:p>
    <w:p w:rsidR="00AC0D33" w:rsidRDefault="00AC0D33">
      <w:pPr>
        <w:pStyle w:val="ConsPlusNormal"/>
        <w:jc w:val="both"/>
        <w:rPr>
          <w:rFonts w:ascii="Liberation Serif" w:hAnsi="Liberation Serif" w:cs="Liberation Serif"/>
        </w:rPr>
      </w:pPr>
    </w:p>
    <w:p w:rsidR="00AC0D33" w:rsidRDefault="009D53AC">
      <w:pPr>
        <w:pStyle w:val="ConsPlusNormal"/>
        <w:jc w:val="center"/>
        <w:outlineLvl w:val="1"/>
      </w:pPr>
      <w:r>
        <w:rPr>
          <w:rFonts w:ascii="Liberation Serif" w:hAnsi="Liberation Serif" w:cs="Liberation Serif"/>
        </w:rPr>
        <w:t xml:space="preserve">VII. Обеспечение исполнения Контракта </w:t>
      </w:r>
      <w:hyperlink r:id="rId93" w:tooltip="&lt;59&gt; Раздел не включается в Контракт, если участник закупки, с которым заключен Контракт казенное учреждение, либо если Контракт заключен с участником закупки, указанном в части 8.1 статьи 96 Федерального закона от 5 апреля 2013 г. N 44-ФЗ " w:history="1">
        <w:r>
          <w:rPr>
            <w:rFonts w:ascii="Liberation Serif" w:hAnsi="Liberation Serif" w:cs="Liberation Serif"/>
            <w:color w:val="0000FF"/>
          </w:rPr>
          <w:t>&lt;59&gt;</w:t>
        </w:r>
      </w:hyperlink>
    </w:p>
    <w:p w:rsidR="00AC0D33" w:rsidRDefault="00AC0D33">
      <w:pPr>
        <w:pStyle w:val="ConsPlusNormal"/>
        <w:jc w:val="both"/>
        <w:rPr>
          <w:rFonts w:ascii="Liberation Serif" w:hAnsi="Liberation Serif" w:cs="Liberation Serif"/>
        </w:rPr>
      </w:pPr>
    </w:p>
    <w:p w:rsidR="00AC0D33" w:rsidRDefault="009D53AC">
      <w:pPr>
        <w:pStyle w:val="ConsPlusNormal"/>
        <w:ind w:firstLine="540"/>
        <w:jc w:val="both"/>
      </w:pPr>
      <w:bookmarkStart w:id="12" w:name="Par199"/>
      <w:bookmarkEnd w:id="12"/>
      <w:r>
        <w:rPr>
          <w:rFonts w:ascii="Liberation Serif" w:hAnsi="Liberation Serif" w:cs="Liberation Serif"/>
        </w:rPr>
        <w:t xml:space="preserve">Вариант 1. </w:t>
      </w:r>
      <w:r>
        <w:rPr>
          <w:rFonts w:ascii="Liberation Serif" w:hAnsi="Liberation Serif" w:cs="Liberation Serif"/>
          <w:i/>
          <w:iCs/>
        </w:rPr>
        <w:t>7.1. Обеспечение исполнения Контракта не устанавливается</w:t>
      </w:r>
      <w:r>
        <w:rPr>
          <w:rFonts w:ascii="Liberation Serif" w:hAnsi="Liberation Serif" w:cs="Liberation Serif"/>
        </w:rPr>
        <w:t xml:space="preserve"> </w:t>
      </w:r>
      <w:hyperlink r:id="rId94" w:tooltip="&lt;60&gt; Выбирается в случаях, предусмотренных положениями части 2 статьи 96 и части 64 статьи 112 Федерального закона от 5 апреля 2013 г. N 44-ФЗ " w:history="1">
        <w:r>
          <w:rPr>
            <w:rFonts w:ascii="Liberation Serif" w:hAnsi="Liberation Serif" w:cs="Liberation Serif"/>
            <w:color w:val="0000FF"/>
          </w:rPr>
          <w:t>&lt;60&gt;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rPr>
        <w:t xml:space="preserve">Вариант 2. </w:t>
      </w:r>
      <w:hyperlink r:id="rId95" w:tooltip="&lt;61&gt; Выбирается для всех случаев, за исключением случаев, для которых предусмотрен вариант 1 пункта 7.1 Контракта." w:history="1">
        <w:r>
          <w:rPr>
            <w:rFonts w:ascii="Liberation Serif" w:hAnsi="Liberation Serif" w:cs="Liberation Serif"/>
            <w:color w:val="0000FF"/>
          </w:rPr>
          <w:t>&lt;61&gt;</w:t>
        </w:r>
      </w:hyperlink>
      <w:r>
        <w:rPr>
          <w:rFonts w:ascii="Liberation Serif" w:hAnsi="Liberation Serif" w:cs="Liberation Serif"/>
        </w:rPr>
        <w:t xml:space="preserve"> </w:t>
      </w:r>
      <w:r>
        <w:rPr>
          <w:rFonts w:ascii="Liberation Serif" w:hAnsi="Liberation Serif" w:cs="Liberation Serif"/>
          <w:i/>
          <w:iCs/>
        </w:rPr>
        <w:t>7.1. Обеспечение исполнения Контракта устанавливается в размере</w:t>
      </w:r>
      <w:r>
        <w:rPr>
          <w:rFonts w:ascii="Liberation Serif" w:hAnsi="Liberation Serif" w:cs="Liberation Serif"/>
        </w:rPr>
        <w:t xml:space="preserve"> __________ </w:t>
      </w:r>
      <w:hyperlink r:id="rId96" w:tooltip="&lt;62&gt; Размер обеспечения исполнения контракта определяется в соответствии с частью 6 статьи 96 Федерального закона от 5 апреля 2013 г. N 44-ФЗ " w:history="1">
        <w:r>
          <w:rPr>
            <w:rFonts w:ascii="Liberation Serif" w:hAnsi="Liberation Serif" w:cs="Liberation Serif"/>
            <w:color w:val="0000FF"/>
          </w:rPr>
          <w:t>&lt;62&gt;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i/>
          <w:iCs/>
        </w:rPr>
        <w:t xml:space="preserve">В случае, если Контрактом </w:t>
      </w:r>
      <w:r>
        <w:rPr>
          <w:rFonts w:ascii="Liberation Serif" w:hAnsi="Liberation Serif" w:cs="Liberation Serif"/>
          <w:i/>
          <w:iCs/>
        </w:rPr>
        <w:t xml:space="preserve">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w:t>
      </w:r>
      <w:hyperlink r:id="rId97" w:tooltip="7.6.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5 апреля 2013 г. N 44-ФЗ " w:history="1">
        <w:r>
          <w:rPr>
            <w:rFonts w:ascii="Liberation Serif" w:hAnsi="Liberation Serif" w:cs="Liberation Serif"/>
            <w:i/>
            <w:iCs/>
            <w:color w:val="0000FF"/>
          </w:rPr>
          <w:t>пунктами 7.6</w:t>
        </w:r>
      </w:hyperlink>
      <w:r>
        <w:rPr>
          <w:rFonts w:ascii="Liberation Serif" w:hAnsi="Liberation Serif" w:cs="Liberation Serif"/>
          <w:i/>
          <w:iCs/>
        </w:rPr>
        <w:t xml:space="preserve"> и </w:t>
      </w:r>
      <w:hyperlink r:id="rId98" w:tooltip="7.7. Предусмотренное пунктами 7.1 и 7.5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разделом IX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 w:history="1">
        <w:r>
          <w:rPr>
            <w:rFonts w:ascii="Liberation Serif" w:hAnsi="Liberation Serif" w:cs="Liberation Serif"/>
            <w:i/>
            <w:iCs/>
            <w:color w:val="0000FF"/>
          </w:rPr>
          <w:t>7.</w:t>
        </w:r>
        <w:r>
          <w:rPr>
            <w:rFonts w:ascii="Liberation Serif" w:hAnsi="Liberation Serif" w:cs="Liberation Serif"/>
            <w:i/>
            <w:iCs/>
            <w:color w:val="0000FF"/>
          </w:rPr>
          <w:t>7</w:t>
        </w:r>
      </w:hyperlink>
      <w:r>
        <w:rPr>
          <w:rFonts w:ascii="Liberation Serif" w:hAnsi="Liberation Serif" w:cs="Liberation Serif"/>
          <w:i/>
          <w:iCs/>
        </w:rPr>
        <w:t xml:space="preserve"> Контракта.</w:t>
      </w:r>
    </w:p>
    <w:p w:rsidR="00AC0D33" w:rsidRDefault="009D53AC">
      <w:pPr>
        <w:pStyle w:val="ConsPlusNormal"/>
        <w:spacing w:before="200"/>
        <w:ind w:firstLine="540"/>
        <w:jc w:val="both"/>
      </w:pPr>
      <w:r>
        <w:rPr>
          <w:rFonts w:ascii="Liberation Serif" w:hAnsi="Liberation Serif" w:cs="Liberation Serif"/>
        </w:rPr>
        <w:t xml:space="preserve">7.2. Исполнение Контракта обеспечивается предоставлением банковской гарантии, выданной банком и соответствующей требованиям </w:t>
      </w:r>
      <w:hyperlink r:id="rId99" w:tooltip="Федеральный закон от 05.04.2013 N 44-ФЗ (ред. от 31.07.2020) " w:history="1">
        <w:r>
          <w:rPr>
            <w:rFonts w:ascii="Liberation Serif" w:hAnsi="Liberation Serif" w:cs="Liberation Serif"/>
            <w:color w:val="0000FF"/>
          </w:rPr>
          <w:t>статьи 45</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w:t>
      </w:r>
      <w:r>
        <w:rPr>
          <w:rFonts w:ascii="Liberation Serif" w:hAnsi="Liberation Serif" w:cs="Liberation Serif"/>
        </w:rPr>
        <w:t>, на котором в соответствии с законодательством Российской Федерации учитываются операции со средствами, поступающими Заказчику.</w:t>
      </w:r>
    </w:p>
    <w:p w:rsidR="00AC0D33" w:rsidRDefault="009D53AC">
      <w:pPr>
        <w:pStyle w:val="ConsPlusNormal"/>
        <w:spacing w:before="200"/>
        <w:ind w:firstLine="540"/>
        <w:jc w:val="both"/>
      </w:pPr>
      <w:r>
        <w:rPr>
          <w:rFonts w:ascii="Liberation Serif" w:hAnsi="Liberation Serif" w:cs="Liberation Serif"/>
        </w:rPr>
        <w:t>Срок действия банковской гарантии должен превышать предусмотренный контрактом срок исполнения обязательств, которые должны быть</w:t>
      </w:r>
      <w:r>
        <w:rPr>
          <w:rFonts w:ascii="Liberation Serif" w:hAnsi="Liberation Serif" w:cs="Liberation Serif"/>
        </w:rPr>
        <w:t xml:space="preserve"> обеспечены такой банковской гарантией, не менее чем на один месяц </w:t>
      </w:r>
      <w:hyperlink r:id="rId100" w:tooltip="&lt;63&gt; Способ обеспечения исполнения государственного (муниципального) контракта, срок действия банковской гарантии определяются Исполнителем самостоятельно." w:history="1">
        <w:r>
          <w:rPr>
            <w:rFonts w:ascii="Liberation Serif" w:hAnsi="Liberation Serif" w:cs="Liberation Serif"/>
            <w:color w:val="0000FF"/>
          </w:rPr>
          <w:t>&lt;63</w:t>
        </w:r>
        <w:r>
          <w:rPr>
            <w:rFonts w:ascii="Liberation Serif" w:hAnsi="Liberation Serif" w:cs="Liberation Serif"/>
            <w:color w:val="0000FF"/>
          </w:rPr>
          <w:t>&gt;</w:t>
        </w:r>
      </w:hyperlink>
      <w:r>
        <w:rPr>
          <w:rFonts w:ascii="Liberation Serif" w:hAnsi="Liberation Serif" w:cs="Liberation Serif"/>
        </w:rPr>
        <w:t xml:space="preserve">, в том числе в случае его изменения в соответствии со </w:t>
      </w:r>
      <w:hyperlink r:id="rId101" w:tooltip="Федеральный закон от 05.04.2013 N 44-ФЗ (ред. от 31.07.2020) " w:history="1">
        <w:r>
          <w:rPr>
            <w:rFonts w:ascii="Liberation Serif" w:hAnsi="Liberation Serif" w:cs="Liberation Serif"/>
            <w:color w:val="0000FF"/>
          </w:rPr>
          <w:t>статьей 95</w:t>
        </w:r>
      </w:hyperlink>
      <w:r>
        <w:rPr>
          <w:rFonts w:ascii="Liberation Serif" w:hAnsi="Liberation Serif" w:cs="Liberation Serif"/>
        </w:rPr>
        <w:t xml:space="preserve"> Федерального закона от 5 апреля 2013 г.</w:t>
      </w:r>
      <w:r>
        <w:rPr>
          <w:rFonts w:ascii="Liberation Serif" w:hAnsi="Liberation Serif" w:cs="Liberation Serif"/>
        </w:rPr>
        <w:t xml:space="preserve"> N 44-ФЗ "О контрактной системе в сфере закупок товаров, работ, услуг для обеспечения государственных и муниципальных нужд".</w:t>
      </w:r>
    </w:p>
    <w:p w:rsidR="00AC0D33" w:rsidRDefault="009D53AC">
      <w:pPr>
        <w:pStyle w:val="ConsPlusNormal"/>
        <w:spacing w:before="200"/>
        <w:ind w:firstLine="540"/>
        <w:jc w:val="both"/>
      </w:pPr>
      <w:bookmarkStart w:id="13" w:name="Par204"/>
      <w:bookmarkEnd w:id="13"/>
      <w:r>
        <w:rPr>
          <w:rFonts w:ascii="Liberation Serif" w:hAnsi="Liberation Serif" w:cs="Liberation Serif"/>
        </w:rPr>
        <w:t>7.3. Денежные средства, внесенные Исполнителем в качестве обеспечения исполнения Контракта, в том числе часть этих денежных средств</w:t>
      </w:r>
      <w:r>
        <w:rPr>
          <w:rFonts w:ascii="Liberation Serif" w:hAnsi="Liberation Serif" w:cs="Liberation Serif"/>
        </w:rPr>
        <w:t xml:space="preserve"> в случае уменьшения размера обеспечения исполнения Контракта в соответствии с </w:t>
      </w:r>
      <w:hyperlink r:id="rId102" w:tooltip="Вариант 1. 7.1. Обеспечение исполнения Контракта не устанавливается &lt;60&gt;." w:history="1">
        <w:r>
          <w:rPr>
            <w:rFonts w:ascii="Liberation Serif" w:hAnsi="Liberation Serif" w:cs="Liberation Serif"/>
            <w:color w:val="0000FF"/>
          </w:rPr>
          <w:t>пунктами 7.1</w:t>
        </w:r>
      </w:hyperlink>
      <w:r>
        <w:rPr>
          <w:rFonts w:ascii="Liberation Serif" w:hAnsi="Liberation Serif" w:cs="Liberation Serif"/>
        </w:rPr>
        <w:t xml:space="preserve">, </w:t>
      </w:r>
      <w:hyperlink r:id="rId103" w:tooltip="7.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 w:history="1">
        <w:r>
          <w:rPr>
            <w:rFonts w:ascii="Liberation Serif" w:hAnsi="Liberation Serif" w:cs="Liberation Serif"/>
            <w:color w:val="0000FF"/>
          </w:rPr>
          <w:t>7.5</w:t>
        </w:r>
      </w:hyperlink>
      <w:r>
        <w:rPr>
          <w:rFonts w:ascii="Liberation Serif" w:hAnsi="Liberation Serif" w:cs="Liberation Serif"/>
        </w:rPr>
        <w:t xml:space="preserve"> и </w:t>
      </w:r>
      <w:hyperlink r:id="rId104" w:tooltip="7.6.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5 апреля 2013 г. N 44-ФЗ " w:history="1">
        <w:r>
          <w:rPr>
            <w:rFonts w:ascii="Liberation Serif" w:hAnsi="Liberation Serif" w:cs="Liberation Serif"/>
            <w:color w:val="0000FF"/>
          </w:rPr>
          <w:t>7.6</w:t>
        </w:r>
      </w:hyperlink>
      <w:r>
        <w:rPr>
          <w:rFonts w:ascii="Liberation Serif" w:hAnsi="Liberation Serif" w:cs="Liberation Serif"/>
        </w:rPr>
        <w:t xml:space="preserve"> Контракта, возвращаются Исполнителю в течение ____ дней с даты выполнения Сторонами своих обязатель</w:t>
      </w:r>
      <w:r>
        <w:rPr>
          <w:rFonts w:ascii="Liberation Serif" w:hAnsi="Liberation Serif" w:cs="Liberation Serif"/>
        </w:rPr>
        <w:t xml:space="preserve">ств по Контракту (если такая форма обеспечения исполнения Контракта применяется Исполнителем) </w:t>
      </w:r>
      <w:hyperlink r:id="rId105" w:tooltip="&lt;64&gt; Срок устанавливается в соответствии с частью 27 статьи 34 Федерального закона от 5 апреля 2013 г. N 44-ФЗ " w:history="1">
        <w:r>
          <w:rPr>
            <w:rFonts w:ascii="Liberation Serif" w:hAnsi="Liberation Serif" w:cs="Liberation Serif"/>
            <w:color w:val="0000FF"/>
          </w:rPr>
          <w:t>&lt;64&gt;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rPr>
        <w:t>7.4. Банковская гарантия, предоставленная в качестве обеспечен</w:t>
      </w:r>
      <w:r>
        <w:rPr>
          <w:rFonts w:ascii="Liberation Serif" w:hAnsi="Liberation Serif" w:cs="Liberation Serif"/>
        </w:rPr>
        <w:t>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w:t>
      </w:r>
      <w:r>
        <w:rPr>
          <w:rFonts w:ascii="Liberation Serif" w:hAnsi="Liberation Serif" w:cs="Liberation Serif"/>
        </w:rPr>
        <w:t xml:space="preserve">тии, направленное до окончания срока действия банковской гарантии </w:t>
      </w:r>
      <w:hyperlink r:id="rId106" w:tooltip="&lt;65&gt; Данный пункт включается в текст государственного (муниципального) контракт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исполнителем." w:history="1">
        <w:r>
          <w:rPr>
            <w:rFonts w:ascii="Liberation Serif" w:hAnsi="Liberation Serif" w:cs="Liberation Serif"/>
            <w:color w:val="0000FF"/>
          </w:rPr>
          <w:t>&lt;65&gt;</w:t>
        </w:r>
      </w:hyperlink>
      <w:r>
        <w:rPr>
          <w:rFonts w:ascii="Liberation Serif" w:hAnsi="Liberation Serif" w:cs="Liberation Serif"/>
        </w:rPr>
        <w:t>.</w:t>
      </w:r>
    </w:p>
    <w:p w:rsidR="00AC0D33" w:rsidRDefault="009D53AC">
      <w:pPr>
        <w:pStyle w:val="ConsPlusNormal"/>
        <w:spacing w:before="200"/>
        <w:ind w:firstLine="540"/>
        <w:jc w:val="both"/>
      </w:pPr>
      <w:bookmarkStart w:id="14" w:name="Par206"/>
      <w:bookmarkEnd w:id="14"/>
      <w:r>
        <w:rPr>
          <w:rFonts w:ascii="Liberation Serif" w:hAnsi="Liberation Serif" w:cs="Liberation Serif"/>
        </w:rPr>
        <w:t>7.5.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w:t>
      </w:r>
      <w:r>
        <w:rPr>
          <w:rFonts w:ascii="Liberation Serif" w:hAnsi="Liberation Serif" w:cs="Liberation Serif"/>
        </w:rPr>
        <w:t xml:space="preserve">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7" w:tooltip="7.6.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5 апреля 2013 г. N 44-ФЗ " w:history="1">
        <w:r>
          <w:rPr>
            <w:rFonts w:ascii="Liberation Serif" w:hAnsi="Liberation Serif" w:cs="Liberation Serif"/>
            <w:color w:val="0000FF"/>
          </w:rPr>
          <w:t>пунктами 7.6</w:t>
        </w:r>
      </w:hyperlink>
      <w:r>
        <w:rPr>
          <w:rFonts w:ascii="Liberation Serif" w:hAnsi="Liberation Serif" w:cs="Liberation Serif"/>
        </w:rPr>
        <w:t xml:space="preserve"> и </w:t>
      </w:r>
      <w:hyperlink r:id="rId108" w:tooltip="7.7. Предусмотренное пунктами 7.1 и 7.5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разделом IX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 w:history="1">
        <w:r>
          <w:rPr>
            <w:rFonts w:ascii="Liberation Serif" w:hAnsi="Liberation Serif" w:cs="Liberation Serif"/>
            <w:color w:val="0000FF"/>
          </w:rPr>
          <w:t>7.7</w:t>
        </w:r>
      </w:hyperlink>
      <w:r>
        <w:rPr>
          <w:rFonts w:ascii="Liberation Serif" w:hAnsi="Liberation Serif" w:cs="Liberation Serif"/>
        </w:rPr>
        <w:t xml:space="preserve"> Контракта.</w:t>
      </w:r>
    </w:p>
    <w:p w:rsidR="00AC0D33" w:rsidRDefault="009D53AC">
      <w:pPr>
        <w:pStyle w:val="ConsPlusNormal"/>
        <w:spacing w:before="200"/>
        <w:ind w:firstLine="540"/>
        <w:jc w:val="both"/>
      </w:pPr>
      <w:bookmarkStart w:id="15" w:name="Par207"/>
      <w:bookmarkEnd w:id="15"/>
      <w:r>
        <w:rPr>
          <w:rFonts w:ascii="Liberation Serif" w:hAnsi="Liberation Serif" w:cs="Liberation Serif"/>
        </w:rPr>
        <w:t xml:space="preserve">7.6. </w:t>
      </w:r>
      <w:r>
        <w:rPr>
          <w:rFonts w:ascii="Liberation Serif" w:hAnsi="Liberation Serif" w:cs="Liberation Serif"/>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и стоимости исполненных обязательств для </w:t>
      </w:r>
      <w:r>
        <w:rPr>
          <w:rFonts w:ascii="Liberation Serif" w:hAnsi="Liberation Serif" w:cs="Liberation Serif"/>
        </w:rPr>
        <w:t xml:space="preserve">включения в реестр контрактов, предусмотренный </w:t>
      </w:r>
      <w:hyperlink r:id="rId109" w:tooltip="Федеральный закон от 05.04.2013 N 44-ФЗ (ред. от 31.07.2020) " w:history="1">
        <w:r>
          <w:rPr>
            <w:rFonts w:ascii="Liberation Serif" w:hAnsi="Liberation Serif" w:cs="Liberation Serif"/>
            <w:color w:val="0000FF"/>
          </w:rPr>
          <w:t>статьей 103</w:t>
        </w:r>
      </w:hyperlink>
      <w:r>
        <w:rPr>
          <w:rFonts w:ascii="Liberation Serif" w:hAnsi="Liberation Serif" w:cs="Liberation Serif"/>
        </w:rPr>
        <w:t xml:space="preserve"> Федерального закона от 5 апреля 2013 г. N 44-ФЗ</w:t>
      </w:r>
      <w:r>
        <w:rPr>
          <w:rFonts w:ascii="Liberation Serif" w:hAnsi="Liberation Serif" w:cs="Liberation Serif"/>
        </w:rPr>
        <w:t xml:space="preserve">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w:t>
      </w:r>
      <w:r>
        <w:rPr>
          <w:rFonts w:ascii="Liberation Serif" w:hAnsi="Liberation Serif" w:cs="Liberation Serif"/>
        </w:rPr>
        <w:t>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w:t>
      </w:r>
      <w:r>
        <w:rPr>
          <w:rFonts w:ascii="Liberation Serif" w:hAnsi="Liberation Serif" w:cs="Liberation Serif"/>
        </w:rPr>
        <w:t>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w:t>
      </w:r>
      <w:r>
        <w:rPr>
          <w:rFonts w:ascii="Liberation Serif" w:hAnsi="Liberation Serif" w:cs="Liberation Serif"/>
        </w:rPr>
        <w:t xml:space="preserve">ляется путем внесения денежных средств на счет, указанный Заказчиком, по заявлению Исполнителя ему возвращаются Заказчиком в установленный в </w:t>
      </w:r>
      <w:hyperlink r:id="rId110" w:tooltip="7.3. Денежные средства, внесенные Исполнителе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Исполнителю в течение ____ дней с даты выполнения Сторонами своих обязательств по Контракту (если такая форма обеспечения исполнения Контракта применяется Исполнителем) &lt;64&gt;." w:history="1">
        <w:r>
          <w:rPr>
            <w:rFonts w:ascii="Liberation Serif" w:hAnsi="Liberation Serif" w:cs="Liberation Serif"/>
            <w:color w:val="0000FF"/>
          </w:rPr>
          <w:t>пункте 7.3</w:t>
        </w:r>
      </w:hyperlink>
      <w:r>
        <w:rPr>
          <w:rFonts w:ascii="Liberation Serif" w:hAnsi="Liberation Serif" w:cs="Liberation Serif"/>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w:t>
      </w:r>
      <w:r>
        <w:rPr>
          <w:rFonts w:ascii="Liberation Serif" w:hAnsi="Liberation Serif" w:cs="Liberation Serif"/>
        </w:rPr>
        <w:t xml:space="preserve"> исполнении Контракта, размещенной в реестре контрактов.</w:t>
      </w:r>
    </w:p>
    <w:p w:rsidR="00AC0D33" w:rsidRDefault="009D53AC">
      <w:pPr>
        <w:pStyle w:val="ConsPlusNormal"/>
        <w:spacing w:before="200"/>
        <w:ind w:firstLine="540"/>
        <w:jc w:val="both"/>
      </w:pPr>
      <w:bookmarkStart w:id="16" w:name="Par208"/>
      <w:bookmarkEnd w:id="16"/>
      <w:r>
        <w:rPr>
          <w:rFonts w:ascii="Liberation Serif" w:hAnsi="Liberation Serif" w:cs="Liberation Serif"/>
        </w:rPr>
        <w:t xml:space="preserve">7.7. Предусмотренное </w:t>
      </w:r>
      <w:hyperlink r:id="rId111" w:tooltip="Вариант 1. 7.1. Обеспечение исполнения Контракта не устанавливается &lt;60&gt;." w:history="1">
        <w:r>
          <w:rPr>
            <w:rFonts w:ascii="Liberation Serif" w:hAnsi="Liberation Serif" w:cs="Liberation Serif"/>
            <w:color w:val="0000FF"/>
          </w:rPr>
          <w:t>пунктами 7.1</w:t>
        </w:r>
      </w:hyperlink>
      <w:r>
        <w:rPr>
          <w:rFonts w:ascii="Liberation Serif" w:hAnsi="Liberation Serif" w:cs="Liberation Serif"/>
        </w:rPr>
        <w:t xml:space="preserve"> и </w:t>
      </w:r>
      <w:hyperlink r:id="rId112" w:tooltip="7.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 w:history="1">
        <w:r>
          <w:rPr>
            <w:rFonts w:ascii="Liberation Serif" w:hAnsi="Liberation Serif" w:cs="Liberation Serif"/>
            <w:color w:val="0000FF"/>
          </w:rPr>
          <w:t>7.5</w:t>
        </w:r>
      </w:hyperlink>
      <w:r>
        <w:rPr>
          <w:rFonts w:ascii="Liberation Serif" w:hAnsi="Liberation Serif" w:cs="Liberation Serif"/>
        </w:rPr>
        <w:t xml:space="preserve">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w:t>
      </w:r>
      <w:r>
        <w:rPr>
          <w:rFonts w:ascii="Liberation Serif" w:hAnsi="Liberation Serif" w:cs="Liberation Serif"/>
        </w:rPr>
        <w:t xml:space="preserve">зчиком в соответствии с </w:t>
      </w:r>
      <w:hyperlink r:id="rId113" w:tooltip="IX. Обеспечение гарантийных обязательств &lt;67&gt;" w:history="1">
        <w:r>
          <w:rPr>
            <w:rFonts w:ascii="Liberation Serif" w:hAnsi="Liberation Serif" w:cs="Liberation Serif"/>
            <w:color w:val="0000FF"/>
          </w:rPr>
          <w:t>разделом IX</w:t>
        </w:r>
      </w:hyperlink>
      <w:r>
        <w:rPr>
          <w:rFonts w:ascii="Liberation Serif" w:hAnsi="Liberation Serif" w:cs="Liberation Serif"/>
        </w:rPr>
        <w:t xml:space="preserve"> Контракта, а также приемки Заказчиком оказанной услуги, результатов отдельного этапа исполнения Контракта в объеме выплаченного аванса (если Кон</w:t>
      </w:r>
      <w:r>
        <w:rPr>
          <w:rFonts w:ascii="Liberation Serif" w:hAnsi="Liberation Serif" w:cs="Liberation Serif"/>
        </w:rPr>
        <w:t xml:space="preserve">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hyperlink r:id="rId114" w:tooltip="Федеральный закон от 05.04.2013 N 44-ФЗ (ред. от 31.07.2020) " w:history="1">
        <w:r>
          <w:rPr>
            <w:rFonts w:ascii="Liberation Serif" w:hAnsi="Liberation Serif" w:cs="Liberation Serif"/>
            <w:color w:val="0000FF"/>
          </w:rPr>
          <w:t>частью 7 статьи 96</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C0D33" w:rsidRDefault="009D53AC">
      <w:pPr>
        <w:pStyle w:val="ConsPlusNormal"/>
        <w:spacing w:before="200"/>
        <w:ind w:firstLine="540"/>
        <w:jc w:val="both"/>
        <w:rPr>
          <w:rFonts w:ascii="Liberation Serif" w:hAnsi="Liberation Serif" w:cs="Liberation Serif"/>
        </w:rPr>
      </w:pPr>
      <w:bookmarkStart w:id="17" w:name="Par209"/>
      <w:bookmarkEnd w:id="17"/>
      <w:r>
        <w:rPr>
          <w:rFonts w:ascii="Liberation Serif" w:hAnsi="Liberation Serif" w:cs="Liberation Serif"/>
        </w:rPr>
        <w:t>7.8. В случае отзыва в соответствии</w:t>
      </w:r>
      <w:r>
        <w:rPr>
          <w:rFonts w:ascii="Liberation Serif" w:hAnsi="Liberation Serif" w:cs="Liberation Serif"/>
        </w:rPr>
        <w:t xml:space="preserve">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w:t>
      </w:r>
      <w:r>
        <w:rPr>
          <w:rFonts w:ascii="Liberation Serif" w:hAnsi="Liberation Serif" w:cs="Liberation Serif"/>
        </w:rPr>
        <w:t>днее одного месяца со дня надлежащего уведомления Заказчиком Исполнителя о необходимости предоставить соответствующее обеспечение.</w:t>
      </w:r>
    </w:p>
    <w:p w:rsidR="00AC0D33" w:rsidRDefault="009D53AC">
      <w:pPr>
        <w:pStyle w:val="ConsPlusNormal"/>
        <w:spacing w:before="200"/>
        <w:ind w:firstLine="540"/>
        <w:jc w:val="both"/>
      </w:pPr>
      <w:r>
        <w:rPr>
          <w:rFonts w:ascii="Liberation Serif" w:hAnsi="Liberation Serif" w:cs="Liberation Serif"/>
        </w:rPr>
        <w:t xml:space="preserve">Размер такого обеспечения может быть уменьшен в порядке и случаях, которые предусмотрены </w:t>
      </w:r>
      <w:hyperlink r:id="rId115" w:tooltip="Вариант 1. 7.1. Обеспечение исполнения Контракта не устанавливается &lt;60&gt;." w:history="1">
        <w:r>
          <w:rPr>
            <w:rFonts w:ascii="Liberation Serif" w:hAnsi="Liberation Serif" w:cs="Liberation Serif"/>
            <w:color w:val="0000FF"/>
          </w:rPr>
          <w:t>пунктами 7.1</w:t>
        </w:r>
      </w:hyperlink>
      <w:r>
        <w:rPr>
          <w:rFonts w:ascii="Liberation Serif" w:hAnsi="Liberation Serif" w:cs="Liberation Serif"/>
        </w:rPr>
        <w:t xml:space="preserve">, </w:t>
      </w:r>
      <w:hyperlink r:id="rId116" w:tooltip="7.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 w:history="1">
        <w:r>
          <w:rPr>
            <w:rFonts w:ascii="Liberation Serif" w:hAnsi="Liberation Serif" w:cs="Liberation Serif"/>
            <w:color w:val="0000FF"/>
          </w:rPr>
          <w:t>7.5</w:t>
        </w:r>
      </w:hyperlink>
      <w:r>
        <w:rPr>
          <w:rFonts w:ascii="Liberation Serif" w:hAnsi="Liberation Serif" w:cs="Liberation Serif"/>
        </w:rPr>
        <w:t xml:space="preserve">, </w:t>
      </w:r>
      <w:hyperlink r:id="rId117" w:tooltip="7.6.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5 апреля 2013 г. N 44-ФЗ " w:history="1">
        <w:r>
          <w:rPr>
            <w:rFonts w:ascii="Liberation Serif" w:hAnsi="Liberation Serif" w:cs="Liberation Serif"/>
            <w:color w:val="0000FF"/>
          </w:rPr>
          <w:t>7.6</w:t>
        </w:r>
      </w:hyperlink>
      <w:r>
        <w:rPr>
          <w:rFonts w:ascii="Liberation Serif" w:hAnsi="Liberation Serif" w:cs="Liberation Serif"/>
        </w:rPr>
        <w:t xml:space="preserve"> и </w:t>
      </w:r>
      <w:hyperlink r:id="rId118" w:tooltip="7.7. Предусмотренное пунктами 7.1 и 7.5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разделом IX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 w:history="1">
        <w:r>
          <w:rPr>
            <w:rFonts w:ascii="Liberation Serif" w:hAnsi="Liberation Serif" w:cs="Liberation Serif"/>
            <w:color w:val="0000FF"/>
          </w:rPr>
          <w:t>7.7</w:t>
        </w:r>
      </w:hyperlink>
      <w:r>
        <w:rPr>
          <w:rFonts w:ascii="Liberation Serif" w:hAnsi="Liberation Serif" w:cs="Liberation Serif"/>
        </w:rPr>
        <w:t xml:space="preserve"> Контракта.</w:t>
      </w:r>
    </w:p>
    <w:p w:rsidR="00AC0D33" w:rsidRDefault="009D53AC">
      <w:pPr>
        <w:pStyle w:val="ConsPlusNormal"/>
        <w:spacing w:before="200"/>
        <w:ind w:firstLine="540"/>
        <w:jc w:val="both"/>
      </w:pPr>
      <w:r>
        <w:rPr>
          <w:rFonts w:ascii="Liberation Serif" w:hAnsi="Liberation Serif" w:cs="Liberation Serif"/>
        </w:rPr>
        <w:t>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w:t>
      </w:r>
      <w:r>
        <w:rPr>
          <w:rFonts w:ascii="Liberation Serif" w:hAnsi="Liberation Serif" w:cs="Liberation Serif"/>
        </w:rPr>
        <w:t xml:space="preserve">ствии с </w:t>
      </w:r>
      <w:hyperlink r:id="rId119" w:tooltip="11.4.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за днем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оказ..." w:history="1">
        <w:r>
          <w:rPr>
            <w:rFonts w:ascii="Liberation Serif" w:hAnsi="Liberation Serif" w:cs="Liberation Serif"/>
            <w:color w:val="0000FF"/>
          </w:rPr>
          <w:t>пунктом 11.4</w:t>
        </w:r>
      </w:hyperlink>
      <w:r>
        <w:rPr>
          <w:rFonts w:ascii="Liberation Serif" w:hAnsi="Liberation Serif" w:cs="Liberation Serif"/>
        </w:rPr>
        <w:t xml:space="preserve"> Контракта.</w:t>
      </w:r>
    </w:p>
    <w:p w:rsidR="00AC0D33" w:rsidRDefault="009D53AC">
      <w:pPr>
        <w:pStyle w:val="ConsPlusNormal"/>
        <w:spacing w:before="200"/>
        <w:ind w:firstLine="540"/>
        <w:jc w:val="both"/>
      </w:pPr>
      <w:r>
        <w:rPr>
          <w:rFonts w:ascii="Liberation Serif" w:hAnsi="Liberation Serif" w:cs="Liberation Serif"/>
        </w:rPr>
        <w:t xml:space="preserve">7.9. Уменьшение в соответствии с </w:t>
      </w:r>
      <w:hyperlink r:id="rId120" w:tooltip="Вариант 1. 7.1. Обеспечение исполнения Контракта не устанавливается &lt;60&gt;." w:history="1">
        <w:r>
          <w:rPr>
            <w:rFonts w:ascii="Liberation Serif" w:hAnsi="Liberation Serif" w:cs="Liberation Serif"/>
            <w:color w:val="0000FF"/>
          </w:rPr>
          <w:t>пунктами 7.1</w:t>
        </w:r>
      </w:hyperlink>
      <w:r>
        <w:rPr>
          <w:rFonts w:ascii="Liberation Serif" w:hAnsi="Liberation Serif" w:cs="Liberation Serif"/>
        </w:rPr>
        <w:t xml:space="preserve"> и </w:t>
      </w:r>
      <w:hyperlink r:id="rId121" w:tooltip="7.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 w:history="1">
        <w:r>
          <w:rPr>
            <w:rFonts w:ascii="Liberation Serif" w:hAnsi="Liberation Serif" w:cs="Liberation Serif"/>
            <w:color w:val="0000FF"/>
          </w:rPr>
          <w:t>7.5</w:t>
        </w:r>
      </w:hyperlink>
      <w:r>
        <w:rPr>
          <w:rFonts w:ascii="Liberation Serif" w:hAnsi="Liberation Serif" w:cs="Liberation Serif"/>
        </w:rPr>
        <w:t xml:space="preserve">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w:t>
      </w:r>
      <w:r>
        <w:rPr>
          <w:rFonts w:ascii="Liberation Serif" w:hAnsi="Liberation Serif" w:cs="Liberation Serif"/>
        </w:rPr>
        <w:t xml:space="preserve">ри этом датой такого отказа признается дата включения предусмотренной </w:t>
      </w:r>
      <w:hyperlink r:id="rId122" w:tooltip="7.6.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5 апреля 2013 г. N 44-ФЗ " w:history="1">
        <w:r>
          <w:rPr>
            <w:rFonts w:ascii="Liberation Serif" w:hAnsi="Liberation Serif" w:cs="Liberation Serif"/>
            <w:color w:val="0000FF"/>
          </w:rPr>
          <w:t>пунктом 7.6</w:t>
        </w:r>
      </w:hyperlink>
      <w:r>
        <w:rPr>
          <w:rFonts w:ascii="Liberation Serif" w:hAnsi="Liberation Serif" w:cs="Liberation Serif"/>
        </w:rPr>
        <w:t xml:space="preserve"> Контракта информации в реестр контрактов.</w:t>
      </w:r>
    </w:p>
    <w:p w:rsidR="00AC0D33" w:rsidRDefault="009D53AC">
      <w:pPr>
        <w:pStyle w:val="ConsPlusNormal"/>
        <w:spacing w:before="200"/>
        <w:ind w:firstLine="540"/>
        <w:jc w:val="both"/>
      </w:pPr>
      <w:r>
        <w:rPr>
          <w:rFonts w:ascii="Liberation Serif" w:hAnsi="Liberation Serif" w:cs="Liberation Serif"/>
        </w:rPr>
        <w:t xml:space="preserve">7.10. В случае предоставления нового обеспечения исполнения Контракта в соответствии с </w:t>
      </w:r>
      <w:hyperlink r:id="rId123" w:tooltip="7.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 w:history="1">
        <w:r>
          <w:rPr>
            <w:rFonts w:ascii="Liberation Serif" w:hAnsi="Liberation Serif" w:cs="Liberation Serif"/>
            <w:color w:val="0000FF"/>
          </w:rPr>
          <w:t>пунктами 7.5</w:t>
        </w:r>
      </w:hyperlink>
      <w:r>
        <w:rPr>
          <w:rFonts w:ascii="Liberation Serif" w:hAnsi="Liberation Serif" w:cs="Liberation Serif"/>
        </w:rPr>
        <w:t xml:space="preserve"> и </w:t>
      </w:r>
      <w:hyperlink r:id="rId124" w:tooltip="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w:history="1">
        <w:r>
          <w:rPr>
            <w:rFonts w:ascii="Liberation Serif" w:hAnsi="Liberation Serif" w:cs="Liberation Serif"/>
            <w:color w:val="0000FF"/>
          </w:rPr>
          <w:t>7.8</w:t>
        </w:r>
      </w:hyperlink>
      <w:r>
        <w:rPr>
          <w:rFonts w:ascii="Liberation Serif" w:hAnsi="Liberation Serif" w:cs="Liberation Serif"/>
        </w:rP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C0D33" w:rsidRDefault="00AC0D33">
      <w:pPr>
        <w:pStyle w:val="ConsPlusNormal"/>
        <w:jc w:val="both"/>
        <w:rPr>
          <w:rFonts w:ascii="Liberation Serif" w:hAnsi="Liberation Serif" w:cs="Liberation Serif"/>
        </w:rPr>
      </w:pPr>
    </w:p>
    <w:p w:rsidR="00AC0D33" w:rsidRDefault="009D53AC">
      <w:pPr>
        <w:pStyle w:val="ConsPlusNormal"/>
        <w:jc w:val="center"/>
        <w:outlineLvl w:val="1"/>
      </w:pPr>
      <w:r>
        <w:rPr>
          <w:rFonts w:ascii="Liberation Serif" w:hAnsi="Liberation Serif" w:cs="Liberation Serif"/>
          <w:i/>
          <w:iCs/>
        </w:rPr>
        <w:t>VIII. Гарантийные обязательства</w:t>
      </w:r>
      <w:r>
        <w:rPr>
          <w:rFonts w:ascii="Liberation Serif" w:hAnsi="Liberation Serif" w:cs="Liberation Serif"/>
        </w:rPr>
        <w:t xml:space="preserve"> </w:t>
      </w:r>
      <w:hyperlink r:id="rId125" w:tooltip="&lt;66&gt; Данный раздел включается в текст Контракта в случае установления Заказчиком требований к гарантийным обязательствам в соответствии с частью 4 статьи 33 Федерального закона от 5 апреля 2013 г. N 44-ФЗ " w:history="1">
        <w:r>
          <w:rPr>
            <w:rFonts w:ascii="Liberation Serif" w:hAnsi="Liberation Serif" w:cs="Liberation Serif"/>
            <w:color w:val="0000FF"/>
          </w:rPr>
          <w:t>&lt;66&gt;</w:t>
        </w:r>
      </w:hyperlink>
    </w:p>
    <w:p w:rsidR="00AC0D33" w:rsidRDefault="00AC0D33">
      <w:pPr>
        <w:pStyle w:val="ConsPlusNormal"/>
        <w:jc w:val="both"/>
        <w:rPr>
          <w:rFonts w:ascii="Liberation Serif" w:hAnsi="Liberation Serif" w:cs="Liberation Serif"/>
        </w:rPr>
      </w:pPr>
    </w:p>
    <w:p w:rsidR="00AC0D33" w:rsidRDefault="009D53AC">
      <w:pPr>
        <w:pStyle w:val="ConsPlusNormal"/>
        <w:ind w:firstLine="540"/>
        <w:jc w:val="both"/>
      </w:pPr>
      <w:r>
        <w:rPr>
          <w:rFonts w:ascii="Liberation Serif" w:hAnsi="Liberation Serif" w:cs="Liberation Serif"/>
          <w:i/>
          <w:iCs/>
        </w:rPr>
        <w:t xml:space="preserve">8.1. Исполнитель гарантирует Заказчику качество оказания услуг в соответствии с требованиями, </w:t>
      </w:r>
      <w:r>
        <w:rPr>
          <w:rFonts w:ascii="Liberation Serif" w:hAnsi="Liberation Serif" w:cs="Liberation Serif"/>
          <w:i/>
          <w:iCs/>
        </w:rPr>
        <w:lastRenderedPageBreak/>
        <w:t>предусмотренными Контрактом.</w:t>
      </w:r>
    </w:p>
    <w:p w:rsidR="00AC0D33" w:rsidRDefault="00AC0D33">
      <w:pPr>
        <w:pStyle w:val="ConsPlusNormal"/>
        <w:jc w:val="both"/>
        <w:rPr>
          <w:rFonts w:ascii="Liberation Serif" w:hAnsi="Liberation Serif" w:cs="Liberation Serif"/>
        </w:rPr>
      </w:pPr>
    </w:p>
    <w:p w:rsidR="00AC0D33" w:rsidRDefault="009D53AC">
      <w:pPr>
        <w:pStyle w:val="ConsPlusNormal"/>
        <w:jc w:val="center"/>
        <w:outlineLvl w:val="1"/>
      </w:pPr>
      <w:bookmarkStart w:id="18" w:name="Par219"/>
      <w:bookmarkEnd w:id="18"/>
      <w:r>
        <w:rPr>
          <w:rFonts w:ascii="Liberation Serif" w:hAnsi="Liberation Serif" w:cs="Liberation Serif"/>
          <w:i/>
          <w:iCs/>
        </w:rPr>
        <w:t>IX. Обеспечение гарантийных обязательств</w:t>
      </w:r>
      <w:r>
        <w:rPr>
          <w:rFonts w:ascii="Liberation Serif" w:hAnsi="Liberation Serif" w:cs="Liberation Serif"/>
        </w:rPr>
        <w:t xml:space="preserve"> </w:t>
      </w:r>
      <w:hyperlink r:id="rId126" w:tooltip="&lt;67&gt; Данный раздел включается в текст Контракта в случае установления Заказчиком требований к гарантийным обязательствам в соответствии с частью 4 статьи 33 Федерального закона от 5 апреля 2013 г. N 44-ФЗ " w:history="1">
        <w:r>
          <w:rPr>
            <w:rFonts w:ascii="Liberation Serif" w:hAnsi="Liberation Serif" w:cs="Liberation Serif"/>
            <w:color w:val="0000FF"/>
          </w:rPr>
          <w:t>&lt;67&gt;</w:t>
        </w:r>
      </w:hyperlink>
    </w:p>
    <w:p w:rsidR="00AC0D33" w:rsidRDefault="00AC0D33">
      <w:pPr>
        <w:pStyle w:val="ConsPlusNormal"/>
        <w:jc w:val="both"/>
        <w:rPr>
          <w:rFonts w:ascii="Liberation Serif" w:hAnsi="Liberation Serif" w:cs="Liberation Serif"/>
        </w:rPr>
      </w:pPr>
    </w:p>
    <w:p w:rsidR="00AC0D33" w:rsidRDefault="009D53AC">
      <w:pPr>
        <w:pStyle w:val="ConsPlusNormal"/>
        <w:ind w:firstLine="540"/>
        <w:jc w:val="both"/>
      </w:pPr>
      <w:bookmarkStart w:id="19" w:name="Par221"/>
      <w:bookmarkEnd w:id="19"/>
      <w:r>
        <w:rPr>
          <w:rFonts w:ascii="Liberation Serif" w:hAnsi="Liberation Serif" w:cs="Liberation Serif"/>
        </w:rPr>
        <w:t xml:space="preserve">Вариант 1. </w:t>
      </w:r>
      <w:r>
        <w:rPr>
          <w:rFonts w:ascii="Liberation Serif" w:hAnsi="Liberation Serif" w:cs="Liberation Serif"/>
          <w:i/>
          <w:iCs/>
        </w:rPr>
        <w:t>9.1. Обеспечение гарантийных обязательств не устанавливается</w:t>
      </w:r>
      <w:r>
        <w:rPr>
          <w:rFonts w:ascii="Liberation Serif" w:hAnsi="Liberation Serif" w:cs="Liberation Serif"/>
        </w:rPr>
        <w:t xml:space="preserve">. </w:t>
      </w:r>
      <w:hyperlink r:id="rId127" w:tooltip="&lt;68&gt; Выбирается в случае, предусмотренном положениями части 64 статьи 112 Федерального закона от 5 апреля 2013 г. N 44-ФЗ " w:history="1">
        <w:r>
          <w:rPr>
            <w:rFonts w:ascii="Liberation Serif" w:hAnsi="Liberation Serif" w:cs="Liberation Serif"/>
            <w:color w:val="0000FF"/>
          </w:rPr>
          <w:t>&lt;68&gt;</w:t>
        </w:r>
      </w:hyperlink>
    </w:p>
    <w:p w:rsidR="00AC0D33" w:rsidRDefault="009D53AC">
      <w:pPr>
        <w:pStyle w:val="ConsPlusNormal"/>
        <w:spacing w:before="200"/>
        <w:ind w:firstLine="540"/>
        <w:jc w:val="both"/>
      </w:pPr>
      <w:r>
        <w:rPr>
          <w:rFonts w:ascii="Liberation Serif" w:hAnsi="Liberation Serif" w:cs="Liberation Serif"/>
        </w:rPr>
        <w:t xml:space="preserve">Вариант 2. </w:t>
      </w:r>
      <w:r>
        <w:rPr>
          <w:rFonts w:ascii="Liberation Serif" w:hAnsi="Liberation Serif" w:cs="Liberation Serif"/>
          <w:i/>
          <w:iCs/>
        </w:rPr>
        <w:t>9.1. Обеспечение гарантийных обязательств предоставляется Исполнителем в срок</w:t>
      </w:r>
      <w:r>
        <w:rPr>
          <w:rFonts w:ascii="Liberation Serif" w:hAnsi="Liberation Serif" w:cs="Liberation Serif"/>
        </w:rPr>
        <w:t xml:space="preserve"> _________. </w:t>
      </w:r>
      <w:hyperlink r:id="rId128" w:tooltip="&lt;69&gt; Выбирается для всех случаев, за исключением случаев, для которых предусмотрен вариант 1 пункта 9.1 Контракта." w:history="1">
        <w:r>
          <w:rPr>
            <w:rFonts w:ascii="Liberation Serif" w:hAnsi="Liberation Serif" w:cs="Liberation Serif"/>
            <w:color w:val="0000FF"/>
          </w:rPr>
          <w:t>&lt;69&gt;</w:t>
        </w:r>
      </w:hyperlink>
      <w:r>
        <w:rPr>
          <w:rFonts w:ascii="Liberation Serif" w:hAnsi="Liberation Serif" w:cs="Liberation Serif"/>
        </w:rPr>
        <w:t xml:space="preserve">, </w:t>
      </w:r>
      <w:hyperlink r:id="rId129" w:tooltip="&lt;70&gt; Указывается Заказчиком в соответствии с частью 7.1 статьи 94 Федерального закона от 5 апреля 2013 г. N 44-ФЗ " w:history="1">
        <w:r>
          <w:rPr>
            <w:rFonts w:ascii="Liberation Serif" w:hAnsi="Liberation Serif" w:cs="Liberation Serif"/>
            <w:color w:val="0000FF"/>
          </w:rPr>
          <w:t>&lt;70&gt;</w:t>
        </w:r>
      </w:hyperlink>
    </w:p>
    <w:p w:rsidR="00AC0D33" w:rsidRDefault="009D53AC">
      <w:pPr>
        <w:pStyle w:val="ConsPlusNormal"/>
        <w:spacing w:before="200"/>
        <w:ind w:firstLine="540"/>
        <w:jc w:val="both"/>
      </w:pPr>
      <w:r>
        <w:rPr>
          <w:rFonts w:ascii="Liberation Serif" w:hAnsi="Liberation Serif" w:cs="Liberation Serif"/>
          <w:i/>
          <w:iCs/>
        </w:rPr>
        <w:t xml:space="preserve">9.2. </w:t>
      </w:r>
      <w:r>
        <w:rPr>
          <w:rFonts w:ascii="Liberation Serif" w:hAnsi="Liberation Serif" w:cs="Liberation Serif"/>
          <w:i/>
          <w:iCs/>
        </w:rPr>
        <w:t>Обеспечение гарантийных обязательств устанавливается в размере</w:t>
      </w:r>
      <w:r>
        <w:rPr>
          <w:rFonts w:ascii="Liberation Serif" w:hAnsi="Liberation Serif" w:cs="Liberation Serif"/>
        </w:rPr>
        <w:t xml:space="preserve"> _____________. </w:t>
      </w:r>
      <w:hyperlink r:id="rId130" w:tooltip="&lt;71&gt; Размер обеспечения гарантийных обязательств устанавливается Заказчиком в соответствии с частью 2.2 статьи 96 Федерального закона от 5 апреля 2013 г. N 44-ФЗ " w:history="1">
        <w:r>
          <w:rPr>
            <w:rFonts w:ascii="Liberation Serif" w:hAnsi="Liberation Serif" w:cs="Liberation Serif"/>
            <w:color w:val="0000FF"/>
          </w:rPr>
          <w:t>&lt;71&gt;</w:t>
        </w:r>
      </w:hyperlink>
    </w:p>
    <w:p w:rsidR="00AC0D33" w:rsidRDefault="009D53AC">
      <w:pPr>
        <w:pStyle w:val="ConsPlusNormal"/>
        <w:spacing w:before="200"/>
        <w:ind w:firstLine="540"/>
        <w:jc w:val="both"/>
      </w:pPr>
      <w:r>
        <w:rPr>
          <w:rFonts w:ascii="Liberation Serif" w:hAnsi="Liberation Serif" w:cs="Liberation Serif"/>
          <w:i/>
          <w:iCs/>
        </w:rPr>
        <w:t>9.3. Гарантийные обязательст</w:t>
      </w:r>
      <w:r>
        <w:rPr>
          <w:rFonts w:ascii="Liberation Serif" w:hAnsi="Liberation Serif" w:cs="Liberation Serif"/>
          <w:i/>
          <w:iCs/>
        </w:rPr>
        <w:t xml:space="preserve">ва обеспечиваются предоставлением банковской гарантии, выданной банком и соответствующей требованиям </w:t>
      </w:r>
      <w:hyperlink r:id="rId131" w:tooltip="Федеральный закон от 05.04.2013 N 44-ФЗ (ред. от 31.07.2020) " w:history="1">
        <w:r>
          <w:rPr>
            <w:rFonts w:ascii="Liberation Serif" w:hAnsi="Liberation Serif" w:cs="Liberation Serif"/>
            <w:i/>
            <w:iCs/>
            <w:color w:val="0000FF"/>
          </w:rPr>
          <w:t>статьи 45</w:t>
        </w:r>
      </w:hyperlink>
      <w:r>
        <w:rPr>
          <w:rFonts w:ascii="Liberation Serif" w:hAnsi="Liberation Serif" w:cs="Liberation Serif"/>
          <w:i/>
          <w:iCs/>
        </w:rPr>
        <w:t xml:space="preserve"> Фед</w:t>
      </w:r>
      <w:r>
        <w:rPr>
          <w:rFonts w:ascii="Liberation Serif" w:hAnsi="Liberation Serif" w:cs="Liberation Serif"/>
          <w:i/>
          <w:iCs/>
        </w:rPr>
        <w:t>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w:t>
      </w:r>
      <w:r>
        <w:rPr>
          <w:rFonts w:ascii="Liberation Serif" w:hAnsi="Liberation Serif" w:cs="Liberation Serif"/>
          <w:i/>
          <w:iCs/>
        </w:rPr>
        <w:t>дательством Российской Федерации учитываются операции со средствами, поступающими Заказчику.</w:t>
      </w:r>
    </w:p>
    <w:p w:rsidR="00AC0D33" w:rsidRDefault="009D53AC">
      <w:pPr>
        <w:pStyle w:val="ConsPlusNormal"/>
        <w:spacing w:before="200"/>
        <w:ind w:firstLine="540"/>
        <w:jc w:val="both"/>
      </w:pPr>
      <w:r>
        <w:rPr>
          <w:rFonts w:ascii="Liberation Serif" w:hAnsi="Liberation Serif" w:cs="Liberation Serif"/>
          <w:i/>
          <w:iCs/>
        </w:rPr>
        <w:t xml:space="preserve">Способ обеспечения гарантийных обязательств, срок действия банковской гарантии определяются в соответствии с требованиями Федерального </w:t>
      </w:r>
      <w:hyperlink r:id="rId132" w:tooltip="Федеральный закон от 05.04.2013 N 44-ФЗ (ред. от 31.07.2020) " w:history="1">
        <w:r>
          <w:rPr>
            <w:rFonts w:ascii="Liberation Serif" w:hAnsi="Liberation Serif" w:cs="Liberation Serif"/>
            <w:i/>
            <w:iCs/>
            <w:color w:val="0000FF"/>
          </w:rPr>
          <w:t>закона</w:t>
        </w:r>
      </w:hyperlink>
      <w:r>
        <w:rPr>
          <w:rFonts w:ascii="Liberation Serif" w:hAnsi="Liberation Serif" w:cs="Liberation Serif"/>
          <w:i/>
          <w:iCs/>
        </w:rPr>
        <w:t xml:space="preserve"> от 5 апреля 2013 г. N 44-ФЗ "О контрактной системе в сфере закупок товаров, работ, услуг для обеспечения государственных и муниципальных нужд" участн</w:t>
      </w:r>
      <w:r>
        <w:rPr>
          <w:rFonts w:ascii="Liberation Serif" w:hAnsi="Liberation Serif" w:cs="Liberation Serif"/>
          <w:i/>
          <w:iCs/>
        </w:rPr>
        <w:t>иком закупки, с которым заключается контракт, самостоятельно.</w:t>
      </w:r>
    </w:p>
    <w:p w:rsidR="00AC0D33" w:rsidRDefault="009D53AC">
      <w:pPr>
        <w:pStyle w:val="ConsPlusNormal"/>
        <w:spacing w:before="200"/>
        <w:ind w:firstLine="540"/>
        <w:jc w:val="both"/>
      </w:pPr>
      <w:r>
        <w:rPr>
          <w:rFonts w:ascii="Liberation Serif" w:hAnsi="Liberation Serif" w:cs="Liberation Serif"/>
          <w:i/>
          <w:iCs/>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w:t>
      </w:r>
      <w:r>
        <w:rPr>
          <w:rFonts w:ascii="Liberation Serif" w:hAnsi="Liberation Serif" w:cs="Liberation Serif"/>
          <w:i/>
          <w:iCs/>
        </w:rPr>
        <w:t xml:space="preserve"> в том числе в случае его изменения в соответствии со </w:t>
      </w:r>
      <w:hyperlink r:id="rId133" w:tooltip="Федеральный закон от 05.04.2013 N 44-ФЗ (ред. от 31.07.2020) " w:history="1">
        <w:r>
          <w:rPr>
            <w:rFonts w:ascii="Liberation Serif" w:hAnsi="Liberation Serif" w:cs="Liberation Serif"/>
            <w:i/>
            <w:iCs/>
            <w:color w:val="0000FF"/>
          </w:rPr>
          <w:t>статьей 95</w:t>
        </w:r>
      </w:hyperlink>
      <w:r>
        <w:rPr>
          <w:rFonts w:ascii="Liberation Serif" w:hAnsi="Liberation Serif" w:cs="Liberation Serif"/>
          <w:i/>
          <w:iCs/>
        </w:rPr>
        <w:t xml:space="preserve"> Федерального закона от 5 апреля 2013 г. N</w:t>
      </w:r>
      <w:r>
        <w:rPr>
          <w:rFonts w:ascii="Liberation Serif" w:hAnsi="Liberation Serif" w:cs="Liberation Serif"/>
          <w:i/>
          <w:iCs/>
        </w:rPr>
        <w:t xml:space="preserve"> 44-ФЗ "О контрактной системе в сфере закупок товаров, работ, услуг для обеспечения государственных и муниципальных нужд".</w:t>
      </w:r>
    </w:p>
    <w:p w:rsidR="00AC0D33" w:rsidRDefault="009D53AC">
      <w:pPr>
        <w:pStyle w:val="ConsPlusNormal"/>
        <w:spacing w:before="200"/>
        <w:ind w:firstLine="540"/>
        <w:jc w:val="both"/>
      </w:pPr>
      <w:r>
        <w:rPr>
          <w:rFonts w:ascii="Liberation Serif" w:hAnsi="Liberation Serif" w:cs="Liberation Serif"/>
          <w:i/>
          <w:iCs/>
        </w:rPr>
        <w:t>9.4. Банковская гарантия, предоставленная в качестве обеспечения гарантийных обязательств, должна содержать условие о праве Заказчика</w:t>
      </w:r>
      <w:r>
        <w:rPr>
          <w:rFonts w:ascii="Liberation Serif" w:hAnsi="Liberation Serif" w:cs="Liberation Serif"/>
          <w:i/>
          <w:iCs/>
        </w:rPr>
        <w:t xml:space="preserve">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ascii="Liberation Serif" w:hAnsi="Liberation Serif" w:cs="Liberation Serif"/>
        </w:rPr>
        <w:t xml:space="preserve"> </w:t>
      </w:r>
      <w:hyperlink r:id="rId134" w:tooltip="&lt;72&gt; Данный пункт включается в текст Контракт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исполнителем." w:history="1">
        <w:r>
          <w:rPr>
            <w:rFonts w:ascii="Liberation Serif" w:hAnsi="Liberation Serif" w:cs="Liberation Serif"/>
            <w:color w:val="0000FF"/>
          </w:rPr>
          <w:t>&lt;72&gt;</w:t>
        </w:r>
      </w:hyperlink>
    </w:p>
    <w:p w:rsidR="00AC0D33" w:rsidRDefault="009D53AC">
      <w:pPr>
        <w:pStyle w:val="ConsPlusNormal"/>
        <w:spacing w:before="200"/>
        <w:ind w:firstLine="540"/>
        <w:jc w:val="both"/>
      </w:pPr>
      <w:r>
        <w:rPr>
          <w:rFonts w:ascii="Liberation Serif" w:hAnsi="Liberation Serif" w:cs="Liberation Serif"/>
          <w:i/>
          <w:iCs/>
        </w:rPr>
        <w:t>9.5.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C0D33" w:rsidRDefault="009D53AC">
      <w:pPr>
        <w:pStyle w:val="ConsPlusNormal"/>
        <w:spacing w:before="200"/>
        <w:ind w:firstLine="540"/>
        <w:jc w:val="both"/>
      </w:pPr>
      <w:r>
        <w:rPr>
          <w:rFonts w:ascii="Liberation Serif" w:hAnsi="Liberation Serif" w:cs="Liberation Serif"/>
          <w:i/>
          <w:iCs/>
        </w:rPr>
        <w:t>9.6. Участник закупки, с которым закл</w:t>
      </w:r>
      <w:r>
        <w:rPr>
          <w:rFonts w:ascii="Liberation Serif" w:hAnsi="Liberation Serif" w:cs="Liberation Serif"/>
          <w:i/>
          <w:iCs/>
        </w:rPr>
        <w:t xml:space="preserve">ючается контракт по результатам определения поставщика (подрядчика, исполнителя) в соответствии с </w:t>
      </w:r>
      <w:hyperlink r:id="rId135" w:tooltip="Федеральный закон от 05.04.2013 N 44-ФЗ (ред. от 31.07.2020) " w:history="1">
        <w:r>
          <w:rPr>
            <w:rFonts w:ascii="Liberation Serif" w:hAnsi="Liberation Serif" w:cs="Liberation Serif"/>
            <w:i/>
            <w:iCs/>
            <w:color w:val="0000FF"/>
          </w:rPr>
          <w:t xml:space="preserve">пунктом </w:t>
        </w:r>
        <w:r>
          <w:rPr>
            <w:rFonts w:ascii="Liberation Serif" w:hAnsi="Liberation Serif" w:cs="Liberation Serif"/>
            <w:i/>
            <w:iCs/>
            <w:color w:val="0000FF"/>
          </w:rPr>
          <w:t>1 части 1 статьи 30</w:t>
        </w:r>
      </w:hyperlink>
      <w:r>
        <w:rPr>
          <w:rFonts w:ascii="Liberation Serif" w:hAnsi="Liberation Serif" w:cs="Liberation Serif"/>
          <w:i/>
          <w:iC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w:t>
      </w:r>
      <w:r>
        <w:rPr>
          <w:rFonts w:ascii="Liberation Serif" w:hAnsi="Liberation Serif" w:cs="Liberation Serif"/>
          <w:i/>
          <w:iCs/>
        </w:rPr>
        <w:t>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w:t>
      </w:r>
      <w:r>
        <w:rPr>
          <w:rFonts w:ascii="Liberation Serif" w:hAnsi="Liberation Serif" w:cs="Liberation Serif"/>
          <w:i/>
          <w:iCs/>
        </w:rPr>
        <w:t xml:space="preserve">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136" w:tooltip="Федеральный закон от 05.04.2013 N 44-ФЗ (ред. от 31.07.2020) " w:history="1">
        <w:r>
          <w:rPr>
            <w:rFonts w:ascii="Liberation Serif" w:hAnsi="Liberation Serif" w:cs="Liberation Serif"/>
            <w:i/>
            <w:iCs/>
            <w:color w:val="0000FF"/>
          </w:rPr>
          <w:t>законом</w:t>
        </w:r>
      </w:hyperlink>
      <w:r>
        <w:rPr>
          <w:rFonts w:ascii="Liberation Serif" w:hAnsi="Liberation Serif" w:cs="Liberation Serif"/>
          <w:i/>
          <w:iCs/>
        </w:rPr>
        <w:t xml:space="preserve"> от 5 апреля 2013 г. N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w:t>
      </w:r>
      <w:r>
        <w:rPr>
          <w:rFonts w:ascii="Liberation Serif" w:hAnsi="Liberation Serif" w:cs="Liberation Serif"/>
          <w:i/>
          <w:iCs/>
        </w:rPr>
        <w:t>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C0D33" w:rsidRDefault="009D53AC">
      <w:pPr>
        <w:pStyle w:val="ConsPlusNormal"/>
        <w:spacing w:before="200"/>
        <w:ind w:firstLine="540"/>
        <w:jc w:val="both"/>
      </w:pPr>
      <w:r>
        <w:rPr>
          <w:rFonts w:ascii="Liberation Serif" w:hAnsi="Liberation Serif" w:cs="Liberation Serif"/>
          <w:i/>
          <w:iCs/>
        </w:rPr>
        <w:t>9.7. Положения настоящего раздела Контракта не применяются в</w:t>
      </w:r>
      <w:r>
        <w:rPr>
          <w:rFonts w:ascii="Liberation Serif" w:hAnsi="Liberation Serif" w:cs="Liberation Serif"/>
          <w:i/>
          <w:iCs/>
        </w:rPr>
        <w:t xml:space="preserve"> случае заключения Контракта с участником закупки, который является казенным учреждением.</w:t>
      </w:r>
    </w:p>
    <w:p w:rsidR="00AC0D33" w:rsidRDefault="00AC0D33">
      <w:pPr>
        <w:pStyle w:val="ConsPlusNormal"/>
        <w:jc w:val="both"/>
        <w:rPr>
          <w:rFonts w:ascii="Liberation Serif" w:hAnsi="Liberation Serif" w:cs="Liberation Serif"/>
        </w:rPr>
      </w:pPr>
    </w:p>
    <w:p w:rsidR="00AC0D33" w:rsidRDefault="009D53AC">
      <w:pPr>
        <w:pStyle w:val="ConsPlusNormal"/>
        <w:jc w:val="center"/>
        <w:outlineLvl w:val="1"/>
        <w:rPr>
          <w:rFonts w:ascii="Liberation Serif" w:hAnsi="Liberation Serif" w:cs="Liberation Serif"/>
        </w:rPr>
      </w:pPr>
      <w:r>
        <w:rPr>
          <w:rFonts w:ascii="Liberation Serif" w:hAnsi="Liberation Serif" w:cs="Liberation Serif"/>
        </w:rPr>
        <w:t>X. Условия соблюдения государственной тайны</w:t>
      </w:r>
    </w:p>
    <w:p w:rsidR="00AC0D33" w:rsidRDefault="009D53AC">
      <w:pPr>
        <w:pStyle w:val="ConsPlusNormal"/>
        <w:jc w:val="center"/>
      </w:pPr>
      <w:r>
        <w:rPr>
          <w:rFonts w:ascii="Liberation Serif" w:hAnsi="Liberation Serif" w:cs="Liberation Serif"/>
        </w:rPr>
        <w:t xml:space="preserve">и конфиденциальности </w:t>
      </w:r>
      <w:hyperlink r:id="rId137" w:tooltip="&lt;73&gt; Данный раздел включается Заказчиком в текст государственного (муниципального) контракта при необходимости, при этом из указанного текста необходимо выбрать нужные в конкретном случае пункты." w:history="1">
        <w:r>
          <w:rPr>
            <w:rFonts w:ascii="Liberation Serif" w:hAnsi="Liberation Serif" w:cs="Liberation Serif"/>
            <w:color w:val="0000FF"/>
          </w:rPr>
          <w:t>&lt;73&gt;</w:t>
        </w:r>
      </w:hyperlink>
    </w:p>
    <w:p w:rsidR="00AC0D33" w:rsidRDefault="00AC0D33">
      <w:pPr>
        <w:pStyle w:val="ConsPlusNormal"/>
        <w:jc w:val="both"/>
        <w:rPr>
          <w:rFonts w:ascii="Liberation Serif" w:hAnsi="Liberation Serif" w:cs="Liberation Serif"/>
        </w:rPr>
      </w:pPr>
    </w:p>
    <w:p w:rsidR="00AC0D33" w:rsidRDefault="009D53AC">
      <w:pPr>
        <w:pStyle w:val="ConsPlusNonformat"/>
        <w:jc w:val="both"/>
        <w:rPr>
          <w:rFonts w:ascii="Liberation Serif" w:hAnsi="Liberation Serif" w:cs="Liberation Serif"/>
        </w:rPr>
      </w:pPr>
      <w:r>
        <w:rPr>
          <w:rFonts w:ascii="Liberation Serif" w:hAnsi="Liberation Serif" w:cs="Liberation Serif"/>
        </w:rPr>
        <w:t xml:space="preserve">    10.1.  При  оказании  услуг  и  использовании  (в  том  числе передаче)</w:t>
      </w:r>
    </w:p>
    <w:p w:rsidR="00AC0D33" w:rsidRDefault="009D53AC">
      <w:pPr>
        <w:pStyle w:val="ConsPlusNonformat"/>
        <w:jc w:val="both"/>
        <w:rPr>
          <w:rFonts w:ascii="Liberation Serif" w:hAnsi="Liberation Serif" w:cs="Liberation Serif"/>
        </w:rPr>
      </w:pPr>
      <w:r>
        <w:rPr>
          <w:rFonts w:ascii="Liberation Serif" w:hAnsi="Liberation Serif" w:cs="Liberation Serif"/>
        </w:rPr>
        <w:t>полученных     результатов    Стороны    обязаны</w:t>
      </w:r>
      <w:r>
        <w:rPr>
          <w:rFonts w:ascii="Liberation Serif" w:hAnsi="Liberation Serif" w:cs="Liberation Serif"/>
        </w:rPr>
        <w:t xml:space="preserve">    соблюдать    требования</w:t>
      </w:r>
    </w:p>
    <w:p w:rsidR="00AC0D33" w:rsidRDefault="009D53AC">
      <w:pPr>
        <w:pStyle w:val="ConsPlusNonformat"/>
        <w:jc w:val="both"/>
      </w:pPr>
      <w:r>
        <w:rPr>
          <w:rFonts w:ascii="Liberation Serif" w:hAnsi="Liberation Serif" w:cs="Liberation Serif"/>
        </w:rPr>
        <w:t xml:space="preserve">законодательства  Российской  Федерации  </w:t>
      </w:r>
      <w:hyperlink r:id="rId138" w:tooltip="&lt;74&gt; Данный пункт включает требования Федерального закона от 21.07.1993 N 5485-1 " w:history="1">
        <w:r>
          <w:rPr>
            <w:rFonts w:ascii="Liberation Serif" w:hAnsi="Liberation Serif" w:cs="Liberation Serif"/>
            <w:color w:val="0000FF"/>
          </w:rPr>
          <w:t>&lt;74&gt;</w:t>
        </w:r>
      </w:hyperlink>
      <w:r>
        <w:rPr>
          <w:rFonts w:ascii="Liberation Serif" w:hAnsi="Liberation Serif" w:cs="Liberation Serif"/>
        </w:rPr>
        <w:t>,  а также след</w:t>
      </w:r>
      <w:r>
        <w:rPr>
          <w:rFonts w:ascii="Liberation Serif" w:hAnsi="Liberation Serif" w:cs="Liberation Serif"/>
        </w:rPr>
        <w:t>ующие условия и</w:t>
      </w:r>
    </w:p>
    <w:p w:rsidR="00AC0D33" w:rsidRDefault="009D53AC">
      <w:pPr>
        <w:pStyle w:val="ConsPlusNonformat"/>
        <w:jc w:val="both"/>
        <w:rPr>
          <w:rFonts w:ascii="Liberation Serif" w:hAnsi="Liberation Serif" w:cs="Liberation Serif"/>
        </w:rPr>
      </w:pPr>
      <w:r>
        <w:rPr>
          <w:rFonts w:ascii="Liberation Serif" w:hAnsi="Liberation Serif" w:cs="Liberation Serif"/>
        </w:rPr>
        <w:t>ограничения:</w:t>
      </w:r>
    </w:p>
    <w:p w:rsidR="00AC0D33" w:rsidRDefault="009D53AC">
      <w:pPr>
        <w:pStyle w:val="ConsPlusNonformat"/>
        <w:jc w:val="both"/>
        <w:rPr>
          <w:rFonts w:ascii="Liberation Serif" w:hAnsi="Liberation Serif" w:cs="Liberation Serif"/>
        </w:rPr>
      </w:pPr>
      <w:r>
        <w:rPr>
          <w:rFonts w:ascii="Liberation Serif" w:hAnsi="Liberation Serif" w:cs="Liberation Serif"/>
        </w:rPr>
        <w:t>___________________________________________________________________________</w:t>
      </w:r>
    </w:p>
    <w:p w:rsidR="00AC0D33" w:rsidRDefault="009D53AC">
      <w:pPr>
        <w:pStyle w:val="ConsPlusNonformat"/>
        <w:jc w:val="both"/>
        <w:rPr>
          <w:rFonts w:ascii="Liberation Serif" w:hAnsi="Liberation Serif" w:cs="Liberation Serif"/>
        </w:rPr>
      </w:pPr>
      <w:r>
        <w:rPr>
          <w:rFonts w:ascii="Liberation Serif" w:hAnsi="Liberation Serif" w:cs="Liberation Serif"/>
        </w:rPr>
        <w:lastRenderedPageBreak/>
        <w:t xml:space="preserve">  (режим допуска к работам и документам, степень их секретности и другие</w:t>
      </w:r>
    </w:p>
    <w:p w:rsidR="00AC0D33" w:rsidRDefault="009D53AC">
      <w:pPr>
        <w:pStyle w:val="ConsPlusNonformat"/>
        <w:jc w:val="both"/>
        <w:rPr>
          <w:rFonts w:ascii="Liberation Serif" w:hAnsi="Liberation Serif" w:cs="Liberation Serif"/>
        </w:rPr>
      </w:pPr>
      <w:r>
        <w:rPr>
          <w:rFonts w:ascii="Liberation Serif" w:hAnsi="Liberation Serif" w:cs="Liberation Serif"/>
        </w:rPr>
        <w:t>__________________________________________________________________________.</w:t>
      </w:r>
    </w:p>
    <w:p w:rsidR="00AC0D33" w:rsidRDefault="009D53AC">
      <w:pPr>
        <w:pStyle w:val="ConsPlusNonformat"/>
        <w:jc w:val="both"/>
        <w:rPr>
          <w:rFonts w:ascii="Liberation Serif" w:hAnsi="Liberation Serif" w:cs="Liberation Serif"/>
        </w:rPr>
      </w:pPr>
      <w:r>
        <w:rPr>
          <w:rFonts w:ascii="Liberation Serif" w:hAnsi="Liberation Serif" w:cs="Liberation Serif"/>
        </w:rPr>
        <w:t xml:space="preserve">  </w:t>
      </w:r>
      <w:r>
        <w:rPr>
          <w:rFonts w:ascii="Liberation Serif" w:hAnsi="Liberation Serif" w:cs="Liberation Serif"/>
        </w:rPr>
        <w:t xml:space="preserve"> требования, наименования, номера и даты документов, которыми следует</w:t>
      </w:r>
    </w:p>
    <w:p w:rsidR="00AC0D33" w:rsidRDefault="009D53AC">
      <w:pPr>
        <w:pStyle w:val="ConsPlusNonformat"/>
        <w:jc w:val="both"/>
        <w:rPr>
          <w:rFonts w:ascii="Liberation Serif" w:hAnsi="Liberation Serif" w:cs="Liberation Serif"/>
        </w:rPr>
      </w:pPr>
      <w:r>
        <w:rPr>
          <w:rFonts w:ascii="Liberation Serif" w:hAnsi="Liberation Serif" w:cs="Liberation Serif"/>
        </w:rPr>
        <w:t xml:space="preserve">                            руководствоваться)</w:t>
      </w:r>
    </w:p>
    <w:p w:rsidR="00AC0D33" w:rsidRDefault="009D53AC">
      <w:pPr>
        <w:pStyle w:val="ConsPlusNonformat"/>
        <w:jc w:val="both"/>
        <w:rPr>
          <w:rFonts w:ascii="Liberation Serif" w:hAnsi="Liberation Serif" w:cs="Liberation Serif"/>
        </w:rPr>
      </w:pPr>
      <w:r>
        <w:rPr>
          <w:rFonts w:ascii="Liberation Serif" w:hAnsi="Liberation Serif" w:cs="Liberation Serif"/>
        </w:rPr>
        <w:t xml:space="preserve">    10.2.   Стороны   обязуются   обеспечить  конфиденциальность  сведений,</w:t>
      </w:r>
    </w:p>
    <w:p w:rsidR="00AC0D33" w:rsidRDefault="009D53AC">
      <w:pPr>
        <w:pStyle w:val="ConsPlusNonformat"/>
        <w:jc w:val="both"/>
        <w:rPr>
          <w:rFonts w:ascii="Liberation Serif" w:hAnsi="Liberation Serif" w:cs="Liberation Serif"/>
        </w:rPr>
      </w:pPr>
      <w:r>
        <w:rPr>
          <w:rFonts w:ascii="Liberation Serif" w:hAnsi="Liberation Serif" w:cs="Liberation Serif"/>
        </w:rPr>
        <w:t>относящихся   к  предмету  Контракта,  ходу  его  исполнения  и</w:t>
      </w:r>
      <w:r>
        <w:rPr>
          <w:rFonts w:ascii="Liberation Serif" w:hAnsi="Liberation Serif" w:cs="Liberation Serif"/>
        </w:rPr>
        <w:t xml:space="preserve">  полученным</w:t>
      </w:r>
    </w:p>
    <w:p w:rsidR="00AC0D33" w:rsidRDefault="009D53AC">
      <w:pPr>
        <w:pStyle w:val="ConsPlusNonformat"/>
        <w:jc w:val="both"/>
        <w:rPr>
          <w:rFonts w:ascii="Liberation Serif" w:hAnsi="Liberation Serif" w:cs="Liberation Serif"/>
        </w:rPr>
      </w:pPr>
      <w:r>
        <w:rPr>
          <w:rFonts w:ascii="Liberation Serif" w:hAnsi="Liberation Serif" w:cs="Liberation Serif"/>
        </w:rPr>
        <w:t>результатам.</w:t>
      </w:r>
    </w:p>
    <w:p w:rsidR="00AC0D33" w:rsidRDefault="009D53AC">
      <w:pPr>
        <w:pStyle w:val="ConsPlusNonformat"/>
        <w:jc w:val="both"/>
        <w:rPr>
          <w:rFonts w:ascii="Liberation Serif" w:hAnsi="Liberation Serif" w:cs="Liberation Serif"/>
        </w:rPr>
      </w:pPr>
      <w:r>
        <w:rPr>
          <w:rFonts w:ascii="Liberation Serif" w:hAnsi="Liberation Serif" w:cs="Liberation Serif"/>
        </w:rPr>
        <w:t xml:space="preserve">    К конфиденциальным сведениям относятся ________________________________</w:t>
      </w:r>
    </w:p>
    <w:p w:rsidR="00AC0D33" w:rsidRDefault="009D53AC">
      <w:pPr>
        <w:pStyle w:val="ConsPlusNonformat"/>
        <w:jc w:val="both"/>
        <w:rPr>
          <w:rFonts w:ascii="Liberation Serif" w:hAnsi="Liberation Serif" w:cs="Liberation Serif"/>
        </w:rPr>
      </w:pPr>
      <w:r>
        <w:rPr>
          <w:rFonts w:ascii="Liberation Serif" w:hAnsi="Liberation Serif" w:cs="Liberation Serif"/>
        </w:rPr>
        <w:t>__________________________________________________________________________.</w:t>
      </w:r>
    </w:p>
    <w:p w:rsidR="00AC0D33" w:rsidRDefault="009D53AC">
      <w:pPr>
        <w:pStyle w:val="ConsPlusNonformat"/>
        <w:jc w:val="both"/>
        <w:rPr>
          <w:rFonts w:ascii="Liberation Serif" w:hAnsi="Liberation Serif" w:cs="Liberation Serif"/>
        </w:rPr>
      </w:pPr>
      <w:r>
        <w:rPr>
          <w:rFonts w:ascii="Liberation Serif" w:hAnsi="Liberation Serif" w:cs="Liberation Serif"/>
        </w:rPr>
        <w:t xml:space="preserve">     (объем конфиденциальных сведений и перечень документов, в которых</w:t>
      </w:r>
    </w:p>
    <w:p w:rsidR="00AC0D33" w:rsidRDefault="009D53AC">
      <w:pPr>
        <w:pStyle w:val="ConsPlusNonformat"/>
        <w:jc w:val="both"/>
        <w:rPr>
          <w:rFonts w:ascii="Liberation Serif" w:hAnsi="Liberation Serif" w:cs="Liberation Serif"/>
        </w:rPr>
      </w:pPr>
      <w:r>
        <w:rPr>
          <w:rFonts w:ascii="Liberation Serif" w:hAnsi="Liberation Serif" w:cs="Liberation Serif"/>
        </w:rPr>
        <w:t xml:space="preserve">       </w:t>
      </w:r>
      <w:r>
        <w:rPr>
          <w:rFonts w:ascii="Liberation Serif" w:hAnsi="Liberation Serif" w:cs="Liberation Serif"/>
        </w:rPr>
        <w:t xml:space="preserve">                       они содержатся)</w:t>
      </w:r>
    </w:p>
    <w:p w:rsidR="00AC0D33" w:rsidRDefault="009D53AC">
      <w:pPr>
        <w:pStyle w:val="ConsPlusNormal"/>
        <w:ind w:firstLine="540"/>
        <w:jc w:val="both"/>
        <w:rPr>
          <w:rFonts w:ascii="Liberation Serif" w:hAnsi="Liberation Serif" w:cs="Liberation Serif"/>
        </w:rPr>
      </w:pPr>
      <w:r>
        <w:rPr>
          <w:rFonts w:ascii="Liberation Serif" w:hAnsi="Liberation Serif" w:cs="Liberation Serif"/>
        </w:rPr>
        <w:t xml:space="preserve">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w:t>
      </w:r>
      <w:r>
        <w:rPr>
          <w:rFonts w:ascii="Liberation Serif" w:hAnsi="Liberation Serif" w:cs="Liberation Serif"/>
        </w:rPr>
        <w:t>согласия Сторон.</w:t>
      </w:r>
    </w:p>
    <w:p w:rsidR="00AC0D33" w:rsidRDefault="00AC0D33">
      <w:pPr>
        <w:pStyle w:val="ConsPlusNormal"/>
        <w:jc w:val="both"/>
        <w:rPr>
          <w:rFonts w:ascii="Liberation Serif" w:hAnsi="Liberation Serif" w:cs="Liberation Serif"/>
        </w:rPr>
      </w:pPr>
    </w:p>
    <w:p w:rsidR="00AC0D33" w:rsidRDefault="009D53AC">
      <w:pPr>
        <w:pStyle w:val="ConsPlusNormal"/>
        <w:jc w:val="center"/>
        <w:outlineLvl w:val="1"/>
        <w:rPr>
          <w:rFonts w:ascii="Liberation Serif" w:hAnsi="Liberation Serif" w:cs="Liberation Serif"/>
        </w:rPr>
      </w:pPr>
      <w:r>
        <w:rPr>
          <w:rFonts w:ascii="Liberation Serif" w:hAnsi="Liberation Serif" w:cs="Liberation Serif"/>
        </w:rPr>
        <w:t>XI. Ответственность Сторон</w:t>
      </w:r>
    </w:p>
    <w:p w:rsidR="00AC0D33" w:rsidRDefault="00AC0D33">
      <w:pPr>
        <w:pStyle w:val="ConsPlusNormal"/>
        <w:jc w:val="both"/>
        <w:rPr>
          <w:rFonts w:ascii="Liberation Serif" w:hAnsi="Liberation Serif" w:cs="Liberation Serif"/>
        </w:rPr>
      </w:pPr>
    </w:p>
    <w:p w:rsidR="00AC0D33" w:rsidRDefault="009D53AC">
      <w:pPr>
        <w:pStyle w:val="ConsPlusNormal"/>
        <w:ind w:firstLine="540"/>
        <w:jc w:val="both"/>
        <w:rPr>
          <w:rFonts w:ascii="Liberation Serif" w:hAnsi="Liberation Serif" w:cs="Liberation Serif"/>
        </w:rPr>
      </w:pPr>
      <w:r>
        <w:rPr>
          <w:rFonts w:ascii="Liberation Serif" w:hAnsi="Liberation Serif" w:cs="Liberation Serif"/>
        </w:rPr>
        <w:t>11.1.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 xml:space="preserve">11.2. В случае неисполнения Исполнителем </w:t>
      </w:r>
      <w:r>
        <w:rPr>
          <w:rFonts w:ascii="Liberation Serif" w:hAnsi="Liberation Serif" w:cs="Liberation Serif"/>
        </w:rPr>
        <w:t>условий ТЗ или календарного плана оказания услуг Заказчик вправе обратиться в суд с требованием о расторжении Контракта.</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11.3. В случае полного (частичного) неисполнения условий Контракта одной из Сторон эта Сторона обязана возместить другой Стороне причин</w:t>
      </w:r>
      <w:r>
        <w:rPr>
          <w:rFonts w:ascii="Liberation Serif" w:hAnsi="Liberation Serif" w:cs="Liberation Serif"/>
        </w:rPr>
        <w:t>енные убытки в части, не покрытой неустойкой.</w:t>
      </w:r>
    </w:p>
    <w:p w:rsidR="00AC0D33" w:rsidRDefault="009D53AC">
      <w:pPr>
        <w:pStyle w:val="ConsPlusNormal"/>
        <w:spacing w:before="200"/>
        <w:ind w:firstLine="540"/>
        <w:jc w:val="both"/>
        <w:rPr>
          <w:rFonts w:ascii="Liberation Serif" w:hAnsi="Liberation Serif" w:cs="Liberation Serif"/>
        </w:rPr>
      </w:pPr>
      <w:bookmarkStart w:id="20" w:name="Par258"/>
      <w:bookmarkEnd w:id="20"/>
      <w:r>
        <w:rPr>
          <w:rFonts w:ascii="Liberation Serif" w:hAnsi="Liberation Serif" w:cs="Liberation Serif"/>
        </w:rPr>
        <w:t>11.4.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w:t>
      </w:r>
      <w:r>
        <w:rPr>
          <w:rFonts w:ascii="Liberation Serif" w:hAnsi="Liberation Serif" w:cs="Liberation Serif"/>
        </w:rPr>
        <w:t xml:space="preserve"> предусмотренного Контрактом, начиная со дня, следующего за днем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w:t>
      </w:r>
      <w:r>
        <w:rPr>
          <w:rFonts w:ascii="Liberation Serif" w:hAnsi="Liberation Serif" w:cs="Liberation Serif"/>
        </w:rPr>
        <w:t>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rsidR="00AC0D33" w:rsidRDefault="009D53AC">
      <w:pPr>
        <w:pStyle w:val="ConsPlusNormal"/>
        <w:spacing w:before="200"/>
        <w:ind w:firstLine="540"/>
        <w:jc w:val="both"/>
      </w:pPr>
      <w:r>
        <w:rPr>
          <w:rFonts w:ascii="Liberation Serif" w:hAnsi="Liberation Serif" w:cs="Liberation Serif"/>
        </w:rPr>
        <w:t>11.5. За каждый факт неи</w:t>
      </w:r>
      <w:r>
        <w:rPr>
          <w:rFonts w:ascii="Liberation Serif" w:hAnsi="Liberation Serif" w:cs="Liberation Serif"/>
        </w:rPr>
        <w:t xml:space="preserve">сполнения или ненадлежащего исполнения Исполнителем обязательств, предусмотренных Контрактом, за исключением просрочки Исполнителем обязательств, предусмотренных Контрактом, Исполнитель уплачивает Заказчику штраф. Размер штрафа определяется в соответствии </w:t>
      </w:r>
      <w:r>
        <w:rPr>
          <w:rFonts w:ascii="Liberation Serif" w:hAnsi="Liberation Serif" w:cs="Liberation Serif"/>
        </w:rPr>
        <w:t xml:space="preserve">с </w:t>
      </w:r>
      <w:hyperlink r:id="rId139" w:tooltip="Постановление Правительства РФ от 30.08.2017 N 1042 (ред. от 02.08.2019) " w:history="1">
        <w:r>
          <w:rPr>
            <w:rFonts w:ascii="Liberation Serif" w:hAnsi="Liberation Serif" w:cs="Liberation Serif"/>
            <w:color w:val="0000FF"/>
          </w:rPr>
          <w:t>Правилами</w:t>
        </w:r>
      </w:hyperlink>
      <w:r>
        <w:rPr>
          <w:rFonts w:ascii="Liberation Serif" w:hAnsi="Liberation Serif" w:cs="Liberation Serif"/>
        </w:rPr>
        <w:t xml:space="preserve"> определения размера штрафа, начисляемого в случае ненадлежащего исп</w:t>
      </w:r>
      <w:r>
        <w:rPr>
          <w:rFonts w:ascii="Liberation Serif" w:hAnsi="Liberation Serif" w:cs="Liberation Serif"/>
        </w:rPr>
        <w:t xml:space="preserve">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hyperlink r:id="rId140" w:tooltip="&lt;75&gt; Данный пункт включает требования постановления Правительства Российской Федерации от 30 августа 2017 г. N 1042 " w:history="1">
        <w:r>
          <w:rPr>
            <w:rFonts w:ascii="Liberation Serif" w:hAnsi="Liberation Serif" w:cs="Liberation Serif"/>
            <w:color w:val="0000FF"/>
          </w:rPr>
          <w:t>&lt;75&gt;</w:t>
        </w:r>
      </w:hyperlink>
      <w:r>
        <w:rPr>
          <w:rFonts w:ascii="Liberation Serif" w:hAnsi="Liberation Serif" w:cs="Liberation Serif"/>
        </w:rPr>
        <w:t xml:space="preserve"> и равен ____ процентам цены Контракта (этапа) </w:t>
      </w:r>
      <w:hyperlink r:id="rId141" w:tooltip="&lt;76&gt;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N 1042 (далее - Правила), у..." w:history="1">
        <w:r>
          <w:rPr>
            <w:rFonts w:ascii="Liberation Serif" w:hAnsi="Liberation Serif" w:cs="Liberation Serif"/>
            <w:color w:val="0000FF"/>
          </w:rPr>
          <w:t>&lt;76&gt;</w:t>
        </w:r>
      </w:hyperlink>
      <w:r>
        <w:rPr>
          <w:rFonts w:ascii="Liberation Serif" w:hAnsi="Liberation Serif" w:cs="Liberation Serif"/>
        </w:rPr>
        <w:t xml:space="preserve">, </w:t>
      </w:r>
      <w:hyperlink r:id="rId142" w:tooltip="&lt;77&gt; В случае, если государственный (муниципальный) контракт содержит этапы исполнения, размер штрафа указывается для каждого этапа." w:history="1">
        <w:r>
          <w:rPr>
            <w:rFonts w:ascii="Liberation Serif" w:hAnsi="Liberation Serif" w:cs="Liberation Serif"/>
            <w:color w:val="0000FF"/>
          </w:rPr>
          <w:t>&lt;77&gt;</w:t>
        </w:r>
      </w:hyperlink>
      <w:r>
        <w:rPr>
          <w:rFonts w:ascii="Liberation Serif" w:hAnsi="Liberation Serif" w:cs="Liberation Serif"/>
        </w:rPr>
        <w:t xml:space="preserve">, </w:t>
      </w:r>
      <w:hyperlink r:id="rId143" w:tooltip="&lt;78&gt; Данный пункт не включается в текст государственного (муниципального) контракта, в случае если государственный (муниципальный) контракт заключается с победителем закупки (или с иным участником закупки в случаях, установленных Федеральным законом от 5 апреля 2013 г. N 44-ФЗ " w:history="1">
        <w:r>
          <w:rPr>
            <w:rFonts w:ascii="Liberation Serif" w:hAnsi="Liberation Serif" w:cs="Liberation Serif"/>
            <w:color w:val="0000FF"/>
          </w:rPr>
          <w:t>&lt;78&gt;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rPr>
        <w:t>11.6. За каждый факт неисполнения или ненадлежащего исполнения Исполнителем обязательств, предусмотренных Контрактом, за исключением просрочки Исполнителем обязательств, предусмотренных Контрактом,</w:t>
      </w:r>
      <w:r>
        <w:rPr>
          <w:rFonts w:ascii="Liberation Serif" w:hAnsi="Liberation Serif" w:cs="Liberation Serif"/>
        </w:rPr>
        <w:t xml:space="preserve"> Исполнитель уплачивает Заказчику штраф. Размер штрафа определяется в соответствии с </w:t>
      </w:r>
      <w:hyperlink r:id="rId144" w:tooltip="Постановление Правительства РФ от 30.08.2017 N 1042 (ред. от 02.08.2019) " w:history="1">
        <w:r>
          <w:rPr>
            <w:rFonts w:ascii="Liberation Serif" w:hAnsi="Liberation Serif" w:cs="Liberation Serif"/>
            <w:color w:val="0000FF"/>
          </w:rPr>
          <w:t>Правилами</w:t>
        </w:r>
      </w:hyperlink>
      <w:r>
        <w:rPr>
          <w:rFonts w:ascii="Liberation Serif" w:hAnsi="Liberation Serif" w:cs="Liberation Serif"/>
        </w:rPr>
        <w:t xml:space="preserve"> и равен ____ процентам </w:t>
      </w:r>
      <w:hyperlink r:id="rId145" w:tooltip="&lt;79&gt; Указывается значение, определяемое в соответствии с пунктом 5 Правил." w:history="1">
        <w:r>
          <w:rPr>
            <w:rFonts w:ascii="Liberation Serif" w:hAnsi="Liberation Serif" w:cs="Liberation Serif"/>
            <w:color w:val="0000FF"/>
          </w:rPr>
          <w:t>&lt;79&gt;</w:t>
        </w:r>
      </w:hyperlink>
      <w:r>
        <w:rPr>
          <w:rFonts w:ascii="Liberation Serif" w:hAnsi="Liberation Serif" w:cs="Liberation Serif"/>
        </w:rPr>
        <w:t xml:space="preserve"> начальной (максимальной) цены государственного (муниципального) контракта </w:t>
      </w:r>
      <w:hyperlink r:id="rId146" w:tooltip="&lt;80&gt; При осуществлении закупки государственными заказчиками указывается " w:history="1">
        <w:r>
          <w:rPr>
            <w:rFonts w:ascii="Liberation Serif" w:hAnsi="Liberation Serif" w:cs="Liberation Serif"/>
            <w:color w:val="0000FF"/>
          </w:rPr>
          <w:t>&lt;80&gt;</w:t>
        </w:r>
      </w:hyperlink>
      <w:r>
        <w:rPr>
          <w:rFonts w:ascii="Liberation Serif" w:hAnsi="Liberation Serif" w:cs="Liberation Serif"/>
        </w:rPr>
        <w:t xml:space="preserve">, </w:t>
      </w:r>
      <w:hyperlink r:id="rId147" w:tooltip="&lt;81&gt; Данный пункт включается в текст государственного (муниципального) контракта в случае, если государственный (муниципальный) контракт заключается с победителем закупки (или с иным участником закупки в случаях, установленных Федеральным законом от 5 апреля 2013 г. N 44-ФЗ " w:history="1">
        <w:r>
          <w:rPr>
            <w:rFonts w:ascii="Liberation Serif" w:hAnsi="Liberation Serif" w:cs="Liberation Serif"/>
            <w:color w:val="0000FF"/>
          </w:rPr>
          <w:t>&lt;81&gt;</w:t>
        </w:r>
      </w:hyperlink>
      <w:r>
        <w:rPr>
          <w:rFonts w:ascii="Liberation Serif" w:hAnsi="Liberation Serif" w:cs="Liberation Serif"/>
        </w:rPr>
        <w:t>.</w:t>
      </w:r>
    </w:p>
    <w:p w:rsidR="00AC0D33" w:rsidRDefault="009D53AC">
      <w:pPr>
        <w:pStyle w:val="ConsPlusNormal"/>
        <w:spacing w:before="200"/>
        <w:ind w:firstLine="540"/>
        <w:jc w:val="both"/>
      </w:pPr>
      <w:bookmarkStart w:id="21" w:name="Par261"/>
      <w:bookmarkEnd w:id="21"/>
      <w:r>
        <w:rPr>
          <w:rFonts w:ascii="Liberation Serif" w:hAnsi="Liberation Serif" w:cs="Liberation Serif"/>
        </w:rPr>
        <w:t xml:space="preserve">11.7. За каждый факт неисполнения или ненадлежащего исполнения Исполнителем обязательства, предусмотренного </w:t>
      </w:r>
      <w:hyperlink r:id="rId148" w:tooltip="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w:history="1">
        <w:r>
          <w:rPr>
            <w:rFonts w:ascii="Liberation Serif" w:hAnsi="Liberation Serif" w:cs="Liberation Serif"/>
            <w:color w:val="0000FF"/>
          </w:rPr>
          <w:t>подпунктом "б" пункта 3.2</w:t>
        </w:r>
      </w:hyperlink>
      <w:r>
        <w:rPr>
          <w:rFonts w:ascii="Liberation Serif" w:hAnsi="Liberation Serif" w:cs="Liberation Serif"/>
        </w:rPr>
        <w:t xml:space="preserve"> Контракта, </w:t>
      </w:r>
      <w:r>
        <w:rPr>
          <w:rFonts w:ascii="Liberation Serif" w:hAnsi="Liberation Serif" w:cs="Liberation Serif"/>
        </w:rPr>
        <w:t xml:space="preserve">Исполнитель уплачивает Заказчику штраф. Размер штрафа устанавливается, определяется в соответствии с </w:t>
      </w:r>
      <w:hyperlink r:id="rId149" w:tooltip="Постановление Правительства РФ от 30.08.2017 N 1042 (ред. от 02.08.2019) " w:history="1">
        <w:r>
          <w:rPr>
            <w:rFonts w:ascii="Liberation Serif" w:hAnsi="Liberation Serif" w:cs="Liberation Serif"/>
            <w:color w:val="0000FF"/>
          </w:rPr>
          <w:t>Правилами</w:t>
        </w:r>
      </w:hyperlink>
      <w:r>
        <w:rPr>
          <w:rFonts w:ascii="Liberation Serif" w:hAnsi="Liberation Serif" w:cs="Liberation Serif"/>
        </w:rPr>
        <w:t xml:space="preserve"> и равен _______________ (___________________) рублей </w:t>
      </w:r>
      <w:hyperlink r:id="rId150" w:tooltip="&lt;82&gt; Указывается значение, определяемое в соответствии с пунктом 6 Правил." w:history="1">
        <w:r>
          <w:rPr>
            <w:rFonts w:ascii="Liberation Serif" w:hAnsi="Liberation Serif" w:cs="Liberation Serif"/>
            <w:color w:val="0000FF"/>
          </w:rPr>
          <w:t>&lt;82&gt;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i/>
          <w:iCs/>
        </w:rPr>
        <w:t>11.8. В случае неисполнения Исполнителем обязательства, пред</w:t>
      </w:r>
      <w:r>
        <w:rPr>
          <w:rFonts w:ascii="Liberation Serif" w:hAnsi="Liberation Serif" w:cs="Liberation Serif"/>
          <w:i/>
          <w:iCs/>
        </w:rPr>
        <w:t xml:space="preserve">усмотренного </w:t>
      </w:r>
      <w:hyperlink r:id="rId151" w:tooltip="ж)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в объеме ____ &lt;27&gt; процентов от цены Контракта &lt;28&gt;;" w:history="1">
        <w:r>
          <w:rPr>
            <w:rFonts w:ascii="Liberation Serif" w:hAnsi="Liberation Serif" w:cs="Liberation Serif"/>
            <w:i/>
            <w:iCs/>
            <w:color w:val="0000FF"/>
          </w:rPr>
          <w:t xml:space="preserve">подпунктом </w:t>
        </w:r>
        <w:r>
          <w:rPr>
            <w:rFonts w:ascii="Liberation Serif" w:hAnsi="Liberation Serif" w:cs="Liberation Serif"/>
            <w:i/>
            <w:iCs/>
            <w:color w:val="0000FF"/>
          </w:rPr>
          <w:t>"ж" пункта 3.2</w:t>
        </w:r>
      </w:hyperlink>
      <w:r>
        <w:rPr>
          <w:rFonts w:ascii="Liberation Serif" w:hAnsi="Liberation Serif" w:cs="Liberation Serif"/>
          <w:i/>
          <w:iCs/>
        </w:rPr>
        <w:t xml:space="preserve"> Контракта, Исполнитель уплачивает Заказчику штраф в размере 5 процентов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w:t>
      </w:r>
      <w:r>
        <w:rPr>
          <w:rFonts w:ascii="Liberation Serif" w:hAnsi="Liberation Serif" w:cs="Liberation Serif"/>
          <w:i/>
          <w:iCs/>
        </w:rPr>
        <w:t xml:space="preserve">ого </w:t>
      </w:r>
      <w:hyperlink r:id="rId152" w:tooltip="ж)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в объеме ____ &lt;27&gt; процентов от цены Контракта &lt;28&gt;;" w:history="1">
        <w:r>
          <w:rPr>
            <w:rFonts w:ascii="Liberation Serif" w:hAnsi="Liberation Serif" w:cs="Liberation Serif"/>
            <w:i/>
            <w:iCs/>
            <w:color w:val="0000FF"/>
          </w:rPr>
          <w:t>подпунктом "ж" пункт</w:t>
        </w:r>
        <w:r>
          <w:rPr>
            <w:rFonts w:ascii="Liberation Serif" w:hAnsi="Liberation Serif" w:cs="Liberation Serif"/>
            <w:i/>
            <w:iCs/>
            <w:color w:val="0000FF"/>
          </w:rPr>
          <w:t>а 3.2</w:t>
        </w:r>
      </w:hyperlink>
      <w:r>
        <w:rPr>
          <w:rFonts w:ascii="Liberation Serif" w:hAnsi="Liberation Serif" w:cs="Liberation Serif"/>
          <w:i/>
          <w:iCs/>
        </w:rPr>
        <w:t xml:space="preserve"> Контракта</w:t>
      </w:r>
      <w:r>
        <w:rPr>
          <w:rFonts w:ascii="Liberation Serif" w:hAnsi="Liberation Serif" w:cs="Liberation Serif"/>
        </w:rPr>
        <w:t xml:space="preserve"> </w:t>
      </w:r>
      <w:hyperlink r:id="rId153" w:tooltip="&lt;83&gt; Данный подпункт включается в текст государственного (муниципального) контракта в случае установления в извещении об осуществлении закупки требования к Исполнителю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history="1">
        <w:r>
          <w:rPr>
            <w:rFonts w:ascii="Liberation Serif" w:hAnsi="Liberation Serif" w:cs="Liberation Serif"/>
            <w:color w:val="0000FF"/>
          </w:rPr>
          <w:t>&lt;83&gt;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i/>
          <w:iCs/>
        </w:rPr>
        <w:t xml:space="preserve">11.9. В случае представления документов, указанных в </w:t>
      </w:r>
      <w:hyperlink r:id="rId154" w:tooltip="з)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 w:history="1">
        <w:r>
          <w:rPr>
            <w:rFonts w:ascii="Liberation Serif" w:hAnsi="Liberation Serif" w:cs="Liberation Serif"/>
            <w:i/>
            <w:iCs/>
            <w:color w:val="0000FF"/>
          </w:rPr>
          <w:t>подпунктах "з"</w:t>
        </w:r>
      </w:hyperlink>
      <w:r>
        <w:rPr>
          <w:rFonts w:ascii="Liberation Serif" w:hAnsi="Liberation Serif" w:cs="Liberation Serif"/>
          <w:i/>
          <w:iCs/>
        </w:rPr>
        <w:t xml:space="preserve"> - </w:t>
      </w:r>
      <w:hyperlink r:id="rId155" w:tooltip="к) в течение 10 рабочих дней со дня оплаты Исполнителе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 w:history="1">
        <w:r>
          <w:rPr>
            <w:rFonts w:ascii="Liberation Serif" w:hAnsi="Liberation Serif" w:cs="Liberation Serif"/>
            <w:i/>
            <w:iCs/>
            <w:color w:val="0000FF"/>
          </w:rPr>
          <w:t>"к" пункта 3.2</w:t>
        </w:r>
      </w:hyperlink>
      <w:r>
        <w:rPr>
          <w:rFonts w:ascii="Liberation Serif" w:hAnsi="Liberation Serif" w:cs="Liberation Serif"/>
          <w:i/>
          <w:iCs/>
        </w:rPr>
        <w:t xml:space="preserve"> Контракта, содержащих недостоверные с</w:t>
      </w:r>
      <w:r>
        <w:rPr>
          <w:rFonts w:ascii="Liberation Serif" w:hAnsi="Liberation Serif" w:cs="Liberation Serif"/>
          <w:i/>
          <w:iCs/>
        </w:rPr>
        <w:t xml:space="preserve">ведения, либо их непредставление или представление таких документов с нарушением </w:t>
      </w:r>
      <w:r>
        <w:rPr>
          <w:rFonts w:ascii="Liberation Serif" w:hAnsi="Liberation Serif" w:cs="Liberation Serif"/>
          <w:i/>
          <w:iCs/>
        </w:rPr>
        <w:lastRenderedPageBreak/>
        <w:t xml:space="preserve">установленных сроков, Исполнитель несет ответственность в соответствии с </w:t>
      </w:r>
      <w:hyperlink r:id="rId156" w:tooltip="11.7. За каждый факт неисполнения или ненадлежащего исполнения Исполнителем обязательства, предусмотренного подпунктом " w:history="1">
        <w:r>
          <w:rPr>
            <w:rFonts w:ascii="Liberation Serif" w:hAnsi="Liberation Serif" w:cs="Liberation Serif"/>
            <w:i/>
            <w:iCs/>
            <w:color w:val="0000FF"/>
          </w:rPr>
          <w:t>пунктом 11.7</w:t>
        </w:r>
      </w:hyperlink>
      <w:r>
        <w:rPr>
          <w:rFonts w:ascii="Liberation Serif" w:hAnsi="Liberation Serif" w:cs="Liberation Serif"/>
          <w:i/>
          <w:iCs/>
        </w:rPr>
        <w:t xml:space="preserve"> </w:t>
      </w:r>
      <w:r>
        <w:rPr>
          <w:rFonts w:ascii="Liberation Serif" w:hAnsi="Liberation Serif" w:cs="Liberation Serif"/>
          <w:i/>
          <w:iCs/>
        </w:rPr>
        <w:t xml:space="preserve">Контракта. </w:t>
      </w:r>
      <w:hyperlink r:id="rId157" w:tooltip="&lt;84&gt; Данный подпункт включается в текст государственного (муниципального) контракта в случае установления в извещении об осуществлении закупки требования к Исполнителю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history="1">
        <w:r>
          <w:rPr>
            <w:rFonts w:ascii="Liberation Serif" w:hAnsi="Liberation Serif" w:cs="Liberation Serif"/>
            <w:i/>
            <w:iCs/>
            <w:color w:val="0000FF"/>
          </w:rPr>
          <w:t>&lt;84&gt;</w:t>
        </w:r>
      </w:hyperlink>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11.10. В случае просрочки исполнения обязательств Заказчиком, предусмотренных Контрактом, Исполнитель вправе потребовать уплату п</w:t>
      </w:r>
      <w:r>
        <w:rPr>
          <w:rFonts w:ascii="Liberation Serif" w:hAnsi="Liberation Serif" w:cs="Liberation Serif"/>
        </w:rPr>
        <w:t>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w:t>
      </w:r>
      <w:r>
        <w:rPr>
          <w:rFonts w:ascii="Liberation Serif" w:hAnsi="Liberation Serif" w:cs="Liberation Serif"/>
        </w:rPr>
        <w:t>о дня, следующего за днем истечения установленного Контрактом срока исполнения обязательства.</w:t>
      </w:r>
    </w:p>
    <w:p w:rsidR="00AC0D33" w:rsidRDefault="009D53AC">
      <w:pPr>
        <w:pStyle w:val="ConsPlusNormal"/>
        <w:spacing w:before="200"/>
        <w:ind w:firstLine="540"/>
        <w:jc w:val="both"/>
      </w:pPr>
      <w:r>
        <w:rPr>
          <w:rFonts w:ascii="Liberation Serif" w:hAnsi="Liberation Serif" w:cs="Liberation Serif"/>
        </w:rPr>
        <w:t xml:space="preserve">11.11.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Pr>
          <w:rFonts w:ascii="Liberation Serif" w:hAnsi="Liberation Serif" w:cs="Liberation Serif"/>
        </w:rPr>
        <w:t xml:space="preserve">Контрактом, Исполнитель вправе потребовать уплату штрафа. Размер штрафа, определяется в соответствии с </w:t>
      </w:r>
      <w:hyperlink r:id="rId158" w:tooltip="Постановление Правительства РФ от 30.08.2017 N 1042 (ред. от 02.08.2019) " w:history="1">
        <w:r>
          <w:rPr>
            <w:rFonts w:ascii="Liberation Serif" w:hAnsi="Liberation Serif" w:cs="Liberation Serif"/>
            <w:color w:val="0000FF"/>
          </w:rPr>
          <w:t>Правилами</w:t>
        </w:r>
      </w:hyperlink>
      <w:r>
        <w:rPr>
          <w:rFonts w:ascii="Liberation Serif" w:hAnsi="Liberation Serif" w:cs="Liberation Serif"/>
        </w:rPr>
        <w:t xml:space="preserve"> и равен ________________ (______________) рублей </w:t>
      </w:r>
      <w:hyperlink r:id="rId159" w:tooltip="&lt;85&gt; Указывается значение, определяемое в соответствии с пунктом 9 Правил." w:history="1">
        <w:r>
          <w:rPr>
            <w:rFonts w:ascii="Liberation Serif" w:hAnsi="Liberation Serif" w:cs="Liberation Serif"/>
            <w:color w:val="0000FF"/>
          </w:rPr>
          <w:t>&lt;85&gt;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rPr>
        <w:t xml:space="preserve">11.12. В случае непредставления информации, указанной в </w:t>
      </w:r>
      <w:hyperlink r:id="rId160" w:tooltip="е) предоставить Заказчику информацию обо всех соисполнителях, заключивших Контракт или Контракты с Исполнителем, цена которого или общая цена которых составляет более чем десять процентов цены Контракта, не позднее 10 дней со дня заключения Исполнителем таких Контрактов &lt;26&gt;;" w:history="1">
        <w:r>
          <w:rPr>
            <w:rFonts w:ascii="Liberation Serif" w:hAnsi="Liberation Serif" w:cs="Liberation Serif"/>
            <w:color w:val="0000FF"/>
          </w:rPr>
          <w:t>подпункте "е" пункта 3.2</w:t>
        </w:r>
      </w:hyperlink>
      <w:r>
        <w:rPr>
          <w:rFonts w:ascii="Liberation Serif" w:hAnsi="Liberation Serif" w:cs="Liberation Serif"/>
        </w:rPr>
        <w:t xml:space="preserve"> Контракта, Исполнитель уплачивает Заказчику пени в размере одной трехсотой действующей на дату уплаты пени ключевой ставки Центрального банка Российской Федерации от цены Контракта, заклю</w:t>
      </w:r>
      <w:r>
        <w:rPr>
          <w:rFonts w:ascii="Liberation Serif" w:hAnsi="Liberation Serif" w:cs="Liberation Serif"/>
        </w:rPr>
        <w:t xml:space="preserve">ченного Исполнителем с соисполнителем. Пени подлежат начислению за каждый день просрочки исполнения такого обязательства </w:t>
      </w:r>
      <w:hyperlink r:id="rId161" w:tooltip="&lt;86&gt; Данный пункт включается в текст государственного (муниципального) контракта при наличии требования об обязанности Исполнителя предоставить Заказчику информацию обо всех соисполнителях, заключивших контракт (договор) или контракты (договоры) с Исполнителем, цена которого или общая цена которых составляет более чем десять процентов цены государственного (муниципального) контракта." w:history="1">
        <w:r>
          <w:rPr>
            <w:rFonts w:ascii="Liberation Serif" w:hAnsi="Liberation Serif" w:cs="Liberation Serif"/>
            <w:color w:val="0000FF"/>
          </w:rPr>
          <w:t>&lt;86&gt;</w:t>
        </w:r>
      </w:hyperlink>
      <w:r>
        <w:rPr>
          <w:rFonts w:ascii="Liberation Serif" w:hAnsi="Liberation Serif" w:cs="Liberation Serif"/>
        </w:rPr>
        <w:t>.</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11.13. Применение неустойки (штрафа, пени) не освобождает Стороны от исполнения обязательств по Контракту.</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11.14. Общая сумма начисленных штрафов за ненадлежащее исполнение Заказчиком обязательств, предусмотренных Контрактом</w:t>
      </w:r>
      <w:r>
        <w:rPr>
          <w:rFonts w:ascii="Liberation Serif" w:hAnsi="Liberation Serif" w:cs="Liberation Serif"/>
        </w:rPr>
        <w:t>, не может превышать цену Контракта.</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11.15.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C0D33" w:rsidRDefault="009D53AC">
      <w:pPr>
        <w:pStyle w:val="ConsPlusNormal"/>
        <w:spacing w:before="200"/>
        <w:ind w:firstLine="540"/>
        <w:jc w:val="both"/>
      </w:pPr>
      <w:r>
        <w:rPr>
          <w:rFonts w:ascii="Liberation Serif" w:hAnsi="Liberation Serif" w:cs="Liberation Serif"/>
        </w:rPr>
        <w:t>11.16. В случае просрочки Исполнителем исполне</w:t>
      </w:r>
      <w:r>
        <w:rPr>
          <w:rFonts w:ascii="Liberation Serif" w:hAnsi="Liberation Serif" w:cs="Liberation Serif"/>
        </w:rPr>
        <w:t>ния Контракта на срок более чем один месяц, в том числе по отдельным этапам оказания услуг, Заказчик имеет право обратиться к Исполнителю с предложением о расторжении Контракта, возврате уплаченной суммы аванса и уплате штрафных санкций, а при несогласии И</w:t>
      </w:r>
      <w:r>
        <w:rPr>
          <w:rFonts w:ascii="Liberation Serif" w:hAnsi="Liberation Serif" w:cs="Liberation Serif"/>
        </w:rPr>
        <w:t xml:space="preserve">сполнителя - обратиться в суд с соответствующим иском </w:t>
      </w:r>
      <w:hyperlink r:id="rId162" w:tooltip="&lt;87&gt; Данный пункт включается в текст государственного (муниципального) контракта на усмотрение Заказчика." w:history="1">
        <w:r>
          <w:rPr>
            <w:rFonts w:ascii="Liberation Serif" w:hAnsi="Liberation Serif" w:cs="Liberation Serif"/>
            <w:color w:val="0000FF"/>
          </w:rPr>
          <w:t>&lt;87&gt;</w:t>
        </w:r>
      </w:hyperlink>
      <w:r>
        <w:rPr>
          <w:rFonts w:ascii="Liberation Serif" w:hAnsi="Liberation Serif" w:cs="Liberation Serif"/>
        </w:rPr>
        <w:t>.</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11.17. В случае расторжения Контракта в связи с односторонни</w:t>
      </w:r>
      <w:r>
        <w:rPr>
          <w:rFonts w:ascii="Liberation Serif" w:hAnsi="Liberation Serif" w:cs="Liberation Serif"/>
        </w:rPr>
        <w:t xml:space="preserve">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Liberation Serif" w:hAnsi="Liberation Serif" w:cs="Liberation Serif"/>
        </w:rPr>
        <w:t>Контракта.</w:t>
      </w:r>
    </w:p>
    <w:p w:rsidR="00AC0D33" w:rsidRDefault="00AC0D33">
      <w:pPr>
        <w:pStyle w:val="ConsPlusNormal"/>
        <w:jc w:val="both"/>
        <w:rPr>
          <w:rFonts w:ascii="Liberation Serif" w:hAnsi="Liberation Serif" w:cs="Liberation Serif"/>
        </w:rPr>
      </w:pPr>
    </w:p>
    <w:p w:rsidR="00AC0D33" w:rsidRDefault="009D53AC">
      <w:pPr>
        <w:pStyle w:val="ConsPlusNormal"/>
        <w:jc w:val="center"/>
        <w:outlineLvl w:val="1"/>
        <w:rPr>
          <w:rFonts w:ascii="Liberation Serif" w:hAnsi="Liberation Serif" w:cs="Liberation Serif"/>
        </w:rPr>
      </w:pPr>
      <w:r>
        <w:rPr>
          <w:rFonts w:ascii="Liberation Serif" w:hAnsi="Liberation Serif" w:cs="Liberation Serif"/>
        </w:rPr>
        <w:t>XII. Обстоятельства непреодолимой силы</w:t>
      </w:r>
    </w:p>
    <w:p w:rsidR="00AC0D33" w:rsidRDefault="00AC0D33">
      <w:pPr>
        <w:pStyle w:val="ConsPlusNormal"/>
        <w:jc w:val="both"/>
        <w:rPr>
          <w:rFonts w:ascii="Liberation Serif" w:hAnsi="Liberation Serif" w:cs="Liberation Serif"/>
        </w:rPr>
      </w:pPr>
    </w:p>
    <w:p w:rsidR="00AC0D33" w:rsidRDefault="009D53AC">
      <w:pPr>
        <w:pStyle w:val="ConsPlusNormal"/>
        <w:ind w:firstLine="540"/>
        <w:jc w:val="both"/>
        <w:rPr>
          <w:rFonts w:ascii="Liberation Serif" w:hAnsi="Liberation Serif" w:cs="Liberation Serif"/>
        </w:rPr>
      </w:pPr>
      <w:r>
        <w:rPr>
          <w:rFonts w:ascii="Liberation Serif" w:hAnsi="Liberation Serif" w:cs="Liberation Serif"/>
        </w:rPr>
        <w:t>12.1.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C0D33" w:rsidRDefault="009D53AC">
      <w:pPr>
        <w:pStyle w:val="ConsPlusNormal"/>
        <w:spacing w:before="200"/>
        <w:ind w:firstLine="540"/>
        <w:jc w:val="both"/>
      </w:pPr>
      <w:r>
        <w:rPr>
          <w:rFonts w:ascii="Liberation Serif" w:hAnsi="Liberation Serif" w:cs="Liberation Serif"/>
        </w:rPr>
        <w:t>12.2. Сторона, д</w:t>
      </w:r>
      <w:r>
        <w:rPr>
          <w:rFonts w:ascii="Liberation Serif" w:hAnsi="Liberation Serif" w:cs="Liberation Serif"/>
        </w:rPr>
        <w:t xml:space="preserve">ля которой создалась невозможность исполнения обязательств по Контракту вследствие обстоятельств непреодолимой силы, не позднее ____ </w:t>
      </w:r>
      <w:hyperlink r:id="rId163" w:tooltip="&lt;88&gt; Срок устанавливается Заказчиком самостоятельно." w:history="1">
        <w:r>
          <w:rPr>
            <w:rFonts w:ascii="Liberation Serif" w:hAnsi="Liberation Serif" w:cs="Liberation Serif"/>
            <w:color w:val="0000FF"/>
          </w:rPr>
          <w:t>&lt;88&gt;</w:t>
        </w:r>
      </w:hyperlink>
      <w:r>
        <w:rPr>
          <w:rFonts w:ascii="Liberation Serif" w:hAnsi="Liberation Serif" w:cs="Liberation Serif"/>
        </w:rPr>
        <w:t xml:space="preserve"> дней с момента их наступления в пис</w:t>
      </w:r>
      <w:r>
        <w:rPr>
          <w:rFonts w:ascii="Liberation Serif" w:hAnsi="Liberation Serif" w:cs="Liberation Serif"/>
        </w:rPr>
        <w:t>ьменной форме извещает другую Сторону с приложением документов, удостоверяющих факт наступления указанных обстоятельств.</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12.3. В случае возникновения обстоятельств непреодолимой силы Стороны вправе расторгнуть Контракт, и в этом случае ни одна из Сторон не</w:t>
      </w:r>
      <w:r>
        <w:rPr>
          <w:rFonts w:ascii="Liberation Serif" w:hAnsi="Liberation Serif" w:cs="Liberation Serif"/>
        </w:rPr>
        <w:t xml:space="preserve"> вправе требовать возмещения убытков.</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C0D33" w:rsidRDefault="00AC0D33">
      <w:pPr>
        <w:pStyle w:val="ConsPlusNormal"/>
        <w:jc w:val="both"/>
        <w:rPr>
          <w:rFonts w:ascii="Liberation Serif" w:hAnsi="Liberation Serif" w:cs="Liberation Serif"/>
        </w:rPr>
      </w:pPr>
    </w:p>
    <w:p w:rsidR="00AC0D33" w:rsidRDefault="009D53AC">
      <w:pPr>
        <w:pStyle w:val="ConsPlusNormal"/>
        <w:jc w:val="center"/>
        <w:outlineLvl w:val="1"/>
        <w:rPr>
          <w:rFonts w:ascii="Liberation Serif" w:hAnsi="Liberation Serif" w:cs="Liberation Serif"/>
        </w:rPr>
      </w:pPr>
      <w:r>
        <w:rPr>
          <w:rFonts w:ascii="Liberation Serif" w:hAnsi="Liberation Serif" w:cs="Liberation Serif"/>
        </w:rPr>
        <w:t>XIII. Рассмотрение и разрешение споров</w:t>
      </w:r>
    </w:p>
    <w:p w:rsidR="00AC0D33" w:rsidRDefault="00AC0D33">
      <w:pPr>
        <w:pStyle w:val="ConsPlusNormal"/>
        <w:jc w:val="both"/>
        <w:rPr>
          <w:rFonts w:ascii="Liberation Serif" w:hAnsi="Liberation Serif" w:cs="Liberation Serif"/>
        </w:rPr>
      </w:pPr>
    </w:p>
    <w:p w:rsidR="00AC0D33" w:rsidRDefault="009D53AC">
      <w:pPr>
        <w:pStyle w:val="ConsPlusNormal"/>
        <w:ind w:firstLine="540"/>
        <w:jc w:val="both"/>
        <w:rPr>
          <w:rFonts w:ascii="Liberation Serif" w:hAnsi="Liberation Serif" w:cs="Liberation Serif"/>
        </w:rPr>
      </w:pPr>
      <w:r>
        <w:rPr>
          <w:rFonts w:ascii="Liberation Serif" w:hAnsi="Liberation Serif" w:cs="Liberation Serif"/>
        </w:rPr>
        <w:t>13.</w:t>
      </w:r>
      <w:r>
        <w:rPr>
          <w:rFonts w:ascii="Liberation Serif" w:hAnsi="Liberation Serif" w:cs="Liberation Serif"/>
        </w:rPr>
        <w:t>1. Стороны принимают все меры к тому, чтобы любые споры, разногласия, касающиеся исполнения настоящего контракта или в связи с ним, были урегулированы путем переговоров.</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13.2. В случае недостижения согласия относительно исполнения одной из Сторон своих обя</w:t>
      </w:r>
      <w:r>
        <w:rPr>
          <w:rFonts w:ascii="Liberation Serif" w:hAnsi="Liberation Serif" w:cs="Liberation Serif"/>
        </w:rPr>
        <w:t>зательств другая Сторона может направить претензию.</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w:t>
      </w:r>
      <w:r>
        <w:rPr>
          <w:rFonts w:ascii="Liberation Serif" w:hAnsi="Liberation Serif" w:cs="Liberation Serif"/>
        </w:rPr>
        <w:lastRenderedPageBreak/>
        <w:t>стоимостн</w:t>
      </w:r>
      <w:r>
        <w:rPr>
          <w:rFonts w:ascii="Liberation Serif" w:hAnsi="Liberation Serif" w:cs="Liberation Serif"/>
        </w:rPr>
        <w:t>ая оценка ответственности (неустойки), а также действия, которые должны быть произведены Стороной для устранения нарушений.</w:t>
      </w:r>
    </w:p>
    <w:p w:rsidR="00AC0D33" w:rsidRDefault="009D53AC">
      <w:pPr>
        <w:pStyle w:val="ConsPlusNormal"/>
        <w:spacing w:before="200"/>
        <w:ind w:firstLine="540"/>
        <w:jc w:val="both"/>
      </w:pPr>
      <w:r>
        <w:rPr>
          <w:rFonts w:ascii="Liberation Serif" w:hAnsi="Liberation Serif" w:cs="Liberation Serif"/>
        </w:rPr>
        <w:t xml:space="preserve">Срок рассмотрения претензии не может превышать ____ дней </w:t>
      </w:r>
      <w:hyperlink r:id="rId164" w:tooltip="&lt;89&gt; Срок устанавливается Заказчиком самостоятельно." w:history="1">
        <w:r>
          <w:rPr>
            <w:rFonts w:ascii="Liberation Serif" w:hAnsi="Liberation Serif" w:cs="Liberation Serif"/>
            <w:color w:val="0000FF"/>
          </w:rPr>
          <w:t>&lt;89&gt;</w:t>
        </w:r>
      </w:hyperlink>
      <w:r>
        <w:rPr>
          <w:rFonts w:ascii="Liberation Serif" w:hAnsi="Liberation Serif" w:cs="Liberation Serif"/>
        </w:rPr>
        <w:t>.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13.3. При неурегулировании Сторонами спора в досудебно</w:t>
      </w:r>
      <w:r>
        <w:rPr>
          <w:rFonts w:ascii="Liberation Serif" w:hAnsi="Liberation Serif" w:cs="Liberation Serif"/>
        </w:rPr>
        <w:t>м порядке спор разрешается в судебном порядке.</w:t>
      </w:r>
    </w:p>
    <w:p w:rsidR="00AC0D33" w:rsidRDefault="00AC0D33">
      <w:pPr>
        <w:pStyle w:val="ConsPlusNormal"/>
        <w:jc w:val="both"/>
        <w:rPr>
          <w:rFonts w:ascii="Liberation Serif" w:hAnsi="Liberation Serif" w:cs="Liberation Serif"/>
        </w:rPr>
      </w:pPr>
    </w:p>
    <w:p w:rsidR="00AC0D33" w:rsidRDefault="009D53AC">
      <w:pPr>
        <w:pStyle w:val="ConsPlusNormal"/>
        <w:jc w:val="center"/>
        <w:outlineLvl w:val="1"/>
        <w:rPr>
          <w:rFonts w:ascii="Liberation Serif" w:hAnsi="Liberation Serif" w:cs="Liberation Serif"/>
        </w:rPr>
      </w:pPr>
      <w:r>
        <w:rPr>
          <w:rFonts w:ascii="Liberation Serif" w:hAnsi="Liberation Serif" w:cs="Liberation Serif"/>
        </w:rPr>
        <w:t>XIV. Срок действия Контракта</w:t>
      </w:r>
    </w:p>
    <w:p w:rsidR="00AC0D33" w:rsidRDefault="00AC0D33">
      <w:pPr>
        <w:pStyle w:val="ConsPlusNormal"/>
        <w:jc w:val="both"/>
        <w:rPr>
          <w:rFonts w:ascii="Liberation Serif" w:hAnsi="Liberation Serif" w:cs="Liberation Serif"/>
        </w:rPr>
      </w:pPr>
    </w:p>
    <w:p w:rsidR="00AC0D33" w:rsidRDefault="009D53AC">
      <w:pPr>
        <w:pStyle w:val="ConsPlusNormal"/>
        <w:ind w:firstLine="540"/>
        <w:jc w:val="both"/>
        <w:rPr>
          <w:rFonts w:ascii="Liberation Serif" w:hAnsi="Liberation Serif" w:cs="Liberation Serif"/>
        </w:rPr>
      </w:pPr>
      <w:r>
        <w:rPr>
          <w:rFonts w:ascii="Liberation Serif" w:hAnsi="Liberation Serif" w:cs="Liberation Serif"/>
        </w:rPr>
        <w:t>14.1 Контракт вступает в силу со дня его подписания обеими Сторонами и действует по __ _______ 20__ г. Окончание срока действия Контракта не влечет прекращения неисполненных обяз</w:t>
      </w:r>
      <w:r>
        <w:rPr>
          <w:rFonts w:ascii="Liberation Serif" w:hAnsi="Liberation Serif" w:cs="Liberation Serif"/>
        </w:rPr>
        <w:t>ательств Сторон по Контракту.</w:t>
      </w:r>
    </w:p>
    <w:p w:rsidR="00AC0D33" w:rsidRDefault="00AC0D33">
      <w:pPr>
        <w:pStyle w:val="ConsPlusNormal"/>
        <w:jc w:val="both"/>
        <w:rPr>
          <w:rFonts w:ascii="Liberation Serif" w:hAnsi="Liberation Serif" w:cs="Liberation Serif"/>
        </w:rPr>
      </w:pPr>
    </w:p>
    <w:p w:rsidR="00AC0D33" w:rsidRDefault="009D53AC">
      <w:pPr>
        <w:pStyle w:val="ConsPlusNormal"/>
        <w:jc w:val="center"/>
        <w:outlineLvl w:val="1"/>
      </w:pPr>
      <w:r>
        <w:rPr>
          <w:rFonts w:ascii="Liberation Serif" w:hAnsi="Liberation Serif" w:cs="Liberation Serif"/>
        </w:rPr>
        <w:t xml:space="preserve">XV. Прочие положения </w:t>
      </w:r>
      <w:hyperlink r:id="rId165" w:tooltip="&lt;90&gt; В данный раздел включается условие о банковском сопровождении государственного (муниципального) контракта в случаях, установленных в соответствии со статьей 35 Федерального закона от 5 апреля 2013 г. N 44-ФЗ " w:history="1">
        <w:r>
          <w:rPr>
            <w:rFonts w:ascii="Liberation Serif" w:hAnsi="Liberation Serif" w:cs="Liberation Serif"/>
            <w:color w:val="0000FF"/>
          </w:rPr>
          <w:t>&lt;90&gt;</w:t>
        </w:r>
      </w:hyperlink>
    </w:p>
    <w:p w:rsidR="00AC0D33" w:rsidRDefault="00AC0D33">
      <w:pPr>
        <w:pStyle w:val="ConsPlusNormal"/>
        <w:jc w:val="both"/>
        <w:rPr>
          <w:rFonts w:ascii="Liberation Serif" w:hAnsi="Liberation Serif" w:cs="Liberation Serif"/>
        </w:rPr>
      </w:pPr>
    </w:p>
    <w:p w:rsidR="00AC0D33" w:rsidRDefault="009D53AC">
      <w:pPr>
        <w:pStyle w:val="ConsPlusNormal"/>
        <w:ind w:firstLine="540"/>
        <w:jc w:val="both"/>
      </w:pPr>
      <w:r>
        <w:rPr>
          <w:rFonts w:ascii="Liberation Serif" w:hAnsi="Liberation Serif" w:cs="Liberation Serif"/>
        </w:rPr>
        <w:t xml:space="preserve">Вариант 1. </w:t>
      </w:r>
      <w:r>
        <w:rPr>
          <w:rFonts w:ascii="Liberation Serif" w:hAnsi="Liberation Serif" w:cs="Liberation Serif"/>
          <w:i/>
          <w:iCs/>
        </w:rPr>
        <w:t>15.1. Контракт составлен в ____ экземплярах, идентичных по содержанию и имеющих одинаковую юридическую силу, один из которых передан Исполнителю, ____ - находятся у Заказчика</w:t>
      </w:r>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rPr>
        <w:t xml:space="preserve">Вариант 2. </w:t>
      </w:r>
      <w:r>
        <w:rPr>
          <w:rFonts w:ascii="Liberation Serif" w:hAnsi="Liberation Serif" w:cs="Liberation Serif"/>
          <w:i/>
          <w:iCs/>
        </w:rPr>
        <w:t>15.1. Контракт составлен в форме электронного документа, п</w:t>
      </w:r>
      <w:r>
        <w:rPr>
          <w:rFonts w:ascii="Liberation Serif" w:hAnsi="Liberation Serif" w:cs="Liberation Serif"/>
          <w:i/>
          <w:iCs/>
        </w:rPr>
        <w:t>одписанного усиленными электронными подписями Сторон</w:t>
      </w:r>
      <w:r>
        <w:rPr>
          <w:rFonts w:ascii="Liberation Serif" w:hAnsi="Liberation Serif" w:cs="Liberation Serif"/>
        </w:rPr>
        <w:t xml:space="preserve">. </w:t>
      </w:r>
      <w:hyperlink r:id="rId166" w:tooltip="&lt;91&gt; Выбирается в случае заключения государственного (муниципального) контракта по результатам электронной процедуры." w:history="1">
        <w:r>
          <w:rPr>
            <w:rFonts w:ascii="Liberation Serif" w:hAnsi="Liberation Serif" w:cs="Liberation Serif"/>
            <w:color w:val="0000FF"/>
          </w:rPr>
          <w:t>&lt;91&gt;</w:t>
        </w:r>
      </w:hyperlink>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15.2. В случае изменения у какой-либо из Сторон м</w:t>
      </w:r>
      <w:r>
        <w:rPr>
          <w:rFonts w:ascii="Liberation Serif" w:hAnsi="Liberation Serif" w:cs="Liberation Serif"/>
        </w:rPr>
        <w:t>еста нахождения, наименования, а также в случае реорганизации она обязана в течение десяти дней письменно известить об этом другую Сторону.</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15.3. Любые изменения, дополнения и приложения к Контракту, выполненные в письменной форме и подписанные каждой из С</w:t>
      </w:r>
      <w:r>
        <w:rPr>
          <w:rFonts w:ascii="Liberation Serif" w:hAnsi="Liberation Serif" w:cs="Liberation Serif"/>
        </w:rPr>
        <w:t>торон, являются его неотъемлемой частью.</w:t>
      </w:r>
    </w:p>
    <w:p w:rsidR="00AC0D33" w:rsidRDefault="009D53AC">
      <w:pPr>
        <w:pStyle w:val="ConsPlusNormal"/>
        <w:spacing w:before="200"/>
        <w:ind w:firstLine="540"/>
        <w:jc w:val="both"/>
      </w:pPr>
      <w:r>
        <w:rPr>
          <w:rFonts w:ascii="Liberation Serif" w:hAnsi="Liberation Serif" w:cs="Liberation Serif"/>
        </w:rPr>
        <w:t xml:space="preserve">15.4. Изменение условий Контракта при его исполнении не допускается, за исключением случаев, предусмотренных </w:t>
      </w:r>
      <w:hyperlink r:id="rId167" w:tooltip="Федеральный закон от 05.04.2013 N 44-ФЗ (ред. от 31.07.2020) " w:history="1">
        <w:r>
          <w:rPr>
            <w:rFonts w:ascii="Liberation Serif" w:hAnsi="Liberation Serif" w:cs="Liberation Serif"/>
            <w:color w:val="0000FF"/>
          </w:rPr>
          <w:t>статьей 95</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15.5. При исполнении Контракта не доп</w:t>
      </w:r>
      <w:r>
        <w:rPr>
          <w:rFonts w:ascii="Liberation Serif" w:hAnsi="Liberation Serif" w:cs="Liberation Serif"/>
        </w:rPr>
        <w:t>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Передача прав и обязанностей по Контракту правоп</w:t>
      </w:r>
      <w:r>
        <w:rPr>
          <w:rFonts w:ascii="Liberation Serif" w:hAnsi="Liberation Serif" w:cs="Liberation Serif"/>
        </w:rPr>
        <w:t>реемнику Исполнителя осуществляется путем заключения соответствующего дополнительного соглашения к Контракту.</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15.6. Контракт будет считаться исполненным и прекратившим свое действие после выполнения Сторонами взаимных обязательств по Контракту и осуществле</w:t>
      </w:r>
      <w:r>
        <w:rPr>
          <w:rFonts w:ascii="Liberation Serif" w:hAnsi="Liberation Serif" w:cs="Liberation Serif"/>
        </w:rPr>
        <w:t>ния окончательных расчетов между Сторонами.</w:t>
      </w:r>
    </w:p>
    <w:p w:rsidR="00AC0D33" w:rsidRDefault="009D53AC">
      <w:pPr>
        <w:pStyle w:val="ConsPlusNormal"/>
        <w:spacing w:before="200"/>
        <w:ind w:firstLine="540"/>
        <w:jc w:val="both"/>
      </w:pPr>
      <w:r>
        <w:rPr>
          <w:rFonts w:ascii="Liberation Serif" w:hAnsi="Liberation Serif" w:cs="Liberation Serif"/>
        </w:rPr>
        <w:t>15.7.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Российской Фе</w:t>
      </w:r>
      <w:r>
        <w:rPr>
          <w:rFonts w:ascii="Liberation Serif" w:hAnsi="Liberation Serif" w:cs="Liberation Serif"/>
        </w:rPr>
        <w:t xml:space="preserve">дерации в порядке, предусмотренном </w:t>
      </w:r>
      <w:hyperlink r:id="rId168" w:tooltip="Федеральный закон от 05.04.2013 N 44-ФЗ (ред. от 31.07.2020) " w:history="1">
        <w:r>
          <w:rPr>
            <w:rFonts w:ascii="Liberation Serif" w:hAnsi="Liberation Serif" w:cs="Liberation Serif"/>
            <w:color w:val="0000FF"/>
          </w:rPr>
          <w:t>частями 9</w:t>
        </w:r>
      </w:hyperlink>
      <w:r>
        <w:rPr>
          <w:rFonts w:ascii="Liberation Serif" w:hAnsi="Liberation Serif" w:cs="Liberation Serif"/>
        </w:rPr>
        <w:t xml:space="preserve"> - </w:t>
      </w:r>
      <w:hyperlink r:id="rId169" w:tooltip="Федеральный закон от 05.04.2013 N 44-ФЗ (ред. от 31.07.2020) " w:history="1">
        <w:r>
          <w:rPr>
            <w:rFonts w:ascii="Liberation Serif" w:hAnsi="Liberation Serif" w:cs="Liberation Serif"/>
            <w:color w:val="0000FF"/>
          </w:rPr>
          <w:t>23 статьи 95</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w:t>
      </w:r>
      <w:r>
        <w:rPr>
          <w:rFonts w:ascii="Liberation Serif" w:hAnsi="Liberation Serif" w:cs="Liberation Serif"/>
        </w:rPr>
        <w:t xml:space="preserve">ьных нужд" </w:t>
      </w:r>
      <w:hyperlink r:id="rId170" w:tooltip="&lt;92&gt; Случай одностороннего отказа Стороны от исполнения государственного (муниципального) контракта указывается в данном пункте в случае установления права принятия решения об одностороннем отказе от исполнения Контракта Заказчиком." w:history="1">
        <w:r>
          <w:rPr>
            <w:rFonts w:ascii="Liberation Serif" w:hAnsi="Liberation Serif" w:cs="Liberation Serif"/>
            <w:color w:val="0000FF"/>
          </w:rPr>
          <w:t>&lt;92&gt;</w:t>
        </w:r>
      </w:hyperlink>
      <w:r>
        <w:rPr>
          <w:rFonts w:ascii="Liberation Serif" w:hAnsi="Liberation Serif" w:cs="Liberation Serif"/>
        </w:rPr>
        <w:t>.</w:t>
      </w:r>
    </w:p>
    <w:p w:rsidR="00AC0D33" w:rsidRDefault="009D53AC">
      <w:pPr>
        <w:pStyle w:val="ConsPlusNormal"/>
        <w:spacing w:before="200"/>
        <w:ind w:firstLine="540"/>
        <w:jc w:val="both"/>
        <w:rPr>
          <w:rFonts w:ascii="Liberation Serif" w:hAnsi="Liberation Serif" w:cs="Liberation Serif"/>
        </w:rPr>
      </w:pPr>
      <w:r>
        <w:rPr>
          <w:rFonts w:ascii="Liberation Serif" w:hAnsi="Liberation Serif" w:cs="Liberation Serif"/>
        </w:rPr>
        <w:t>15.8. Во всем, что не оговорено в Контракте, Стороны руководствуются законодательством Российской Федерации.</w:t>
      </w:r>
    </w:p>
    <w:p w:rsidR="00AC0D33" w:rsidRDefault="00AC0D33">
      <w:pPr>
        <w:pStyle w:val="ConsPlusNormal"/>
        <w:jc w:val="both"/>
        <w:rPr>
          <w:rFonts w:ascii="Liberation Serif" w:hAnsi="Liberation Serif" w:cs="Liberation Serif"/>
        </w:rPr>
      </w:pPr>
    </w:p>
    <w:p w:rsidR="00AC0D33" w:rsidRDefault="009D53AC">
      <w:pPr>
        <w:pStyle w:val="ConsPlusNormal"/>
        <w:jc w:val="center"/>
        <w:outlineLvl w:val="1"/>
        <w:rPr>
          <w:rFonts w:ascii="Liberation Serif" w:hAnsi="Liberation Serif" w:cs="Liberation Serif"/>
        </w:rPr>
      </w:pPr>
      <w:r>
        <w:rPr>
          <w:rFonts w:ascii="Liberation Serif" w:hAnsi="Liberation Serif" w:cs="Liberation Serif"/>
        </w:rPr>
        <w:t>XVI. Перечень приложений</w:t>
      </w:r>
    </w:p>
    <w:p w:rsidR="00AC0D33" w:rsidRDefault="00AC0D33">
      <w:pPr>
        <w:pStyle w:val="ConsPlusNormal"/>
        <w:jc w:val="both"/>
        <w:rPr>
          <w:rFonts w:ascii="Liberation Serif" w:hAnsi="Liberation Serif" w:cs="Liberation Serif"/>
        </w:rPr>
      </w:pPr>
    </w:p>
    <w:p w:rsidR="00AC0D33" w:rsidRDefault="009D53AC">
      <w:pPr>
        <w:pStyle w:val="ConsPlusNormal"/>
        <w:ind w:firstLine="540"/>
        <w:jc w:val="both"/>
      </w:pPr>
      <w:r>
        <w:rPr>
          <w:rFonts w:ascii="Liberation Serif" w:hAnsi="Liberation Serif" w:cs="Liberation Serif"/>
        </w:rPr>
        <w:t xml:space="preserve">16.1 Неотъемлемой частью Контракта являются следующие приложения </w:t>
      </w:r>
      <w:hyperlink r:id="rId171" w:tooltip="&lt;93&gt; Форма и содержание приложений к контракту определяется Заказчиком самостоятельно." w:history="1">
        <w:r>
          <w:rPr>
            <w:rFonts w:ascii="Liberation Serif" w:hAnsi="Liberation Serif" w:cs="Liberation Serif"/>
            <w:color w:val="0000FF"/>
          </w:rPr>
          <w:t>&lt;93&gt;</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rPr>
        <w:t xml:space="preserve">техническое задание на оказание услуг по охране от пожаров организаций и (или) населенных пунктов </w:t>
      </w:r>
      <w:hyperlink r:id="rId172" w:tooltip="Техническое задание" w:history="1">
        <w:r>
          <w:rPr>
            <w:rFonts w:ascii="Liberation Serif" w:hAnsi="Liberation Serif" w:cs="Liberation Serif"/>
            <w:color w:val="0000FF"/>
          </w:rPr>
          <w:t>(приложение N 1)</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rPr>
        <w:t xml:space="preserve">календарный план оказания услуг по охране от пожаров организаций и (или) населенных пунктов </w:t>
      </w:r>
      <w:hyperlink r:id="rId173" w:tooltip="Календарный план" w:history="1">
        <w:r>
          <w:rPr>
            <w:rFonts w:ascii="Liberation Serif" w:hAnsi="Liberation Serif" w:cs="Liberation Serif"/>
            <w:color w:val="0000FF"/>
          </w:rPr>
          <w:t>(приложение N 2)</w:t>
        </w:r>
      </w:hyperlink>
      <w:r>
        <w:rPr>
          <w:rFonts w:ascii="Liberation Serif" w:hAnsi="Liberation Serif" w:cs="Liberation Serif"/>
        </w:rPr>
        <w:t>;</w:t>
      </w:r>
    </w:p>
    <w:p w:rsidR="00AC0D33" w:rsidRDefault="009D53AC">
      <w:pPr>
        <w:pStyle w:val="ConsPlusNormal"/>
        <w:spacing w:before="200"/>
        <w:ind w:firstLine="540"/>
        <w:jc w:val="both"/>
      </w:pPr>
      <w:r>
        <w:rPr>
          <w:rFonts w:ascii="Liberation Serif" w:hAnsi="Liberation Serif" w:cs="Liberation Serif"/>
        </w:rPr>
        <w:lastRenderedPageBreak/>
        <w:t xml:space="preserve">спецификация </w:t>
      </w:r>
      <w:hyperlink r:id="rId174" w:tooltip="Перечень цен единиц услуг" w:history="1">
        <w:r>
          <w:rPr>
            <w:rFonts w:ascii="Liberation Serif" w:hAnsi="Liberation Serif" w:cs="Liberation Serif"/>
            <w:color w:val="0000FF"/>
          </w:rPr>
          <w:t>(приложение N 3)</w:t>
        </w:r>
      </w:hyperlink>
      <w:r>
        <w:rPr>
          <w:rFonts w:ascii="Liberation Serif" w:hAnsi="Liberation Serif" w:cs="Liberation Serif"/>
        </w:rPr>
        <w:t xml:space="preserve"> </w:t>
      </w:r>
      <w:hyperlink r:id="rId175" w:tooltip="&lt;94&gt; Включается в текст Контракта в случае применения варианта 3 пункта 6.1 Контракта." w:history="1">
        <w:r>
          <w:rPr>
            <w:rFonts w:ascii="Liberation Serif" w:hAnsi="Liberation Serif" w:cs="Liberation Serif"/>
            <w:color w:val="0000FF"/>
          </w:rPr>
          <w:t>&lt;94&gt;</w:t>
        </w:r>
      </w:hyperlink>
      <w:r>
        <w:rPr>
          <w:rFonts w:ascii="Liberation Serif" w:hAnsi="Liberation Serif" w:cs="Liberation Serif"/>
        </w:rPr>
        <w:t>.</w:t>
      </w:r>
    </w:p>
    <w:p w:rsidR="00AC0D33" w:rsidRDefault="00AC0D33">
      <w:pPr>
        <w:pStyle w:val="ConsPlusNormal"/>
        <w:jc w:val="both"/>
        <w:rPr>
          <w:rFonts w:ascii="Liberation Serif" w:hAnsi="Liberation Serif" w:cs="Liberation Serif"/>
        </w:rPr>
      </w:pPr>
    </w:p>
    <w:p w:rsidR="00AC0D33" w:rsidRDefault="009D53AC">
      <w:pPr>
        <w:pStyle w:val="ConsPlusNormal"/>
        <w:jc w:val="center"/>
        <w:outlineLvl w:val="1"/>
        <w:rPr>
          <w:rFonts w:ascii="Liberation Serif" w:hAnsi="Liberation Serif" w:cs="Liberation Serif"/>
        </w:rPr>
      </w:pPr>
      <w:r>
        <w:rPr>
          <w:rFonts w:ascii="Liberation Serif" w:hAnsi="Liberation Serif" w:cs="Liberation Serif"/>
        </w:rPr>
        <w:t>XVII. Адреса, банковские реквизиты и подписи Сторон</w:t>
      </w:r>
    </w:p>
    <w:p w:rsidR="00AC0D33" w:rsidRDefault="00AC0D33">
      <w:pPr>
        <w:pStyle w:val="ConsPlusNormal"/>
        <w:jc w:val="both"/>
        <w:rPr>
          <w:rFonts w:ascii="Liberation Serif" w:hAnsi="Liberation Serif" w:cs="Liberation Serif"/>
        </w:rPr>
      </w:pPr>
    </w:p>
    <w:tbl>
      <w:tblPr>
        <w:tblW w:w="9018" w:type="dxa"/>
        <w:tblLayout w:type="fixed"/>
        <w:tblCellMar>
          <w:left w:w="10" w:type="dxa"/>
          <w:right w:w="10" w:type="dxa"/>
        </w:tblCellMar>
        <w:tblLook w:val="0000" w:firstRow="0" w:lastRow="0" w:firstColumn="0" w:lastColumn="0" w:noHBand="0" w:noVBand="0"/>
      </w:tblPr>
      <w:tblGrid>
        <w:gridCol w:w="4509"/>
        <w:gridCol w:w="4509"/>
      </w:tblGrid>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9D53AC">
            <w:pPr>
              <w:pStyle w:val="ConsPlusNormal"/>
              <w:jc w:val="center"/>
              <w:rPr>
                <w:rFonts w:ascii="Liberation Serif" w:hAnsi="Liberation Serif" w:cs="Liberation Serif"/>
              </w:rPr>
            </w:pPr>
            <w:r>
              <w:rPr>
                <w:rFonts w:ascii="Liberation Serif" w:hAnsi="Liberation Serif" w:cs="Liberation Serif"/>
              </w:rPr>
              <w:t>ЗАКАЗЧИК:</w:t>
            </w:r>
          </w:p>
        </w:tc>
        <w:tc>
          <w:tcPr>
            <w:tcW w:w="4509" w:type="dxa"/>
            <w:shd w:val="clear" w:color="auto" w:fill="auto"/>
            <w:tcMar>
              <w:top w:w="102" w:type="dxa"/>
              <w:left w:w="62" w:type="dxa"/>
              <w:bottom w:w="102" w:type="dxa"/>
              <w:right w:w="62" w:type="dxa"/>
            </w:tcMar>
          </w:tcPr>
          <w:p w:rsidR="00AC0D33" w:rsidRDefault="009D53AC">
            <w:pPr>
              <w:pStyle w:val="ConsPlusNormal"/>
              <w:jc w:val="center"/>
              <w:rPr>
                <w:rFonts w:ascii="Liberation Serif" w:hAnsi="Liberation Serif" w:cs="Liberation Serif"/>
              </w:rPr>
            </w:pPr>
            <w:r>
              <w:rPr>
                <w:rFonts w:ascii="Liberation Serif" w:hAnsi="Liberation Serif" w:cs="Liberation Serif"/>
              </w:rPr>
              <w:t>ИСПОЛНИТЕЛЬ:</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9D53AC">
            <w:pPr>
              <w:pStyle w:val="ConsPlusNormal"/>
              <w:jc w:val="center"/>
              <w:rPr>
                <w:rFonts w:ascii="Liberation Serif" w:hAnsi="Liberation Serif" w:cs="Liberation Serif"/>
              </w:rPr>
            </w:pPr>
            <w:r>
              <w:rPr>
                <w:rFonts w:ascii="Liberation Serif" w:hAnsi="Liberation Serif" w:cs="Liberation Serif"/>
              </w:rPr>
              <w:t>полное наименование Заказчика</w:t>
            </w:r>
          </w:p>
        </w:tc>
        <w:tc>
          <w:tcPr>
            <w:tcW w:w="4509" w:type="dxa"/>
            <w:shd w:val="clear" w:color="auto" w:fill="auto"/>
            <w:tcMar>
              <w:top w:w="102" w:type="dxa"/>
              <w:left w:w="62" w:type="dxa"/>
              <w:bottom w:w="102" w:type="dxa"/>
              <w:right w:w="62" w:type="dxa"/>
            </w:tcMar>
          </w:tcPr>
          <w:p w:rsidR="00AC0D33" w:rsidRDefault="009D53AC">
            <w:pPr>
              <w:pStyle w:val="ConsPlusNormal"/>
              <w:jc w:val="center"/>
              <w:rPr>
                <w:rFonts w:ascii="Liberation Serif" w:hAnsi="Liberation Serif" w:cs="Liberation Serif"/>
              </w:rPr>
            </w:pPr>
            <w:r>
              <w:rPr>
                <w:rFonts w:ascii="Liberation Serif" w:hAnsi="Liberation Serif" w:cs="Liberation Serif"/>
              </w:rPr>
              <w:t xml:space="preserve">полное </w:t>
            </w:r>
            <w:r>
              <w:rPr>
                <w:rFonts w:ascii="Liberation Serif" w:hAnsi="Liberation Serif" w:cs="Liberation Serif"/>
              </w:rPr>
              <w:t>наименование Исполнителя</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Адрес:</w:t>
            </w:r>
          </w:p>
          <w:p w:rsidR="00AC0D33" w:rsidRDefault="009D53AC">
            <w:pPr>
              <w:pStyle w:val="ConsPlusNormal"/>
              <w:rPr>
                <w:rFonts w:ascii="Liberation Serif" w:hAnsi="Liberation Serif" w:cs="Liberation Serif"/>
              </w:rPr>
            </w:pPr>
            <w:r>
              <w:rPr>
                <w:rFonts w:ascii="Liberation Serif" w:hAnsi="Liberation Serif" w:cs="Liberation Serif"/>
              </w:rPr>
              <w:t>______________________________</w:t>
            </w:r>
          </w:p>
        </w:tc>
        <w:tc>
          <w:tcPr>
            <w:tcW w:w="4509"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Адрес:</w:t>
            </w:r>
          </w:p>
          <w:p w:rsidR="00AC0D33" w:rsidRDefault="009D53AC">
            <w:pPr>
              <w:pStyle w:val="ConsPlusNormal"/>
              <w:rPr>
                <w:rFonts w:ascii="Liberation Serif" w:hAnsi="Liberation Serif" w:cs="Liberation Serif"/>
              </w:rPr>
            </w:pPr>
            <w:r>
              <w:rPr>
                <w:rFonts w:ascii="Liberation Serif" w:hAnsi="Liberation Serif" w:cs="Liberation Serif"/>
              </w:rPr>
              <w:t>______________________________</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ИНН _________________________</w:t>
            </w:r>
          </w:p>
        </w:tc>
        <w:tc>
          <w:tcPr>
            <w:tcW w:w="4509"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ИНН _________________________</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КПП _________________________</w:t>
            </w:r>
          </w:p>
        </w:tc>
        <w:tc>
          <w:tcPr>
            <w:tcW w:w="4509"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КПП _________________________</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9D53AC">
            <w:pPr>
              <w:pStyle w:val="ConsPlusNormal"/>
              <w:jc w:val="both"/>
              <w:rPr>
                <w:rFonts w:ascii="Liberation Serif" w:hAnsi="Liberation Serif" w:cs="Liberation Serif"/>
              </w:rPr>
            </w:pPr>
            <w:r>
              <w:rPr>
                <w:rFonts w:ascii="Liberation Serif" w:hAnsi="Liberation Serif" w:cs="Liberation Serif"/>
              </w:rPr>
              <w:t xml:space="preserve">Наименование органа </w:t>
            </w:r>
            <w:r>
              <w:rPr>
                <w:rFonts w:ascii="Liberation Serif" w:hAnsi="Liberation Serif" w:cs="Liberation Serif"/>
              </w:rPr>
              <w:t>Федерального казначейства __________________</w:t>
            </w:r>
          </w:p>
        </w:tc>
        <w:tc>
          <w:tcPr>
            <w:tcW w:w="4509" w:type="dxa"/>
            <w:shd w:val="clear" w:color="auto" w:fill="auto"/>
            <w:tcMar>
              <w:top w:w="102" w:type="dxa"/>
              <w:left w:w="62" w:type="dxa"/>
              <w:bottom w:w="102" w:type="dxa"/>
              <w:right w:w="62" w:type="dxa"/>
            </w:tcMar>
          </w:tcPr>
          <w:p w:rsidR="00AC0D33" w:rsidRDefault="00AC0D33">
            <w:pPr>
              <w:pStyle w:val="ConsPlusNormal"/>
              <w:rPr>
                <w:rFonts w:ascii="Liberation Serif" w:hAnsi="Liberation Serif" w:cs="Liberation Serif"/>
              </w:rPr>
            </w:pPr>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9D53AC">
            <w:pPr>
              <w:pStyle w:val="ConsPlusNormal"/>
              <w:jc w:val="both"/>
              <w:rPr>
                <w:rFonts w:ascii="Liberation Serif" w:hAnsi="Liberation Serif" w:cs="Liberation Serif"/>
              </w:rPr>
            </w:pPr>
            <w:r>
              <w:rPr>
                <w:rFonts w:ascii="Liberation Serif" w:hAnsi="Liberation Serif" w:cs="Liberation Serif"/>
              </w:rPr>
              <w:t>Банковские реквизиты счета, открытого органу Федерального казначейства: __________________:</w:t>
            </w:r>
          </w:p>
        </w:tc>
        <w:tc>
          <w:tcPr>
            <w:tcW w:w="4509"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Банковские реквизиты:</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Лицевой счет __________________</w:t>
            </w:r>
          </w:p>
        </w:tc>
        <w:tc>
          <w:tcPr>
            <w:tcW w:w="4509"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р/с __________________________</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AC0D33">
            <w:pPr>
              <w:pStyle w:val="ConsPlusNormal"/>
              <w:rPr>
                <w:rFonts w:ascii="Liberation Serif" w:hAnsi="Liberation Serif" w:cs="Liberation Serif"/>
              </w:rPr>
            </w:pPr>
          </w:p>
        </w:tc>
        <w:tc>
          <w:tcPr>
            <w:tcW w:w="4509"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 xml:space="preserve">к/с </w:t>
            </w:r>
            <w:r>
              <w:rPr>
                <w:rFonts w:ascii="Liberation Serif" w:hAnsi="Liberation Serif" w:cs="Liberation Serif"/>
              </w:rPr>
              <w:t>__________________________</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БИК __________________________</w:t>
            </w:r>
          </w:p>
        </w:tc>
        <w:tc>
          <w:tcPr>
            <w:tcW w:w="4509"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БИК _________________________</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9D53AC">
            <w:pPr>
              <w:pStyle w:val="ConsPlusNormal"/>
            </w:pPr>
            <w:hyperlink r:id="rId176" w:tooltip="" w:history="1">
              <w:r>
                <w:rPr>
                  <w:rFonts w:ascii="Liberation Serif" w:hAnsi="Liberation Serif" w:cs="Liberation Serif"/>
                  <w:color w:val="0000FF"/>
                </w:rPr>
                <w:t>ОКОПФ</w:t>
              </w:r>
            </w:hyperlink>
          </w:p>
        </w:tc>
        <w:tc>
          <w:tcPr>
            <w:tcW w:w="4509" w:type="dxa"/>
            <w:shd w:val="clear" w:color="auto" w:fill="auto"/>
            <w:tcMar>
              <w:top w:w="102" w:type="dxa"/>
              <w:left w:w="62" w:type="dxa"/>
              <w:bottom w:w="102" w:type="dxa"/>
              <w:right w:w="62" w:type="dxa"/>
            </w:tcMar>
          </w:tcPr>
          <w:p w:rsidR="00AC0D33" w:rsidRDefault="009D53AC">
            <w:pPr>
              <w:pStyle w:val="ConsPlusNormal"/>
            </w:pPr>
            <w:hyperlink r:id="rId177" w:tooltip="" w:history="1">
              <w:r>
                <w:rPr>
                  <w:rFonts w:ascii="Liberation Serif" w:hAnsi="Liberation Serif" w:cs="Liberation Serif"/>
                  <w:color w:val="0000FF"/>
                </w:rPr>
                <w:t>ОКОПФ</w:t>
              </w:r>
            </w:hyperlink>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9D53AC">
            <w:pPr>
              <w:pStyle w:val="ConsPlusNormal"/>
            </w:pPr>
            <w:hyperlink r:id="rId178" w:tooltip="" w:history="1">
              <w:r>
                <w:rPr>
                  <w:rFonts w:ascii="Liberation Serif" w:hAnsi="Liberation Serif" w:cs="Liberation Serif"/>
                  <w:color w:val="0000FF"/>
                </w:rPr>
                <w:t>ОКВЭД</w:t>
              </w:r>
            </w:hyperlink>
          </w:p>
        </w:tc>
        <w:tc>
          <w:tcPr>
            <w:tcW w:w="4509"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ОКПО</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AC0D33">
            <w:pPr>
              <w:pStyle w:val="ConsPlusNormal"/>
              <w:rPr>
                <w:rFonts w:ascii="Liberation Serif" w:hAnsi="Liberation Serif" w:cs="Liberation Serif"/>
              </w:rPr>
            </w:pPr>
          </w:p>
        </w:tc>
        <w:tc>
          <w:tcPr>
            <w:tcW w:w="4509" w:type="dxa"/>
            <w:shd w:val="clear" w:color="auto" w:fill="auto"/>
            <w:tcMar>
              <w:top w:w="102" w:type="dxa"/>
              <w:left w:w="62" w:type="dxa"/>
              <w:bottom w:w="102" w:type="dxa"/>
              <w:right w:w="62" w:type="dxa"/>
            </w:tcMar>
          </w:tcPr>
          <w:p w:rsidR="00AC0D33" w:rsidRDefault="009D53AC">
            <w:pPr>
              <w:pStyle w:val="ConsPlusNormal"/>
            </w:pPr>
            <w:hyperlink r:id="rId179" w:tooltip="" w:history="1">
              <w:r>
                <w:rPr>
                  <w:rFonts w:ascii="Liberation Serif" w:hAnsi="Liberation Serif" w:cs="Liberation Serif"/>
                  <w:color w:val="0000FF"/>
                </w:rPr>
                <w:t>ОКПД</w:t>
              </w:r>
            </w:hyperlink>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AC0D33">
            <w:pPr>
              <w:pStyle w:val="ConsPlusNormal"/>
              <w:rPr>
                <w:rFonts w:ascii="Liberation Serif" w:hAnsi="Liberation Serif" w:cs="Liberation Serif"/>
              </w:rPr>
            </w:pPr>
          </w:p>
        </w:tc>
        <w:tc>
          <w:tcPr>
            <w:tcW w:w="4509" w:type="dxa"/>
            <w:shd w:val="clear" w:color="auto" w:fill="auto"/>
            <w:tcMar>
              <w:top w:w="102" w:type="dxa"/>
              <w:left w:w="62" w:type="dxa"/>
              <w:bottom w:w="102" w:type="dxa"/>
              <w:right w:w="62" w:type="dxa"/>
            </w:tcMar>
          </w:tcPr>
          <w:p w:rsidR="00AC0D33" w:rsidRDefault="009D53AC">
            <w:pPr>
              <w:pStyle w:val="ConsPlusNormal"/>
            </w:pPr>
            <w:hyperlink r:id="rId180" w:tooltip="" w:history="1">
              <w:r>
                <w:rPr>
                  <w:rFonts w:ascii="Liberation Serif" w:hAnsi="Liberation Serif" w:cs="Liberation Serif"/>
                  <w:color w:val="0000FF"/>
                </w:rPr>
                <w:t>ОКАТО</w:t>
              </w:r>
            </w:hyperlink>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AC0D33">
            <w:pPr>
              <w:pStyle w:val="ConsPlusNormal"/>
              <w:rPr>
                <w:rFonts w:ascii="Liberation Serif" w:hAnsi="Liberation Serif" w:cs="Liberation Serif"/>
              </w:rPr>
            </w:pPr>
          </w:p>
        </w:tc>
        <w:tc>
          <w:tcPr>
            <w:tcW w:w="4509" w:type="dxa"/>
            <w:shd w:val="clear" w:color="auto" w:fill="auto"/>
            <w:tcMar>
              <w:top w:w="102" w:type="dxa"/>
              <w:left w:w="62" w:type="dxa"/>
              <w:bottom w:w="102" w:type="dxa"/>
              <w:right w:w="62" w:type="dxa"/>
            </w:tcMar>
          </w:tcPr>
          <w:p w:rsidR="00AC0D33" w:rsidRDefault="009D53AC">
            <w:pPr>
              <w:pStyle w:val="ConsPlusNormal"/>
            </w:pPr>
            <w:hyperlink r:id="rId181" w:tooltip="" w:history="1">
              <w:r>
                <w:rPr>
                  <w:rFonts w:ascii="Liberation Serif" w:hAnsi="Liberation Serif" w:cs="Liberation Serif"/>
                  <w:color w:val="0000FF"/>
                </w:rPr>
                <w:t>ОКТМО</w:t>
              </w:r>
            </w:hyperlink>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AC0D33">
            <w:pPr>
              <w:pStyle w:val="ConsPlusNormal"/>
              <w:rPr>
                <w:rFonts w:ascii="Liberation Serif" w:hAnsi="Liberation Serif" w:cs="Liberation Serif"/>
              </w:rPr>
            </w:pPr>
          </w:p>
        </w:tc>
        <w:tc>
          <w:tcPr>
            <w:tcW w:w="4509" w:type="dxa"/>
            <w:shd w:val="clear" w:color="auto" w:fill="auto"/>
            <w:tcMar>
              <w:top w:w="102" w:type="dxa"/>
              <w:left w:w="62" w:type="dxa"/>
              <w:bottom w:w="102" w:type="dxa"/>
              <w:right w:w="62" w:type="dxa"/>
            </w:tcMar>
          </w:tcPr>
          <w:p w:rsidR="00AC0D33" w:rsidRDefault="009D53AC">
            <w:pPr>
              <w:pStyle w:val="ConsPlusNormal"/>
              <w:jc w:val="both"/>
              <w:rPr>
                <w:rFonts w:ascii="Liberation Serif" w:hAnsi="Liberation Serif" w:cs="Liberation Serif"/>
              </w:rPr>
            </w:pPr>
            <w:r>
              <w:rPr>
                <w:rFonts w:ascii="Liberation Serif" w:hAnsi="Liberation Serif" w:cs="Liberation Serif"/>
              </w:rPr>
              <w:t xml:space="preserve">Для бюджетных </w:t>
            </w:r>
            <w:r>
              <w:rPr>
                <w:rFonts w:ascii="Liberation Serif" w:hAnsi="Liberation Serif" w:cs="Liberation Serif"/>
              </w:rPr>
              <w:t>учреждений (дополнительно):</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AC0D33">
            <w:pPr>
              <w:pStyle w:val="ConsPlusNormal"/>
              <w:rPr>
                <w:rFonts w:ascii="Liberation Serif" w:hAnsi="Liberation Serif" w:cs="Liberation Serif"/>
              </w:rPr>
            </w:pPr>
          </w:p>
        </w:tc>
        <w:tc>
          <w:tcPr>
            <w:tcW w:w="4509" w:type="dxa"/>
            <w:shd w:val="clear" w:color="auto" w:fill="auto"/>
            <w:tcMar>
              <w:top w:w="102" w:type="dxa"/>
              <w:left w:w="62" w:type="dxa"/>
              <w:bottom w:w="102" w:type="dxa"/>
              <w:right w:w="62" w:type="dxa"/>
            </w:tcMar>
          </w:tcPr>
          <w:p w:rsidR="00AC0D33" w:rsidRDefault="009D53AC">
            <w:pPr>
              <w:pStyle w:val="ConsPlusNormal"/>
              <w:jc w:val="both"/>
              <w:rPr>
                <w:rFonts w:ascii="Liberation Serif" w:hAnsi="Liberation Serif" w:cs="Liberation Serif"/>
              </w:rPr>
            </w:pPr>
            <w:r>
              <w:rPr>
                <w:rFonts w:ascii="Liberation Serif" w:hAnsi="Liberation Serif" w:cs="Liberation Serif"/>
              </w:rPr>
              <w:t>Наименование органа Федерального казначейства ____________________</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AC0D33">
            <w:pPr>
              <w:pStyle w:val="ConsPlusNormal"/>
              <w:rPr>
                <w:rFonts w:ascii="Liberation Serif" w:hAnsi="Liberation Serif" w:cs="Liberation Serif"/>
              </w:rPr>
            </w:pPr>
          </w:p>
        </w:tc>
        <w:tc>
          <w:tcPr>
            <w:tcW w:w="4509"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Лицевой счет ___________________</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AC0D33">
            <w:pPr>
              <w:pStyle w:val="ConsPlusNormal"/>
              <w:rPr>
                <w:rFonts w:ascii="Liberation Serif" w:hAnsi="Liberation Serif" w:cs="Liberation Serif"/>
              </w:rPr>
            </w:pPr>
          </w:p>
        </w:tc>
        <w:tc>
          <w:tcPr>
            <w:tcW w:w="4509"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КБК _____________________</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ЗАКАЗЧИК:</w:t>
            </w:r>
          </w:p>
        </w:tc>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ИСПОЛНИТЕЛЬ:</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________________________________</w:t>
            </w:r>
          </w:p>
          <w:p w:rsidR="00AC0D33" w:rsidRDefault="009D53AC">
            <w:pPr>
              <w:pStyle w:val="ConsPlusNormal"/>
              <w:jc w:val="center"/>
              <w:rPr>
                <w:rFonts w:ascii="Liberation Serif" w:hAnsi="Liberation Serif" w:cs="Liberation Serif"/>
              </w:rPr>
            </w:pPr>
            <w:r>
              <w:rPr>
                <w:rFonts w:ascii="Liberation Serif" w:hAnsi="Liberation Serif" w:cs="Liberation Serif"/>
              </w:rPr>
              <w:t>(должность)</w:t>
            </w:r>
          </w:p>
        </w:tc>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________________________________</w:t>
            </w:r>
          </w:p>
          <w:p w:rsidR="00AC0D33" w:rsidRDefault="009D53AC">
            <w:pPr>
              <w:pStyle w:val="ConsPlusNormal"/>
              <w:jc w:val="center"/>
              <w:rPr>
                <w:rFonts w:ascii="Liberation Serif" w:hAnsi="Liberation Serif" w:cs="Liberation Serif"/>
              </w:rPr>
            </w:pPr>
            <w:r>
              <w:rPr>
                <w:rFonts w:ascii="Liberation Serif" w:hAnsi="Liberation Serif" w:cs="Liberation Serif"/>
              </w:rPr>
              <w:t>(должность)</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________________________________</w:t>
            </w:r>
          </w:p>
          <w:p w:rsidR="00AC0D33" w:rsidRDefault="009D53AC">
            <w:pPr>
              <w:pStyle w:val="ConsPlusNormal"/>
              <w:jc w:val="center"/>
              <w:rPr>
                <w:rFonts w:ascii="Liberation Serif" w:hAnsi="Liberation Serif" w:cs="Liberation Serif"/>
              </w:rPr>
            </w:pPr>
            <w:r>
              <w:rPr>
                <w:rFonts w:ascii="Liberation Serif" w:hAnsi="Liberation Serif" w:cs="Liberation Serif"/>
              </w:rPr>
              <w:t>(подпись, фамилия и инициалы)</w:t>
            </w:r>
          </w:p>
        </w:tc>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_______________________________</w:t>
            </w:r>
          </w:p>
          <w:p w:rsidR="00AC0D33" w:rsidRDefault="009D53AC">
            <w:pPr>
              <w:pStyle w:val="ConsPlusNormal"/>
              <w:jc w:val="center"/>
              <w:rPr>
                <w:rFonts w:ascii="Liberation Serif" w:hAnsi="Liberation Serif" w:cs="Liberation Serif"/>
              </w:rPr>
            </w:pPr>
            <w:r>
              <w:rPr>
                <w:rFonts w:ascii="Liberation Serif" w:hAnsi="Liberation Serif" w:cs="Liberation Serif"/>
              </w:rPr>
              <w:t>(подпись, фамилия и инициалы)</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9D53AC">
            <w:pPr>
              <w:pStyle w:val="ConsPlusNormal"/>
              <w:jc w:val="center"/>
              <w:rPr>
                <w:rFonts w:ascii="Liberation Serif" w:hAnsi="Liberation Serif" w:cs="Liberation Serif"/>
              </w:rPr>
            </w:pPr>
            <w:r>
              <w:rPr>
                <w:rFonts w:ascii="Liberation Serif" w:hAnsi="Liberation Serif" w:cs="Liberation Serif"/>
              </w:rPr>
              <w:t>__ _____________ 20__ г.</w:t>
            </w:r>
          </w:p>
        </w:tc>
        <w:tc>
          <w:tcPr>
            <w:tcW w:w="4509" w:type="dxa"/>
            <w:shd w:val="clear" w:color="auto" w:fill="auto"/>
            <w:tcMar>
              <w:top w:w="102" w:type="dxa"/>
              <w:left w:w="62" w:type="dxa"/>
              <w:bottom w:w="102" w:type="dxa"/>
              <w:right w:w="62" w:type="dxa"/>
            </w:tcMar>
          </w:tcPr>
          <w:p w:rsidR="00AC0D33" w:rsidRDefault="009D53AC">
            <w:pPr>
              <w:pStyle w:val="ConsPlusNormal"/>
              <w:jc w:val="center"/>
              <w:rPr>
                <w:rFonts w:ascii="Liberation Serif" w:hAnsi="Liberation Serif" w:cs="Liberation Serif"/>
              </w:rPr>
            </w:pPr>
            <w:r>
              <w:rPr>
                <w:rFonts w:ascii="Liberation Serif" w:hAnsi="Liberation Serif" w:cs="Liberation Serif"/>
              </w:rPr>
              <w:t>__ _____________ 20__ г.</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М.П.</w:t>
            </w:r>
          </w:p>
        </w:tc>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М.П.</w:t>
            </w:r>
          </w:p>
          <w:p w:rsidR="00AC0D33" w:rsidRDefault="009D53AC">
            <w:pPr>
              <w:pStyle w:val="ConsPlusNormal"/>
              <w:jc w:val="center"/>
              <w:rPr>
                <w:rFonts w:ascii="Liberation Serif" w:hAnsi="Liberation Serif" w:cs="Liberation Serif"/>
              </w:rPr>
            </w:pPr>
            <w:r>
              <w:rPr>
                <w:rFonts w:ascii="Liberation Serif" w:hAnsi="Liberation Serif" w:cs="Liberation Serif"/>
              </w:rPr>
              <w:t>(при наличии печати)</w:t>
            </w:r>
          </w:p>
        </w:tc>
      </w:tr>
    </w:tbl>
    <w:p w:rsidR="00AC0D33" w:rsidRDefault="00AC0D33">
      <w:pPr>
        <w:pStyle w:val="ConsPlusNormal"/>
        <w:jc w:val="both"/>
        <w:rPr>
          <w:rFonts w:ascii="Liberation Serif" w:hAnsi="Liberation Serif" w:cs="Liberation Serif"/>
        </w:rPr>
      </w:pPr>
    </w:p>
    <w:p w:rsidR="00AC0D33" w:rsidRDefault="009D53AC">
      <w:pPr>
        <w:pStyle w:val="ConsPlusNormal"/>
        <w:ind w:firstLine="540"/>
        <w:jc w:val="both"/>
        <w:rPr>
          <w:rFonts w:ascii="Liberation Serif" w:hAnsi="Liberation Serif" w:cs="Liberation Serif"/>
        </w:rPr>
      </w:pPr>
      <w:r>
        <w:rPr>
          <w:rFonts w:ascii="Liberation Serif" w:hAnsi="Liberation Serif" w:cs="Liberation Serif"/>
        </w:rPr>
        <w:t>--------------------------------</w:t>
      </w:r>
    </w:p>
    <w:p w:rsidR="00AC0D33" w:rsidRDefault="009D53AC">
      <w:pPr>
        <w:pStyle w:val="ConsPlusNormal"/>
        <w:spacing w:before="200"/>
        <w:ind w:firstLine="540"/>
        <w:jc w:val="both"/>
        <w:rPr>
          <w:rFonts w:ascii="Liberation Serif" w:hAnsi="Liberation Serif" w:cs="Liberation Serif"/>
        </w:rPr>
      </w:pPr>
      <w:bookmarkStart w:id="22" w:name="Par371"/>
      <w:bookmarkEnd w:id="22"/>
      <w:r>
        <w:rPr>
          <w:rFonts w:ascii="Liberation Serif" w:hAnsi="Liberation Serif" w:cs="Liberation Serif"/>
        </w:rPr>
        <w:lastRenderedPageBreak/>
        <w:t>&lt;1&gt;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w:t>
      </w:r>
      <w:r>
        <w:rPr>
          <w:rFonts w:ascii="Liberation Serif" w:hAnsi="Liberation Serif" w:cs="Liberation Serif"/>
        </w:rPr>
        <w:t>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 В случае, если какие-либо пункты (подпункты) контракта не включаются, Заказчиком осущест</w:t>
      </w:r>
      <w:r>
        <w:rPr>
          <w:rFonts w:ascii="Liberation Serif" w:hAnsi="Liberation Serif" w:cs="Liberation Serif"/>
        </w:rPr>
        <w:t>вляется пересчет нумерации пунктов (подпунктов) контракта.</w:t>
      </w:r>
    </w:p>
    <w:p w:rsidR="00AC0D33" w:rsidRDefault="009D53AC">
      <w:pPr>
        <w:pStyle w:val="ConsPlusNormal"/>
        <w:spacing w:before="200"/>
        <w:ind w:firstLine="540"/>
        <w:jc w:val="both"/>
        <w:rPr>
          <w:rFonts w:ascii="Liberation Serif" w:hAnsi="Liberation Serif" w:cs="Liberation Serif"/>
        </w:rPr>
      </w:pPr>
      <w:bookmarkStart w:id="23" w:name="Par372"/>
      <w:bookmarkEnd w:id="23"/>
      <w:r>
        <w:rPr>
          <w:rFonts w:ascii="Liberation Serif" w:hAnsi="Liberation Serif" w:cs="Liberation Serif"/>
        </w:rPr>
        <w:t>&lt;2&gt;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w:t>
      </w:r>
      <w:r>
        <w:rPr>
          <w:rFonts w:ascii="Liberation Serif" w:hAnsi="Liberation Serif" w:cs="Liberation Serif"/>
        </w:rPr>
        <w:t>ществлении закупки иными заказчиками указывается "Контракт".</w:t>
      </w:r>
    </w:p>
    <w:p w:rsidR="00AC0D33" w:rsidRDefault="009D53AC">
      <w:pPr>
        <w:pStyle w:val="ConsPlusNormal"/>
        <w:spacing w:before="200"/>
        <w:ind w:firstLine="540"/>
        <w:jc w:val="both"/>
        <w:rPr>
          <w:rFonts w:ascii="Liberation Serif" w:hAnsi="Liberation Serif" w:cs="Liberation Serif"/>
        </w:rPr>
      </w:pPr>
      <w:bookmarkStart w:id="24" w:name="Par373"/>
      <w:bookmarkEnd w:id="24"/>
      <w:r>
        <w:rPr>
          <w:rFonts w:ascii="Liberation Serif" w:hAnsi="Liberation Serif" w:cs="Liberation Serif"/>
        </w:rPr>
        <w:t>&lt;3&gt; Указывается номер государственного (муниципального) контракта.</w:t>
      </w:r>
    </w:p>
    <w:p w:rsidR="00AC0D33" w:rsidRDefault="009D53AC">
      <w:pPr>
        <w:pStyle w:val="ConsPlusNormal"/>
        <w:spacing w:before="200"/>
        <w:ind w:firstLine="540"/>
        <w:jc w:val="both"/>
        <w:rPr>
          <w:rFonts w:ascii="Liberation Serif" w:hAnsi="Liberation Serif" w:cs="Liberation Serif"/>
        </w:rPr>
      </w:pPr>
      <w:bookmarkStart w:id="25" w:name="Par374"/>
      <w:bookmarkEnd w:id="25"/>
      <w:r>
        <w:rPr>
          <w:rFonts w:ascii="Liberation Serif" w:hAnsi="Liberation Serif" w:cs="Liberation Serif"/>
        </w:rPr>
        <w:t>&lt;4&gt;</w:t>
      </w:r>
      <w:r>
        <w:rPr>
          <w:rFonts w:ascii="Liberation Serif" w:hAnsi="Liberation Serif" w:cs="Liberation Serif"/>
        </w:rPr>
        <w:t xml:space="preserve"> Заказчиком могут быть указаны конкретные организации и (или) населенные пункты.</w:t>
      </w:r>
    </w:p>
    <w:p w:rsidR="00AC0D33" w:rsidRDefault="009D53AC">
      <w:pPr>
        <w:pStyle w:val="ConsPlusNormal"/>
        <w:spacing w:before="200"/>
        <w:ind w:firstLine="540"/>
        <w:jc w:val="both"/>
        <w:rPr>
          <w:rFonts w:ascii="Liberation Serif" w:hAnsi="Liberation Serif" w:cs="Liberation Serif"/>
        </w:rPr>
      </w:pPr>
      <w:bookmarkStart w:id="26" w:name="Par375"/>
      <w:bookmarkEnd w:id="26"/>
      <w:r>
        <w:rPr>
          <w:rFonts w:ascii="Liberation Serif" w:hAnsi="Liberation Serif" w:cs="Liberation Serif"/>
        </w:rPr>
        <w:t>&lt;5&gt; При осуществлении закупки для обеспечения федеральных нужд или для государственных нужд субъекта Российской Федерации указывается "государственных нужд". При осуществлении</w:t>
      </w:r>
      <w:r>
        <w:rPr>
          <w:rFonts w:ascii="Liberation Serif" w:hAnsi="Liberation Serif" w:cs="Liberation Serif"/>
        </w:rPr>
        <w:t xml:space="preserve"> закупки для обеспечения муниципальных нужд указывается "муниципальных нужд". При осуществлении закупки иными заказчиками не указывается.</w:t>
      </w:r>
    </w:p>
    <w:p w:rsidR="00AC0D33" w:rsidRDefault="009D53AC">
      <w:pPr>
        <w:pStyle w:val="ConsPlusNormal"/>
        <w:spacing w:before="200"/>
        <w:ind w:firstLine="540"/>
        <w:jc w:val="both"/>
        <w:rPr>
          <w:rFonts w:ascii="Liberation Serif" w:hAnsi="Liberation Serif" w:cs="Liberation Serif"/>
        </w:rPr>
      </w:pPr>
      <w:bookmarkStart w:id="27" w:name="Par376"/>
      <w:bookmarkEnd w:id="27"/>
      <w:r>
        <w:rPr>
          <w:rFonts w:ascii="Liberation Serif" w:hAnsi="Liberation Serif" w:cs="Liberation Serif"/>
        </w:rPr>
        <w:t>&lt;6&gt; Указывается дата заключения государственного (муниципального) контракта.</w:t>
      </w:r>
    </w:p>
    <w:p w:rsidR="00AC0D33" w:rsidRDefault="009D53AC">
      <w:pPr>
        <w:pStyle w:val="ConsPlusNormal"/>
        <w:spacing w:before="200"/>
        <w:ind w:firstLine="540"/>
        <w:jc w:val="both"/>
        <w:rPr>
          <w:rFonts w:ascii="Liberation Serif" w:hAnsi="Liberation Serif" w:cs="Liberation Serif"/>
        </w:rPr>
      </w:pPr>
      <w:bookmarkStart w:id="28" w:name="Par377"/>
      <w:bookmarkEnd w:id="28"/>
      <w:r>
        <w:rPr>
          <w:rFonts w:ascii="Liberation Serif" w:hAnsi="Liberation Serif" w:cs="Liberation Serif"/>
        </w:rPr>
        <w:t>&lt;7&gt; Указывается место заключения государс</w:t>
      </w:r>
      <w:r>
        <w:rPr>
          <w:rFonts w:ascii="Liberation Serif" w:hAnsi="Liberation Serif" w:cs="Liberation Serif"/>
        </w:rPr>
        <w:t>твенного (муниципального) контракта.</w:t>
      </w:r>
    </w:p>
    <w:p w:rsidR="00AC0D33" w:rsidRDefault="009D53AC">
      <w:pPr>
        <w:pStyle w:val="ConsPlusNormal"/>
        <w:spacing w:before="200"/>
        <w:ind w:firstLine="540"/>
        <w:jc w:val="both"/>
        <w:rPr>
          <w:rFonts w:ascii="Liberation Serif" w:hAnsi="Liberation Serif" w:cs="Liberation Serif"/>
        </w:rPr>
      </w:pPr>
      <w:bookmarkStart w:id="29" w:name="Par378"/>
      <w:bookmarkEnd w:id="29"/>
      <w:r>
        <w:rPr>
          <w:rFonts w:ascii="Liberation Serif" w:hAnsi="Liberation Serif" w:cs="Liberation Serif"/>
        </w:rPr>
        <w:t>&lt;8&gt; Указывается наименование заказчика, осуществляющего закупку.</w:t>
      </w:r>
    </w:p>
    <w:p w:rsidR="00AC0D33" w:rsidRDefault="009D53AC">
      <w:pPr>
        <w:pStyle w:val="ConsPlusNormal"/>
        <w:spacing w:before="200"/>
        <w:ind w:firstLine="540"/>
        <w:jc w:val="both"/>
        <w:rPr>
          <w:rFonts w:ascii="Liberation Serif" w:hAnsi="Liberation Serif" w:cs="Liberation Serif"/>
        </w:rPr>
      </w:pPr>
      <w:bookmarkStart w:id="30" w:name="Par379"/>
      <w:bookmarkEnd w:id="30"/>
      <w:r>
        <w:rPr>
          <w:rFonts w:ascii="Liberation Serif" w:hAnsi="Liberation Serif" w:cs="Liberation Serif"/>
        </w:rPr>
        <w:t>&lt;9&gt; Указывается фамилия, имя и отчество (при наличии), а также должность должностного лица заказчика, уполномоченного на подписание государственного (муни</w:t>
      </w:r>
      <w:r>
        <w:rPr>
          <w:rFonts w:ascii="Liberation Serif" w:hAnsi="Liberation Serif" w:cs="Liberation Serif"/>
        </w:rPr>
        <w:t>ципального) контракта.</w:t>
      </w:r>
    </w:p>
    <w:p w:rsidR="00AC0D33" w:rsidRDefault="009D53AC">
      <w:pPr>
        <w:pStyle w:val="ConsPlusNormal"/>
        <w:spacing w:before="200"/>
        <w:ind w:firstLine="540"/>
        <w:jc w:val="both"/>
        <w:rPr>
          <w:rFonts w:ascii="Liberation Serif" w:hAnsi="Liberation Serif" w:cs="Liberation Serif"/>
        </w:rPr>
      </w:pPr>
      <w:bookmarkStart w:id="31" w:name="Par380"/>
      <w:bookmarkEnd w:id="31"/>
      <w:r>
        <w:rPr>
          <w:rFonts w:ascii="Liberation Serif" w:hAnsi="Liberation Serif" w:cs="Liberation Serif"/>
        </w:rPr>
        <w:t>&lt;10&gt; Указывается документ (акт) со всеми реквизитами, на основании которого действует должностное лицо заказчика, уполномоченного на подписание государственного (муниципального) контракта.</w:t>
      </w:r>
    </w:p>
    <w:p w:rsidR="00AC0D33" w:rsidRDefault="009D53AC">
      <w:pPr>
        <w:pStyle w:val="ConsPlusNormal"/>
        <w:spacing w:before="200"/>
        <w:ind w:firstLine="540"/>
        <w:jc w:val="both"/>
        <w:rPr>
          <w:rFonts w:ascii="Liberation Serif" w:hAnsi="Liberation Serif" w:cs="Liberation Serif"/>
        </w:rPr>
      </w:pPr>
      <w:bookmarkStart w:id="32" w:name="Par381"/>
      <w:bookmarkEnd w:id="32"/>
      <w:r>
        <w:rPr>
          <w:rFonts w:ascii="Liberation Serif" w:hAnsi="Liberation Serif" w:cs="Liberation Serif"/>
        </w:rPr>
        <w:t>&lt;11&gt; Указывается фамилия, имя и отчество (пр</w:t>
      </w:r>
      <w:r>
        <w:rPr>
          <w:rFonts w:ascii="Liberation Serif" w:hAnsi="Liberation Serif" w:cs="Liberation Serif"/>
        </w:rPr>
        <w:t>и наличии), а также должность (при наличии) представителя исполнителя, уполномоченного на подписание государственного (муниципального) контракта.</w:t>
      </w:r>
    </w:p>
    <w:p w:rsidR="00AC0D33" w:rsidRDefault="009D53AC">
      <w:pPr>
        <w:pStyle w:val="ConsPlusNormal"/>
        <w:spacing w:before="200"/>
        <w:ind w:firstLine="540"/>
        <w:jc w:val="both"/>
        <w:rPr>
          <w:rFonts w:ascii="Liberation Serif" w:hAnsi="Liberation Serif" w:cs="Liberation Serif"/>
        </w:rPr>
      </w:pPr>
      <w:bookmarkStart w:id="33" w:name="Par382"/>
      <w:bookmarkEnd w:id="33"/>
      <w:r>
        <w:rPr>
          <w:rFonts w:ascii="Liberation Serif" w:hAnsi="Liberation Serif" w:cs="Liberation Serif"/>
        </w:rPr>
        <w:t>&lt;12&gt;</w:t>
      </w:r>
      <w:r>
        <w:rPr>
          <w:rFonts w:ascii="Liberation Serif" w:hAnsi="Liberation Serif" w:cs="Liberation Serif"/>
        </w:rPr>
        <w:t xml:space="preserve"> Указывается решение комиссии с указанием реквизитов документа, а в случае осуществления закупки у единственного исполнителя - соответствующее основание.</w:t>
      </w:r>
    </w:p>
    <w:p w:rsidR="00AC0D33" w:rsidRDefault="009D53AC">
      <w:pPr>
        <w:pStyle w:val="ConsPlusNormal"/>
        <w:spacing w:before="200"/>
        <w:ind w:firstLine="540"/>
        <w:jc w:val="both"/>
        <w:rPr>
          <w:rFonts w:ascii="Liberation Serif" w:hAnsi="Liberation Serif" w:cs="Liberation Serif"/>
        </w:rPr>
      </w:pPr>
      <w:bookmarkStart w:id="34" w:name="Par383"/>
      <w:bookmarkEnd w:id="34"/>
      <w:r>
        <w:rPr>
          <w:rFonts w:ascii="Liberation Serif" w:hAnsi="Liberation Serif" w:cs="Liberation Serif"/>
        </w:rPr>
        <w:t>&lt;13&gt; При осуществлении закупки государственными заказчиками указывается "Государственный контракт". Пр</w:t>
      </w:r>
      <w:r>
        <w:rPr>
          <w:rFonts w:ascii="Liberation Serif" w:hAnsi="Liberation Serif" w:cs="Liberation Serif"/>
        </w:rPr>
        <w:t>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AC0D33" w:rsidRDefault="009D53AC">
      <w:pPr>
        <w:pStyle w:val="ConsPlusNormal"/>
        <w:spacing w:before="200"/>
        <w:ind w:firstLine="540"/>
        <w:jc w:val="both"/>
        <w:rPr>
          <w:rFonts w:ascii="Liberation Serif" w:hAnsi="Liberation Serif" w:cs="Liberation Serif"/>
        </w:rPr>
      </w:pPr>
      <w:bookmarkStart w:id="35" w:name="Par384"/>
      <w:bookmarkEnd w:id="35"/>
      <w:r>
        <w:rPr>
          <w:rFonts w:ascii="Liberation Serif" w:hAnsi="Liberation Serif" w:cs="Liberation Serif"/>
        </w:rPr>
        <w:t>&lt;14&gt; Заказчиком могут быть указаны конкретные организации и (или) населенные пункты.</w:t>
      </w:r>
    </w:p>
    <w:p w:rsidR="00AC0D33" w:rsidRDefault="009D53AC">
      <w:pPr>
        <w:pStyle w:val="ConsPlusNormal"/>
        <w:spacing w:before="200"/>
        <w:ind w:firstLine="540"/>
        <w:jc w:val="both"/>
      </w:pPr>
      <w:bookmarkStart w:id="36" w:name="Par385"/>
      <w:bookmarkEnd w:id="36"/>
      <w:r>
        <w:rPr>
          <w:rFonts w:ascii="Liberation Serif" w:hAnsi="Liberation Serif" w:cs="Liberation Serif"/>
        </w:rPr>
        <w:t xml:space="preserve">&lt;15&gt; В случае </w:t>
      </w:r>
      <w:r>
        <w:rPr>
          <w:rFonts w:ascii="Liberation Serif" w:hAnsi="Liberation Serif" w:cs="Liberation Serif"/>
        </w:rPr>
        <w:t xml:space="preserve">если Контракт заключается по результатам электронного аукциона, который проводился на право заключения контракта в соответствии с </w:t>
      </w:r>
      <w:hyperlink r:id="rId182" w:tooltip="Федеральный закон от 05.04.2013 N 44-ФЗ (ред. от 31.07.2020) " w:history="1">
        <w:r>
          <w:rPr>
            <w:rFonts w:ascii="Liberation Serif" w:hAnsi="Liberation Serif" w:cs="Liberation Serif"/>
            <w:color w:val="0000FF"/>
          </w:rPr>
          <w:t>частью 23 статьи 68</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w:t>
      </w:r>
      <w:r>
        <w:rPr>
          <w:rFonts w:ascii="Liberation Serif" w:hAnsi="Liberation Serif" w:cs="Liberation Serif"/>
        </w:rPr>
        <w:t>2013, N 14, ст. 1652; 2019, N 18, ст. 2195), слова "и оплатить их" в текст Контракта не включаются.</w:t>
      </w:r>
    </w:p>
    <w:p w:rsidR="00AC0D33" w:rsidRDefault="009D53AC">
      <w:pPr>
        <w:pStyle w:val="ConsPlusNormal"/>
        <w:spacing w:before="200"/>
        <w:ind w:firstLine="540"/>
        <w:jc w:val="both"/>
        <w:rPr>
          <w:rFonts w:ascii="Liberation Serif" w:hAnsi="Liberation Serif" w:cs="Liberation Serif"/>
        </w:rPr>
      </w:pPr>
      <w:bookmarkStart w:id="37" w:name="Par386"/>
      <w:bookmarkEnd w:id="37"/>
      <w:r>
        <w:rPr>
          <w:rFonts w:ascii="Liberation Serif" w:hAnsi="Liberation Serif" w:cs="Liberation Serif"/>
        </w:rPr>
        <w:t>&lt;16&gt; Второе предложение данного пункта включается при необходимости (указываются реквизиты и наименование задачи, мероприятия программы (непрограммного напр</w:t>
      </w:r>
      <w:r>
        <w:rPr>
          <w:rFonts w:ascii="Liberation Serif" w:hAnsi="Liberation Serif" w:cs="Liberation Serif"/>
        </w:rPr>
        <w:t>авления расходов).</w:t>
      </w:r>
    </w:p>
    <w:p w:rsidR="00AC0D33" w:rsidRDefault="009D53AC">
      <w:pPr>
        <w:pStyle w:val="ConsPlusNormal"/>
        <w:spacing w:before="200"/>
        <w:ind w:firstLine="540"/>
        <w:jc w:val="both"/>
        <w:rPr>
          <w:rFonts w:ascii="Liberation Serif" w:hAnsi="Liberation Serif" w:cs="Liberation Serif"/>
        </w:rPr>
      </w:pPr>
      <w:bookmarkStart w:id="38" w:name="Par387"/>
      <w:bookmarkEnd w:id="38"/>
      <w:r>
        <w:rPr>
          <w:rFonts w:ascii="Liberation Serif" w:hAnsi="Liberation Serif" w:cs="Liberation Serif"/>
        </w:rPr>
        <w:t>&lt;17&gt; Форма и содержание приложения определяются Заказчиком самостоятельно.</w:t>
      </w:r>
    </w:p>
    <w:p w:rsidR="00AC0D33" w:rsidRDefault="009D53AC">
      <w:pPr>
        <w:pStyle w:val="ConsPlusNormal"/>
        <w:spacing w:before="200"/>
        <w:ind w:firstLine="540"/>
        <w:jc w:val="both"/>
        <w:rPr>
          <w:rFonts w:ascii="Liberation Serif" w:hAnsi="Liberation Serif" w:cs="Liberation Serif"/>
        </w:rPr>
      </w:pPr>
      <w:bookmarkStart w:id="39" w:name="Par388"/>
      <w:bookmarkEnd w:id="39"/>
      <w:r>
        <w:rPr>
          <w:rFonts w:ascii="Liberation Serif" w:hAnsi="Liberation Serif" w:cs="Liberation Serif"/>
        </w:rPr>
        <w:t>&lt;18&gt; Форма и содержание приложения определяются Заказчиком самостоятельно.</w:t>
      </w:r>
    </w:p>
    <w:p w:rsidR="00AC0D33" w:rsidRDefault="009D53AC">
      <w:pPr>
        <w:pStyle w:val="ConsPlusNormal"/>
        <w:spacing w:before="200"/>
        <w:ind w:firstLine="540"/>
        <w:jc w:val="both"/>
      </w:pPr>
      <w:bookmarkStart w:id="40" w:name="Par389"/>
      <w:bookmarkEnd w:id="40"/>
      <w:r>
        <w:rPr>
          <w:rFonts w:ascii="Liberation Serif" w:hAnsi="Liberation Serif" w:cs="Liberation Serif"/>
        </w:rPr>
        <w:t>&lt;19&gt; В случае если государственный (муниципальный) контракт заключается на срок более ч</w:t>
      </w:r>
      <w:r>
        <w:rPr>
          <w:rFonts w:ascii="Liberation Serif" w:hAnsi="Liberation Serif" w:cs="Liberation Serif"/>
        </w:rPr>
        <w:t xml:space="preserve">ем три года и цена государственного (муниципального) контракта составляет более чем сто миллионов рублей, в данном пункте и далее по всему тексту государственного (муниципального) контракта, а также в </w:t>
      </w:r>
      <w:hyperlink r:id="rId183" w:tooltip="Календарный план" w:history="1">
        <w:r>
          <w:rPr>
            <w:rFonts w:ascii="Liberation Serif" w:hAnsi="Liberation Serif" w:cs="Liberation Serif"/>
            <w:color w:val="0000FF"/>
          </w:rPr>
          <w:t>приложен</w:t>
        </w:r>
        <w:r>
          <w:rPr>
            <w:rFonts w:ascii="Liberation Serif" w:hAnsi="Liberation Serif" w:cs="Liberation Serif"/>
            <w:color w:val="0000FF"/>
          </w:rPr>
          <w:t>ии N 2</w:t>
        </w:r>
      </w:hyperlink>
      <w:r>
        <w:rPr>
          <w:rFonts w:ascii="Liberation Serif" w:hAnsi="Liberation Serif" w:cs="Liberation Serif"/>
        </w:rPr>
        <w:t xml:space="preserve"> к государственному (муниципальному) контракту вместо календарного плана оказания услуг указывается график исполнения </w:t>
      </w:r>
      <w:r>
        <w:rPr>
          <w:rFonts w:ascii="Liberation Serif" w:hAnsi="Liberation Serif" w:cs="Liberation Serif"/>
        </w:rPr>
        <w:lastRenderedPageBreak/>
        <w:t>государственного (муниципального) контракта.</w:t>
      </w:r>
    </w:p>
    <w:p w:rsidR="00AC0D33" w:rsidRDefault="009D53AC">
      <w:pPr>
        <w:pStyle w:val="ConsPlusNormal"/>
        <w:spacing w:before="200"/>
        <w:ind w:firstLine="540"/>
        <w:jc w:val="both"/>
        <w:rPr>
          <w:rFonts w:ascii="Liberation Serif" w:hAnsi="Liberation Serif" w:cs="Liberation Serif"/>
        </w:rPr>
      </w:pPr>
      <w:bookmarkStart w:id="41" w:name="Par390"/>
      <w:bookmarkEnd w:id="41"/>
      <w:r>
        <w:rPr>
          <w:rFonts w:ascii="Liberation Serif" w:hAnsi="Liberation Serif" w:cs="Liberation Serif"/>
        </w:rPr>
        <w:t>&lt;20&gt; Данный подпункт включается в текст государственного (муниципального) контракта в с</w:t>
      </w:r>
      <w:r>
        <w:rPr>
          <w:rFonts w:ascii="Liberation Serif" w:hAnsi="Liberation Serif" w:cs="Liberation Serif"/>
        </w:rPr>
        <w:t>лучае установления такого права Заказчиком.</w:t>
      </w:r>
    </w:p>
    <w:p w:rsidR="00AC0D33" w:rsidRDefault="009D53AC">
      <w:pPr>
        <w:pStyle w:val="ConsPlusNormal"/>
        <w:spacing w:before="200"/>
        <w:ind w:firstLine="540"/>
        <w:jc w:val="both"/>
      </w:pPr>
      <w:bookmarkStart w:id="42" w:name="Par391"/>
      <w:bookmarkEnd w:id="42"/>
      <w:r>
        <w:rPr>
          <w:rFonts w:ascii="Liberation Serif" w:hAnsi="Liberation Serif" w:cs="Liberation Serif"/>
        </w:rPr>
        <w:t xml:space="preserve">&lt;21&gt; Данный подпункт не включается в текст Контракта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84" w:tooltip="Федеральный закон от 05.04.2013 N 44-ФЗ (ред. от 31.07.2020) " w:history="1">
        <w:r>
          <w:rPr>
            <w:rFonts w:ascii="Liberation Serif" w:hAnsi="Liberation Serif" w:cs="Liberation Serif"/>
            <w:color w:val="0000FF"/>
          </w:rPr>
          <w:t>частью 23 статьи 68</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работ, ус</w:t>
      </w:r>
      <w:r>
        <w:rPr>
          <w:rFonts w:ascii="Liberation Serif" w:hAnsi="Liberation Serif" w:cs="Liberation Serif"/>
        </w:rPr>
        <w:t>луг для обеспечения государственных и муниципальных нужд" (Собрание законодательства Российской Федерации, 2013, N 14, ст. 1652; 2019, N 18, ст. 2195).</w:t>
      </w:r>
    </w:p>
    <w:p w:rsidR="00AC0D33" w:rsidRDefault="009D53AC">
      <w:pPr>
        <w:pStyle w:val="ConsPlusNormal"/>
        <w:spacing w:before="200"/>
        <w:ind w:firstLine="540"/>
        <w:jc w:val="both"/>
        <w:rPr>
          <w:rFonts w:ascii="Liberation Serif" w:hAnsi="Liberation Serif" w:cs="Liberation Serif"/>
        </w:rPr>
      </w:pPr>
      <w:bookmarkStart w:id="43" w:name="Par392"/>
      <w:bookmarkEnd w:id="43"/>
      <w:r>
        <w:rPr>
          <w:rFonts w:ascii="Liberation Serif" w:hAnsi="Liberation Serif" w:cs="Liberation Serif"/>
        </w:rPr>
        <w:t>&lt;22&gt; Данный подпункт включается в текст государственного (муниципального) контракта в случае установлени</w:t>
      </w:r>
      <w:r>
        <w:rPr>
          <w:rFonts w:ascii="Liberation Serif" w:hAnsi="Liberation Serif" w:cs="Liberation Serif"/>
        </w:rPr>
        <w:t>я такого права Заказчиком.</w:t>
      </w:r>
    </w:p>
    <w:p w:rsidR="00AC0D33" w:rsidRDefault="009D53AC">
      <w:pPr>
        <w:pStyle w:val="ConsPlusNormal"/>
        <w:spacing w:before="200"/>
        <w:ind w:firstLine="540"/>
        <w:jc w:val="both"/>
      </w:pPr>
      <w:bookmarkStart w:id="44" w:name="Par393"/>
      <w:bookmarkEnd w:id="44"/>
      <w:r>
        <w:rPr>
          <w:rFonts w:ascii="Liberation Serif" w:hAnsi="Liberation Serif" w:cs="Liberation Serif"/>
        </w:rPr>
        <w:t>&lt;23&gt; Данный подпункт включается в текст государственного (муниципального) контракта в случае установления в извещении об осуществлении закупки требования к Исполнителю, не являющемуся субъектом малого предпринимательства или соци</w:t>
      </w:r>
      <w:r>
        <w:rPr>
          <w:rFonts w:ascii="Liberation Serif" w:hAnsi="Liberation Serif" w:cs="Liberation Serif"/>
        </w:rPr>
        <w:t xml:space="preserve">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соответствии с </w:t>
      </w:r>
      <w:hyperlink r:id="rId185" w:tooltip="Федеральный закон от 05.04.2013 N 44-ФЗ (ред. от 31.07.2020) " w:history="1">
        <w:r>
          <w:rPr>
            <w:rFonts w:ascii="Liberation Serif" w:hAnsi="Liberation Serif" w:cs="Liberation Serif"/>
            <w:color w:val="0000FF"/>
          </w:rPr>
          <w:t>частью 5 статьи 30</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работ и ус</w:t>
      </w:r>
      <w:r>
        <w:rPr>
          <w:rFonts w:ascii="Liberation Serif" w:hAnsi="Liberation Serif" w:cs="Liberation Serif"/>
        </w:rPr>
        <w:t>луг для обеспечения государственных и муниципальных нужд" (Собрание законодательства Российской Федерации, 2013, N 14, ст. 1652; 2014, N 23 ст. 2925).</w:t>
      </w:r>
    </w:p>
    <w:p w:rsidR="00AC0D33" w:rsidRDefault="009D53AC">
      <w:pPr>
        <w:pStyle w:val="ConsPlusNormal"/>
        <w:spacing w:before="200"/>
        <w:ind w:firstLine="540"/>
        <w:jc w:val="both"/>
        <w:rPr>
          <w:rFonts w:ascii="Liberation Serif" w:hAnsi="Liberation Serif" w:cs="Liberation Serif"/>
        </w:rPr>
      </w:pPr>
      <w:bookmarkStart w:id="45" w:name="Par394"/>
      <w:bookmarkEnd w:id="45"/>
      <w:r>
        <w:rPr>
          <w:rFonts w:ascii="Liberation Serif" w:hAnsi="Liberation Serif" w:cs="Liberation Serif"/>
        </w:rPr>
        <w:t>&lt;24&gt; В случае если целевые средства в валюте Российской Федерации, предоставляемые на основании государст</w:t>
      </w:r>
      <w:r>
        <w:rPr>
          <w:rFonts w:ascii="Liberation Serif" w:hAnsi="Liberation Serif" w:cs="Liberation Serif"/>
        </w:rPr>
        <w:t>венного (муниципального) контракта, подлежат казначейскому сопровождению, в данный пункт включаются условия, подлежащие включению в государственные (муниципальные) контракты в соответствии с нормативным правовым актом, регулирующим вопросы казначейского со</w:t>
      </w:r>
      <w:r>
        <w:rPr>
          <w:rFonts w:ascii="Liberation Serif" w:hAnsi="Liberation Serif" w:cs="Liberation Serif"/>
        </w:rPr>
        <w:t>провождения целевых средств.</w:t>
      </w:r>
    </w:p>
    <w:p w:rsidR="00AC0D33" w:rsidRDefault="009D53AC">
      <w:pPr>
        <w:pStyle w:val="ConsPlusNormal"/>
        <w:spacing w:before="200"/>
        <w:ind w:firstLine="540"/>
        <w:jc w:val="both"/>
      </w:pPr>
      <w:r>
        <w:rPr>
          <w:rFonts w:ascii="Liberation Serif" w:hAnsi="Liberation Serif" w:cs="Liberation Serif"/>
        </w:rPr>
        <w:t xml:space="preserve">Если в случаях, определенных </w:t>
      </w:r>
      <w:hyperlink r:id="rId186" w:tooltip="Федеральный закон от 05.04.2013 N 44-ФЗ (ред. от 31.07.2020) " w:history="1">
        <w:r>
          <w:rPr>
            <w:rFonts w:ascii="Liberation Serif" w:hAnsi="Liberation Serif" w:cs="Liberation Serif"/>
            <w:color w:val="0000FF"/>
          </w:rPr>
          <w:t>частью 2 статьи 35</w:t>
        </w:r>
      </w:hyperlink>
      <w:r>
        <w:rPr>
          <w:rFonts w:ascii="Liberation Serif" w:hAnsi="Liberation Serif" w:cs="Liberation Serif"/>
        </w:rPr>
        <w:t xml:space="preserve"> Федерального закона от 5 апреля 201</w:t>
      </w:r>
      <w:r>
        <w:rPr>
          <w:rFonts w:ascii="Liberation Serif" w:hAnsi="Liberation Serif" w:cs="Liberation Serif"/>
        </w:rPr>
        <w:t>3 г. N 44-ФЗ "О контрактной системе в сфере закупок товаров, работ и услуг для обеспечения государственных и муниципальных нужд" (Собрание законодательства Российской Федерации, 2013, N 14, ст. 1652; 2018, N 1, ст. 88), Контракт подлежит банковскому сопров</w:t>
      </w:r>
      <w:r>
        <w:rPr>
          <w:rFonts w:ascii="Liberation Serif" w:hAnsi="Liberation Serif" w:cs="Liberation Serif"/>
        </w:rPr>
        <w:t>ождению, в данный пункт включаются условия, подлежащие включению в государственные (муниципальные) контракты в соответствии с нормативным правовым актом, регулирующим вопросы банковского сопровождения контрактов.</w:t>
      </w:r>
    </w:p>
    <w:p w:rsidR="00AC0D33" w:rsidRDefault="009D53AC">
      <w:pPr>
        <w:pStyle w:val="ConsPlusNormal"/>
        <w:spacing w:before="200"/>
        <w:ind w:firstLine="540"/>
        <w:jc w:val="both"/>
        <w:rPr>
          <w:rFonts w:ascii="Liberation Serif" w:hAnsi="Liberation Serif" w:cs="Liberation Serif"/>
        </w:rPr>
      </w:pPr>
      <w:bookmarkStart w:id="46" w:name="Par396"/>
      <w:bookmarkEnd w:id="46"/>
      <w:r>
        <w:rPr>
          <w:rFonts w:ascii="Liberation Serif" w:hAnsi="Liberation Serif" w:cs="Liberation Serif"/>
        </w:rPr>
        <w:t>&lt;25&gt; Данный подпункт включается в текст гос</w:t>
      </w:r>
      <w:r>
        <w:rPr>
          <w:rFonts w:ascii="Liberation Serif" w:hAnsi="Liberation Serif" w:cs="Liberation Serif"/>
        </w:rPr>
        <w:t>ударственного (муниципального) контракта в случае установления права принятия решения об одностороннем отказе от исполнения Контракта Заказчиком.</w:t>
      </w:r>
    </w:p>
    <w:p w:rsidR="00AC0D33" w:rsidRDefault="009D53AC">
      <w:pPr>
        <w:pStyle w:val="ConsPlusNormal"/>
        <w:spacing w:before="200"/>
        <w:ind w:firstLine="540"/>
        <w:jc w:val="both"/>
      </w:pPr>
      <w:bookmarkStart w:id="47" w:name="Par397"/>
      <w:bookmarkEnd w:id="47"/>
      <w:r>
        <w:rPr>
          <w:rFonts w:ascii="Liberation Serif" w:hAnsi="Liberation Serif" w:cs="Liberation Serif"/>
        </w:rPr>
        <w:t>&lt;26&gt; Данный подпункт включается в текст государственного (муниципального) контракта в случае, если начальная (</w:t>
      </w:r>
      <w:r>
        <w:rPr>
          <w:rFonts w:ascii="Liberation Serif" w:hAnsi="Liberation Serif" w:cs="Liberation Serif"/>
        </w:rPr>
        <w:t>максимальная) цена государственного (муниципального) контракта при осуществлении закупки превышает размер, установленный Правительством Российской Федерации (</w:t>
      </w:r>
      <w:hyperlink r:id="rId187" w:tooltip="Постановление Правительства РФ от 04.09.2013 г. N 775 (ред. от 27.03.2014) " w:history="1">
        <w:r>
          <w:rPr>
            <w:rFonts w:ascii="Liberation Serif" w:hAnsi="Liberation Serif" w:cs="Liberation Serif"/>
            <w:color w:val="0000FF"/>
          </w:rPr>
          <w:t>постановление</w:t>
        </w:r>
      </w:hyperlink>
      <w:r>
        <w:rPr>
          <w:rFonts w:ascii="Liberation Serif" w:hAnsi="Liberation Serif" w:cs="Liberation Serif"/>
        </w:rPr>
        <w:t xml:space="preserve"> Правительства Российской Федерации от 4 сентября 2013 г. N 775 "Об установлении размера нач</w:t>
      </w:r>
      <w:r>
        <w:rPr>
          <w:rFonts w:ascii="Liberation Serif" w:hAnsi="Liberation Serif" w:cs="Liberation Serif"/>
        </w:rPr>
        <w:t>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w:t>
      </w:r>
      <w:r>
        <w:rPr>
          <w:rFonts w:ascii="Liberation Serif" w:hAnsi="Liberation Serif" w:cs="Liberation Serif"/>
        </w:rPr>
        <w:t>тельства Российской Федерации, 2013, N 37, ст. 4695; 2014, N 14, ст. 1629).</w:t>
      </w:r>
    </w:p>
    <w:p w:rsidR="00AC0D33" w:rsidRDefault="009D53AC">
      <w:pPr>
        <w:pStyle w:val="ConsPlusNormal"/>
        <w:spacing w:before="200"/>
        <w:ind w:firstLine="540"/>
        <w:jc w:val="both"/>
      </w:pPr>
      <w:bookmarkStart w:id="48" w:name="Par398"/>
      <w:bookmarkEnd w:id="48"/>
      <w:r>
        <w:rPr>
          <w:rFonts w:ascii="Liberation Serif" w:hAnsi="Liberation Serif" w:cs="Liberation Serif"/>
        </w:rPr>
        <w:t xml:space="preserve">&lt;27&gt; В соответствии с </w:t>
      </w:r>
      <w:hyperlink r:id="rId188" w:tooltip="Постановление Правительства РФ от 23.12.2016 N 1466 (ред. от 07.10.2017) " w:history="1">
        <w:r>
          <w:rPr>
            <w:rFonts w:ascii="Liberation Serif" w:hAnsi="Liberation Serif" w:cs="Liberation Serif"/>
            <w:color w:val="0000FF"/>
          </w:rPr>
          <w:t>пунктом 1</w:t>
        </w:r>
      </w:hyperlink>
      <w:r>
        <w:rPr>
          <w:rFonts w:ascii="Liberation Serif" w:hAnsi="Liberation Serif" w:cs="Liberation Serif"/>
        </w:rP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w:t>
      </w:r>
      <w:r>
        <w:rPr>
          <w:rFonts w:ascii="Liberation Serif" w:hAnsi="Liberation Serif" w:cs="Liberation Serif"/>
        </w:rPr>
        <w:t>риентированных некоммерческих организаций, утвержденных постановлением Правительства Российской Федерации от 23 декабря 2016 г. N 1466 (Собрание законодательства Российской Федерации, 2017, N 1, ст. 196, N 42, ст. 6164).</w:t>
      </w:r>
    </w:p>
    <w:p w:rsidR="00AC0D33" w:rsidRDefault="009D53AC">
      <w:pPr>
        <w:pStyle w:val="ConsPlusNormal"/>
        <w:spacing w:before="200"/>
        <w:ind w:firstLine="540"/>
        <w:jc w:val="both"/>
      </w:pPr>
      <w:bookmarkStart w:id="49" w:name="Par399"/>
      <w:bookmarkEnd w:id="49"/>
      <w:r>
        <w:rPr>
          <w:rFonts w:ascii="Liberation Serif" w:hAnsi="Liberation Serif" w:cs="Liberation Serif"/>
        </w:rPr>
        <w:t xml:space="preserve">&lt;28&gt; </w:t>
      </w:r>
      <w:hyperlink r:id="rId189" w:tooltip="ж)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в объеме ____ &lt;27&gt; процентов от цены Контракта &lt;28&gt;;" w:history="1">
        <w:r>
          <w:rPr>
            <w:rFonts w:ascii="Liberation Serif" w:hAnsi="Liberation Serif" w:cs="Liberation Serif"/>
            <w:color w:val="0000FF"/>
          </w:rPr>
          <w:t>Подпункты "ж"</w:t>
        </w:r>
      </w:hyperlink>
      <w:r>
        <w:rPr>
          <w:rFonts w:ascii="Liberation Serif" w:hAnsi="Liberation Serif" w:cs="Liberation Serif"/>
        </w:rPr>
        <w:t xml:space="preserve">, </w:t>
      </w:r>
      <w:hyperlink r:id="rId190" w:tooltip="з)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 w:history="1">
        <w:r>
          <w:rPr>
            <w:rFonts w:ascii="Liberation Serif" w:hAnsi="Liberation Serif" w:cs="Liberation Serif"/>
            <w:color w:val="0000FF"/>
          </w:rPr>
          <w:t>"з"</w:t>
        </w:r>
      </w:hyperlink>
      <w:r>
        <w:rPr>
          <w:rFonts w:ascii="Liberation Serif" w:hAnsi="Liberation Serif" w:cs="Liberation Serif"/>
        </w:rPr>
        <w:t xml:space="preserve">, </w:t>
      </w:r>
      <w:hyperlink r:id="rId191" w:tooltip="и) 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 w:history="1">
        <w:r>
          <w:rPr>
            <w:rFonts w:ascii="Liberation Serif" w:hAnsi="Liberation Serif" w:cs="Liberation Serif"/>
            <w:color w:val="0000FF"/>
          </w:rPr>
          <w:t>"и"</w:t>
        </w:r>
      </w:hyperlink>
      <w:r>
        <w:rPr>
          <w:rFonts w:ascii="Liberation Serif" w:hAnsi="Liberation Serif" w:cs="Liberation Serif"/>
        </w:rPr>
        <w:t xml:space="preserve">, </w:t>
      </w:r>
      <w:hyperlink r:id="rId192" w:tooltip="к) в течение 10 рабочих дней со дня оплаты Исполнителе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 w:history="1">
        <w:r>
          <w:rPr>
            <w:rFonts w:ascii="Liberation Serif" w:hAnsi="Liberation Serif" w:cs="Liberation Serif"/>
            <w:color w:val="0000FF"/>
          </w:rPr>
          <w:t>"к"</w:t>
        </w:r>
      </w:hyperlink>
      <w:r>
        <w:rPr>
          <w:rFonts w:ascii="Liberation Serif" w:hAnsi="Liberation Serif" w:cs="Liberation Serif"/>
        </w:rPr>
        <w:t xml:space="preserve"> и </w:t>
      </w:r>
      <w:hyperlink r:id="rId193" w:tooltip="л) оплачивать оказанные соисполнителем из числа субъектов малого предпринимательства, социально ориентированных некоммерческих организаций услуги, отдельные этапы исполнения договора, заключенного с таким соисполнителем, в течение 15 рабочих дней с даты подписания Исполнителем документа о приемке оказанной услуги, отдельных этапов исполнения договора." w:history="1">
        <w:r>
          <w:rPr>
            <w:rFonts w:ascii="Liberation Serif" w:hAnsi="Liberation Serif" w:cs="Liberation Serif"/>
            <w:color w:val="0000FF"/>
          </w:rPr>
          <w:t>"л"</w:t>
        </w:r>
      </w:hyperlink>
      <w:r>
        <w:rPr>
          <w:rFonts w:ascii="Liberation Serif" w:hAnsi="Liberation Serif" w:cs="Liberation Serif"/>
        </w:rPr>
        <w:t xml:space="preserve"> включаются в текст государственного (муниципального) контракта в случае установления в извещении об осуществлении закупки требования к Ис</w:t>
      </w:r>
      <w:r>
        <w:rPr>
          <w:rFonts w:ascii="Liberation Serif" w:hAnsi="Liberation Serif" w:cs="Liberation Serif"/>
        </w:rPr>
        <w:t>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w:t>
      </w:r>
      <w:r>
        <w:rPr>
          <w:rFonts w:ascii="Liberation Serif" w:hAnsi="Liberation Serif" w:cs="Liberation Serif"/>
        </w:rPr>
        <w:t xml:space="preserve">ванных некоммерческих организаций, в соответствии с </w:t>
      </w:r>
      <w:hyperlink r:id="rId194" w:tooltip="Федеральный закон от 05.04.2013 N 44-ФЗ (ред. от 31.07.2020) " w:history="1">
        <w:r>
          <w:rPr>
            <w:rFonts w:ascii="Liberation Serif" w:hAnsi="Liberation Serif" w:cs="Liberation Serif"/>
            <w:color w:val="0000FF"/>
          </w:rPr>
          <w:t>частью 5 статьи 30</w:t>
        </w:r>
      </w:hyperlink>
      <w:r>
        <w:rPr>
          <w:rFonts w:ascii="Liberation Serif" w:hAnsi="Liberation Serif" w:cs="Liberation Serif"/>
        </w:rPr>
        <w:t xml:space="preserve"> Федерального закона от 5 апреля 201</w:t>
      </w:r>
      <w:r>
        <w:rPr>
          <w:rFonts w:ascii="Liberation Serif" w:hAnsi="Liberation Serif" w:cs="Liberation Serif"/>
        </w:rPr>
        <w:t>3 г. N 44-ФЗ "О контрактной системе в сфере закупок товаров, работ и услуг для обеспечения государственных и муниципальных нужд" (Собрание законодательства Российской Федерации, 2013, N 14, ст. 1652; 2014, N 23 ст. 2925).</w:t>
      </w:r>
    </w:p>
    <w:p w:rsidR="00AC0D33" w:rsidRDefault="009D53AC">
      <w:pPr>
        <w:pStyle w:val="ConsPlusNormal"/>
        <w:spacing w:before="200"/>
        <w:ind w:firstLine="540"/>
        <w:jc w:val="both"/>
      </w:pPr>
      <w:bookmarkStart w:id="50" w:name="Par400"/>
      <w:bookmarkEnd w:id="50"/>
      <w:r>
        <w:rPr>
          <w:rFonts w:ascii="Liberation Serif" w:hAnsi="Liberation Serif" w:cs="Liberation Serif"/>
        </w:rPr>
        <w:t xml:space="preserve">&lt;29&gt; Данный подпункт включается в </w:t>
      </w:r>
      <w:r>
        <w:rPr>
          <w:rFonts w:ascii="Liberation Serif" w:hAnsi="Liberation Serif" w:cs="Liberation Serif"/>
        </w:rPr>
        <w:t xml:space="preserve">текст государственного (муниципального) контракта в случае </w:t>
      </w:r>
      <w:r>
        <w:rPr>
          <w:rFonts w:ascii="Liberation Serif" w:hAnsi="Liberation Serif" w:cs="Liberation Serif"/>
        </w:rPr>
        <w:lastRenderedPageBreak/>
        <w:t xml:space="preserve">установления такой возможности Заказчиком в соответствии с </w:t>
      </w:r>
      <w:hyperlink r:id="rId195" w:tooltip="Федеральный закон от 05.04.2013 N 44-ФЗ (ред. от 31.07.2020) " w:history="1">
        <w:r>
          <w:rPr>
            <w:rFonts w:ascii="Liberation Serif" w:hAnsi="Liberation Serif" w:cs="Liberation Serif"/>
            <w:color w:val="0000FF"/>
          </w:rPr>
          <w:t>подпунктом "б" части 1 статьи 95</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w:t>
      </w:r>
      <w:r>
        <w:rPr>
          <w:rFonts w:ascii="Liberation Serif" w:hAnsi="Liberation Serif" w:cs="Liberation Serif"/>
        </w:rPr>
        <w:t>3, N 14, ст. 1652; 2019, N 18, ст. 2195).</w:t>
      </w:r>
    </w:p>
    <w:p w:rsidR="00AC0D33" w:rsidRDefault="009D53AC">
      <w:pPr>
        <w:pStyle w:val="ConsPlusNormal"/>
        <w:spacing w:before="200"/>
        <w:ind w:firstLine="540"/>
        <w:jc w:val="both"/>
        <w:rPr>
          <w:rFonts w:ascii="Liberation Serif" w:hAnsi="Liberation Serif" w:cs="Liberation Serif"/>
        </w:rPr>
      </w:pPr>
      <w:bookmarkStart w:id="51" w:name="Par401"/>
      <w:bookmarkEnd w:id="51"/>
      <w:r>
        <w:rPr>
          <w:rFonts w:ascii="Liberation Serif" w:hAnsi="Liberation Serif" w:cs="Liberation Serif"/>
        </w:rPr>
        <w:t>&lt;30&gt; Данный подпункт включается в текст государственного (муниципального) контракта в случае установления такого права Заказчиком.</w:t>
      </w:r>
    </w:p>
    <w:p w:rsidR="00AC0D33" w:rsidRDefault="009D53AC">
      <w:pPr>
        <w:pStyle w:val="ConsPlusNormal"/>
        <w:spacing w:before="200"/>
        <w:ind w:firstLine="540"/>
        <w:jc w:val="both"/>
        <w:rPr>
          <w:rFonts w:ascii="Liberation Serif" w:hAnsi="Liberation Serif" w:cs="Liberation Serif"/>
        </w:rPr>
      </w:pPr>
      <w:bookmarkStart w:id="52" w:name="Par402"/>
      <w:bookmarkEnd w:id="52"/>
      <w:r>
        <w:rPr>
          <w:rFonts w:ascii="Liberation Serif" w:hAnsi="Liberation Serif" w:cs="Liberation Serif"/>
        </w:rPr>
        <w:t>&lt;31&gt;</w:t>
      </w:r>
      <w:r>
        <w:rPr>
          <w:rFonts w:ascii="Liberation Serif" w:hAnsi="Liberation Serif" w:cs="Liberation Serif"/>
        </w:rPr>
        <w:t xml:space="preserve"> Данный подпункт включается в текст государственного (муниципального) контракта в случае установления права принятия решения об одностороннем отказе от исполнения Контракта Заказчиком.</w:t>
      </w:r>
    </w:p>
    <w:p w:rsidR="00AC0D33" w:rsidRDefault="009D53AC">
      <w:pPr>
        <w:pStyle w:val="ConsPlusNormal"/>
        <w:spacing w:before="200"/>
        <w:ind w:firstLine="540"/>
        <w:jc w:val="both"/>
      </w:pPr>
      <w:bookmarkStart w:id="53" w:name="Par403"/>
      <w:bookmarkEnd w:id="53"/>
      <w:r>
        <w:rPr>
          <w:rFonts w:ascii="Liberation Serif" w:hAnsi="Liberation Serif" w:cs="Liberation Serif"/>
        </w:rPr>
        <w:t>&lt;32&gt; В случае если Контракт заключается по результатам электронного аук</w:t>
      </w:r>
      <w:r>
        <w:rPr>
          <w:rFonts w:ascii="Liberation Serif" w:hAnsi="Liberation Serif" w:cs="Liberation Serif"/>
        </w:rPr>
        <w:t xml:space="preserve">циона, который проводился на право заключения контракта в соответствии с </w:t>
      </w:r>
      <w:hyperlink r:id="rId196" w:tooltip="Федеральный закон от 05.04.2013 N 44-ФЗ (ред. от 31.07.2020) " w:history="1">
        <w:r>
          <w:rPr>
            <w:rFonts w:ascii="Liberation Serif" w:hAnsi="Liberation Serif" w:cs="Liberation Serif"/>
            <w:color w:val="0000FF"/>
          </w:rPr>
          <w:t>частью 23 статьи 68</w:t>
        </w:r>
      </w:hyperlink>
      <w:r>
        <w:rPr>
          <w:rFonts w:ascii="Liberation Serif" w:hAnsi="Liberation Serif" w:cs="Liberation Serif"/>
        </w:rPr>
        <w:t xml:space="preserve"> Федерального </w:t>
      </w:r>
      <w:r>
        <w:rPr>
          <w:rFonts w:ascii="Liberation Serif" w:hAnsi="Liberation Serif" w:cs="Liberation Serif"/>
        </w:rPr>
        <w:t>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слова "и опл</w:t>
      </w:r>
      <w:r>
        <w:rPr>
          <w:rFonts w:ascii="Liberation Serif" w:hAnsi="Liberation Serif" w:cs="Liberation Serif"/>
        </w:rPr>
        <w:t>атить" в текст Контракта не включаются.</w:t>
      </w:r>
    </w:p>
    <w:p w:rsidR="00AC0D33" w:rsidRDefault="009D53AC">
      <w:pPr>
        <w:pStyle w:val="ConsPlusNormal"/>
        <w:spacing w:before="200"/>
        <w:ind w:firstLine="540"/>
        <w:jc w:val="both"/>
      </w:pPr>
      <w:bookmarkStart w:id="54" w:name="Par404"/>
      <w:bookmarkEnd w:id="54"/>
      <w:r>
        <w:rPr>
          <w:rFonts w:ascii="Liberation Serif" w:hAnsi="Liberation Serif" w:cs="Liberation Serif"/>
        </w:rPr>
        <w:t xml:space="preserve">&lt;33&gt; Данный пункт не включается в текст государственного (муниципального) контракта в случае если закупка осуществляется у единственного исполнителя, за исключением </w:t>
      </w:r>
      <w:hyperlink r:id="rId197" w:tooltip="Федеральный закон от 05.04.2013 N 44-ФЗ (ред. от 31.07.2020) " w:history="1">
        <w:r>
          <w:rPr>
            <w:rFonts w:ascii="Liberation Serif" w:hAnsi="Liberation Serif" w:cs="Liberation Serif"/>
            <w:color w:val="0000FF"/>
          </w:rPr>
          <w:t>подпунктов 24</w:t>
        </w:r>
      </w:hyperlink>
      <w:r>
        <w:rPr>
          <w:rFonts w:ascii="Liberation Serif" w:hAnsi="Liberation Serif" w:cs="Liberation Serif"/>
        </w:rPr>
        <w:t xml:space="preserve">, </w:t>
      </w:r>
      <w:hyperlink r:id="rId198" w:tooltip="Федеральный закон от 05.04.2013 N 44-ФЗ (ред. от 31.07.2020) " w:history="1">
        <w:r>
          <w:rPr>
            <w:rFonts w:ascii="Liberation Serif" w:hAnsi="Liberation Serif" w:cs="Liberation Serif"/>
            <w:color w:val="0000FF"/>
          </w:rPr>
          <w:t>25</w:t>
        </w:r>
      </w:hyperlink>
      <w:r>
        <w:rPr>
          <w:rFonts w:ascii="Liberation Serif" w:hAnsi="Liberation Serif" w:cs="Liberation Serif"/>
        </w:rPr>
        <w:t xml:space="preserve">, </w:t>
      </w:r>
      <w:hyperlink r:id="rId199" w:tooltip="Федеральный закон от 05.04.2013 N 44-ФЗ (ред. от 31.07.2020) " w:history="1">
        <w:r>
          <w:rPr>
            <w:rFonts w:ascii="Liberation Serif" w:hAnsi="Liberation Serif" w:cs="Liberation Serif"/>
            <w:color w:val="0000FF"/>
          </w:rPr>
          <w:t>25.1</w:t>
        </w:r>
      </w:hyperlink>
      <w:r>
        <w:rPr>
          <w:rFonts w:ascii="Liberation Serif" w:hAnsi="Liberation Serif" w:cs="Liberation Serif"/>
        </w:rPr>
        <w:t xml:space="preserve">, </w:t>
      </w:r>
      <w:hyperlink r:id="rId200" w:tooltip="Федеральный закон от 05.04.2013 N 44-ФЗ (ред. от 31.07.2020) " w:history="1">
        <w:r>
          <w:rPr>
            <w:rFonts w:ascii="Liberation Serif" w:hAnsi="Liberation Serif" w:cs="Liberation Serif"/>
            <w:color w:val="0000FF"/>
          </w:rPr>
          <w:t>25.2</w:t>
        </w:r>
      </w:hyperlink>
      <w:r>
        <w:rPr>
          <w:rFonts w:ascii="Liberation Serif" w:hAnsi="Liberation Serif" w:cs="Liberation Serif"/>
        </w:rPr>
        <w:t xml:space="preserve">, </w:t>
      </w:r>
      <w:hyperlink r:id="rId201" w:tooltip="Федеральный закон от 05.04.2013 N 44-ФЗ (ред. от 31.07.2020) " w:history="1">
        <w:r>
          <w:rPr>
            <w:rFonts w:ascii="Liberation Serif" w:hAnsi="Liberation Serif" w:cs="Liberation Serif"/>
            <w:color w:val="0000FF"/>
          </w:rPr>
          <w:t>25.3 части 1 статьи 93</w:t>
        </w:r>
      </w:hyperlink>
      <w:r>
        <w:rPr>
          <w:rFonts w:ascii="Liberation Serif" w:hAnsi="Liberation Serif" w:cs="Liberation Serif"/>
        </w:rPr>
        <w:t xml:space="preserve"> Федерального закона от 5 апреля 201</w:t>
      </w:r>
      <w:r>
        <w:rPr>
          <w:rFonts w:ascii="Liberation Serif" w:hAnsi="Liberation Serif" w:cs="Liberation Serif"/>
        </w:rPr>
        <w:t>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w:t>
      </w:r>
    </w:p>
    <w:p w:rsidR="00AC0D33" w:rsidRDefault="009D53AC">
      <w:pPr>
        <w:pStyle w:val="ConsPlusNormal"/>
        <w:spacing w:before="200"/>
        <w:ind w:firstLine="540"/>
        <w:jc w:val="both"/>
        <w:rPr>
          <w:rFonts w:ascii="Liberation Serif" w:hAnsi="Liberation Serif" w:cs="Liberation Serif"/>
        </w:rPr>
      </w:pPr>
      <w:bookmarkStart w:id="55" w:name="Par405"/>
      <w:bookmarkEnd w:id="55"/>
      <w:r>
        <w:rPr>
          <w:rFonts w:ascii="Liberation Serif" w:hAnsi="Liberation Serif" w:cs="Liberation Serif"/>
        </w:rPr>
        <w:t xml:space="preserve">&lt;34&gt; Данный подпункт включается в </w:t>
      </w:r>
      <w:r>
        <w:rPr>
          <w:rFonts w:ascii="Liberation Serif" w:hAnsi="Liberation Serif" w:cs="Liberation Serif"/>
        </w:rPr>
        <w:t>текст государственного (муниципального) контракта в случае установления права принятия решения об одностороннем отказе от исполнения Контракта Заказчиком.</w:t>
      </w:r>
    </w:p>
    <w:p w:rsidR="00AC0D33" w:rsidRDefault="009D53AC">
      <w:pPr>
        <w:pStyle w:val="ConsPlusNormal"/>
        <w:spacing w:before="200"/>
        <w:ind w:firstLine="540"/>
        <w:jc w:val="both"/>
        <w:rPr>
          <w:rFonts w:ascii="Liberation Serif" w:hAnsi="Liberation Serif" w:cs="Liberation Serif"/>
        </w:rPr>
      </w:pPr>
      <w:bookmarkStart w:id="56" w:name="Par406"/>
      <w:bookmarkEnd w:id="56"/>
      <w:r>
        <w:rPr>
          <w:rFonts w:ascii="Liberation Serif" w:hAnsi="Liberation Serif" w:cs="Liberation Serif"/>
        </w:rPr>
        <w:t>&lt;35&gt; В случае, если государственным (муниципальным) контрактом предполагается поэтапное оказание услу</w:t>
      </w:r>
      <w:r>
        <w:rPr>
          <w:rFonts w:ascii="Liberation Serif" w:hAnsi="Liberation Serif" w:cs="Liberation Serif"/>
        </w:rPr>
        <w:t>г (здесь и далее по тексту).</w:t>
      </w:r>
    </w:p>
    <w:p w:rsidR="00AC0D33" w:rsidRDefault="009D53AC">
      <w:pPr>
        <w:pStyle w:val="ConsPlusNormal"/>
        <w:spacing w:before="200"/>
        <w:ind w:firstLine="540"/>
        <w:jc w:val="both"/>
        <w:rPr>
          <w:rFonts w:ascii="Liberation Serif" w:hAnsi="Liberation Serif" w:cs="Liberation Serif"/>
        </w:rPr>
      </w:pPr>
      <w:bookmarkStart w:id="57" w:name="Par407"/>
      <w:bookmarkEnd w:id="57"/>
      <w:r>
        <w:rPr>
          <w:rFonts w:ascii="Liberation Serif" w:hAnsi="Liberation Serif" w:cs="Liberation Serif"/>
        </w:rPr>
        <w:t>&lt;36&gt; Заказчиком может быть установлен иной срок.</w:t>
      </w:r>
    </w:p>
    <w:p w:rsidR="00AC0D33" w:rsidRDefault="009D53AC">
      <w:pPr>
        <w:pStyle w:val="ConsPlusNormal"/>
        <w:spacing w:before="200"/>
        <w:ind w:firstLine="540"/>
        <w:jc w:val="both"/>
        <w:rPr>
          <w:rFonts w:ascii="Liberation Serif" w:hAnsi="Liberation Serif" w:cs="Liberation Serif"/>
        </w:rPr>
      </w:pPr>
      <w:bookmarkStart w:id="58" w:name="Par408"/>
      <w:bookmarkEnd w:id="58"/>
      <w:r>
        <w:rPr>
          <w:rFonts w:ascii="Liberation Serif" w:hAnsi="Liberation Serif" w:cs="Liberation Serif"/>
        </w:rPr>
        <w:t>&lt;37&gt; В случае, если государственным (муниципальным) контрактом предполагается поэтапное оказание услуг по усмотрению Заказчика данный пункт может содержать сроки каждого этапа ок</w:t>
      </w:r>
      <w:r>
        <w:rPr>
          <w:rFonts w:ascii="Liberation Serif" w:hAnsi="Liberation Serif" w:cs="Liberation Serif"/>
        </w:rPr>
        <w:t>азания услуг.</w:t>
      </w:r>
    </w:p>
    <w:p w:rsidR="00AC0D33" w:rsidRDefault="009D53AC">
      <w:pPr>
        <w:pStyle w:val="ConsPlusNormal"/>
        <w:spacing w:before="200"/>
        <w:ind w:firstLine="540"/>
        <w:jc w:val="both"/>
        <w:rPr>
          <w:rFonts w:ascii="Liberation Serif" w:hAnsi="Liberation Serif" w:cs="Liberation Serif"/>
        </w:rPr>
      </w:pPr>
      <w:bookmarkStart w:id="59" w:name="Par409"/>
      <w:bookmarkEnd w:id="59"/>
      <w:r>
        <w:rPr>
          <w:rFonts w:ascii="Liberation Serif" w:hAnsi="Liberation Serif" w:cs="Liberation Serif"/>
        </w:rPr>
        <w:t>&lt;38&gt; Наименование, форма и содержание акта определяются Заказчиком самостоятельно (здесь и далее по тексту).</w:t>
      </w:r>
    </w:p>
    <w:p w:rsidR="00AC0D33" w:rsidRDefault="009D53AC">
      <w:pPr>
        <w:pStyle w:val="ConsPlusNormal"/>
        <w:spacing w:before="200"/>
        <w:ind w:firstLine="540"/>
        <w:jc w:val="both"/>
        <w:rPr>
          <w:rFonts w:ascii="Liberation Serif" w:hAnsi="Liberation Serif" w:cs="Liberation Serif"/>
        </w:rPr>
      </w:pPr>
      <w:bookmarkStart w:id="60" w:name="Par410"/>
      <w:bookmarkEnd w:id="60"/>
      <w:r>
        <w:rPr>
          <w:rFonts w:ascii="Liberation Serif" w:hAnsi="Liberation Serif" w:cs="Liberation Serif"/>
        </w:rPr>
        <w:t>&lt;39&gt; Срок устанавливается Заказчиком самостоятельно.</w:t>
      </w:r>
    </w:p>
    <w:p w:rsidR="00AC0D33" w:rsidRDefault="009D53AC">
      <w:pPr>
        <w:pStyle w:val="ConsPlusNormal"/>
        <w:spacing w:before="200"/>
        <w:ind w:firstLine="540"/>
        <w:jc w:val="both"/>
        <w:rPr>
          <w:rFonts w:ascii="Liberation Serif" w:hAnsi="Liberation Serif" w:cs="Liberation Serif"/>
        </w:rPr>
      </w:pPr>
      <w:bookmarkStart w:id="61" w:name="Par411"/>
      <w:bookmarkEnd w:id="61"/>
      <w:r>
        <w:rPr>
          <w:rFonts w:ascii="Liberation Serif" w:hAnsi="Liberation Serif" w:cs="Liberation Serif"/>
        </w:rPr>
        <w:t>&lt;40&gt; Устанавливается Заказчиком самостоятельно.</w:t>
      </w:r>
    </w:p>
    <w:p w:rsidR="00AC0D33" w:rsidRDefault="009D53AC">
      <w:pPr>
        <w:pStyle w:val="ConsPlusNormal"/>
        <w:spacing w:before="200"/>
        <w:ind w:firstLine="540"/>
        <w:jc w:val="both"/>
      </w:pPr>
      <w:bookmarkStart w:id="62" w:name="Par412"/>
      <w:bookmarkEnd w:id="62"/>
      <w:r>
        <w:rPr>
          <w:rFonts w:ascii="Liberation Serif" w:hAnsi="Liberation Serif" w:cs="Liberation Serif"/>
        </w:rPr>
        <w:t xml:space="preserve">&lt;41&gt; В случае, предусмотренном </w:t>
      </w:r>
      <w:hyperlink r:id="rId202" w:tooltip="Федеральный закон от 05.04.2013 N 44-ФЗ (ред. от 31.07.2020) " w:history="1">
        <w:r>
          <w:rPr>
            <w:rFonts w:ascii="Liberation Serif" w:hAnsi="Liberation Serif" w:cs="Liberation Serif"/>
            <w:color w:val="0000FF"/>
          </w:rPr>
          <w:t>частью 24 статьи 22</w:t>
        </w:r>
      </w:hyperlink>
      <w:r>
        <w:rPr>
          <w:rFonts w:ascii="Liberation Serif" w:hAnsi="Liberation Serif" w:cs="Liberation Serif"/>
        </w:rPr>
        <w:t xml:space="preserve"> Федерального закона от 5 апреля 2013 г. N 44-ФЗ "О контрактной системе в сфере закупок </w:t>
      </w:r>
      <w:r>
        <w:rPr>
          <w:rFonts w:ascii="Liberation Serif" w:hAnsi="Liberation Serif" w:cs="Liberation Serif"/>
        </w:rPr>
        <w:t>товаров, работ, услуг для обеспечения государственных и муниципальных нужд" (Собрание законодательства Российской Федерации, 2013, N 14, ст. 1652; 2019, N 18, ст. 2195), если количество поставляемых товаров, объем подлежащих выполнению работ, оказанию услу</w:t>
      </w:r>
      <w:r>
        <w:rPr>
          <w:rFonts w:ascii="Liberation Serif" w:hAnsi="Liberation Serif" w:cs="Liberation Serif"/>
        </w:rPr>
        <w:t xml:space="preserve">г невозможно определить, в наименовании </w:t>
      </w:r>
      <w:hyperlink r:id="rId203" w:tooltip="VI. Цена Контракта &lt;41&gt; и порядок расчетов" w:history="1">
        <w:r>
          <w:rPr>
            <w:rFonts w:ascii="Liberation Serif" w:hAnsi="Liberation Serif" w:cs="Liberation Serif"/>
            <w:color w:val="0000FF"/>
          </w:rPr>
          <w:t>раздела VI</w:t>
        </w:r>
      </w:hyperlink>
      <w:r>
        <w:rPr>
          <w:rFonts w:ascii="Liberation Serif" w:hAnsi="Liberation Serif" w:cs="Liberation Serif"/>
        </w:rPr>
        <w:t xml:space="preserve"> Контракта и далее тексту данного раздела Контракта взамен слов "цена Контракта" указывается "максимальное значение цены Контракта". </w:t>
      </w:r>
      <w:r>
        <w:rPr>
          <w:rFonts w:ascii="Liberation Serif" w:hAnsi="Liberation Serif" w:cs="Liberation Serif"/>
        </w:rPr>
        <w:t>При этом положения Контракта, касающиеся применения начальной (максимальной) цены контракта, применяются к максимальному значению цены Контракты, если указанным федеральным законом не установлено иное.</w:t>
      </w:r>
    </w:p>
    <w:p w:rsidR="00AC0D33" w:rsidRDefault="009D53AC">
      <w:pPr>
        <w:pStyle w:val="ConsPlusNormal"/>
        <w:spacing w:before="200"/>
        <w:ind w:firstLine="540"/>
        <w:jc w:val="both"/>
      </w:pPr>
      <w:bookmarkStart w:id="63" w:name="Par413"/>
      <w:bookmarkEnd w:id="63"/>
      <w:r>
        <w:rPr>
          <w:rFonts w:ascii="Liberation Serif" w:hAnsi="Liberation Serif" w:cs="Liberation Serif"/>
        </w:rPr>
        <w:t>&lt;42&gt; Выбирается в случае, если Контракт заключается по</w:t>
      </w:r>
      <w:r>
        <w:rPr>
          <w:rFonts w:ascii="Liberation Serif" w:hAnsi="Liberation Serif" w:cs="Liberation Serif"/>
        </w:rPr>
        <w:t xml:space="preserve"> результатам электронного аукциона, который проводился на право заключения контракта в соответствии с </w:t>
      </w:r>
      <w:hyperlink r:id="rId204" w:tooltip="Федеральный закон от 05.04.2013 N 44-ФЗ (ред. от 31.07.2020) " w:history="1">
        <w:r>
          <w:rPr>
            <w:rFonts w:ascii="Liberation Serif" w:hAnsi="Liberation Serif" w:cs="Liberation Serif"/>
            <w:color w:val="0000FF"/>
          </w:rPr>
          <w:t>част</w:t>
        </w:r>
        <w:r>
          <w:rPr>
            <w:rFonts w:ascii="Liberation Serif" w:hAnsi="Liberation Serif" w:cs="Liberation Serif"/>
            <w:color w:val="0000FF"/>
          </w:rPr>
          <w:t>ью 23 статьи 68</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w:t>
      </w:r>
      <w:r>
        <w:rPr>
          <w:rFonts w:ascii="Liberation Serif" w:hAnsi="Liberation Serif" w:cs="Liberation Serif"/>
        </w:rPr>
        <w:t>N 18, ст. 2195).</w:t>
      </w:r>
    </w:p>
    <w:p w:rsidR="00AC0D33" w:rsidRDefault="009D53AC">
      <w:pPr>
        <w:pStyle w:val="ConsPlusNormal"/>
        <w:spacing w:before="200"/>
        <w:ind w:firstLine="540"/>
        <w:jc w:val="both"/>
        <w:rPr>
          <w:rFonts w:ascii="Liberation Serif" w:hAnsi="Liberation Serif" w:cs="Liberation Serif"/>
        </w:rPr>
      </w:pPr>
      <w:bookmarkStart w:id="64" w:name="Par414"/>
      <w:bookmarkEnd w:id="64"/>
      <w:r>
        <w:rPr>
          <w:rFonts w:ascii="Liberation Serif" w:hAnsi="Liberation Serif" w:cs="Liberation Serif"/>
        </w:rPr>
        <w:t>&lt;43&gt; Переменное условие, условие в части НДС не включается в контракт, в случае выбора Заказчиком условия о цене за право заключения контракта.</w:t>
      </w:r>
    </w:p>
    <w:p w:rsidR="00AC0D33" w:rsidRDefault="009D53AC">
      <w:pPr>
        <w:pStyle w:val="ConsPlusNormal"/>
        <w:spacing w:before="200"/>
        <w:ind w:firstLine="540"/>
        <w:jc w:val="both"/>
        <w:rPr>
          <w:rFonts w:ascii="Liberation Serif" w:hAnsi="Liberation Serif" w:cs="Liberation Serif"/>
        </w:rPr>
      </w:pPr>
      <w:bookmarkStart w:id="65" w:name="Par415"/>
      <w:bookmarkEnd w:id="65"/>
      <w:r>
        <w:rPr>
          <w:rFonts w:ascii="Liberation Serif" w:hAnsi="Liberation Serif" w:cs="Liberation Serif"/>
        </w:rPr>
        <w:t>&lt;44&gt; В случае, если государственный (муниципальный) контракт заключается на срок более одного г</w:t>
      </w:r>
      <w:r>
        <w:rPr>
          <w:rFonts w:ascii="Liberation Serif" w:hAnsi="Liberation Serif" w:cs="Liberation Serif"/>
        </w:rPr>
        <w:t>ода, цена государственного (муниципального) контракта указывается по каждому году.</w:t>
      </w:r>
    </w:p>
    <w:p w:rsidR="00AC0D33" w:rsidRDefault="009D53AC">
      <w:pPr>
        <w:pStyle w:val="ConsPlusNormal"/>
        <w:spacing w:before="200"/>
        <w:ind w:firstLine="540"/>
        <w:jc w:val="both"/>
        <w:rPr>
          <w:rFonts w:ascii="Liberation Serif" w:hAnsi="Liberation Serif" w:cs="Liberation Serif"/>
        </w:rPr>
      </w:pPr>
      <w:bookmarkStart w:id="66" w:name="Par416"/>
      <w:bookmarkEnd w:id="66"/>
      <w:r>
        <w:rPr>
          <w:rFonts w:ascii="Liberation Serif" w:hAnsi="Liberation Serif" w:cs="Liberation Serif"/>
        </w:rPr>
        <w:lastRenderedPageBreak/>
        <w:t>&lt;45&gt; В случае, если государственным (муниципальным) контрактом предполагается поэтапное оказание услуг, данный пункт должен содержать цену каждого этапа оказания услуг.</w:t>
      </w:r>
    </w:p>
    <w:p w:rsidR="00AC0D33" w:rsidRDefault="009D53AC">
      <w:pPr>
        <w:pStyle w:val="ConsPlusNormal"/>
        <w:spacing w:before="200"/>
        <w:ind w:firstLine="540"/>
        <w:jc w:val="both"/>
      </w:pPr>
      <w:bookmarkStart w:id="67" w:name="Par417"/>
      <w:bookmarkEnd w:id="67"/>
      <w:r>
        <w:rPr>
          <w:rFonts w:ascii="Liberation Serif" w:hAnsi="Liberation Serif" w:cs="Liberation Serif"/>
        </w:rPr>
        <w:t>&lt;46&gt;</w:t>
      </w:r>
      <w:r>
        <w:rPr>
          <w:rFonts w:ascii="Liberation Serif" w:hAnsi="Liberation Serif" w:cs="Liberation Serif"/>
        </w:rPr>
        <w:t xml:space="preserve"> Выбирается в случае закупки единственной услуги, если объем подлежащей оказанию услуги невозможно определить в соответствии с </w:t>
      </w:r>
      <w:hyperlink r:id="rId205" w:tooltip="Федеральный закон от 05.04.2013 N 44-ФЗ (ред. от 31.07.2020) " w:history="1">
        <w:r>
          <w:rPr>
            <w:rFonts w:ascii="Liberation Serif" w:hAnsi="Liberation Serif" w:cs="Liberation Serif"/>
            <w:color w:val="0000FF"/>
          </w:rPr>
          <w:t>частью 24 статьи 22</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w:t>
      </w:r>
      <w:r>
        <w:rPr>
          <w:rFonts w:ascii="Liberation Serif" w:hAnsi="Liberation Serif" w:cs="Liberation Serif"/>
        </w:rPr>
        <w:t xml:space="preserve"> 14, ст. 1652; 2019, N 18, ст. 2195). При этом положения Контракта, касающиеся применения начальной (максимальной) цены государственного (муниципального) контракта (контракта), применяются к максимальному значению цены Контракта, если Федеральным </w:t>
      </w:r>
      <w:hyperlink r:id="rId206" w:tooltip="Федеральный закон от 05.04.2013 N 44-ФЗ (ред. от 31.07.2020) " w:history="1">
        <w:r>
          <w:rPr>
            <w:rFonts w:ascii="Liberation Serif" w:hAnsi="Liberation Serif" w:cs="Liberation Serif"/>
            <w:color w:val="0000FF"/>
          </w:rPr>
          <w:t>законом</w:t>
        </w:r>
      </w:hyperlink>
      <w:r>
        <w:rPr>
          <w:rFonts w:ascii="Liberation Serif" w:hAnsi="Liberation Serif" w:cs="Liberation Serif"/>
        </w:rPr>
        <w:t xml:space="preserve"> от 5 апреля 2013 г. N 44-ФЗ "О контрактной системе в сфере закупок товаров, работ, услуг для обеспечения государственных и муници</w:t>
      </w:r>
      <w:r>
        <w:rPr>
          <w:rFonts w:ascii="Liberation Serif" w:hAnsi="Liberation Serif" w:cs="Liberation Serif"/>
        </w:rPr>
        <w:t>пальных нужд" не установлено иное.</w:t>
      </w:r>
    </w:p>
    <w:p w:rsidR="00AC0D33" w:rsidRDefault="009D53AC">
      <w:pPr>
        <w:pStyle w:val="ConsPlusNormal"/>
        <w:spacing w:before="200"/>
        <w:ind w:firstLine="540"/>
        <w:jc w:val="both"/>
      </w:pPr>
      <w:bookmarkStart w:id="68" w:name="Par418"/>
      <w:bookmarkEnd w:id="68"/>
      <w:r>
        <w:rPr>
          <w:rFonts w:ascii="Liberation Serif" w:hAnsi="Liberation Serif" w:cs="Liberation Serif"/>
        </w:rPr>
        <w:t xml:space="preserve">&lt;47&gt; Выбирается в случае, если объем подлежащих оказанию услуг невозможно определить в соответствии с </w:t>
      </w:r>
      <w:hyperlink r:id="rId207" w:tooltip="Федеральный закон от 05.04.2013 N 44-ФЗ (ред. от 31.07.2020) " w:history="1">
        <w:r>
          <w:rPr>
            <w:rFonts w:ascii="Liberation Serif" w:hAnsi="Liberation Serif" w:cs="Liberation Serif"/>
            <w:color w:val="0000FF"/>
          </w:rPr>
          <w:t>частью 24 статьи 22</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При этом положения Контракта, касающиеся прим</w:t>
      </w:r>
      <w:r>
        <w:rPr>
          <w:rFonts w:ascii="Liberation Serif" w:hAnsi="Liberation Serif" w:cs="Liberation Serif"/>
        </w:rPr>
        <w:t xml:space="preserve">енения начальной (максимальной) цены государственного (муниципального) контракта (контракта), применяются к максимальному значению цены Контракта, если Федеральным </w:t>
      </w:r>
      <w:hyperlink r:id="rId208" w:tooltip="Федеральный закон от 05.04.2013 N 44-ФЗ (ред. от 31.07.2020) " w:history="1">
        <w:r>
          <w:rPr>
            <w:rFonts w:ascii="Liberation Serif" w:hAnsi="Liberation Serif" w:cs="Liberation Serif"/>
            <w:color w:val="0000FF"/>
          </w:rPr>
          <w:t>законом</w:t>
        </w:r>
      </w:hyperlink>
      <w:r>
        <w:rPr>
          <w:rFonts w:ascii="Liberation Serif" w:hAnsi="Liberation Serif" w:cs="Liberation Serif"/>
        </w:rPr>
        <w:t xml:space="preserve"> от 5 апреля 2013 г. N 44-ФЗ "О контрактной системе в сфере закупок товаров, работ, услуг для обеспечения государственных и муниципальных нужд" не установлено иное.</w:t>
      </w:r>
    </w:p>
    <w:p w:rsidR="00AC0D33" w:rsidRDefault="009D53AC">
      <w:pPr>
        <w:pStyle w:val="ConsPlusNormal"/>
        <w:spacing w:before="200"/>
        <w:ind w:firstLine="540"/>
        <w:jc w:val="both"/>
      </w:pPr>
      <w:bookmarkStart w:id="69" w:name="Par419"/>
      <w:bookmarkEnd w:id="69"/>
      <w:r>
        <w:rPr>
          <w:rFonts w:ascii="Liberation Serif" w:hAnsi="Liberation Serif" w:cs="Liberation Serif"/>
        </w:rPr>
        <w:t>&lt;48&gt; Переменное условие, не включается в контрак</w:t>
      </w:r>
      <w:r>
        <w:rPr>
          <w:rFonts w:ascii="Liberation Serif" w:hAnsi="Liberation Serif" w:cs="Liberation Serif"/>
        </w:rPr>
        <w:t xml:space="preserve">т в случае, если контракт заключается в соответствии с </w:t>
      </w:r>
      <w:hyperlink r:id="rId209" w:tooltip="Федеральный закон от 05.04.2013 N 44-ФЗ (ред. от 31.07.2020) " w:history="1">
        <w:r>
          <w:rPr>
            <w:rFonts w:ascii="Liberation Serif" w:hAnsi="Liberation Serif" w:cs="Liberation Serif"/>
            <w:color w:val="0000FF"/>
          </w:rPr>
          <w:t>частью 23 статьи 68</w:t>
        </w:r>
      </w:hyperlink>
      <w:r>
        <w:rPr>
          <w:rFonts w:ascii="Liberation Serif" w:hAnsi="Liberation Serif" w:cs="Liberation Serif"/>
        </w:rPr>
        <w:t xml:space="preserve"> Федерального закона N 44-ФЗ по </w:t>
      </w:r>
      <w:r>
        <w:rPr>
          <w:rFonts w:ascii="Liberation Serif" w:hAnsi="Liberation Serif" w:cs="Liberation Serif"/>
        </w:rPr>
        <w:t>цене за право заключения контракта.</w:t>
      </w:r>
    </w:p>
    <w:p w:rsidR="00AC0D33" w:rsidRDefault="009D53AC">
      <w:pPr>
        <w:pStyle w:val="ConsPlusNormal"/>
        <w:spacing w:before="200"/>
        <w:ind w:firstLine="540"/>
        <w:jc w:val="both"/>
      </w:pPr>
      <w:bookmarkStart w:id="70" w:name="Par420"/>
      <w:bookmarkEnd w:id="70"/>
      <w:r>
        <w:rPr>
          <w:rFonts w:ascii="Liberation Serif" w:hAnsi="Liberation Serif" w:cs="Liberation Serif"/>
        </w:rPr>
        <w:t xml:space="preserve">&lt;49&gt; Данный абзац включается в текст государственного (муниципального) контракта в случае установления такой возможности Заказчиком в соответствии с </w:t>
      </w:r>
      <w:hyperlink r:id="rId210" w:tooltip="Федеральный закон от 05.04.2013 N 44-ФЗ (ред. от 31.07.2020) " w:history="1">
        <w:r>
          <w:rPr>
            <w:rFonts w:ascii="Liberation Serif" w:hAnsi="Liberation Serif" w:cs="Liberation Serif"/>
            <w:color w:val="0000FF"/>
          </w:rPr>
          <w:t>подпунктом "а" пункта 1 части 1 статьи 95</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работ и услуг для обеспечения государст</w:t>
      </w:r>
      <w:r>
        <w:rPr>
          <w:rFonts w:ascii="Liberation Serif" w:hAnsi="Liberation Serif" w:cs="Liberation Serif"/>
        </w:rPr>
        <w:t>венных и муниципальных нужд" (Собрание законодательства Российской Федерации, 2013, N 14, ст. 1652).</w:t>
      </w:r>
    </w:p>
    <w:p w:rsidR="00AC0D33" w:rsidRDefault="009D53AC">
      <w:pPr>
        <w:pStyle w:val="ConsPlusNormal"/>
        <w:spacing w:before="200"/>
        <w:ind w:firstLine="540"/>
        <w:jc w:val="both"/>
        <w:rPr>
          <w:rFonts w:ascii="Liberation Serif" w:hAnsi="Liberation Serif" w:cs="Liberation Serif"/>
        </w:rPr>
      </w:pPr>
      <w:bookmarkStart w:id="71" w:name="Par421"/>
      <w:bookmarkEnd w:id="71"/>
      <w:r>
        <w:rPr>
          <w:rFonts w:ascii="Liberation Serif" w:hAnsi="Liberation Serif" w:cs="Liberation Serif"/>
        </w:rPr>
        <w:t>&lt;50&gt; Указывается Заказчиком.</w:t>
      </w:r>
    </w:p>
    <w:p w:rsidR="00AC0D33" w:rsidRDefault="009D53AC">
      <w:pPr>
        <w:pStyle w:val="ConsPlusNormal"/>
        <w:spacing w:before="200"/>
        <w:ind w:firstLine="540"/>
        <w:jc w:val="both"/>
      </w:pPr>
      <w:bookmarkStart w:id="72" w:name="Par422"/>
      <w:bookmarkEnd w:id="72"/>
      <w:r>
        <w:rPr>
          <w:rFonts w:ascii="Liberation Serif" w:hAnsi="Liberation Serif" w:cs="Liberation Serif"/>
        </w:rPr>
        <w:t>&lt;51&gt; Данный пункт включается в текст государственного (муниципального) контракта в случае установления Заказчиком порядка опла</w:t>
      </w:r>
      <w:r>
        <w:rPr>
          <w:rFonts w:ascii="Liberation Serif" w:hAnsi="Liberation Serif" w:cs="Liberation Serif"/>
        </w:rPr>
        <w:t xml:space="preserve">ты, предусматривающего выплату аванса, с учетом положений, предусмотренных </w:t>
      </w:r>
      <w:hyperlink r:id="rId211" w:tooltip="Федеральный закон от 05.04.2013 N 44-ФЗ (ред. от 31.07.2020) " w:history="1">
        <w:r>
          <w:rPr>
            <w:rFonts w:ascii="Liberation Serif" w:hAnsi="Liberation Serif" w:cs="Liberation Serif"/>
            <w:color w:val="0000FF"/>
          </w:rPr>
          <w:t>частью 13 статьи 34</w:t>
        </w:r>
      </w:hyperlink>
      <w:r>
        <w:rPr>
          <w:rFonts w:ascii="Liberation Serif" w:hAnsi="Liberation Serif" w:cs="Liberation Serif"/>
        </w:rPr>
        <w:t xml:space="preserve"> Федерального зако</w:t>
      </w:r>
      <w:r>
        <w:rPr>
          <w:rFonts w:ascii="Liberation Serif" w:hAnsi="Liberation Serif" w:cs="Liberation Serif"/>
        </w:rPr>
        <w:t>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При этом в случа</w:t>
      </w:r>
      <w:r>
        <w:rPr>
          <w:rFonts w:ascii="Liberation Serif" w:hAnsi="Liberation Serif" w:cs="Liberation Serif"/>
        </w:rPr>
        <w:t>е, если государственным (муниципальным) контрактом предусмотрены его поэтапное исполнение и выплата аванса, в государственный (муниципальный) контракт включается условие о размере аванса в отношении каждого этапа исполнения контракта в виде процента от раз</w:t>
      </w:r>
      <w:r>
        <w:rPr>
          <w:rFonts w:ascii="Liberation Serif" w:hAnsi="Liberation Serif" w:cs="Liberation Serif"/>
        </w:rPr>
        <w:t xml:space="preserve">мера цены соответствующего этапа. Выплата аванса при исполнении контракта, заключенного с участником закупки, указанным в </w:t>
      </w:r>
      <w:hyperlink r:id="rId212" w:tooltip="Федеральный закон от 05.04.2013 N 44-ФЗ (ред. от 31.07.2020) " w:history="1">
        <w:r>
          <w:rPr>
            <w:rFonts w:ascii="Liberation Serif" w:hAnsi="Liberation Serif" w:cs="Liberation Serif"/>
            <w:color w:val="0000FF"/>
          </w:rPr>
          <w:t>части 1</w:t>
        </w:r>
      </w:hyperlink>
      <w:r>
        <w:rPr>
          <w:rFonts w:ascii="Liberation Serif" w:hAnsi="Liberation Serif" w:cs="Liberation Serif"/>
        </w:rPr>
        <w:t xml:space="preserve"> или </w:t>
      </w:r>
      <w:hyperlink r:id="rId213" w:tooltip="Федеральный закон от 05.04.2013 N 44-ФЗ (ред. от 31.07.2020) " w:history="1">
        <w:r>
          <w:rPr>
            <w:rFonts w:ascii="Liberation Serif" w:hAnsi="Liberation Serif" w:cs="Liberation Serif"/>
            <w:color w:val="0000FF"/>
          </w:rPr>
          <w:t>2 статьи 37</w:t>
        </w:r>
      </w:hyperlink>
      <w:r>
        <w:rPr>
          <w:rFonts w:ascii="Liberation Serif" w:hAnsi="Liberation Serif" w:cs="Liberation Serif"/>
        </w:rPr>
        <w:t xml:space="preserve"> Федерального закона от 5 апреля 2013 г. N 44-ФЗ "О контрактной системе в с</w:t>
      </w:r>
      <w:r>
        <w:rPr>
          <w:rFonts w:ascii="Liberation Serif" w:hAnsi="Liberation Serif" w:cs="Liberation Serif"/>
        </w:rPr>
        <w:t>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не допускается.</w:t>
      </w:r>
    </w:p>
    <w:p w:rsidR="00AC0D33" w:rsidRDefault="009D53AC">
      <w:pPr>
        <w:pStyle w:val="ConsPlusNormal"/>
        <w:spacing w:before="200"/>
        <w:ind w:firstLine="540"/>
        <w:jc w:val="both"/>
        <w:rPr>
          <w:rFonts w:ascii="Liberation Serif" w:hAnsi="Liberation Serif" w:cs="Liberation Serif"/>
        </w:rPr>
      </w:pPr>
      <w:bookmarkStart w:id="73" w:name="Par423"/>
      <w:bookmarkEnd w:id="73"/>
      <w:r>
        <w:rPr>
          <w:rFonts w:ascii="Liberation Serif" w:hAnsi="Liberation Serif" w:cs="Liberation Serif"/>
        </w:rPr>
        <w:t>&lt;52&gt; Данный абзац включается в случае, если Заказчик не я</w:t>
      </w:r>
      <w:r>
        <w:rPr>
          <w:rFonts w:ascii="Liberation Serif" w:hAnsi="Liberation Serif" w:cs="Liberation Serif"/>
        </w:rPr>
        <w:t>вляется участником бюджетного процесса.</w:t>
      </w:r>
    </w:p>
    <w:p w:rsidR="00AC0D33" w:rsidRDefault="009D53AC">
      <w:pPr>
        <w:pStyle w:val="ConsPlusNormal"/>
        <w:spacing w:before="200"/>
        <w:ind w:firstLine="540"/>
        <w:jc w:val="both"/>
        <w:rPr>
          <w:rFonts w:ascii="Liberation Serif" w:hAnsi="Liberation Serif" w:cs="Liberation Serif"/>
        </w:rPr>
      </w:pPr>
      <w:bookmarkStart w:id="74" w:name="Par424"/>
      <w:bookmarkEnd w:id="74"/>
      <w:r>
        <w:rPr>
          <w:rFonts w:ascii="Liberation Serif" w:hAnsi="Liberation Serif" w:cs="Liberation Serif"/>
        </w:rPr>
        <w:t>&lt;53&gt; В случае заключения государственного (муниципального) контракта на один год, данный абзац исключается из текста государственного (муниципального) контракта.</w:t>
      </w:r>
    </w:p>
    <w:p w:rsidR="00AC0D33" w:rsidRDefault="009D53AC">
      <w:pPr>
        <w:pStyle w:val="ConsPlusNormal"/>
        <w:spacing w:before="200"/>
        <w:ind w:firstLine="540"/>
        <w:jc w:val="both"/>
        <w:rPr>
          <w:rFonts w:ascii="Liberation Serif" w:hAnsi="Liberation Serif" w:cs="Liberation Serif"/>
        </w:rPr>
      </w:pPr>
      <w:bookmarkStart w:id="75" w:name="Par425"/>
      <w:bookmarkEnd w:id="75"/>
      <w:r>
        <w:rPr>
          <w:rFonts w:ascii="Liberation Serif" w:hAnsi="Liberation Serif" w:cs="Liberation Serif"/>
        </w:rPr>
        <w:t>&lt;54&gt;</w:t>
      </w:r>
      <w:r>
        <w:rPr>
          <w:rFonts w:ascii="Liberation Serif" w:hAnsi="Liberation Serif" w:cs="Liberation Serif"/>
        </w:rPr>
        <w:t xml:space="preserve"> Данный абзац включается в текст государственного (муниципального) контракта в случаях, предусмотренных требованиями к срокам и порядку утверждения, распределения, изменения, доведения лимитов бюджетных обязательств и принятия бюджетных обязательств, опред</w:t>
      </w:r>
      <w:r>
        <w:rPr>
          <w:rFonts w:ascii="Liberation Serif" w:hAnsi="Liberation Serif" w:cs="Liberation Serif"/>
        </w:rPr>
        <w:t>еленными Правительством Российской Федерации, а также по решению заказчика (при необходимости).</w:t>
      </w:r>
    </w:p>
    <w:p w:rsidR="00AC0D33" w:rsidRDefault="009D53AC">
      <w:pPr>
        <w:pStyle w:val="ConsPlusNormal"/>
        <w:spacing w:before="200"/>
        <w:ind w:firstLine="540"/>
        <w:jc w:val="both"/>
      </w:pPr>
      <w:bookmarkStart w:id="76" w:name="Par426"/>
      <w:bookmarkEnd w:id="76"/>
      <w:r>
        <w:rPr>
          <w:rFonts w:ascii="Liberation Serif" w:hAnsi="Liberation Serif" w:cs="Liberation Serif"/>
        </w:rPr>
        <w:t xml:space="preserve">&lt;55&gt; В соответствии с </w:t>
      </w:r>
      <w:hyperlink r:id="rId214" w:tooltip="Постановление Правительства РФ от 09.12.2017 N 1496 (ред. от 30.10.2020) " w:history="1">
        <w:r>
          <w:rPr>
            <w:rFonts w:ascii="Liberation Serif" w:hAnsi="Liberation Serif" w:cs="Liberation Serif"/>
            <w:color w:val="0000FF"/>
          </w:rPr>
          <w:t>подпунк</w:t>
        </w:r>
        <w:r>
          <w:rPr>
            <w:rFonts w:ascii="Liberation Serif" w:hAnsi="Liberation Serif" w:cs="Liberation Serif"/>
            <w:color w:val="0000FF"/>
          </w:rPr>
          <w:t>том "а" пункта 18</w:t>
        </w:r>
      </w:hyperlink>
      <w:r>
        <w:rPr>
          <w:rFonts w:ascii="Liberation Serif" w:hAnsi="Liberation Serif" w:cs="Liberation Serif"/>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2018, N </w:t>
      </w:r>
      <w:r>
        <w:rPr>
          <w:rFonts w:ascii="Liberation Serif" w:hAnsi="Liberation Serif" w:cs="Liberation Serif"/>
        </w:rPr>
        <w:t>49, ст. 7631).</w:t>
      </w:r>
    </w:p>
    <w:p w:rsidR="00AC0D33" w:rsidRDefault="009D53AC">
      <w:pPr>
        <w:pStyle w:val="ConsPlusNormal"/>
        <w:spacing w:before="200"/>
        <w:ind w:firstLine="540"/>
        <w:jc w:val="both"/>
        <w:rPr>
          <w:rFonts w:ascii="Liberation Serif" w:hAnsi="Liberation Serif" w:cs="Liberation Serif"/>
        </w:rPr>
      </w:pPr>
      <w:bookmarkStart w:id="77" w:name="Par427"/>
      <w:bookmarkEnd w:id="77"/>
      <w:r>
        <w:rPr>
          <w:rFonts w:ascii="Liberation Serif" w:hAnsi="Liberation Serif" w:cs="Liberation Serif"/>
        </w:rPr>
        <w:t>&lt;56&gt; Данный абзац включается в текст государственного (муниципального) контракта в соответствии с требованиями к срокам и порядку утверждения, распределения, изменения, доведения лимитов бюджетных обязательств и принятия бюджетных обязательс</w:t>
      </w:r>
      <w:r>
        <w:rPr>
          <w:rFonts w:ascii="Liberation Serif" w:hAnsi="Liberation Serif" w:cs="Liberation Serif"/>
        </w:rPr>
        <w:t>тв, определенными Правительством Российской Федерации.</w:t>
      </w:r>
    </w:p>
    <w:p w:rsidR="00AC0D33" w:rsidRDefault="009D53AC">
      <w:pPr>
        <w:pStyle w:val="ConsPlusNormal"/>
        <w:spacing w:before="200"/>
        <w:ind w:firstLine="540"/>
        <w:jc w:val="both"/>
      </w:pPr>
      <w:bookmarkStart w:id="78" w:name="Par428"/>
      <w:bookmarkEnd w:id="78"/>
      <w:r>
        <w:rPr>
          <w:rFonts w:ascii="Liberation Serif" w:hAnsi="Liberation Serif" w:cs="Liberation Serif"/>
        </w:rPr>
        <w:t xml:space="preserve">&lt;57&gt; Срок оплаты Заказчиком оказанной услуги, отдельных этапов исполнения государственного </w:t>
      </w:r>
      <w:r>
        <w:rPr>
          <w:rFonts w:ascii="Liberation Serif" w:hAnsi="Liberation Serif" w:cs="Liberation Serif"/>
        </w:rPr>
        <w:lastRenderedPageBreak/>
        <w:t xml:space="preserve">(муниципального) контракта указывается в соответствии с </w:t>
      </w:r>
      <w:hyperlink r:id="rId215" w:tooltip="Федеральный закон от 05.04.2013 N 44-ФЗ (ред. от 31.07.2020) " w:history="1">
        <w:r>
          <w:rPr>
            <w:rFonts w:ascii="Liberation Serif" w:hAnsi="Liberation Serif" w:cs="Liberation Serif"/>
            <w:color w:val="0000FF"/>
          </w:rPr>
          <w:t>частью 13.1 статьи 34</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работ, услуг для обеспечения государственных и</w:t>
      </w:r>
      <w:r>
        <w:rPr>
          <w:rFonts w:ascii="Liberation Serif" w:hAnsi="Liberation Serif" w:cs="Liberation Serif"/>
        </w:rPr>
        <w:t xml:space="preserve"> муниципальных нужд" (Собрание законодательства Российской Федерации, 2013, N 14, ст. 1652; 2019, N 18, ст. 2195).</w:t>
      </w:r>
    </w:p>
    <w:p w:rsidR="00AC0D33" w:rsidRDefault="009D53AC">
      <w:pPr>
        <w:pStyle w:val="ConsPlusNormal"/>
        <w:spacing w:before="200"/>
        <w:ind w:firstLine="540"/>
        <w:jc w:val="both"/>
        <w:rPr>
          <w:rFonts w:ascii="Liberation Serif" w:hAnsi="Liberation Serif" w:cs="Liberation Serif"/>
        </w:rPr>
      </w:pPr>
      <w:bookmarkStart w:id="79" w:name="Par429"/>
      <w:bookmarkEnd w:id="79"/>
      <w:r>
        <w:rPr>
          <w:rFonts w:ascii="Liberation Serif" w:hAnsi="Liberation Serif" w:cs="Liberation Serif"/>
        </w:rPr>
        <w:t>&lt;58&gt; В случае, если целевые средства в валюте Российской Федерации, предоставляемые на основании государственного контракта, подлежат казначе</w:t>
      </w:r>
      <w:r>
        <w:rPr>
          <w:rFonts w:ascii="Liberation Serif" w:hAnsi="Liberation Serif" w:cs="Liberation Serif"/>
        </w:rPr>
        <w:t>йскому сопровождению, данный пункт излагается с учетом положений, предусмотренных нормативным правовым актом, регулирующим вопросы казначейского сопровождения целевых средств.</w:t>
      </w:r>
    </w:p>
    <w:p w:rsidR="00AC0D33" w:rsidRDefault="009D53AC">
      <w:pPr>
        <w:pStyle w:val="ConsPlusNormal"/>
        <w:spacing w:before="200"/>
        <w:ind w:firstLine="540"/>
        <w:jc w:val="both"/>
      </w:pPr>
      <w:bookmarkStart w:id="80" w:name="Par430"/>
      <w:bookmarkEnd w:id="80"/>
      <w:r>
        <w:rPr>
          <w:rFonts w:ascii="Liberation Serif" w:hAnsi="Liberation Serif" w:cs="Liberation Serif"/>
        </w:rPr>
        <w:t>&lt;59&gt;</w:t>
      </w:r>
      <w:r>
        <w:rPr>
          <w:rFonts w:ascii="Liberation Serif" w:hAnsi="Liberation Serif" w:cs="Liberation Serif"/>
        </w:rPr>
        <w:t xml:space="preserve"> Раздел не включается в Контракт, если участник закупки, с которым заключен Контракт казенное учреждение, либо если Контракт заключен с участником закупки, указанном в </w:t>
      </w:r>
      <w:hyperlink r:id="rId216" w:tooltip="Федеральный закон от 05.04.2013 N 44-ФЗ (ред. от 31.07.2020) " w:history="1">
        <w:r>
          <w:rPr>
            <w:rFonts w:ascii="Liberation Serif" w:hAnsi="Liberation Serif" w:cs="Liberation Serif"/>
            <w:color w:val="0000FF"/>
          </w:rPr>
          <w:t>части 8.1 статьи 96</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w:t>
      </w:r>
      <w:r>
        <w:rPr>
          <w:rFonts w:ascii="Liberation Serif" w:hAnsi="Liberation Serif" w:cs="Liberation Serif"/>
        </w:rPr>
        <w:t>одательства Российской Федерации, 2013, N 14, ст. 1652; 2019, N 18, ст. 2195).</w:t>
      </w:r>
    </w:p>
    <w:p w:rsidR="00AC0D33" w:rsidRDefault="009D53AC">
      <w:pPr>
        <w:pStyle w:val="ConsPlusNormal"/>
        <w:spacing w:before="200"/>
        <w:ind w:firstLine="540"/>
        <w:jc w:val="both"/>
      </w:pPr>
      <w:bookmarkStart w:id="81" w:name="Par431"/>
      <w:bookmarkEnd w:id="81"/>
      <w:r>
        <w:rPr>
          <w:rFonts w:ascii="Liberation Serif" w:hAnsi="Liberation Serif" w:cs="Liberation Serif"/>
        </w:rPr>
        <w:t xml:space="preserve">&lt;60&gt; Выбирается в случаях, предусмотренных положениями </w:t>
      </w:r>
      <w:hyperlink r:id="rId217" w:tooltip="Федеральный закон от 05.04.2013 N 44-ФЗ (ред. от 31.07.2020) " w:history="1">
        <w:r>
          <w:rPr>
            <w:rFonts w:ascii="Liberation Serif" w:hAnsi="Liberation Serif" w:cs="Liberation Serif"/>
            <w:color w:val="0000FF"/>
          </w:rPr>
          <w:t>части 2 статьи 96</w:t>
        </w:r>
      </w:hyperlink>
      <w:r>
        <w:rPr>
          <w:rFonts w:ascii="Liberation Serif" w:hAnsi="Liberation Serif" w:cs="Liberation Serif"/>
        </w:rPr>
        <w:t xml:space="preserve"> и </w:t>
      </w:r>
      <w:hyperlink r:id="rId218" w:tooltip="Федеральный закон от 05.04.2013 N 44-ФЗ (ред. от 31.07.2020) " w:history="1">
        <w:r>
          <w:rPr>
            <w:rFonts w:ascii="Liberation Serif" w:hAnsi="Liberation Serif" w:cs="Liberation Serif"/>
            <w:color w:val="0000FF"/>
          </w:rPr>
          <w:t>части 64 статьи 112</w:t>
        </w:r>
      </w:hyperlink>
      <w:r>
        <w:rPr>
          <w:rFonts w:ascii="Liberation Serif" w:hAnsi="Liberation Serif" w:cs="Liberation Serif"/>
        </w:rPr>
        <w:t xml:space="preserve"> Федерального закона от 5 апреля 2013 г. N 44-Ф</w:t>
      </w:r>
      <w:r>
        <w:rPr>
          <w:rFonts w:ascii="Liberation Serif" w:hAnsi="Liberation Serif" w:cs="Liberation Serif"/>
        </w:rPr>
        <w:t>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Официальный интернет-портал правовой информации http://www.pravo.gov</w:t>
      </w:r>
      <w:r>
        <w:rPr>
          <w:rFonts w:ascii="Liberation Serif" w:hAnsi="Liberation Serif" w:cs="Liberation Serif"/>
        </w:rPr>
        <w:t>.ru, 01.04.2020).</w:t>
      </w:r>
    </w:p>
    <w:p w:rsidR="00AC0D33" w:rsidRDefault="009D53AC">
      <w:pPr>
        <w:pStyle w:val="ConsPlusNormal"/>
        <w:spacing w:before="200"/>
        <w:ind w:firstLine="540"/>
        <w:jc w:val="both"/>
      </w:pPr>
      <w:bookmarkStart w:id="82" w:name="Par432"/>
      <w:bookmarkEnd w:id="82"/>
      <w:r>
        <w:rPr>
          <w:rFonts w:ascii="Liberation Serif" w:hAnsi="Liberation Serif" w:cs="Liberation Serif"/>
        </w:rPr>
        <w:t xml:space="preserve">&lt;61&gt; Выбирается для всех случаев, за исключением случаев, для которых предусмотрен </w:t>
      </w:r>
      <w:hyperlink r:id="rId219" w:tooltip="Вариант 1. 7.1. Обеспечение исполнения Контракта не устанавливается &lt;60&gt;." w:history="1">
        <w:r>
          <w:rPr>
            <w:rFonts w:ascii="Liberation Serif" w:hAnsi="Liberation Serif" w:cs="Liberation Serif"/>
            <w:color w:val="0000FF"/>
          </w:rPr>
          <w:t>вариант 1 пункта 7.1</w:t>
        </w:r>
      </w:hyperlink>
      <w:r>
        <w:rPr>
          <w:rFonts w:ascii="Liberation Serif" w:hAnsi="Liberation Serif" w:cs="Liberation Serif"/>
        </w:rPr>
        <w:t xml:space="preserve"> Контракта.</w:t>
      </w:r>
    </w:p>
    <w:p w:rsidR="00AC0D33" w:rsidRDefault="009D53AC">
      <w:pPr>
        <w:pStyle w:val="ConsPlusNormal"/>
        <w:spacing w:before="200"/>
        <w:ind w:firstLine="540"/>
        <w:jc w:val="both"/>
      </w:pPr>
      <w:bookmarkStart w:id="83" w:name="Par433"/>
      <w:bookmarkEnd w:id="83"/>
      <w:r>
        <w:rPr>
          <w:rFonts w:ascii="Liberation Serif" w:hAnsi="Liberation Serif" w:cs="Liberation Serif"/>
        </w:rPr>
        <w:t>&lt;62&gt; Размер обеспеч</w:t>
      </w:r>
      <w:r>
        <w:rPr>
          <w:rFonts w:ascii="Liberation Serif" w:hAnsi="Liberation Serif" w:cs="Liberation Serif"/>
        </w:rPr>
        <w:t xml:space="preserve">ения исполнения контракта определяется в соответствии с </w:t>
      </w:r>
      <w:hyperlink r:id="rId220" w:tooltip="Федеральный закон от 05.04.2013 N 44-ФЗ (ред. от 31.07.2020) " w:history="1">
        <w:r>
          <w:rPr>
            <w:rFonts w:ascii="Liberation Serif" w:hAnsi="Liberation Serif" w:cs="Liberation Serif"/>
            <w:color w:val="0000FF"/>
          </w:rPr>
          <w:t>частью 6 статьи 96</w:t>
        </w:r>
      </w:hyperlink>
      <w:r>
        <w:rPr>
          <w:rFonts w:ascii="Liberation Serif" w:hAnsi="Liberation Serif" w:cs="Liberation Serif"/>
        </w:rPr>
        <w:t xml:space="preserve"> Федерального закона от 5 апреля 201</w:t>
      </w:r>
      <w:r>
        <w:rPr>
          <w:rFonts w:ascii="Liberation Serif" w:hAnsi="Liberation Serif" w:cs="Liberation Serif"/>
        </w:rPr>
        <w:t>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w:t>
      </w:r>
    </w:p>
    <w:p w:rsidR="00AC0D33" w:rsidRDefault="009D53AC">
      <w:pPr>
        <w:pStyle w:val="ConsPlusNormal"/>
        <w:spacing w:before="200"/>
        <w:ind w:firstLine="540"/>
        <w:jc w:val="both"/>
        <w:rPr>
          <w:rFonts w:ascii="Liberation Serif" w:hAnsi="Liberation Serif" w:cs="Liberation Serif"/>
        </w:rPr>
      </w:pPr>
      <w:bookmarkStart w:id="84" w:name="Par434"/>
      <w:bookmarkEnd w:id="84"/>
      <w:r>
        <w:rPr>
          <w:rFonts w:ascii="Liberation Serif" w:hAnsi="Liberation Serif" w:cs="Liberation Serif"/>
        </w:rPr>
        <w:t>&lt;63&gt; Способ обеспечения исполнения</w:t>
      </w:r>
      <w:r>
        <w:rPr>
          <w:rFonts w:ascii="Liberation Serif" w:hAnsi="Liberation Serif" w:cs="Liberation Serif"/>
        </w:rPr>
        <w:t xml:space="preserve"> государственного (муниципального) контракта, срок действия банковской гарантии определяются Исполнителем самостоятельно.</w:t>
      </w:r>
    </w:p>
    <w:p w:rsidR="00AC0D33" w:rsidRDefault="009D53AC">
      <w:pPr>
        <w:pStyle w:val="ConsPlusNormal"/>
        <w:spacing w:before="200"/>
        <w:ind w:firstLine="540"/>
        <w:jc w:val="both"/>
      </w:pPr>
      <w:bookmarkStart w:id="85" w:name="Par435"/>
      <w:bookmarkEnd w:id="85"/>
      <w:r>
        <w:rPr>
          <w:rFonts w:ascii="Liberation Serif" w:hAnsi="Liberation Serif" w:cs="Liberation Serif"/>
        </w:rPr>
        <w:t xml:space="preserve">&lt;64&gt; Срок устанавливается в соответствии с </w:t>
      </w:r>
      <w:hyperlink r:id="rId221" w:tooltip="Федеральный закон от 05.04.2013 N 44-ФЗ (ред. от 31.07.2020) " w:history="1">
        <w:r>
          <w:rPr>
            <w:rFonts w:ascii="Liberation Serif" w:hAnsi="Liberation Serif" w:cs="Liberation Serif"/>
            <w:color w:val="0000FF"/>
          </w:rPr>
          <w:t>частью 27 статьи 34</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w:t>
      </w:r>
      <w:r>
        <w:rPr>
          <w:rFonts w:ascii="Liberation Serif" w:hAnsi="Liberation Serif" w:cs="Liberation Serif"/>
        </w:rPr>
        <w:t>тельства Российской Федерации, 2013, N 14, ст. 1652; 2019, N 18, ст. 2195).</w:t>
      </w:r>
    </w:p>
    <w:p w:rsidR="00AC0D33" w:rsidRDefault="009D53AC">
      <w:pPr>
        <w:pStyle w:val="ConsPlusNormal"/>
        <w:spacing w:before="200"/>
        <w:ind w:firstLine="540"/>
        <w:jc w:val="both"/>
        <w:rPr>
          <w:rFonts w:ascii="Liberation Serif" w:hAnsi="Liberation Serif" w:cs="Liberation Serif"/>
        </w:rPr>
      </w:pPr>
      <w:bookmarkStart w:id="86" w:name="Par436"/>
      <w:bookmarkEnd w:id="86"/>
      <w:r>
        <w:rPr>
          <w:rFonts w:ascii="Liberation Serif" w:hAnsi="Liberation Serif" w:cs="Liberation Serif"/>
        </w:rPr>
        <w:t>&lt;65&gt; Данный пункт включается в текст государственного (муниципального) контракта в случае установления такого требования Заказчиком в извещении об осуществлении закупки, документац</w:t>
      </w:r>
      <w:r>
        <w:rPr>
          <w:rFonts w:ascii="Liberation Serif" w:hAnsi="Liberation Serif" w:cs="Liberation Serif"/>
        </w:rPr>
        <w:t>ии о закупке, проекте контракта, заключаемого с единственным исполнителем.</w:t>
      </w:r>
    </w:p>
    <w:p w:rsidR="00AC0D33" w:rsidRDefault="009D53AC">
      <w:pPr>
        <w:pStyle w:val="ConsPlusNormal"/>
        <w:spacing w:before="200"/>
        <w:ind w:firstLine="540"/>
        <w:jc w:val="both"/>
      </w:pPr>
      <w:bookmarkStart w:id="87" w:name="Par437"/>
      <w:bookmarkEnd w:id="87"/>
      <w:r>
        <w:rPr>
          <w:rFonts w:ascii="Liberation Serif" w:hAnsi="Liberation Serif" w:cs="Liberation Serif"/>
        </w:rPr>
        <w:t xml:space="preserve">&lt;66&gt; Данный раздел включается в текст Контракта в случае установления Заказчиком требований к гарантийным обязательствам в соответствии с </w:t>
      </w:r>
      <w:hyperlink r:id="rId222" w:tooltip="Федеральный закон от 05.04.2013 N 44-ФЗ (ред. от 31.07.2020) " w:history="1">
        <w:r>
          <w:rPr>
            <w:rFonts w:ascii="Liberation Serif" w:hAnsi="Liberation Serif" w:cs="Liberation Serif"/>
            <w:color w:val="0000FF"/>
          </w:rPr>
          <w:t>частью 4 статьи 33</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работ, услуг для обеспечения государст</w:t>
      </w:r>
      <w:r>
        <w:rPr>
          <w:rFonts w:ascii="Liberation Serif" w:hAnsi="Liberation Serif" w:cs="Liberation Serif"/>
        </w:rPr>
        <w:t xml:space="preserve">венных и муниципальных нужд", за исключением случая, предусмотренного </w:t>
      </w:r>
      <w:hyperlink r:id="rId223" w:tooltip="Федеральный закон от 05.04.2013 N 44-ФЗ (ред. от 31.07.2020) " w:history="1">
        <w:r>
          <w:rPr>
            <w:rFonts w:ascii="Liberation Serif" w:hAnsi="Liberation Serif" w:cs="Liberation Serif"/>
            <w:color w:val="0000FF"/>
          </w:rPr>
          <w:t>частью 64 статьи 112</w:t>
        </w:r>
      </w:hyperlink>
      <w:r>
        <w:rPr>
          <w:rFonts w:ascii="Liberation Serif" w:hAnsi="Liberation Serif" w:cs="Liberation Serif"/>
        </w:rPr>
        <w:t xml:space="preserve"> Федерального закона</w:t>
      </w:r>
      <w:r>
        <w:rPr>
          <w:rFonts w:ascii="Liberation Serif" w:hAnsi="Liberation Serif" w:cs="Liberation Serif"/>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C0D33" w:rsidRDefault="009D53AC">
      <w:pPr>
        <w:pStyle w:val="ConsPlusNormal"/>
        <w:spacing w:before="200"/>
        <w:ind w:firstLine="540"/>
        <w:jc w:val="both"/>
      </w:pPr>
      <w:bookmarkStart w:id="88" w:name="Par438"/>
      <w:bookmarkEnd w:id="88"/>
      <w:r>
        <w:rPr>
          <w:rFonts w:ascii="Liberation Serif" w:hAnsi="Liberation Serif" w:cs="Liberation Serif"/>
        </w:rPr>
        <w:t>&lt;67&gt; Данный раздел включается в текст Контракта в случае установления Заказчиком требований к гарантийным обяза</w:t>
      </w:r>
      <w:r>
        <w:rPr>
          <w:rFonts w:ascii="Liberation Serif" w:hAnsi="Liberation Serif" w:cs="Liberation Serif"/>
        </w:rPr>
        <w:t xml:space="preserve">тельствам в соответствии с </w:t>
      </w:r>
      <w:hyperlink r:id="rId224" w:tooltip="Федеральный закон от 05.04.2013 N 44-ФЗ (ред. от 31.07.2020) " w:history="1">
        <w:r>
          <w:rPr>
            <w:rFonts w:ascii="Liberation Serif" w:hAnsi="Liberation Serif" w:cs="Liberation Serif"/>
            <w:color w:val="0000FF"/>
          </w:rPr>
          <w:t>частью 4 статьи 33</w:t>
        </w:r>
      </w:hyperlink>
      <w:r>
        <w:rPr>
          <w:rFonts w:ascii="Liberation Serif" w:hAnsi="Liberation Serif" w:cs="Liberation Serif"/>
        </w:rPr>
        <w:t xml:space="preserve"> Федерального закона от 5 апреля 2013 г. N 44-ФЗ "О контрактной </w:t>
      </w:r>
      <w:r>
        <w:rPr>
          <w:rFonts w:ascii="Liberation Serif" w:hAnsi="Liberation Serif" w:cs="Liberation Serif"/>
        </w:rPr>
        <w:t>системе в сфере закупок товаров, работ, услуг для обеспечения государственных и муниципальных нужд".</w:t>
      </w:r>
    </w:p>
    <w:p w:rsidR="00AC0D33" w:rsidRDefault="009D53AC">
      <w:pPr>
        <w:pStyle w:val="ConsPlusNormal"/>
        <w:spacing w:before="200"/>
        <w:ind w:firstLine="540"/>
        <w:jc w:val="both"/>
      </w:pPr>
      <w:bookmarkStart w:id="89" w:name="Par439"/>
      <w:bookmarkEnd w:id="89"/>
      <w:r>
        <w:rPr>
          <w:rFonts w:ascii="Liberation Serif" w:hAnsi="Liberation Serif" w:cs="Liberation Serif"/>
        </w:rPr>
        <w:t xml:space="preserve">&lt;68&gt; Выбирается в случае, предусмотренном положениями </w:t>
      </w:r>
      <w:hyperlink r:id="rId225" w:tooltip="Федеральный закон от 05.04.2013 N 44-ФЗ (ред. от 31.07.2020) " w:history="1">
        <w:r>
          <w:rPr>
            <w:rFonts w:ascii="Liberation Serif" w:hAnsi="Liberation Serif" w:cs="Liberation Serif"/>
            <w:color w:val="0000FF"/>
          </w:rPr>
          <w:t>части 64 статьи 112</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C0D33" w:rsidRDefault="009D53AC">
      <w:pPr>
        <w:pStyle w:val="ConsPlusNormal"/>
        <w:spacing w:before="200"/>
        <w:ind w:firstLine="540"/>
        <w:jc w:val="both"/>
      </w:pPr>
      <w:bookmarkStart w:id="90" w:name="Par440"/>
      <w:bookmarkEnd w:id="90"/>
      <w:r>
        <w:rPr>
          <w:rFonts w:ascii="Liberation Serif" w:hAnsi="Liberation Serif" w:cs="Liberation Serif"/>
        </w:rPr>
        <w:t>&lt;69&gt; Выбирается для всех сл</w:t>
      </w:r>
      <w:r>
        <w:rPr>
          <w:rFonts w:ascii="Liberation Serif" w:hAnsi="Liberation Serif" w:cs="Liberation Serif"/>
        </w:rPr>
        <w:t xml:space="preserve">учаев, за исключением случаев, для которых предусмотрен </w:t>
      </w:r>
      <w:hyperlink r:id="rId226" w:tooltip="Вариант 1. 9.1. Обеспечение гарантийных обязательств не устанавливается. &lt;68&gt;" w:history="1">
        <w:r>
          <w:rPr>
            <w:rFonts w:ascii="Liberation Serif" w:hAnsi="Liberation Serif" w:cs="Liberation Serif"/>
            <w:color w:val="0000FF"/>
          </w:rPr>
          <w:t>вариант 1 пункта 9.1</w:t>
        </w:r>
      </w:hyperlink>
      <w:r>
        <w:rPr>
          <w:rFonts w:ascii="Liberation Serif" w:hAnsi="Liberation Serif" w:cs="Liberation Serif"/>
        </w:rPr>
        <w:t xml:space="preserve"> Контракта.</w:t>
      </w:r>
    </w:p>
    <w:p w:rsidR="00AC0D33" w:rsidRDefault="009D53AC">
      <w:pPr>
        <w:pStyle w:val="ConsPlusNormal"/>
        <w:spacing w:before="200"/>
        <w:ind w:firstLine="540"/>
        <w:jc w:val="both"/>
      </w:pPr>
      <w:bookmarkStart w:id="91" w:name="Par441"/>
      <w:bookmarkEnd w:id="91"/>
      <w:r>
        <w:rPr>
          <w:rFonts w:ascii="Liberation Serif" w:hAnsi="Liberation Serif" w:cs="Liberation Serif"/>
        </w:rPr>
        <w:t xml:space="preserve">&lt;70&gt; Указывается Заказчиком в соответствии с </w:t>
      </w:r>
      <w:hyperlink r:id="rId227" w:tooltip="Федеральный закон от 05.04.2013 N 44-ФЗ (ред. от 31.07.2020) " w:history="1">
        <w:r>
          <w:rPr>
            <w:rFonts w:ascii="Liberation Serif" w:hAnsi="Liberation Serif" w:cs="Liberation Serif"/>
            <w:color w:val="0000FF"/>
          </w:rPr>
          <w:t>частью 7.1 статьи 94</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работ, у</w:t>
      </w:r>
      <w:r>
        <w:rPr>
          <w:rFonts w:ascii="Liberation Serif" w:hAnsi="Liberation Serif" w:cs="Liberation Serif"/>
        </w:rPr>
        <w:t>слуг для обеспечения государственных и муниципальных нужд" (Собрание законодательства Российской Федерации, 2013, N 14, ст. 1652; 2019, N 18, ст. 2195).</w:t>
      </w:r>
    </w:p>
    <w:p w:rsidR="00AC0D33" w:rsidRDefault="009D53AC">
      <w:pPr>
        <w:pStyle w:val="ConsPlusNormal"/>
        <w:spacing w:before="200"/>
        <w:ind w:firstLine="540"/>
        <w:jc w:val="both"/>
      </w:pPr>
      <w:bookmarkStart w:id="92" w:name="Par442"/>
      <w:bookmarkEnd w:id="92"/>
      <w:r>
        <w:rPr>
          <w:rFonts w:ascii="Liberation Serif" w:hAnsi="Liberation Serif" w:cs="Liberation Serif"/>
        </w:rPr>
        <w:lastRenderedPageBreak/>
        <w:t xml:space="preserve">&lt;71&gt; Размер обеспечения гарантийных обязательств устанавливается Заказчиком в соответствии с </w:t>
      </w:r>
      <w:hyperlink r:id="rId228" w:tooltip="Федеральный закон от 05.04.2013 N 44-ФЗ (ред. от 31.07.2020) " w:history="1">
        <w:r>
          <w:rPr>
            <w:rFonts w:ascii="Liberation Serif" w:hAnsi="Liberation Serif" w:cs="Liberation Serif"/>
            <w:color w:val="0000FF"/>
          </w:rPr>
          <w:t>частью 2.2 статьи 96</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w:t>
      </w:r>
      <w:r>
        <w:rPr>
          <w:rFonts w:ascii="Liberation Serif" w:hAnsi="Liberation Serif" w:cs="Liberation Serif"/>
        </w:rPr>
        <w:t>от, услуг для обеспечения государственных и муниципальных нужд" (Собрание законодательства Российской Федерации, 2013, N 14, ст. 1652; 2020, N 17, ст. 2702).</w:t>
      </w:r>
    </w:p>
    <w:p w:rsidR="00AC0D33" w:rsidRDefault="009D53AC">
      <w:pPr>
        <w:pStyle w:val="ConsPlusNormal"/>
        <w:spacing w:before="200"/>
        <w:ind w:firstLine="540"/>
        <w:jc w:val="both"/>
        <w:rPr>
          <w:rFonts w:ascii="Liberation Serif" w:hAnsi="Liberation Serif" w:cs="Liberation Serif"/>
        </w:rPr>
      </w:pPr>
      <w:bookmarkStart w:id="93" w:name="Par443"/>
      <w:bookmarkEnd w:id="93"/>
      <w:r>
        <w:rPr>
          <w:rFonts w:ascii="Liberation Serif" w:hAnsi="Liberation Serif" w:cs="Liberation Serif"/>
        </w:rPr>
        <w:t xml:space="preserve">&lt;72&gt; Данный пункт включается в текст Контракта в случае установления такого требования Заказчиком </w:t>
      </w:r>
      <w:r>
        <w:rPr>
          <w:rFonts w:ascii="Liberation Serif" w:hAnsi="Liberation Serif" w:cs="Liberation Serif"/>
        </w:rPr>
        <w:t>в извещении об осуществлении закупки, документации о закупке, проекте контракта, заключаемого с единственным исполнителем.</w:t>
      </w:r>
    </w:p>
    <w:p w:rsidR="00AC0D33" w:rsidRDefault="009D53AC">
      <w:pPr>
        <w:pStyle w:val="ConsPlusNormal"/>
        <w:spacing w:before="200"/>
        <w:ind w:firstLine="540"/>
        <w:jc w:val="both"/>
        <w:rPr>
          <w:rFonts w:ascii="Liberation Serif" w:hAnsi="Liberation Serif" w:cs="Liberation Serif"/>
        </w:rPr>
      </w:pPr>
      <w:bookmarkStart w:id="94" w:name="Par444"/>
      <w:bookmarkEnd w:id="94"/>
      <w:r>
        <w:rPr>
          <w:rFonts w:ascii="Liberation Serif" w:hAnsi="Liberation Serif" w:cs="Liberation Serif"/>
        </w:rPr>
        <w:t>&lt;73&gt; Данный раздел включается Заказчиком в текст государственного (муниципального) контракта при необходимости, при этом из указанног</w:t>
      </w:r>
      <w:r>
        <w:rPr>
          <w:rFonts w:ascii="Liberation Serif" w:hAnsi="Liberation Serif" w:cs="Liberation Serif"/>
        </w:rPr>
        <w:t>о текста необходимо выбрать нужные в конкретном случае пункты.</w:t>
      </w:r>
    </w:p>
    <w:p w:rsidR="00AC0D33" w:rsidRDefault="009D53AC">
      <w:pPr>
        <w:pStyle w:val="ConsPlusNormal"/>
        <w:spacing w:before="200"/>
        <w:ind w:firstLine="540"/>
        <w:jc w:val="both"/>
      </w:pPr>
      <w:bookmarkStart w:id="95" w:name="Par445"/>
      <w:bookmarkEnd w:id="95"/>
      <w:r>
        <w:rPr>
          <w:rFonts w:ascii="Liberation Serif" w:hAnsi="Liberation Serif" w:cs="Liberation Serif"/>
        </w:rPr>
        <w:t xml:space="preserve">&lt;74&gt; Данный пункт включает требования Федерального </w:t>
      </w:r>
      <w:hyperlink r:id="rId229" w:tooltip="Закон РФ от 21.07.1993 N 5485-1 (ред. от 29.07.2018) " w:history="1">
        <w:r>
          <w:rPr>
            <w:rFonts w:ascii="Liberation Serif" w:hAnsi="Liberation Serif" w:cs="Liberation Serif"/>
            <w:color w:val="0000FF"/>
          </w:rPr>
          <w:t>закона</w:t>
        </w:r>
      </w:hyperlink>
      <w:r>
        <w:rPr>
          <w:rFonts w:ascii="Liberation Serif" w:hAnsi="Liberation Serif" w:cs="Liberation Serif"/>
        </w:rPr>
        <w:t xml:space="preserve"> от 21.07.1993 N 5485-1 "О государственной тайне" (Собрание законодательства Российской Федерации, 1997, N 41, стр. 8220 - 8235; 2018, N 31, ст. 4845</w:t>
      </w:r>
      <w:r>
        <w:rPr>
          <w:rFonts w:ascii="Liberation Serif" w:hAnsi="Liberation Serif" w:cs="Liberation Serif"/>
        </w:rPr>
        <w:t>).</w:t>
      </w:r>
    </w:p>
    <w:p w:rsidR="00AC0D33" w:rsidRDefault="009D53AC">
      <w:pPr>
        <w:pStyle w:val="ConsPlusNormal"/>
        <w:spacing w:before="200"/>
        <w:ind w:firstLine="540"/>
        <w:jc w:val="both"/>
      </w:pPr>
      <w:bookmarkStart w:id="96" w:name="Par446"/>
      <w:bookmarkEnd w:id="96"/>
      <w:r>
        <w:rPr>
          <w:rFonts w:ascii="Liberation Serif" w:hAnsi="Liberation Serif" w:cs="Liberation Serif"/>
        </w:rPr>
        <w:t xml:space="preserve">&lt;75&gt; Данный пункт включает требования </w:t>
      </w:r>
      <w:hyperlink r:id="rId230" w:tooltip="Постановление Правительства РФ от 30.08.2017 N 1042 (ред. от 02.08.2019) " w:history="1">
        <w:r>
          <w:rPr>
            <w:rFonts w:ascii="Liberation Serif" w:hAnsi="Liberation Serif" w:cs="Liberation Serif"/>
            <w:color w:val="0000FF"/>
          </w:rPr>
          <w:t>постановления</w:t>
        </w:r>
      </w:hyperlink>
      <w:r>
        <w:rPr>
          <w:rFonts w:ascii="Liberation Serif" w:hAnsi="Liberation Serif" w:cs="Liberation Serif"/>
        </w:rPr>
        <w:t xml:space="preserve"> Правительства Российской Федерации о</w:t>
      </w:r>
      <w:r>
        <w:rPr>
          <w:rFonts w:ascii="Liberation Serif" w:hAnsi="Liberation Serif" w:cs="Liberation Serif"/>
        </w:rPr>
        <w:t>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w:t>
      </w:r>
      <w:r>
        <w:rPr>
          <w:rFonts w:ascii="Liberation Serif" w:hAnsi="Liberation Serif" w:cs="Liberation Serif"/>
        </w:rPr>
        <w:t>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w:t>
      </w:r>
      <w:r>
        <w:rPr>
          <w:rFonts w:ascii="Liberation Serif" w:hAnsi="Liberation Serif" w:cs="Liberation Serif"/>
        </w:rPr>
        <w:t>тва Российской Федерации от 25 ноября 2013 г. N 1063" (Собрание законодательства Российской Федерации, 2017, N 36, ст. 5458; 2019, N 32, ст. 4721).</w:t>
      </w:r>
    </w:p>
    <w:p w:rsidR="00AC0D33" w:rsidRDefault="009D53AC">
      <w:pPr>
        <w:pStyle w:val="ConsPlusNormal"/>
        <w:spacing w:before="200"/>
        <w:ind w:firstLine="540"/>
        <w:jc w:val="both"/>
      </w:pPr>
      <w:bookmarkStart w:id="97" w:name="Par447"/>
      <w:bookmarkEnd w:id="97"/>
      <w:r>
        <w:rPr>
          <w:rFonts w:ascii="Liberation Serif" w:hAnsi="Liberation Serif" w:cs="Liberation Serif"/>
        </w:rPr>
        <w:t xml:space="preserve">&lt;76&gt; Во всех случаях (за исключением случаев, предусмотренных </w:t>
      </w:r>
      <w:hyperlink r:id="rId231" w:tooltip="Постановление Правительства РФ от 30.08.2017 N 1042 (ред. от 02.08.2019) " w:history="1">
        <w:r>
          <w:rPr>
            <w:rFonts w:ascii="Liberation Serif" w:hAnsi="Liberation Serif" w:cs="Liberation Serif"/>
            <w:color w:val="0000FF"/>
          </w:rPr>
          <w:t>пунктами 4</w:t>
        </w:r>
      </w:hyperlink>
      <w:r>
        <w:rPr>
          <w:rFonts w:ascii="Liberation Serif" w:hAnsi="Liberation Serif" w:cs="Liberation Serif"/>
        </w:rPr>
        <w:t xml:space="preserve"> - </w:t>
      </w:r>
      <w:hyperlink r:id="rId232" w:tooltip="Постановление Правительства РФ от 30.08.2017 N 1042 (ред. от 02.08.2019) " w:history="1">
        <w:r>
          <w:rPr>
            <w:rFonts w:ascii="Liberation Serif" w:hAnsi="Liberation Serif" w:cs="Liberation Serif"/>
            <w:color w:val="0000FF"/>
          </w:rPr>
          <w:t>8</w:t>
        </w:r>
      </w:hyperlink>
      <w:r>
        <w:rPr>
          <w:rFonts w:ascii="Liberation Serif" w:hAnsi="Liberation Serif" w:cs="Liberation Serif"/>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w:t>
      </w:r>
      <w:r>
        <w:rPr>
          <w:rFonts w:ascii="Liberation Serif" w:hAnsi="Liberation Serif" w:cs="Liberation Serif"/>
        </w:rPr>
        <w:t>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N 1042 (далее - Правила), указ</w:t>
      </w:r>
      <w:r>
        <w:rPr>
          <w:rFonts w:ascii="Liberation Serif" w:hAnsi="Liberation Serif" w:cs="Liberation Serif"/>
        </w:rPr>
        <w:t xml:space="preserve">ывается значение, определяемое в соответствии с </w:t>
      </w:r>
      <w:hyperlink r:id="rId233" w:tooltip="Постановление Правительства РФ от 30.08.2017 N 1042 (ред. от 02.08.2019) " w:history="1">
        <w:r>
          <w:rPr>
            <w:rFonts w:ascii="Liberation Serif" w:hAnsi="Liberation Serif" w:cs="Liberation Serif"/>
            <w:color w:val="0000FF"/>
          </w:rPr>
          <w:t>пунктом 3</w:t>
        </w:r>
      </w:hyperlink>
      <w:r>
        <w:rPr>
          <w:rFonts w:ascii="Liberation Serif" w:hAnsi="Liberation Serif" w:cs="Liberation Serif"/>
        </w:rPr>
        <w:t xml:space="preserve"> Правил.</w:t>
      </w:r>
    </w:p>
    <w:p w:rsidR="00AC0D33" w:rsidRDefault="009D53AC">
      <w:pPr>
        <w:pStyle w:val="ConsPlusNormal"/>
        <w:spacing w:before="200"/>
        <w:ind w:firstLine="540"/>
        <w:jc w:val="both"/>
      </w:pPr>
      <w:r>
        <w:rPr>
          <w:rFonts w:ascii="Liberation Serif" w:hAnsi="Liberation Serif" w:cs="Liberation Serif"/>
        </w:rPr>
        <w:t>В случае, есл</w:t>
      </w:r>
      <w:r>
        <w:rPr>
          <w:rFonts w:ascii="Liberation Serif" w:hAnsi="Liberation Serif" w:cs="Liberation Serif"/>
        </w:rPr>
        <w:t xml:space="preserve">и государственный (муниципальный) контракт заключается по результатам определения Исполнителя в соответствии с </w:t>
      </w:r>
      <w:hyperlink r:id="rId234" w:tooltip="Федеральный закон от 05.04.2013 N 44-ФЗ (ред. от 31.07.2020) " w:history="1">
        <w:r>
          <w:rPr>
            <w:rFonts w:ascii="Liberation Serif" w:hAnsi="Liberation Serif" w:cs="Liberation Serif"/>
            <w:color w:val="0000FF"/>
          </w:rPr>
          <w:t>пунктом 1 части 1 статьи 30</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w:t>
      </w:r>
      <w:r>
        <w:rPr>
          <w:rFonts w:ascii="Liberation Serif" w:hAnsi="Liberation Serif" w:cs="Liberation Serif"/>
        </w:rPr>
        <w:t xml:space="preserve"> ст. 1652) указывается значение, определяемое в соответствии с </w:t>
      </w:r>
      <w:hyperlink r:id="rId235" w:tooltip="Постановление Правительства РФ от 30.08.2017 N 1042 (ред. от 02.08.2019) " w:history="1">
        <w:r>
          <w:rPr>
            <w:rFonts w:ascii="Liberation Serif" w:hAnsi="Liberation Serif" w:cs="Liberation Serif"/>
            <w:color w:val="0000FF"/>
          </w:rPr>
          <w:t>пунктом 4</w:t>
        </w:r>
      </w:hyperlink>
      <w:r>
        <w:rPr>
          <w:rFonts w:ascii="Liberation Serif" w:hAnsi="Liberation Serif" w:cs="Liberation Serif"/>
        </w:rPr>
        <w:t xml:space="preserve"> Правил</w:t>
      </w:r>
      <w:r>
        <w:rPr>
          <w:rFonts w:ascii="Liberation Serif" w:hAnsi="Liberation Serif" w:cs="Liberation Serif"/>
        </w:rPr>
        <w:t>.</w:t>
      </w:r>
    </w:p>
    <w:p w:rsidR="00AC0D33" w:rsidRDefault="009D53AC">
      <w:pPr>
        <w:pStyle w:val="ConsPlusNormal"/>
        <w:spacing w:before="200"/>
        <w:ind w:firstLine="540"/>
        <w:jc w:val="both"/>
        <w:rPr>
          <w:rFonts w:ascii="Liberation Serif" w:hAnsi="Liberation Serif" w:cs="Liberation Serif"/>
        </w:rPr>
      </w:pPr>
      <w:bookmarkStart w:id="98" w:name="Par449"/>
      <w:bookmarkEnd w:id="98"/>
      <w:r>
        <w:rPr>
          <w:rFonts w:ascii="Liberation Serif" w:hAnsi="Liberation Serif" w:cs="Liberation Serif"/>
        </w:rPr>
        <w:t>&lt;77&gt; В случае, если государственный (муниципальный) контракт содержит этапы исполнения, размер штрафа указывается для каждого этапа.</w:t>
      </w:r>
    </w:p>
    <w:p w:rsidR="00AC0D33" w:rsidRDefault="009D53AC">
      <w:pPr>
        <w:pStyle w:val="ConsPlusNormal"/>
        <w:spacing w:before="200"/>
        <w:ind w:firstLine="540"/>
        <w:jc w:val="both"/>
      </w:pPr>
      <w:bookmarkStart w:id="99" w:name="Par450"/>
      <w:bookmarkEnd w:id="99"/>
      <w:r>
        <w:rPr>
          <w:rFonts w:ascii="Liberation Serif" w:hAnsi="Liberation Serif" w:cs="Liberation Serif"/>
        </w:rPr>
        <w:t>&lt;78&gt; Данный пункт не включается в текст государственного (муниципального) контракта, в случае если государственный (муниц</w:t>
      </w:r>
      <w:r>
        <w:rPr>
          <w:rFonts w:ascii="Liberation Serif" w:hAnsi="Liberation Serif" w:cs="Liberation Serif"/>
        </w:rPr>
        <w:t xml:space="preserve">ипальный) контракт заключается с победителем закупки (или с иным участником закупки в случаях, установленных Федеральным </w:t>
      </w:r>
      <w:hyperlink r:id="rId236" w:tooltip="Федеральный закон от 05.04.2013 N 44-ФЗ (ред. от 31.07.2020) " w:history="1">
        <w:r>
          <w:rPr>
            <w:rFonts w:ascii="Liberation Serif" w:hAnsi="Liberation Serif" w:cs="Liberation Serif"/>
            <w:color w:val="0000FF"/>
          </w:rPr>
          <w:t>законом</w:t>
        </w:r>
      </w:hyperlink>
      <w:r>
        <w:rPr>
          <w:rFonts w:ascii="Liberation Serif" w:hAnsi="Liberation Serif" w:cs="Liberation Serif"/>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предложившим наиболее высокую цену за пр</w:t>
      </w:r>
      <w:r>
        <w:rPr>
          <w:rFonts w:ascii="Liberation Serif" w:hAnsi="Liberation Serif" w:cs="Liberation Serif"/>
        </w:rPr>
        <w:t>аво заключения государственного (муниципального) контракта.</w:t>
      </w:r>
    </w:p>
    <w:p w:rsidR="00AC0D33" w:rsidRDefault="009D53AC">
      <w:pPr>
        <w:pStyle w:val="ConsPlusNormal"/>
        <w:spacing w:before="200"/>
        <w:ind w:firstLine="540"/>
        <w:jc w:val="both"/>
      </w:pPr>
      <w:bookmarkStart w:id="100" w:name="Par451"/>
      <w:bookmarkEnd w:id="100"/>
      <w:r>
        <w:rPr>
          <w:rFonts w:ascii="Liberation Serif" w:hAnsi="Liberation Serif" w:cs="Liberation Serif"/>
        </w:rPr>
        <w:t xml:space="preserve">&lt;79&gt; Указывается значение, определяемое в соответствии с </w:t>
      </w:r>
      <w:hyperlink r:id="rId237" w:tooltip="Постановление Правительства РФ от 30.08.2017 N 1042 (ред. от 02.08.2019) " w:history="1">
        <w:r>
          <w:rPr>
            <w:rFonts w:ascii="Liberation Serif" w:hAnsi="Liberation Serif" w:cs="Liberation Serif"/>
            <w:color w:val="0000FF"/>
          </w:rPr>
          <w:t>пунктом 5</w:t>
        </w:r>
      </w:hyperlink>
      <w:r>
        <w:rPr>
          <w:rFonts w:ascii="Liberation Serif" w:hAnsi="Liberation Serif" w:cs="Liberation Serif"/>
        </w:rPr>
        <w:t xml:space="preserve"> Правил.</w:t>
      </w:r>
    </w:p>
    <w:p w:rsidR="00AC0D33" w:rsidRDefault="009D53AC">
      <w:pPr>
        <w:pStyle w:val="ConsPlusNormal"/>
        <w:spacing w:before="200"/>
        <w:ind w:firstLine="540"/>
        <w:jc w:val="both"/>
        <w:rPr>
          <w:rFonts w:ascii="Liberation Serif" w:hAnsi="Liberation Serif" w:cs="Liberation Serif"/>
        </w:rPr>
      </w:pPr>
      <w:bookmarkStart w:id="101" w:name="Par452"/>
      <w:bookmarkEnd w:id="101"/>
      <w:r>
        <w:rPr>
          <w:rFonts w:ascii="Liberation Serif" w:hAnsi="Liberation Serif" w:cs="Liberation Serif"/>
        </w:rPr>
        <w:t>&lt;80&gt;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w:t>
      </w:r>
      <w:r>
        <w:rPr>
          <w:rFonts w:ascii="Liberation Serif" w:hAnsi="Liberation Serif" w:cs="Liberation Serif"/>
        </w:rPr>
        <w:t>существлении закупки иными заказчиками указывается "Контракт".</w:t>
      </w:r>
    </w:p>
    <w:p w:rsidR="00AC0D33" w:rsidRDefault="009D53AC">
      <w:pPr>
        <w:pStyle w:val="ConsPlusNormal"/>
        <w:spacing w:before="200"/>
        <w:ind w:firstLine="540"/>
        <w:jc w:val="both"/>
      </w:pPr>
      <w:bookmarkStart w:id="102" w:name="Par453"/>
      <w:bookmarkEnd w:id="102"/>
      <w:r>
        <w:rPr>
          <w:rFonts w:ascii="Liberation Serif" w:hAnsi="Liberation Serif" w:cs="Liberation Serif"/>
        </w:rPr>
        <w:t>&lt;81&gt; Данный пункт включается в текст государственного (муниципального) контракта в случае, если государственный (муниципальный) контракт заключается с победителем закупки (или с иным участником</w:t>
      </w:r>
      <w:r>
        <w:rPr>
          <w:rFonts w:ascii="Liberation Serif" w:hAnsi="Liberation Serif" w:cs="Liberation Serif"/>
        </w:rPr>
        <w:t xml:space="preserve"> закупки в случаях, установленных Федеральным </w:t>
      </w:r>
      <w:hyperlink r:id="rId238" w:tooltip="Федеральный закон от 05.04.2013 N 44-ФЗ (ред. от 31.07.2020) " w:history="1">
        <w:r>
          <w:rPr>
            <w:rFonts w:ascii="Liberation Serif" w:hAnsi="Liberation Serif" w:cs="Liberation Serif"/>
            <w:color w:val="0000FF"/>
          </w:rPr>
          <w:t>законом</w:t>
        </w:r>
      </w:hyperlink>
      <w:r>
        <w:rPr>
          <w:rFonts w:ascii="Liberation Serif" w:hAnsi="Liberation Serif" w:cs="Liberation Serif"/>
        </w:rPr>
        <w:t xml:space="preserve"> от 5 апреля 2013 г. N 44-ФЗ "О контрактной системе в сфере закупок товаров</w:t>
      </w:r>
      <w:r>
        <w:rPr>
          <w:rFonts w:ascii="Liberation Serif" w:hAnsi="Liberation Serif" w:cs="Liberation Serif"/>
        </w:rPr>
        <w:t>, работ, услуг для обеспечения государственных и муниципальных нужд" (Собрание законодательства Российской Федерации, 2013, N 14, ст. 1652), предложившим наиболее высокую цену за право заключения государственного (муниципального) контракта.</w:t>
      </w:r>
    </w:p>
    <w:p w:rsidR="00AC0D33" w:rsidRDefault="009D53AC">
      <w:pPr>
        <w:pStyle w:val="ConsPlusNormal"/>
        <w:spacing w:before="200"/>
        <w:ind w:firstLine="540"/>
        <w:jc w:val="both"/>
      </w:pPr>
      <w:bookmarkStart w:id="103" w:name="Par454"/>
      <w:bookmarkEnd w:id="103"/>
      <w:r>
        <w:rPr>
          <w:rFonts w:ascii="Liberation Serif" w:hAnsi="Liberation Serif" w:cs="Liberation Serif"/>
        </w:rPr>
        <w:t>&lt;82&gt; Указываетс</w:t>
      </w:r>
      <w:r>
        <w:rPr>
          <w:rFonts w:ascii="Liberation Serif" w:hAnsi="Liberation Serif" w:cs="Liberation Serif"/>
        </w:rPr>
        <w:t xml:space="preserve">я значение, определяемое в соответствии с </w:t>
      </w:r>
      <w:hyperlink r:id="rId239" w:tooltip="Постановление Правительства РФ от 30.08.2017 N 1042 (ред. от 02.08.2019) " w:history="1">
        <w:r>
          <w:rPr>
            <w:rFonts w:ascii="Liberation Serif" w:hAnsi="Liberation Serif" w:cs="Liberation Serif"/>
            <w:color w:val="0000FF"/>
          </w:rPr>
          <w:t>пунктом 6</w:t>
        </w:r>
      </w:hyperlink>
      <w:r>
        <w:rPr>
          <w:rFonts w:ascii="Liberation Serif" w:hAnsi="Liberation Serif" w:cs="Liberation Serif"/>
        </w:rPr>
        <w:t xml:space="preserve"> Правил.</w:t>
      </w:r>
    </w:p>
    <w:p w:rsidR="00AC0D33" w:rsidRDefault="009D53AC">
      <w:pPr>
        <w:pStyle w:val="ConsPlusNormal"/>
        <w:spacing w:before="200"/>
        <w:ind w:firstLine="540"/>
        <w:jc w:val="both"/>
        <w:rPr>
          <w:rFonts w:ascii="Liberation Serif" w:hAnsi="Liberation Serif" w:cs="Liberation Serif"/>
        </w:rPr>
      </w:pPr>
      <w:bookmarkStart w:id="104" w:name="Par455"/>
      <w:bookmarkEnd w:id="104"/>
      <w:r>
        <w:rPr>
          <w:rFonts w:ascii="Liberation Serif" w:hAnsi="Liberation Serif" w:cs="Liberation Serif"/>
        </w:rPr>
        <w:lastRenderedPageBreak/>
        <w:t>&lt;83&gt; Данный подпу</w:t>
      </w:r>
      <w:r>
        <w:rPr>
          <w:rFonts w:ascii="Liberation Serif" w:hAnsi="Liberation Serif" w:cs="Liberation Serif"/>
        </w:rPr>
        <w:t>нкт включается в текст государственного (муниципального) контракта в случае установления в извещении об осуществлении закупки требования к Исполнителю о привлечении к исполнению контракта субподрядчиков, соисполнителей из числа субъектов малого предпринима</w:t>
      </w:r>
      <w:r>
        <w:rPr>
          <w:rFonts w:ascii="Liberation Serif" w:hAnsi="Liberation Serif" w:cs="Liberation Serif"/>
        </w:rPr>
        <w:t>тельства, социально ориентированных некоммерческих организаций.</w:t>
      </w:r>
    </w:p>
    <w:p w:rsidR="00AC0D33" w:rsidRDefault="009D53AC">
      <w:pPr>
        <w:pStyle w:val="ConsPlusNormal"/>
        <w:spacing w:before="200"/>
        <w:ind w:firstLine="540"/>
        <w:jc w:val="both"/>
        <w:rPr>
          <w:rFonts w:ascii="Liberation Serif" w:hAnsi="Liberation Serif" w:cs="Liberation Serif"/>
        </w:rPr>
      </w:pPr>
      <w:bookmarkStart w:id="105" w:name="Par456"/>
      <w:bookmarkEnd w:id="105"/>
      <w:r>
        <w:rPr>
          <w:rFonts w:ascii="Liberation Serif" w:hAnsi="Liberation Serif" w:cs="Liberation Serif"/>
        </w:rPr>
        <w:t>&lt;84&gt; Данный подпункт включается в текст государственного (муниципального) контракта в случае установления в извещении об осуществлении закупки требования к Исполнителю о привлечении к исполнен</w:t>
      </w:r>
      <w:r>
        <w:rPr>
          <w:rFonts w:ascii="Liberation Serif" w:hAnsi="Liberation Serif" w:cs="Liberation Serif"/>
        </w:rPr>
        <w:t>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AC0D33" w:rsidRDefault="009D53AC">
      <w:pPr>
        <w:pStyle w:val="ConsPlusNormal"/>
        <w:spacing w:before="200"/>
        <w:ind w:firstLine="540"/>
        <w:jc w:val="both"/>
      </w:pPr>
      <w:bookmarkStart w:id="106" w:name="Par457"/>
      <w:bookmarkEnd w:id="106"/>
      <w:r>
        <w:rPr>
          <w:rFonts w:ascii="Liberation Serif" w:hAnsi="Liberation Serif" w:cs="Liberation Serif"/>
        </w:rPr>
        <w:t xml:space="preserve">&lt;85&gt; Указывается значение, определяемое в соответствии с </w:t>
      </w:r>
      <w:hyperlink r:id="rId240" w:tooltip="Постановление Правительства РФ от 30.08.2017 N 1042 (ред. от 02.08.2019) " w:history="1">
        <w:r>
          <w:rPr>
            <w:rFonts w:ascii="Liberation Serif" w:hAnsi="Liberation Serif" w:cs="Liberation Serif"/>
            <w:color w:val="0000FF"/>
          </w:rPr>
          <w:t>пунктом 9</w:t>
        </w:r>
      </w:hyperlink>
      <w:r>
        <w:rPr>
          <w:rFonts w:ascii="Liberation Serif" w:hAnsi="Liberation Serif" w:cs="Liberation Serif"/>
        </w:rPr>
        <w:t xml:space="preserve"> Правил.</w:t>
      </w:r>
    </w:p>
    <w:p w:rsidR="00AC0D33" w:rsidRDefault="009D53AC">
      <w:pPr>
        <w:pStyle w:val="ConsPlusNormal"/>
        <w:spacing w:before="200"/>
        <w:ind w:firstLine="540"/>
        <w:jc w:val="both"/>
        <w:rPr>
          <w:rFonts w:ascii="Liberation Serif" w:hAnsi="Liberation Serif" w:cs="Liberation Serif"/>
        </w:rPr>
      </w:pPr>
      <w:bookmarkStart w:id="107" w:name="Par458"/>
      <w:bookmarkEnd w:id="107"/>
      <w:r>
        <w:rPr>
          <w:rFonts w:ascii="Liberation Serif" w:hAnsi="Liberation Serif" w:cs="Liberation Serif"/>
        </w:rPr>
        <w:t>&lt;86&gt;</w:t>
      </w:r>
      <w:r>
        <w:rPr>
          <w:rFonts w:ascii="Liberation Serif" w:hAnsi="Liberation Serif" w:cs="Liberation Serif"/>
        </w:rPr>
        <w:t xml:space="preserve"> Данный пункт включается в текст государственного (муниципального) контракта при наличии требования об обязанности Исполнителя предоставить Заказчику информацию обо всех соисполнителях, заключивших контракт (договор) или контракты (договоры) с Исполнителем</w:t>
      </w:r>
      <w:r>
        <w:rPr>
          <w:rFonts w:ascii="Liberation Serif" w:hAnsi="Liberation Serif" w:cs="Liberation Serif"/>
        </w:rPr>
        <w:t>, цена которого или общая цена которых составляет более чем десять процентов цены государственного (муниципального) контракта.</w:t>
      </w:r>
    </w:p>
    <w:p w:rsidR="00AC0D33" w:rsidRDefault="009D53AC">
      <w:pPr>
        <w:pStyle w:val="ConsPlusNormal"/>
        <w:spacing w:before="200"/>
        <w:ind w:firstLine="540"/>
        <w:jc w:val="both"/>
        <w:rPr>
          <w:rFonts w:ascii="Liberation Serif" w:hAnsi="Liberation Serif" w:cs="Liberation Serif"/>
        </w:rPr>
      </w:pPr>
      <w:bookmarkStart w:id="108" w:name="Par459"/>
      <w:bookmarkEnd w:id="108"/>
      <w:r>
        <w:rPr>
          <w:rFonts w:ascii="Liberation Serif" w:hAnsi="Liberation Serif" w:cs="Liberation Serif"/>
        </w:rPr>
        <w:t>&lt;87&gt; Данный пункт включается в текст государственного (муниципального) контракта на усмотрение Заказчика.</w:t>
      </w:r>
    </w:p>
    <w:p w:rsidR="00AC0D33" w:rsidRDefault="009D53AC">
      <w:pPr>
        <w:pStyle w:val="ConsPlusNormal"/>
        <w:spacing w:before="200"/>
        <w:ind w:firstLine="540"/>
        <w:jc w:val="both"/>
        <w:rPr>
          <w:rFonts w:ascii="Liberation Serif" w:hAnsi="Liberation Serif" w:cs="Liberation Serif"/>
        </w:rPr>
      </w:pPr>
      <w:bookmarkStart w:id="109" w:name="Par460"/>
      <w:bookmarkEnd w:id="109"/>
      <w:r>
        <w:rPr>
          <w:rFonts w:ascii="Liberation Serif" w:hAnsi="Liberation Serif" w:cs="Liberation Serif"/>
        </w:rPr>
        <w:t>&lt;88&gt; Срок устанавливает</w:t>
      </w:r>
      <w:r>
        <w:rPr>
          <w:rFonts w:ascii="Liberation Serif" w:hAnsi="Liberation Serif" w:cs="Liberation Serif"/>
        </w:rPr>
        <w:t>ся Заказчиком самостоятельно.</w:t>
      </w:r>
    </w:p>
    <w:p w:rsidR="00AC0D33" w:rsidRDefault="009D53AC">
      <w:pPr>
        <w:pStyle w:val="ConsPlusNormal"/>
        <w:spacing w:before="200"/>
        <w:ind w:firstLine="540"/>
        <w:jc w:val="both"/>
        <w:rPr>
          <w:rFonts w:ascii="Liberation Serif" w:hAnsi="Liberation Serif" w:cs="Liberation Serif"/>
        </w:rPr>
      </w:pPr>
      <w:bookmarkStart w:id="110" w:name="Par461"/>
      <w:bookmarkEnd w:id="110"/>
      <w:r>
        <w:rPr>
          <w:rFonts w:ascii="Liberation Serif" w:hAnsi="Liberation Serif" w:cs="Liberation Serif"/>
        </w:rPr>
        <w:t>&lt;89&gt; Срок устанавливается Заказчиком самостоятельно.</w:t>
      </w:r>
    </w:p>
    <w:p w:rsidR="00AC0D33" w:rsidRDefault="009D53AC">
      <w:pPr>
        <w:pStyle w:val="ConsPlusNormal"/>
        <w:spacing w:before="200"/>
        <w:ind w:firstLine="540"/>
        <w:jc w:val="both"/>
      </w:pPr>
      <w:bookmarkStart w:id="111" w:name="Par462"/>
      <w:bookmarkEnd w:id="111"/>
      <w:r>
        <w:rPr>
          <w:rFonts w:ascii="Liberation Serif" w:hAnsi="Liberation Serif" w:cs="Liberation Serif"/>
        </w:rPr>
        <w:t xml:space="preserve">&lt;90&gt; В данный раздел включается условие о банковском сопровождении государственного (муниципального) контракта в случаях, установленных в соответствии со </w:t>
      </w:r>
      <w:hyperlink r:id="rId241" w:tooltip="Федеральный закон от 05.04.2013 N 44-ФЗ (ред. от 31.07.2020) " w:history="1">
        <w:r>
          <w:rPr>
            <w:rFonts w:ascii="Liberation Serif" w:hAnsi="Liberation Serif" w:cs="Liberation Serif"/>
            <w:color w:val="0000FF"/>
          </w:rPr>
          <w:t>статьей 35</w:t>
        </w:r>
      </w:hyperlink>
      <w:r>
        <w:rPr>
          <w:rFonts w:ascii="Liberation Serif" w:hAnsi="Liberation Serif" w:cs="Liberation Serif"/>
        </w:rPr>
        <w:t xml:space="preserve"> Федерального закона от 5 апреля 2013 г. N 44-ФЗ "О контрактной системе в сфере закупок товаров, работ, услуг для о</w:t>
      </w:r>
      <w:r>
        <w:rPr>
          <w:rFonts w:ascii="Liberation Serif" w:hAnsi="Liberation Serif" w:cs="Liberation Serif"/>
        </w:rPr>
        <w:t>беспечения государственных и муниципальных нужд" (Собрание законодательства Российской Федерации, 2013, N 14, ст. 1652; 2018, N 1, ст. 88).</w:t>
      </w:r>
    </w:p>
    <w:p w:rsidR="00AC0D33" w:rsidRDefault="009D53AC">
      <w:pPr>
        <w:pStyle w:val="ConsPlusNormal"/>
        <w:spacing w:before="200"/>
        <w:ind w:firstLine="540"/>
        <w:jc w:val="both"/>
        <w:rPr>
          <w:rFonts w:ascii="Liberation Serif" w:hAnsi="Liberation Serif" w:cs="Liberation Serif"/>
        </w:rPr>
      </w:pPr>
      <w:bookmarkStart w:id="112" w:name="Par463"/>
      <w:bookmarkEnd w:id="112"/>
      <w:r>
        <w:rPr>
          <w:rFonts w:ascii="Liberation Serif" w:hAnsi="Liberation Serif" w:cs="Liberation Serif"/>
        </w:rPr>
        <w:t>&lt;91&gt; Выбирается в случае заключения государственного (муниципального) контракта по результатам электронной процедуры</w:t>
      </w:r>
      <w:r>
        <w:rPr>
          <w:rFonts w:ascii="Liberation Serif" w:hAnsi="Liberation Serif" w:cs="Liberation Serif"/>
        </w:rPr>
        <w:t>.</w:t>
      </w:r>
    </w:p>
    <w:p w:rsidR="00AC0D33" w:rsidRDefault="009D53AC">
      <w:pPr>
        <w:pStyle w:val="ConsPlusNormal"/>
        <w:spacing w:before="200"/>
        <w:ind w:firstLine="540"/>
        <w:jc w:val="both"/>
        <w:rPr>
          <w:rFonts w:ascii="Liberation Serif" w:hAnsi="Liberation Serif" w:cs="Liberation Serif"/>
        </w:rPr>
      </w:pPr>
      <w:bookmarkStart w:id="113" w:name="Par464"/>
      <w:bookmarkEnd w:id="113"/>
      <w:r>
        <w:rPr>
          <w:rFonts w:ascii="Liberation Serif" w:hAnsi="Liberation Serif" w:cs="Liberation Serif"/>
        </w:rPr>
        <w:t>&lt;92&gt; Случай одностороннего отказа Стороны от исполнения государственного (муниципального) контракта указывается в данном пункте в случае установления права принятия решения об одностороннем отказе от исполнения Контракта Заказчиком.</w:t>
      </w:r>
    </w:p>
    <w:p w:rsidR="00AC0D33" w:rsidRDefault="009D53AC">
      <w:pPr>
        <w:pStyle w:val="ConsPlusNormal"/>
        <w:spacing w:before="200"/>
        <w:ind w:firstLine="540"/>
        <w:jc w:val="both"/>
        <w:rPr>
          <w:rFonts w:ascii="Liberation Serif" w:hAnsi="Liberation Serif" w:cs="Liberation Serif"/>
        </w:rPr>
      </w:pPr>
      <w:bookmarkStart w:id="114" w:name="Par465"/>
      <w:bookmarkEnd w:id="114"/>
      <w:r>
        <w:rPr>
          <w:rFonts w:ascii="Liberation Serif" w:hAnsi="Liberation Serif" w:cs="Liberation Serif"/>
        </w:rPr>
        <w:t>&lt;93&gt; Форма и содержан</w:t>
      </w:r>
      <w:r>
        <w:rPr>
          <w:rFonts w:ascii="Liberation Serif" w:hAnsi="Liberation Serif" w:cs="Liberation Serif"/>
        </w:rPr>
        <w:t>ие приложений к контракту определяется Заказчиком самостоятельно.</w:t>
      </w:r>
    </w:p>
    <w:p w:rsidR="00AC0D33" w:rsidRDefault="009D53AC">
      <w:pPr>
        <w:pStyle w:val="ConsPlusNormal"/>
        <w:spacing w:before="200"/>
        <w:ind w:firstLine="540"/>
        <w:jc w:val="both"/>
      </w:pPr>
      <w:bookmarkStart w:id="115" w:name="Par466"/>
      <w:bookmarkEnd w:id="115"/>
      <w:r>
        <w:rPr>
          <w:rFonts w:ascii="Liberation Serif" w:hAnsi="Liberation Serif" w:cs="Liberation Serif"/>
        </w:rPr>
        <w:t xml:space="preserve">&lt;94&gt; Включается в текст Контракта в случае применения </w:t>
      </w:r>
      <w:hyperlink r:id="rId242" w:tooltip="    Вариант 3. &lt;47&gt; 6.1. Цена единиц услуг указывается в Перечне цен единиц" w:history="1">
        <w:r>
          <w:rPr>
            <w:rFonts w:ascii="Liberation Serif" w:hAnsi="Liberation Serif" w:cs="Liberation Serif"/>
            <w:color w:val="0000FF"/>
          </w:rPr>
          <w:t>варианта 3 пункта 6.1</w:t>
        </w:r>
      </w:hyperlink>
      <w:r>
        <w:rPr>
          <w:rFonts w:ascii="Liberation Serif" w:hAnsi="Liberation Serif" w:cs="Liberation Serif"/>
        </w:rPr>
        <w:t xml:space="preserve"> Контракт</w:t>
      </w:r>
      <w:r>
        <w:rPr>
          <w:rFonts w:ascii="Liberation Serif" w:hAnsi="Liberation Serif" w:cs="Liberation Serif"/>
        </w:rPr>
        <w:t>а.</w:t>
      </w:r>
    </w:p>
    <w:p w:rsidR="00AC0D33" w:rsidRDefault="00AC0D33">
      <w:pPr>
        <w:pStyle w:val="ConsPlusNormal"/>
        <w:jc w:val="both"/>
        <w:rPr>
          <w:rFonts w:ascii="Liberation Serif" w:hAnsi="Liberation Serif" w:cs="Liberation Serif"/>
        </w:rPr>
      </w:pPr>
    </w:p>
    <w:p w:rsidR="00AC0D33" w:rsidRDefault="00AC0D33">
      <w:pPr>
        <w:pStyle w:val="ConsPlusNormal"/>
        <w:jc w:val="both"/>
        <w:rPr>
          <w:rFonts w:ascii="Liberation Serif" w:hAnsi="Liberation Serif" w:cs="Liberation Serif"/>
        </w:rPr>
      </w:pPr>
    </w:p>
    <w:p w:rsidR="00AC0D33" w:rsidRDefault="00AC0D33">
      <w:pPr>
        <w:pStyle w:val="ConsPlusNormal"/>
        <w:jc w:val="both"/>
        <w:rPr>
          <w:rFonts w:ascii="Liberation Serif" w:hAnsi="Liberation Serif" w:cs="Liberation Serif"/>
        </w:rPr>
      </w:pPr>
    </w:p>
    <w:p w:rsidR="00AC0D33" w:rsidRDefault="00AC0D33">
      <w:pPr>
        <w:pStyle w:val="ConsPlusNormal"/>
        <w:jc w:val="both"/>
        <w:rPr>
          <w:rFonts w:ascii="Liberation Serif" w:hAnsi="Liberation Serif" w:cs="Liberation Serif"/>
        </w:rPr>
      </w:pPr>
    </w:p>
    <w:p w:rsidR="00AC0D33" w:rsidRDefault="00AC0D33">
      <w:pPr>
        <w:pStyle w:val="ConsPlusNormal"/>
        <w:jc w:val="both"/>
        <w:rPr>
          <w:rFonts w:ascii="Liberation Serif" w:hAnsi="Liberation Serif" w:cs="Liberation Serif"/>
        </w:rPr>
      </w:pPr>
    </w:p>
    <w:p w:rsidR="00AC0D33" w:rsidRDefault="009D53AC">
      <w:pPr>
        <w:pStyle w:val="ConsPlusNormal"/>
        <w:jc w:val="right"/>
        <w:outlineLvl w:val="1"/>
        <w:rPr>
          <w:rFonts w:ascii="Liberation Serif" w:hAnsi="Liberation Serif" w:cs="Liberation Serif"/>
        </w:rPr>
      </w:pPr>
      <w:r>
        <w:rPr>
          <w:rFonts w:ascii="Liberation Serif" w:hAnsi="Liberation Serif" w:cs="Liberation Serif"/>
        </w:rPr>
        <w:t>Приложение N 1</w:t>
      </w:r>
    </w:p>
    <w:p w:rsidR="00AC0D33" w:rsidRDefault="009D53AC">
      <w:pPr>
        <w:pStyle w:val="ConsPlusNormal"/>
        <w:jc w:val="right"/>
        <w:rPr>
          <w:rFonts w:ascii="Liberation Serif" w:hAnsi="Liberation Serif" w:cs="Liberation Serif"/>
        </w:rPr>
      </w:pPr>
      <w:r>
        <w:rPr>
          <w:rFonts w:ascii="Liberation Serif" w:hAnsi="Liberation Serif" w:cs="Liberation Serif"/>
        </w:rPr>
        <w:t>к типовому контракту</w:t>
      </w:r>
    </w:p>
    <w:p w:rsidR="00AC0D33" w:rsidRDefault="009D53AC">
      <w:pPr>
        <w:pStyle w:val="ConsPlusNormal"/>
        <w:jc w:val="right"/>
        <w:rPr>
          <w:rFonts w:ascii="Liberation Serif" w:hAnsi="Liberation Serif" w:cs="Liberation Serif"/>
        </w:rPr>
      </w:pPr>
      <w:r>
        <w:rPr>
          <w:rFonts w:ascii="Liberation Serif" w:hAnsi="Liberation Serif" w:cs="Liberation Serif"/>
        </w:rPr>
        <w:t>на оказание услуг по охране</w:t>
      </w:r>
    </w:p>
    <w:p w:rsidR="00AC0D33" w:rsidRDefault="009D53AC">
      <w:pPr>
        <w:pStyle w:val="ConsPlusNormal"/>
        <w:jc w:val="right"/>
        <w:rPr>
          <w:rFonts w:ascii="Liberation Serif" w:hAnsi="Liberation Serif" w:cs="Liberation Serif"/>
        </w:rPr>
      </w:pPr>
      <w:r>
        <w:rPr>
          <w:rFonts w:ascii="Liberation Serif" w:hAnsi="Liberation Serif" w:cs="Liberation Serif"/>
        </w:rPr>
        <w:t>от пожаров организаций</w:t>
      </w:r>
    </w:p>
    <w:p w:rsidR="00AC0D33" w:rsidRDefault="009D53AC">
      <w:pPr>
        <w:pStyle w:val="ConsPlusNormal"/>
        <w:jc w:val="right"/>
        <w:rPr>
          <w:rFonts w:ascii="Liberation Serif" w:hAnsi="Liberation Serif" w:cs="Liberation Serif"/>
        </w:rPr>
      </w:pPr>
      <w:r>
        <w:rPr>
          <w:rFonts w:ascii="Liberation Serif" w:hAnsi="Liberation Serif" w:cs="Liberation Serif"/>
        </w:rPr>
        <w:t>и (или) населенных пунктов</w:t>
      </w:r>
    </w:p>
    <w:p w:rsidR="00AC0D33" w:rsidRDefault="009D53AC">
      <w:pPr>
        <w:pStyle w:val="ConsPlusNormal"/>
        <w:jc w:val="right"/>
        <w:rPr>
          <w:rFonts w:ascii="Liberation Serif" w:hAnsi="Liberation Serif" w:cs="Liberation Serif"/>
        </w:rPr>
      </w:pPr>
      <w:r>
        <w:rPr>
          <w:rFonts w:ascii="Liberation Serif" w:hAnsi="Liberation Serif" w:cs="Liberation Serif"/>
        </w:rPr>
        <w:t>для обеспечения государственных</w:t>
      </w:r>
    </w:p>
    <w:p w:rsidR="00AC0D33" w:rsidRDefault="009D53AC">
      <w:pPr>
        <w:pStyle w:val="ConsPlusNormal"/>
        <w:jc w:val="right"/>
        <w:rPr>
          <w:rFonts w:ascii="Liberation Serif" w:hAnsi="Liberation Serif" w:cs="Liberation Serif"/>
        </w:rPr>
      </w:pPr>
      <w:r>
        <w:rPr>
          <w:rFonts w:ascii="Liberation Serif" w:hAnsi="Liberation Serif" w:cs="Liberation Serif"/>
        </w:rPr>
        <w:t>и муниципальных нужд</w:t>
      </w:r>
    </w:p>
    <w:p w:rsidR="00AC0D33" w:rsidRDefault="009D53AC">
      <w:pPr>
        <w:pStyle w:val="ConsPlusNormal"/>
        <w:jc w:val="right"/>
        <w:rPr>
          <w:rFonts w:ascii="Liberation Serif" w:hAnsi="Liberation Serif" w:cs="Liberation Serif"/>
        </w:rPr>
      </w:pPr>
      <w:r>
        <w:rPr>
          <w:rFonts w:ascii="Liberation Serif" w:hAnsi="Liberation Serif" w:cs="Liberation Serif"/>
        </w:rPr>
        <w:t>от __________ 20 __ г. N ____</w:t>
      </w:r>
    </w:p>
    <w:p w:rsidR="00AC0D33" w:rsidRDefault="00AC0D33">
      <w:pPr>
        <w:pStyle w:val="ConsPlusNormal"/>
        <w:jc w:val="both"/>
        <w:rPr>
          <w:rFonts w:ascii="Liberation Serif" w:hAnsi="Liberation Serif" w:cs="Liberation Serif"/>
        </w:rPr>
      </w:pPr>
    </w:p>
    <w:p w:rsidR="00AC0D33" w:rsidRDefault="009D53AC">
      <w:pPr>
        <w:pStyle w:val="ConsPlusNormal"/>
        <w:jc w:val="center"/>
        <w:rPr>
          <w:rFonts w:ascii="Liberation Serif" w:hAnsi="Liberation Serif" w:cs="Liberation Serif"/>
        </w:rPr>
      </w:pPr>
      <w:bookmarkStart w:id="116" w:name="Par481"/>
      <w:bookmarkEnd w:id="116"/>
      <w:r>
        <w:rPr>
          <w:rFonts w:ascii="Liberation Serif" w:hAnsi="Liberation Serif" w:cs="Liberation Serif"/>
        </w:rPr>
        <w:t>Техническое задание</w:t>
      </w:r>
    </w:p>
    <w:p w:rsidR="00AC0D33" w:rsidRDefault="009D53AC">
      <w:pPr>
        <w:pStyle w:val="ConsPlusNormal"/>
        <w:jc w:val="center"/>
        <w:rPr>
          <w:rFonts w:ascii="Liberation Serif" w:hAnsi="Liberation Serif" w:cs="Liberation Serif"/>
        </w:rPr>
      </w:pPr>
      <w:r>
        <w:rPr>
          <w:rFonts w:ascii="Liberation Serif" w:hAnsi="Liberation Serif" w:cs="Liberation Serif"/>
        </w:rPr>
        <w:t>на оказание услуг по охране от</w:t>
      </w:r>
      <w:r>
        <w:rPr>
          <w:rFonts w:ascii="Liberation Serif" w:hAnsi="Liberation Serif" w:cs="Liberation Serif"/>
        </w:rPr>
        <w:t xml:space="preserve"> пожаров организаций</w:t>
      </w:r>
    </w:p>
    <w:p w:rsidR="00AC0D33" w:rsidRDefault="009D53AC">
      <w:pPr>
        <w:pStyle w:val="ConsPlusNormal"/>
        <w:jc w:val="center"/>
      </w:pPr>
      <w:r>
        <w:rPr>
          <w:rFonts w:ascii="Liberation Serif" w:hAnsi="Liberation Serif" w:cs="Liberation Serif"/>
        </w:rPr>
        <w:t xml:space="preserve">и (или) населенных пунктов </w:t>
      </w:r>
      <w:hyperlink r:id="rId243" w:tooltip="&lt;95&gt; Заказчиком могут быть указаны конкретные организации и (или) населенные пункты." w:history="1">
        <w:r>
          <w:rPr>
            <w:rFonts w:ascii="Liberation Serif" w:hAnsi="Liberation Serif" w:cs="Liberation Serif"/>
            <w:color w:val="0000FF"/>
          </w:rPr>
          <w:t>&lt;95&gt;</w:t>
        </w:r>
      </w:hyperlink>
    </w:p>
    <w:p w:rsidR="00AC0D33" w:rsidRDefault="00AC0D33">
      <w:pPr>
        <w:pStyle w:val="ConsPlusNormal"/>
        <w:jc w:val="both"/>
        <w:rPr>
          <w:rFonts w:ascii="Liberation Serif" w:hAnsi="Liberation Serif" w:cs="Liberation Serif"/>
        </w:rPr>
      </w:pPr>
    </w:p>
    <w:tbl>
      <w:tblPr>
        <w:tblW w:w="9018" w:type="dxa"/>
        <w:tblLayout w:type="fixed"/>
        <w:tblCellMar>
          <w:left w:w="10" w:type="dxa"/>
          <w:right w:w="10" w:type="dxa"/>
        </w:tblCellMar>
        <w:tblLook w:val="0000" w:firstRow="0" w:lastRow="0" w:firstColumn="0" w:lastColumn="0" w:noHBand="0" w:noVBand="0"/>
      </w:tblPr>
      <w:tblGrid>
        <w:gridCol w:w="4509"/>
        <w:gridCol w:w="4509"/>
      </w:tblGrid>
      <w:tr w:rsidR="00AC0D33">
        <w:tblPrEx>
          <w:tblCellMar>
            <w:top w:w="0" w:type="dxa"/>
            <w:bottom w:w="0" w:type="dxa"/>
          </w:tblCellMar>
        </w:tblPrEx>
        <w:tc>
          <w:tcPr>
            <w:tcW w:w="9018" w:type="dxa"/>
            <w:gridSpan w:val="2"/>
            <w:shd w:val="clear" w:color="auto" w:fill="auto"/>
            <w:tcMar>
              <w:top w:w="102" w:type="dxa"/>
              <w:left w:w="62" w:type="dxa"/>
              <w:bottom w:w="102" w:type="dxa"/>
              <w:right w:w="62" w:type="dxa"/>
            </w:tcMar>
          </w:tcPr>
          <w:p w:rsidR="00AC0D33" w:rsidRDefault="00AC0D33">
            <w:pPr>
              <w:pStyle w:val="ConsPlusNormal"/>
              <w:rPr>
                <w:rFonts w:ascii="Liberation Serif" w:hAnsi="Liberation Serif" w:cs="Liberation Serif"/>
              </w:rPr>
            </w:pPr>
          </w:p>
        </w:tc>
      </w:tr>
      <w:tr w:rsidR="00AC0D33">
        <w:tblPrEx>
          <w:tblCellMar>
            <w:top w:w="0" w:type="dxa"/>
            <w:bottom w:w="0" w:type="dxa"/>
          </w:tblCellMar>
        </w:tblPrEx>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ИСПОЛНИТЕЛЬ:</w:t>
            </w:r>
          </w:p>
        </w:tc>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ЗАКАЗЧИК:</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lastRenderedPageBreak/>
              <w:t>________________________________</w:t>
            </w:r>
          </w:p>
          <w:p w:rsidR="00AC0D33" w:rsidRDefault="009D53AC">
            <w:pPr>
              <w:pStyle w:val="ConsPlusNormal"/>
              <w:jc w:val="center"/>
              <w:rPr>
                <w:rFonts w:ascii="Liberation Serif" w:hAnsi="Liberation Serif" w:cs="Liberation Serif"/>
              </w:rPr>
            </w:pPr>
            <w:r>
              <w:rPr>
                <w:rFonts w:ascii="Liberation Serif" w:hAnsi="Liberation Serif" w:cs="Liberation Serif"/>
              </w:rPr>
              <w:t>(должность)</w:t>
            </w:r>
          </w:p>
        </w:tc>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________________________________</w:t>
            </w:r>
          </w:p>
          <w:p w:rsidR="00AC0D33" w:rsidRDefault="009D53AC">
            <w:pPr>
              <w:pStyle w:val="ConsPlusNormal"/>
              <w:jc w:val="center"/>
              <w:rPr>
                <w:rFonts w:ascii="Liberation Serif" w:hAnsi="Liberation Serif" w:cs="Liberation Serif"/>
              </w:rPr>
            </w:pPr>
            <w:r>
              <w:rPr>
                <w:rFonts w:ascii="Liberation Serif" w:hAnsi="Liberation Serif" w:cs="Liberation Serif"/>
              </w:rPr>
              <w:t>(должность)</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________________________________</w:t>
            </w:r>
          </w:p>
          <w:p w:rsidR="00AC0D33" w:rsidRDefault="009D53AC">
            <w:pPr>
              <w:pStyle w:val="ConsPlusNormal"/>
              <w:jc w:val="center"/>
              <w:rPr>
                <w:rFonts w:ascii="Liberation Serif" w:hAnsi="Liberation Serif" w:cs="Liberation Serif"/>
              </w:rPr>
            </w:pPr>
            <w:r>
              <w:rPr>
                <w:rFonts w:ascii="Liberation Serif" w:hAnsi="Liberation Serif" w:cs="Liberation Serif"/>
              </w:rPr>
              <w:t>(подпись, фамилия и инициалы)</w:t>
            </w:r>
          </w:p>
        </w:tc>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_______________________________</w:t>
            </w:r>
          </w:p>
          <w:p w:rsidR="00AC0D33" w:rsidRDefault="009D53AC">
            <w:pPr>
              <w:pStyle w:val="ConsPlusNormal"/>
              <w:jc w:val="center"/>
              <w:rPr>
                <w:rFonts w:ascii="Liberation Serif" w:hAnsi="Liberation Serif" w:cs="Liberation Serif"/>
              </w:rPr>
            </w:pPr>
            <w:r>
              <w:rPr>
                <w:rFonts w:ascii="Liberation Serif" w:hAnsi="Liberation Serif" w:cs="Liberation Serif"/>
              </w:rPr>
              <w:t>(подпись, фамилия и инициалы)</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9D53AC">
            <w:pPr>
              <w:pStyle w:val="ConsPlusNormal"/>
              <w:jc w:val="center"/>
              <w:rPr>
                <w:rFonts w:ascii="Liberation Serif" w:hAnsi="Liberation Serif" w:cs="Liberation Serif"/>
              </w:rPr>
            </w:pPr>
            <w:r>
              <w:rPr>
                <w:rFonts w:ascii="Liberation Serif" w:hAnsi="Liberation Serif" w:cs="Liberation Serif"/>
              </w:rPr>
              <w:t>__ _____________ 20__ г.</w:t>
            </w:r>
          </w:p>
        </w:tc>
        <w:tc>
          <w:tcPr>
            <w:tcW w:w="4509" w:type="dxa"/>
            <w:shd w:val="clear" w:color="auto" w:fill="auto"/>
            <w:tcMar>
              <w:top w:w="102" w:type="dxa"/>
              <w:left w:w="62" w:type="dxa"/>
              <w:bottom w:w="102" w:type="dxa"/>
              <w:right w:w="62" w:type="dxa"/>
            </w:tcMar>
          </w:tcPr>
          <w:p w:rsidR="00AC0D33" w:rsidRDefault="009D53AC">
            <w:pPr>
              <w:pStyle w:val="ConsPlusNormal"/>
              <w:jc w:val="center"/>
              <w:rPr>
                <w:rFonts w:ascii="Liberation Serif" w:hAnsi="Liberation Serif" w:cs="Liberation Serif"/>
              </w:rPr>
            </w:pPr>
            <w:r>
              <w:rPr>
                <w:rFonts w:ascii="Liberation Serif" w:hAnsi="Liberation Serif" w:cs="Liberation Serif"/>
              </w:rPr>
              <w:t>__ _____________ 20__ г.</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М.П.</w:t>
            </w:r>
          </w:p>
          <w:p w:rsidR="00AC0D33" w:rsidRDefault="009D53AC">
            <w:pPr>
              <w:pStyle w:val="ConsPlusNormal"/>
              <w:jc w:val="center"/>
              <w:rPr>
                <w:rFonts w:ascii="Liberation Serif" w:hAnsi="Liberation Serif" w:cs="Liberation Serif"/>
              </w:rPr>
            </w:pPr>
            <w:r>
              <w:rPr>
                <w:rFonts w:ascii="Liberation Serif" w:hAnsi="Liberation Serif" w:cs="Liberation Serif"/>
              </w:rPr>
              <w:t>(при наличии печати)</w:t>
            </w:r>
          </w:p>
        </w:tc>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М.П.</w:t>
            </w:r>
          </w:p>
        </w:tc>
      </w:tr>
    </w:tbl>
    <w:p w:rsidR="00AC0D33" w:rsidRDefault="00AC0D33">
      <w:pPr>
        <w:pStyle w:val="ConsPlusNormal"/>
        <w:jc w:val="both"/>
        <w:rPr>
          <w:rFonts w:ascii="Liberation Serif" w:hAnsi="Liberation Serif" w:cs="Liberation Serif"/>
        </w:rPr>
      </w:pPr>
    </w:p>
    <w:p w:rsidR="00AC0D33" w:rsidRDefault="009D53AC">
      <w:pPr>
        <w:pStyle w:val="ConsPlusNormal"/>
        <w:ind w:firstLine="540"/>
        <w:jc w:val="both"/>
        <w:rPr>
          <w:rFonts w:ascii="Liberation Serif" w:hAnsi="Liberation Serif" w:cs="Liberation Serif"/>
        </w:rPr>
      </w:pPr>
      <w:r>
        <w:rPr>
          <w:rFonts w:ascii="Liberation Serif" w:hAnsi="Liberation Serif" w:cs="Liberation Serif"/>
        </w:rPr>
        <w:t>--------------------------------</w:t>
      </w:r>
    </w:p>
    <w:p w:rsidR="00AC0D33" w:rsidRDefault="009D53AC">
      <w:pPr>
        <w:pStyle w:val="ConsPlusNormal"/>
        <w:spacing w:before="200"/>
        <w:ind w:firstLine="540"/>
        <w:jc w:val="both"/>
        <w:rPr>
          <w:rFonts w:ascii="Liberation Serif" w:hAnsi="Liberation Serif" w:cs="Liberation Serif"/>
        </w:rPr>
      </w:pPr>
      <w:bookmarkStart w:id="117" w:name="Par503"/>
      <w:bookmarkEnd w:id="117"/>
      <w:r>
        <w:rPr>
          <w:rFonts w:ascii="Liberation Serif" w:hAnsi="Liberation Serif" w:cs="Liberation Serif"/>
        </w:rPr>
        <w:t>&lt;95&gt; Заказчиком могут быть указаны конкретные организации и (или) населенные пункты.</w:t>
      </w:r>
    </w:p>
    <w:p w:rsidR="00AC0D33" w:rsidRDefault="00AC0D33">
      <w:pPr>
        <w:pStyle w:val="ConsPlusNormal"/>
        <w:pageBreakBefore/>
        <w:spacing w:before="200"/>
        <w:ind w:firstLine="540"/>
        <w:jc w:val="both"/>
        <w:rPr>
          <w:rFonts w:ascii="Liberation Serif" w:hAnsi="Liberation Serif" w:cs="Liberation Serif"/>
        </w:rPr>
      </w:pPr>
    </w:p>
    <w:p w:rsidR="00AC0D33" w:rsidRDefault="009D53AC">
      <w:pPr>
        <w:pStyle w:val="ConsPlusNormal"/>
        <w:jc w:val="right"/>
        <w:outlineLvl w:val="1"/>
        <w:rPr>
          <w:rFonts w:ascii="Liberation Serif" w:hAnsi="Liberation Serif" w:cs="Liberation Serif"/>
        </w:rPr>
      </w:pPr>
      <w:r>
        <w:rPr>
          <w:rFonts w:ascii="Liberation Serif" w:hAnsi="Liberation Serif" w:cs="Liberation Serif"/>
        </w:rPr>
        <w:t>Приложение N 2</w:t>
      </w:r>
    </w:p>
    <w:p w:rsidR="00AC0D33" w:rsidRDefault="009D53AC">
      <w:pPr>
        <w:pStyle w:val="ConsPlusNormal"/>
        <w:jc w:val="right"/>
        <w:rPr>
          <w:rFonts w:ascii="Liberation Serif" w:hAnsi="Liberation Serif" w:cs="Liberation Serif"/>
        </w:rPr>
      </w:pPr>
      <w:r>
        <w:rPr>
          <w:rFonts w:ascii="Liberation Serif" w:hAnsi="Liberation Serif" w:cs="Liberation Serif"/>
        </w:rPr>
        <w:t>к типовому контракту</w:t>
      </w:r>
    </w:p>
    <w:p w:rsidR="00AC0D33" w:rsidRDefault="009D53AC">
      <w:pPr>
        <w:pStyle w:val="ConsPlusNormal"/>
        <w:jc w:val="right"/>
        <w:rPr>
          <w:rFonts w:ascii="Liberation Serif" w:hAnsi="Liberation Serif" w:cs="Liberation Serif"/>
        </w:rPr>
      </w:pPr>
      <w:r>
        <w:rPr>
          <w:rFonts w:ascii="Liberation Serif" w:hAnsi="Liberation Serif" w:cs="Liberation Serif"/>
        </w:rPr>
        <w:t>на оказание услуг по охране</w:t>
      </w:r>
    </w:p>
    <w:p w:rsidR="00AC0D33" w:rsidRDefault="009D53AC">
      <w:pPr>
        <w:pStyle w:val="ConsPlusNormal"/>
        <w:jc w:val="right"/>
        <w:rPr>
          <w:rFonts w:ascii="Liberation Serif" w:hAnsi="Liberation Serif" w:cs="Liberation Serif"/>
        </w:rPr>
      </w:pPr>
      <w:r>
        <w:rPr>
          <w:rFonts w:ascii="Liberation Serif" w:hAnsi="Liberation Serif" w:cs="Liberation Serif"/>
        </w:rPr>
        <w:t>от пожаров организаций</w:t>
      </w:r>
    </w:p>
    <w:p w:rsidR="00AC0D33" w:rsidRDefault="009D53AC">
      <w:pPr>
        <w:pStyle w:val="ConsPlusNormal"/>
        <w:jc w:val="right"/>
        <w:rPr>
          <w:rFonts w:ascii="Liberation Serif" w:hAnsi="Liberation Serif" w:cs="Liberation Serif"/>
        </w:rPr>
      </w:pPr>
      <w:r>
        <w:rPr>
          <w:rFonts w:ascii="Liberation Serif" w:hAnsi="Liberation Serif" w:cs="Liberation Serif"/>
        </w:rPr>
        <w:t>и (или) населенных пунктов</w:t>
      </w:r>
    </w:p>
    <w:p w:rsidR="00AC0D33" w:rsidRDefault="009D53AC">
      <w:pPr>
        <w:pStyle w:val="ConsPlusNormal"/>
        <w:jc w:val="right"/>
        <w:rPr>
          <w:rFonts w:ascii="Liberation Serif" w:hAnsi="Liberation Serif" w:cs="Liberation Serif"/>
        </w:rPr>
      </w:pPr>
      <w:r>
        <w:rPr>
          <w:rFonts w:ascii="Liberation Serif" w:hAnsi="Liberation Serif" w:cs="Liberation Serif"/>
        </w:rPr>
        <w:t>для обеспечения государ</w:t>
      </w:r>
      <w:r>
        <w:rPr>
          <w:rFonts w:ascii="Liberation Serif" w:hAnsi="Liberation Serif" w:cs="Liberation Serif"/>
        </w:rPr>
        <w:t>ственных</w:t>
      </w:r>
    </w:p>
    <w:p w:rsidR="00AC0D33" w:rsidRDefault="009D53AC">
      <w:pPr>
        <w:pStyle w:val="ConsPlusNormal"/>
        <w:jc w:val="right"/>
        <w:rPr>
          <w:rFonts w:ascii="Liberation Serif" w:hAnsi="Liberation Serif" w:cs="Liberation Serif"/>
        </w:rPr>
      </w:pPr>
      <w:r>
        <w:rPr>
          <w:rFonts w:ascii="Liberation Serif" w:hAnsi="Liberation Serif" w:cs="Liberation Serif"/>
        </w:rPr>
        <w:t>и муниципальных нужд</w:t>
      </w:r>
    </w:p>
    <w:p w:rsidR="00AC0D33" w:rsidRDefault="009D53AC">
      <w:pPr>
        <w:pStyle w:val="ConsPlusNormal"/>
        <w:jc w:val="right"/>
        <w:rPr>
          <w:rFonts w:ascii="Liberation Serif" w:hAnsi="Liberation Serif" w:cs="Liberation Serif"/>
        </w:rPr>
      </w:pPr>
      <w:r>
        <w:rPr>
          <w:rFonts w:ascii="Liberation Serif" w:hAnsi="Liberation Serif" w:cs="Liberation Serif"/>
        </w:rPr>
        <w:t>от __________ 20 __ г. N ____</w:t>
      </w:r>
    </w:p>
    <w:p w:rsidR="00AC0D33" w:rsidRDefault="00AC0D33">
      <w:pPr>
        <w:pStyle w:val="ConsPlusNormal"/>
        <w:jc w:val="both"/>
        <w:rPr>
          <w:rFonts w:ascii="Liberation Serif" w:hAnsi="Liberation Serif" w:cs="Liberation Serif"/>
        </w:rPr>
      </w:pPr>
    </w:p>
    <w:p w:rsidR="00AC0D33" w:rsidRDefault="009D53AC">
      <w:pPr>
        <w:pStyle w:val="ConsPlusNormal"/>
        <w:jc w:val="center"/>
        <w:rPr>
          <w:rFonts w:ascii="Liberation Serif" w:hAnsi="Liberation Serif" w:cs="Liberation Serif"/>
        </w:rPr>
      </w:pPr>
      <w:bookmarkStart w:id="118" w:name="Par518"/>
      <w:bookmarkEnd w:id="118"/>
      <w:r>
        <w:rPr>
          <w:rFonts w:ascii="Liberation Serif" w:hAnsi="Liberation Serif" w:cs="Liberation Serif"/>
        </w:rPr>
        <w:t>Календарный план</w:t>
      </w:r>
    </w:p>
    <w:p w:rsidR="00AC0D33" w:rsidRDefault="009D53AC">
      <w:pPr>
        <w:pStyle w:val="ConsPlusNormal"/>
        <w:jc w:val="center"/>
        <w:rPr>
          <w:rFonts w:ascii="Liberation Serif" w:hAnsi="Liberation Serif" w:cs="Liberation Serif"/>
        </w:rPr>
      </w:pPr>
      <w:r>
        <w:rPr>
          <w:rFonts w:ascii="Liberation Serif" w:hAnsi="Liberation Serif" w:cs="Liberation Serif"/>
        </w:rPr>
        <w:t>оказания услуг по охране от пожаров организаций</w:t>
      </w:r>
    </w:p>
    <w:p w:rsidR="00AC0D33" w:rsidRDefault="009D53AC">
      <w:pPr>
        <w:pStyle w:val="ConsPlusNormal"/>
        <w:jc w:val="center"/>
      </w:pPr>
      <w:r>
        <w:rPr>
          <w:rFonts w:ascii="Liberation Serif" w:hAnsi="Liberation Serif" w:cs="Liberation Serif"/>
        </w:rPr>
        <w:t xml:space="preserve">и (или) населенных пунктов </w:t>
      </w:r>
      <w:hyperlink r:id="rId244" w:tooltip="&lt;96&gt; Заказчиком могут быть указаны конкретные организации и (или) населенные пункты." w:history="1">
        <w:r>
          <w:rPr>
            <w:rFonts w:ascii="Liberation Serif" w:hAnsi="Liberation Serif" w:cs="Liberation Serif"/>
            <w:color w:val="0000FF"/>
          </w:rPr>
          <w:t>&lt;96&gt;</w:t>
        </w:r>
      </w:hyperlink>
    </w:p>
    <w:p w:rsidR="00AC0D33" w:rsidRDefault="00AC0D33">
      <w:pPr>
        <w:pStyle w:val="ConsPlusNormal"/>
        <w:jc w:val="both"/>
        <w:rPr>
          <w:rFonts w:ascii="Liberation Serif" w:hAnsi="Liberation Serif" w:cs="Liberation Serif"/>
        </w:rPr>
      </w:pPr>
    </w:p>
    <w:tbl>
      <w:tblPr>
        <w:tblW w:w="9018" w:type="dxa"/>
        <w:tblLayout w:type="fixed"/>
        <w:tblCellMar>
          <w:left w:w="10" w:type="dxa"/>
          <w:right w:w="10" w:type="dxa"/>
        </w:tblCellMar>
        <w:tblLook w:val="0000" w:firstRow="0" w:lastRow="0" w:firstColumn="0" w:lastColumn="0" w:noHBand="0" w:noVBand="0"/>
      </w:tblPr>
      <w:tblGrid>
        <w:gridCol w:w="4509"/>
        <w:gridCol w:w="4509"/>
      </w:tblGrid>
      <w:tr w:rsidR="00AC0D33">
        <w:tblPrEx>
          <w:tblCellMar>
            <w:top w:w="0" w:type="dxa"/>
            <w:bottom w:w="0" w:type="dxa"/>
          </w:tblCellMar>
        </w:tblPrEx>
        <w:tc>
          <w:tcPr>
            <w:tcW w:w="9018" w:type="dxa"/>
            <w:gridSpan w:val="2"/>
            <w:shd w:val="clear" w:color="auto" w:fill="auto"/>
            <w:tcMar>
              <w:top w:w="102" w:type="dxa"/>
              <w:left w:w="62" w:type="dxa"/>
              <w:bottom w:w="102" w:type="dxa"/>
              <w:right w:w="62" w:type="dxa"/>
            </w:tcMar>
          </w:tcPr>
          <w:p w:rsidR="00AC0D33" w:rsidRDefault="00AC0D33">
            <w:pPr>
              <w:pStyle w:val="ConsPlusNormal"/>
              <w:rPr>
                <w:rFonts w:ascii="Liberation Serif" w:hAnsi="Liberation Serif" w:cs="Liberation Serif"/>
              </w:rPr>
            </w:pPr>
          </w:p>
        </w:tc>
      </w:tr>
      <w:tr w:rsidR="00AC0D33">
        <w:tblPrEx>
          <w:tblCellMar>
            <w:top w:w="0" w:type="dxa"/>
            <w:bottom w:w="0" w:type="dxa"/>
          </w:tblCellMar>
        </w:tblPrEx>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ИСПОЛНИТЕЛЬ:</w:t>
            </w:r>
          </w:p>
        </w:tc>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ЗАКАЗЧИК:</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________________________________</w:t>
            </w:r>
          </w:p>
          <w:p w:rsidR="00AC0D33" w:rsidRDefault="009D53AC">
            <w:pPr>
              <w:pStyle w:val="ConsPlusNormal"/>
              <w:jc w:val="center"/>
              <w:rPr>
                <w:rFonts w:ascii="Liberation Serif" w:hAnsi="Liberation Serif" w:cs="Liberation Serif"/>
              </w:rPr>
            </w:pPr>
            <w:r>
              <w:rPr>
                <w:rFonts w:ascii="Liberation Serif" w:hAnsi="Liberation Serif" w:cs="Liberation Serif"/>
              </w:rPr>
              <w:t>(должность)</w:t>
            </w:r>
          </w:p>
        </w:tc>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________________________________</w:t>
            </w:r>
          </w:p>
          <w:p w:rsidR="00AC0D33" w:rsidRDefault="009D53AC">
            <w:pPr>
              <w:pStyle w:val="ConsPlusNormal"/>
              <w:jc w:val="center"/>
              <w:rPr>
                <w:rFonts w:ascii="Liberation Serif" w:hAnsi="Liberation Serif" w:cs="Liberation Serif"/>
              </w:rPr>
            </w:pPr>
            <w:r>
              <w:rPr>
                <w:rFonts w:ascii="Liberation Serif" w:hAnsi="Liberation Serif" w:cs="Liberation Serif"/>
              </w:rPr>
              <w:t>(должность)</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________________________________</w:t>
            </w:r>
          </w:p>
          <w:p w:rsidR="00AC0D33" w:rsidRDefault="009D53AC">
            <w:pPr>
              <w:pStyle w:val="ConsPlusNormal"/>
              <w:jc w:val="center"/>
              <w:rPr>
                <w:rFonts w:ascii="Liberation Serif" w:hAnsi="Liberation Serif" w:cs="Liberation Serif"/>
              </w:rPr>
            </w:pPr>
            <w:r>
              <w:rPr>
                <w:rFonts w:ascii="Liberation Serif" w:hAnsi="Liberation Serif" w:cs="Liberation Serif"/>
              </w:rPr>
              <w:t>(подпись, фамилия и инициалы)</w:t>
            </w:r>
          </w:p>
        </w:tc>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_______________________________</w:t>
            </w:r>
          </w:p>
          <w:p w:rsidR="00AC0D33" w:rsidRDefault="009D53AC">
            <w:pPr>
              <w:pStyle w:val="ConsPlusNormal"/>
              <w:jc w:val="center"/>
              <w:rPr>
                <w:rFonts w:ascii="Liberation Serif" w:hAnsi="Liberation Serif" w:cs="Liberation Serif"/>
              </w:rPr>
            </w:pPr>
            <w:r>
              <w:rPr>
                <w:rFonts w:ascii="Liberation Serif" w:hAnsi="Liberation Serif" w:cs="Liberation Serif"/>
              </w:rPr>
              <w:t xml:space="preserve">(подпись, фамилия и </w:t>
            </w:r>
            <w:r>
              <w:rPr>
                <w:rFonts w:ascii="Liberation Serif" w:hAnsi="Liberation Serif" w:cs="Liberation Serif"/>
              </w:rPr>
              <w:t>инициалы)</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9D53AC">
            <w:pPr>
              <w:pStyle w:val="ConsPlusNormal"/>
              <w:jc w:val="center"/>
              <w:rPr>
                <w:rFonts w:ascii="Liberation Serif" w:hAnsi="Liberation Serif" w:cs="Liberation Serif"/>
              </w:rPr>
            </w:pPr>
            <w:r>
              <w:rPr>
                <w:rFonts w:ascii="Liberation Serif" w:hAnsi="Liberation Serif" w:cs="Liberation Serif"/>
              </w:rPr>
              <w:t>__ _____________ 20__ г.</w:t>
            </w:r>
          </w:p>
        </w:tc>
        <w:tc>
          <w:tcPr>
            <w:tcW w:w="4509" w:type="dxa"/>
            <w:shd w:val="clear" w:color="auto" w:fill="auto"/>
            <w:tcMar>
              <w:top w:w="102" w:type="dxa"/>
              <w:left w:w="62" w:type="dxa"/>
              <w:bottom w:w="102" w:type="dxa"/>
              <w:right w:w="62" w:type="dxa"/>
            </w:tcMar>
          </w:tcPr>
          <w:p w:rsidR="00AC0D33" w:rsidRDefault="009D53AC">
            <w:pPr>
              <w:pStyle w:val="ConsPlusNormal"/>
              <w:jc w:val="center"/>
              <w:rPr>
                <w:rFonts w:ascii="Liberation Serif" w:hAnsi="Liberation Serif" w:cs="Liberation Serif"/>
              </w:rPr>
            </w:pPr>
            <w:r>
              <w:rPr>
                <w:rFonts w:ascii="Liberation Serif" w:hAnsi="Liberation Serif" w:cs="Liberation Serif"/>
              </w:rPr>
              <w:t>__ _____________ 20__ г.</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М.П.</w:t>
            </w:r>
          </w:p>
          <w:p w:rsidR="00AC0D33" w:rsidRDefault="009D53AC">
            <w:pPr>
              <w:pStyle w:val="ConsPlusNormal"/>
              <w:jc w:val="center"/>
              <w:rPr>
                <w:rFonts w:ascii="Liberation Serif" w:hAnsi="Liberation Serif" w:cs="Liberation Serif"/>
              </w:rPr>
            </w:pPr>
            <w:r>
              <w:rPr>
                <w:rFonts w:ascii="Liberation Serif" w:hAnsi="Liberation Serif" w:cs="Liberation Serif"/>
              </w:rPr>
              <w:t>(при наличии печати)</w:t>
            </w:r>
          </w:p>
        </w:tc>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М.П.</w:t>
            </w:r>
          </w:p>
        </w:tc>
      </w:tr>
    </w:tbl>
    <w:p w:rsidR="00AC0D33" w:rsidRDefault="00AC0D33">
      <w:pPr>
        <w:pStyle w:val="ConsPlusNormal"/>
        <w:jc w:val="both"/>
        <w:rPr>
          <w:rFonts w:ascii="Liberation Serif" w:hAnsi="Liberation Serif" w:cs="Liberation Serif"/>
        </w:rPr>
      </w:pPr>
    </w:p>
    <w:p w:rsidR="00AC0D33" w:rsidRDefault="009D53AC">
      <w:pPr>
        <w:pStyle w:val="ConsPlusNormal"/>
        <w:ind w:firstLine="540"/>
        <w:jc w:val="both"/>
        <w:rPr>
          <w:rFonts w:ascii="Liberation Serif" w:hAnsi="Liberation Serif" w:cs="Liberation Serif"/>
        </w:rPr>
      </w:pPr>
      <w:r>
        <w:rPr>
          <w:rFonts w:ascii="Liberation Serif" w:hAnsi="Liberation Serif" w:cs="Liberation Serif"/>
        </w:rPr>
        <w:t>--------------------------------</w:t>
      </w:r>
    </w:p>
    <w:p w:rsidR="00AC0D33" w:rsidRDefault="009D53AC">
      <w:pPr>
        <w:pStyle w:val="ConsPlusNormal"/>
        <w:spacing w:before="200"/>
        <w:ind w:firstLine="540"/>
        <w:jc w:val="both"/>
        <w:rPr>
          <w:rFonts w:ascii="Liberation Serif" w:hAnsi="Liberation Serif" w:cs="Liberation Serif"/>
        </w:rPr>
      </w:pPr>
      <w:bookmarkStart w:id="119" w:name="Par540"/>
      <w:bookmarkEnd w:id="119"/>
      <w:r>
        <w:rPr>
          <w:rFonts w:ascii="Liberation Serif" w:hAnsi="Liberation Serif" w:cs="Liberation Serif"/>
        </w:rPr>
        <w:t>&lt;96&gt;</w:t>
      </w:r>
      <w:r>
        <w:rPr>
          <w:rFonts w:ascii="Liberation Serif" w:hAnsi="Liberation Serif" w:cs="Liberation Serif"/>
        </w:rPr>
        <w:t xml:space="preserve"> Заказчиком могут быть указаны конкретные организации и (или) населенные пункты.</w:t>
      </w:r>
    </w:p>
    <w:p w:rsidR="00AC0D33" w:rsidRDefault="00AC0D33">
      <w:pPr>
        <w:pStyle w:val="ConsPlusNormal"/>
        <w:jc w:val="both"/>
        <w:rPr>
          <w:rFonts w:ascii="Liberation Serif" w:hAnsi="Liberation Serif" w:cs="Liberation Serif"/>
        </w:rPr>
      </w:pPr>
    </w:p>
    <w:p w:rsidR="00AC0D33" w:rsidRDefault="00AC0D33">
      <w:pPr>
        <w:pStyle w:val="ConsPlusNormal"/>
        <w:jc w:val="both"/>
        <w:rPr>
          <w:rFonts w:ascii="Liberation Serif" w:hAnsi="Liberation Serif" w:cs="Liberation Serif"/>
        </w:rPr>
      </w:pPr>
    </w:p>
    <w:p w:rsidR="00AC0D33" w:rsidRDefault="00AC0D33">
      <w:pPr>
        <w:pStyle w:val="ConsPlusNormal"/>
        <w:jc w:val="both"/>
        <w:rPr>
          <w:rFonts w:ascii="Liberation Serif" w:hAnsi="Liberation Serif" w:cs="Liberation Serif"/>
        </w:rPr>
      </w:pPr>
    </w:p>
    <w:p w:rsidR="00AC0D33" w:rsidRDefault="00AC0D33">
      <w:pPr>
        <w:pStyle w:val="ConsPlusNormal"/>
        <w:jc w:val="both"/>
        <w:rPr>
          <w:rFonts w:ascii="Liberation Serif" w:hAnsi="Liberation Serif" w:cs="Liberation Serif"/>
        </w:rPr>
      </w:pPr>
    </w:p>
    <w:p w:rsidR="00AC0D33" w:rsidRDefault="00AC0D33">
      <w:pPr>
        <w:pStyle w:val="ConsPlusNormal"/>
        <w:jc w:val="both"/>
        <w:rPr>
          <w:rFonts w:ascii="Liberation Serif" w:hAnsi="Liberation Serif" w:cs="Liberation Serif"/>
        </w:rPr>
      </w:pPr>
    </w:p>
    <w:p w:rsidR="00AC0D33" w:rsidRDefault="009D53AC">
      <w:pPr>
        <w:pStyle w:val="ConsPlusNormal"/>
        <w:jc w:val="right"/>
        <w:outlineLvl w:val="1"/>
        <w:rPr>
          <w:rFonts w:ascii="Liberation Serif" w:hAnsi="Liberation Serif" w:cs="Liberation Serif"/>
        </w:rPr>
      </w:pPr>
      <w:r>
        <w:rPr>
          <w:rFonts w:ascii="Liberation Serif" w:hAnsi="Liberation Serif" w:cs="Liberation Serif"/>
        </w:rPr>
        <w:t>Приложение N 3</w:t>
      </w:r>
    </w:p>
    <w:p w:rsidR="00AC0D33" w:rsidRDefault="009D53AC">
      <w:pPr>
        <w:pStyle w:val="ConsPlusNormal"/>
        <w:jc w:val="right"/>
        <w:rPr>
          <w:rFonts w:ascii="Liberation Serif" w:hAnsi="Liberation Serif" w:cs="Liberation Serif"/>
        </w:rPr>
      </w:pPr>
      <w:r>
        <w:rPr>
          <w:rFonts w:ascii="Liberation Serif" w:hAnsi="Liberation Serif" w:cs="Liberation Serif"/>
        </w:rPr>
        <w:t>к типовому контракту</w:t>
      </w:r>
    </w:p>
    <w:p w:rsidR="00AC0D33" w:rsidRDefault="009D53AC">
      <w:pPr>
        <w:pStyle w:val="ConsPlusNormal"/>
        <w:jc w:val="right"/>
        <w:rPr>
          <w:rFonts w:ascii="Liberation Serif" w:hAnsi="Liberation Serif" w:cs="Liberation Serif"/>
        </w:rPr>
      </w:pPr>
      <w:r>
        <w:rPr>
          <w:rFonts w:ascii="Liberation Serif" w:hAnsi="Liberation Serif" w:cs="Liberation Serif"/>
        </w:rPr>
        <w:t>на оказание услуг по охране</w:t>
      </w:r>
    </w:p>
    <w:p w:rsidR="00AC0D33" w:rsidRDefault="009D53AC">
      <w:pPr>
        <w:pStyle w:val="ConsPlusNormal"/>
        <w:jc w:val="right"/>
        <w:rPr>
          <w:rFonts w:ascii="Liberation Serif" w:hAnsi="Liberation Serif" w:cs="Liberation Serif"/>
        </w:rPr>
      </w:pPr>
      <w:r>
        <w:rPr>
          <w:rFonts w:ascii="Liberation Serif" w:hAnsi="Liberation Serif" w:cs="Liberation Serif"/>
        </w:rPr>
        <w:t>от пожаров организаций</w:t>
      </w:r>
    </w:p>
    <w:p w:rsidR="00AC0D33" w:rsidRDefault="009D53AC">
      <w:pPr>
        <w:pStyle w:val="ConsPlusNormal"/>
        <w:jc w:val="right"/>
        <w:rPr>
          <w:rFonts w:ascii="Liberation Serif" w:hAnsi="Liberation Serif" w:cs="Liberation Serif"/>
        </w:rPr>
      </w:pPr>
      <w:r>
        <w:rPr>
          <w:rFonts w:ascii="Liberation Serif" w:hAnsi="Liberation Serif" w:cs="Liberation Serif"/>
        </w:rPr>
        <w:t>и (или) населенных пунктов</w:t>
      </w:r>
    </w:p>
    <w:p w:rsidR="00AC0D33" w:rsidRDefault="009D53AC">
      <w:pPr>
        <w:pStyle w:val="ConsPlusNormal"/>
        <w:jc w:val="right"/>
        <w:rPr>
          <w:rFonts w:ascii="Liberation Serif" w:hAnsi="Liberation Serif" w:cs="Liberation Serif"/>
        </w:rPr>
      </w:pPr>
      <w:r>
        <w:rPr>
          <w:rFonts w:ascii="Liberation Serif" w:hAnsi="Liberation Serif" w:cs="Liberation Serif"/>
        </w:rPr>
        <w:t>для обеспечения государственных</w:t>
      </w:r>
    </w:p>
    <w:p w:rsidR="00AC0D33" w:rsidRDefault="009D53AC">
      <w:pPr>
        <w:pStyle w:val="ConsPlusNormal"/>
        <w:jc w:val="right"/>
        <w:rPr>
          <w:rFonts w:ascii="Liberation Serif" w:hAnsi="Liberation Serif" w:cs="Liberation Serif"/>
        </w:rPr>
      </w:pPr>
      <w:r>
        <w:rPr>
          <w:rFonts w:ascii="Liberation Serif" w:hAnsi="Liberation Serif" w:cs="Liberation Serif"/>
        </w:rPr>
        <w:t>и муниципальных нужд</w:t>
      </w:r>
    </w:p>
    <w:p w:rsidR="00AC0D33" w:rsidRDefault="009D53AC">
      <w:pPr>
        <w:pStyle w:val="ConsPlusNormal"/>
        <w:jc w:val="right"/>
        <w:rPr>
          <w:rFonts w:ascii="Liberation Serif" w:hAnsi="Liberation Serif" w:cs="Liberation Serif"/>
        </w:rPr>
      </w:pPr>
      <w:r>
        <w:rPr>
          <w:rFonts w:ascii="Liberation Serif" w:hAnsi="Liberation Serif" w:cs="Liberation Serif"/>
        </w:rPr>
        <w:t xml:space="preserve">от </w:t>
      </w:r>
      <w:r>
        <w:rPr>
          <w:rFonts w:ascii="Liberation Serif" w:hAnsi="Liberation Serif" w:cs="Liberation Serif"/>
        </w:rPr>
        <w:t>__________ 20 __ г. N ____</w:t>
      </w:r>
    </w:p>
    <w:p w:rsidR="00AC0D33" w:rsidRDefault="00AC0D33">
      <w:pPr>
        <w:pStyle w:val="ConsPlusNormal"/>
        <w:jc w:val="both"/>
        <w:rPr>
          <w:rFonts w:ascii="Liberation Serif" w:hAnsi="Liberation Serif" w:cs="Liberation Serif"/>
        </w:rPr>
      </w:pPr>
    </w:p>
    <w:p w:rsidR="00AC0D33" w:rsidRDefault="009D53AC">
      <w:pPr>
        <w:pStyle w:val="ConsPlusNormal"/>
        <w:jc w:val="center"/>
        <w:rPr>
          <w:rFonts w:ascii="Liberation Serif" w:hAnsi="Liberation Serif" w:cs="Liberation Serif"/>
        </w:rPr>
      </w:pPr>
      <w:bookmarkStart w:id="120" w:name="Par555"/>
      <w:bookmarkEnd w:id="120"/>
      <w:r>
        <w:rPr>
          <w:rFonts w:ascii="Liberation Serif" w:hAnsi="Liberation Serif" w:cs="Liberation Serif"/>
        </w:rPr>
        <w:t>Перечень цен единиц услуг</w:t>
      </w:r>
    </w:p>
    <w:p w:rsidR="00AC0D33" w:rsidRDefault="00AC0D33">
      <w:pPr>
        <w:pStyle w:val="ConsPlusNormal"/>
        <w:jc w:val="both"/>
        <w:rPr>
          <w:rFonts w:ascii="Liberation Serif" w:hAnsi="Liberation Serif" w:cs="Liberation Serif"/>
        </w:rPr>
      </w:pPr>
    </w:p>
    <w:tbl>
      <w:tblPr>
        <w:tblW w:w="9018" w:type="dxa"/>
        <w:tblLayout w:type="fixed"/>
        <w:tblCellMar>
          <w:left w:w="10" w:type="dxa"/>
          <w:right w:w="10" w:type="dxa"/>
        </w:tblCellMar>
        <w:tblLook w:val="0000" w:firstRow="0" w:lastRow="0" w:firstColumn="0" w:lastColumn="0" w:noHBand="0" w:noVBand="0"/>
      </w:tblPr>
      <w:tblGrid>
        <w:gridCol w:w="4509"/>
        <w:gridCol w:w="4509"/>
      </w:tblGrid>
      <w:tr w:rsidR="00AC0D33">
        <w:tblPrEx>
          <w:tblCellMar>
            <w:top w:w="0" w:type="dxa"/>
            <w:bottom w:w="0" w:type="dxa"/>
          </w:tblCellMar>
        </w:tblPrEx>
        <w:tc>
          <w:tcPr>
            <w:tcW w:w="9018" w:type="dxa"/>
            <w:gridSpan w:val="2"/>
            <w:shd w:val="clear" w:color="auto" w:fill="auto"/>
            <w:tcMar>
              <w:top w:w="102" w:type="dxa"/>
              <w:left w:w="62" w:type="dxa"/>
              <w:bottom w:w="102" w:type="dxa"/>
              <w:right w:w="62" w:type="dxa"/>
            </w:tcMar>
          </w:tcPr>
          <w:p w:rsidR="00AC0D33" w:rsidRDefault="00AC0D33">
            <w:pPr>
              <w:pStyle w:val="ConsPlusNormal"/>
              <w:rPr>
                <w:rFonts w:ascii="Liberation Serif" w:hAnsi="Liberation Serif" w:cs="Liberation Serif"/>
              </w:rPr>
            </w:pPr>
          </w:p>
        </w:tc>
      </w:tr>
      <w:tr w:rsidR="00AC0D33">
        <w:tblPrEx>
          <w:tblCellMar>
            <w:top w:w="0" w:type="dxa"/>
            <w:bottom w:w="0" w:type="dxa"/>
          </w:tblCellMar>
        </w:tblPrEx>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ИСПОЛНИТЕЛЬ:</w:t>
            </w:r>
          </w:p>
        </w:tc>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ЗАКАЗЧИК:</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________________________________</w:t>
            </w:r>
          </w:p>
          <w:p w:rsidR="00AC0D33" w:rsidRDefault="009D53AC">
            <w:pPr>
              <w:pStyle w:val="ConsPlusNormal"/>
              <w:jc w:val="center"/>
              <w:rPr>
                <w:rFonts w:ascii="Liberation Serif" w:hAnsi="Liberation Serif" w:cs="Liberation Serif"/>
              </w:rPr>
            </w:pPr>
            <w:r>
              <w:rPr>
                <w:rFonts w:ascii="Liberation Serif" w:hAnsi="Liberation Serif" w:cs="Liberation Serif"/>
              </w:rPr>
              <w:t>(должность)</w:t>
            </w:r>
          </w:p>
        </w:tc>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________________________________</w:t>
            </w:r>
          </w:p>
          <w:p w:rsidR="00AC0D33" w:rsidRDefault="009D53AC">
            <w:pPr>
              <w:pStyle w:val="ConsPlusNormal"/>
              <w:jc w:val="center"/>
              <w:rPr>
                <w:rFonts w:ascii="Liberation Serif" w:hAnsi="Liberation Serif" w:cs="Liberation Serif"/>
              </w:rPr>
            </w:pPr>
            <w:r>
              <w:rPr>
                <w:rFonts w:ascii="Liberation Serif" w:hAnsi="Liberation Serif" w:cs="Liberation Serif"/>
              </w:rPr>
              <w:t>(должность)</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________________________________</w:t>
            </w:r>
          </w:p>
          <w:p w:rsidR="00AC0D33" w:rsidRDefault="009D53AC">
            <w:pPr>
              <w:pStyle w:val="ConsPlusNormal"/>
              <w:jc w:val="center"/>
              <w:rPr>
                <w:rFonts w:ascii="Liberation Serif" w:hAnsi="Liberation Serif" w:cs="Liberation Serif"/>
              </w:rPr>
            </w:pPr>
            <w:r>
              <w:rPr>
                <w:rFonts w:ascii="Liberation Serif" w:hAnsi="Liberation Serif" w:cs="Liberation Serif"/>
              </w:rPr>
              <w:t>(подпись, фамилия и инициалы)</w:t>
            </w:r>
          </w:p>
        </w:tc>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_______________________________</w:t>
            </w:r>
          </w:p>
          <w:p w:rsidR="00AC0D33" w:rsidRDefault="009D53AC">
            <w:pPr>
              <w:pStyle w:val="ConsPlusNormal"/>
              <w:jc w:val="center"/>
              <w:rPr>
                <w:rFonts w:ascii="Liberation Serif" w:hAnsi="Liberation Serif" w:cs="Liberation Serif"/>
              </w:rPr>
            </w:pPr>
            <w:r>
              <w:rPr>
                <w:rFonts w:ascii="Liberation Serif" w:hAnsi="Liberation Serif" w:cs="Liberation Serif"/>
              </w:rPr>
              <w:t>(подпись, фамилия и инициалы)</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tcPr>
          <w:p w:rsidR="00AC0D33" w:rsidRDefault="009D53AC">
            <w:pPr>
              <w:pStyle w:val="ConsPlusNormal"/>
              <w:jc w:val="center"/>
              <w:rPr>
                <w:rFonts w:ascii="Liberation Serif" w:hAnsi="Liberation Serif" w:cs="Liberation Serif"/>
              </w:rPr>
            </w:pPr>
            <w:r>
              <w:rPr>
                <w:rFonts w:ascii="Liberation Serif" w:hAnsi="Liberation Serif" w:cs="Liberation Serif"/>
              </w:rPr>
              <w:lastRenderedPageBreak/>
              <w:t>__ _____________ 20__ г.</w:t>
            </w:r>
          </w:p>
        </w:tc>
        <w:tc>
          <w:tcPr>
            <w:tcW w:w="4509" w:type="dxa"/>
            <w:shd w:val="clear" w:color="auto" w:fill="auto"/>
            <w:tcMar>
              <w:top w:w="102" w:type="dxa"/>
              <w:left w:w="62" w:type="dxa"/>
              <w:bottom w:w="102" w:type="dxa"/>
              <w:right w:w="62" w:type="dxa"/>
            </w:tcMar>
          </w:tcPr>
          <w:p w:rsidR="00AC0D33" w:rsidRDefault="009D53AC">
            <w:pPr>
              <w:pStyle w:val="ConsPlusNormal"/>
              <w:jc w:val="center"/>
              <w:rPr>
                <w:rFonts w:ascii="Liberation Serif" w:hAnsi="Liberation Serif" w:cs="Liberation Serif"/>
              </w:rPr>
            </w:pPr>
            <w:r>
              <w:rPr>
                <w:rFonts w:ascii="Liberation Serif" w:hAnsi="Liberation Serif" w:cs="Liberation Serif"/>
              </w:rPr>
              <w:t>__ _____________ 20__ г.</w:t>
            </w:r>
          </w:p>
        </w:tc>
      </w:tr>
      <w:tr w:rsidR="00AC0D33">
        <w:tblPrEx>
          <w:tblCellMar>
            <w:top w:w="0" w:type="dxa"/>
            <w:bottom w:w="0" w:type="dxa"/>
          </w:tblCellMar>
        </w:tblPrEx>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М.П.</w:t>
            </w:r>
          </w:p>
          <w:p w:rsidR="00AC0D33" w:rsidRDefault="009D53AC">
            <w:pPr>
              <w:pStyle w:val="ConsPlusNormal"/>
              <w:jc w:val="center"/>
              <w:rPr>
                <w:rFonts w:ascii="Liberation Serif" w:hAnsi="Liberation Serif" w:cs="Liberation Serif"/>
              </w:rPr>
            </w:pPr>
            <w:r>
              <w:rPr>
                <w:rFonts w:ascii="Liberation Serif" w:hAnsi="Liberation Serif" w:cs="Liberation Serif"/>
              </w:rPr>
              <w:t>(при наличии печати)</w:t>
            </w:r>
          </w:p>
        </w:tc>
        <w:tc>
          <w:tcPr>
            <w:tcW w:w="4509" w:type="dxa"/>
            <w:shd w:val="clear" w:color="auto" w:fill="auto"/>
            <w:tcMar>
              <w:top w:w="102" w:type="dxa"/>
              <w:left w:w="62" w:type="dxa"/>
              <w:bottom w:w="102" w:type="dxa"/>
              <w:right w:w="62" w:type="dxa"/>
            </w:tcMar>
            <w:vAlign w:val="center"/>
          </w:tcPr>
          <w:p w:rsidR="00AC0D33" w:rsidRDefault="009D53AC">
            <w:pPr>
              <w:pStyle w:val="ConsPlusNormal"/>
              <w:jc w:val="center"/>
              <w:rPr>
                <w:rFonts w:ascii="Liberation Serif" w:hAnsi="Liberation Serif" w:cs="Liberation Serif"/>
              </w:rPr>
            </w:pPr>
            <w:r>
              <w:rPr>
                <w:rFonts w:ascii="Liberation Serif" w:hAnsi="Liberation Serif" w:cs="Liberation Serif"/>
              </w:rPr>
              <w:t>М.П.</w:t>
            </w:r>
          </w:p>
        </w:tc>
      </w:tr>
    </w:tbl>
    <w:p w:rsidR="00AC0D33" w:rsidRDefault="00AC0D33">
      <w:pPr>
        <w:pStyle w:val="ConsPlusNormal"/>
        <w:jc w:val="both"/>
        <w:rPr>
          <w:rFonts w:ascii="Liberation Serif" w:hAnsi="Liberation Serif" w:cs="Liberation Serif"/>
        </w:rPr>
      </w:pPr>
    </w:p>
    <w:p w:rsidR="00AC0D33" w:rsidRDefault="00AC0D33">
      <w:pPr>
        <w:pStyle w:val="ConsPlusNormal"/>
        <w:jc w:val="both"/>
        <w:rPr>
          <w:rFonts w:ascii="Liberation Serif" w:hAnsi="Liberation Serif" w:cs="Liberation Serif"/>
        </w:rPr>
      </w:pPr>
    </w:p>
    <w:p w:rsidR="00AC0D33" w:rsidRDefault="00AC0D33">
      <w:pPr>
        <w:pStyle w:val="ConsPlusNormal"/>
        <w:jc w:val="both"/>
        <w:rPr>
          <w:rFonts w:ascii="Liberation Serif" w:hAnsi="Liberation Serif" w:cs="Liberation Serif"/>
        </w:rPr>
      </w:pPr>
    </w:p>
    <w:p w:rsidR="00AC0D33" w:rsidRDefault="00AC0D33">
      <w:pPr>
        <w:pStyle w:val="ConsPlusNormal"/>
        <w:jc w:val="both"/>
        <w:rPr>
          <w:rFonts w:ascii="Liberation Serif" w:hAnsi="Liberation Serif" w:cs="Liberation Serif"/>
        </w:rPr>
      </w:pPr>
    </w:p>
    <w:p w:rsidR="00AC0D33" w:rsidRDefault="00AC0D33">
      <w:pPr>
        <w:pStyle w:val="ConsPlusNormal"/>
        <w:jc w:val="both"/>
        <w:rPr>
          <w:rFonts w:ascii="Liberation Serif" w:hAnsi="Liberation Serif" w:cs="Liberation Serif"/>
        </w:rPr>
      </w:pPr>
    </w:p>
    <w:tbl>
      <w:tblPr>
        <w:tblW w:w="10207" w:type="dxa"/>
        <w:jc w:val="center"/>
        <w:tblLayout w:type="fixed"/>
        <w:tblCellMar>
          <w:left w:w="10" w:type="dxa"/>
          <w:right w:w="10" w:type="dxa"/>
        </w:tblCellMar>
        <w:tblLook w:val="0000" w:firstRow="0" w:lastRow="0" w:firstColumn="0" w:lastColumn="0" w:noHBand="0" w:noVBand="0"/>
      </w:tblPr>
      <w:tblGrid>
        <w:gridCol w:w="10207"/>
      </w:tblGrid>
      <w:tr w:rsidR="00AC0D33">
        <w:tblPrEx>
          <w:tblCellMar>
            <w:top w:w="0" w:type="dxa"/>
            <w:bottom w:w="0" w:type="dxa"/>
          </w:tblCellMar>
        </w:tblPrEx>
        <w:trPr>
          <w:jc w:val="center"/>
        </w:trPr>
        <w:tc>
          <w:tcPr>
            <w:tcW w:w="10207" w:type="dxa"/>
            <w:tcBorders>
              <w:left w:val="single" w:sz="24" w:space="0" w:color="CED3F1"/>
              <w:right w:val="single" w:sz="24" w:space="0" w:color="F4F3F8"/>
            </w:tcBorders>
            <w:shd w:val="clear" w:color="auto" w:fill="F4F3F8"/>
            <w:tcMar>
              <w:top w:w="113" w:type="dxa"/>
              <w:left w:w="113" w:type="dxa"/>
              <w:bottom w:w="113" w:type="dxa"/>
              <w:right w:w="113" w:type="dxa"/>
            </w:tcMar>
          </w:tcPr>
          <w:p w:rsidR="00AC0D33" w:rsidRDefault="009D53AC">
            <w:pPr>
              <w:pStyle w:val="ConsPlusNormal"/>
              <w:jc w:val="both"/>
              <w:rPr>
                <w:rFonts w:ascii="Liberation Serif" w:hAnsi="Liberation Serif" w:cs="Liberation Serif"/>
                <w:color w:val="392C69"/>
              </w:rPr>
            </w:pPr>
            <w:r>
              <w:rPr>
                <w:rFonts w:ascii="Liberation Serif" w:hAnsi="Liberation Serif" w:cs="Liberation Serif"/>
                <w:color w:val="392C69"/>
              </w:rPr>
              <w:t>КонсультантПлюс: примечание.</w:t>
            </w:r>
          </w:p>
          <w:p w:rsidR="00AC0D33" w:rsidRDefault="009D53AC">
            <w:pPr>
              <w:pStyle w:val="ConsPlusNormal"/>
              <w:jc w:val="both"/>
              <w:rPr>
                <w:rFonts w:ascii="Liberation Serif" w:hAnsi="Liberation Serif" w:cs="Liberation Serif"/>
                <w:color w:val="392C69"/>
              </w:rPr>
            </w:pPr>
            <w:r>
              <w:rPr>
                <w:rFonts w:ascii="Liberation Serif" w:hAnsi="Liberation Serif" w:cs="Liberation Serif"/>
                <w:color w:val="392C69"/>
              </w:rPr>
              <w:t xml:space="preserve">В официальном тексте документа, видимо, допущена опечатка: имеется в виду </w:t>
            </w:r>
            <w:r>
              <w:rPr>
                <w:rFonts w:ascii="Liberation Serif" w:hAnsi="Liberation Serif" w:cs="Liberation Serif"/>
                <w:color w:val="392C69"/>
              </w:rPr>
              <w:t>Приказ МЧС России N 507 от 05.07.2020, а не от 08.07.2020.</w:t>
            </w:r>
          </w:p>
        </w:tc>
      </w:tr>
    </w:tbl>
    <w:p w:rsidR="00AC0D33" w:rsidRDefault="009D53AC">
      <w:pPr>
        <w:pStyle w:val="ConsPlusNormal"/>
        <w:spacing w:before="260"/>
        <w:jc w:val="right"/>
        <w:outlineLvl w:val="0"/>
        <w:rPr>
          <w:rFonts w:ascii="Liberation Serif" w:hAnsi="Liberation Serif" w:cs="Liberation Serif"/>
        </w:rPr>
      </w:pPr>
      <w:r>
        <w:rPr>
          <w:rFonts w:ascii="Liberation Serif" w:hAnsi="Liberation Serif" w:cs="Liberation Serif"/>
        </w:rPr>
        <w:t>Приложение N 2</w:t>
      </w:r>
    </w:p>
    <w:p w:rsidR="00AC0D33" w:rsidRDefault="00AC0D33">
      <w:pPr>
        <w:pStyle w:val="ConsPlusNormal"/>
        <w:jc w:val="both"/>
        <w:rPr>
          <w:rFonts w:ascii="Liberation Serif" w:hAnsi="Liberation Serif" w:cs="Liberation Serif"/>
        </w:rPr>
      </w:pPr>
    </w:p>
    <w:p w:rsidR="00AC0D33" w:rsidRDefault="009D53AC">
      <w:pPr>
        <w:pStyle w:val="ConsPlusNormal"/>
        <w:jc w:val="right"/>
        <w:rPr>
          <w:rFonts w:ascii="Liberation Serif" w:hAnsi="Liberation Serif" w:cs="Liberation Serif"/>
        </w:rPr>
      </w:pPr>
      <w:r>
        <w:rPr>
          <w:rFonts w:ascii="Liberation Serif" w:hAnsi="Liberation Serif" w:cs="Liberation Serif"/>
        </w:rPr>
        <w:t>Утверждена</w:t>
      </w:r>
    </w:p>
    <w:p w:rsidR="00AC0D33" w:rsidRDefault="009D53AC">
      <w:pPr>
        <w:pStyle w:val="ConsPlusNormal"/>
        <w:jc w:val="right"/>
        <w:rPr>
          <w:rFonts w:ascii="Liberation Serif" w:hAnsi="Liberation Serif" w:cs="Liberation Serif"/>
        </w:rPr>
      </w:pPr>
      <w:r>
        <w:rPr>
          <w:rFonts w:ascii="Liberation Serif" w:hAnsi="Liberation Serif" w:cs="Liberation Serif"/>
        </w:rPr>
        <w:t>приказом МЧС России</w:t>
      </w:r>
    </w:p>
    <w:p w:rsidR="00AC0D33" w:rsidRDefault="009D53AC">
      <w:pPr>
        <w:pStyle w:val="ConsPlusNormal"/>
        <w:jc w:val="right"/>
        <w:rPr>
          <w:rFonts w:ascii="Liberation Serif" w:hAnsi="Liberation Serif" w:cs="Liberation Serif"/>
        </w:rPr>
      </w:pPr>
      <w:r>
        <w:rPr>
          <w:rFonts w:ascii="Liberation Serif" w:hAnsi="Liberation Serif" w:cs="Liberation Serif"/>
        </w:rPr>
        <w:t>от 08.07.2020 г. N 507</w:t>
      </w:r>
    </w:p>
    <w:p w:rsidR="00AC0D33" w:rsidRDefault="00AC0D33">
      <w:pPr>
        <w:pStyle w:val="ConsPlusNormal"/>
        <w:jc w:val="both"/>
        <w:rPr>
          <w:rFonts w:ascii="Liberation Serif" w:hAnsi="Liberation Serif" w:cs="Liberation Serif"/>
        </w:rPr>
      </w:pPr>
    </w:p>
    <w:p w:rsidR="00AC0D33" w:rsidRDefault="009D53AC">
      <w:pPr>
        <w:pStyle w:val="ConsPlusNormal"/>
        <w:jc w:val="center"/>
        <w:rPr>
          <w:rFonts w:ascii="Liberation Serif" w:hAnsi="Liberation Serif" w:cs="Liberation Serif"/>
        </w:rPr>
      </w:pPr>
      <w:bookmarkStart w:id="121" w:name="Par586"/>
      <w:bookmarkEnd w:id="121"/>
      <w:r>
        <w:rPr>
          <w:rFonts w:ascii="Liberation Serif" w:hAnsi="Liberation Serif" w:cs="Liberation Serif"/>
        </w:rPr>
        <w:t>ИНФОРМАЦИОННАЯ КАРТА</w:t>
      </w:r>
    </w:p>
    <w:p w:rsidR="00AC0D33" w:rsidRDefault="009D53AC">
      <w:pPr>
        <w:pStyle w:val="ConsPlusNormal"/>
        <w:jc w:val="center"/>
        <w:rPr>
          <w:rFonts w:ascii="Liberation Serif" w:hAnsi="Liberation Serif" w:cs="Liberation Serif"/>
        </w:rPr>
      </w:pPr>
      <w:r>
        <w:rPr>
          <w:rFonts w:ascii="Liberation Serif" w:hAnsi="Liberation Serif" w:cs="Liberation Serif"/>
        </w:rPr>
        <w:t>типового контракта на оказание услуг по охране от пожаров</w:t>
      </w:r>
    </w:p>
    <w:p w:rsidR="00AC0D33" w:rsidRDefault="009D53AC">
      <w:pPr>
        <w:pStyle w:val="ConsPlusNormal"/>
        <w:jc w:val="center"/>
        <w:rPr>
          <w:rFonts w:ascii="Liberation Serif" w:hAnsi="Liberation Serif" w:cs="Liberation Serif"/>
        </w:rPr>
      </w:pPr>
      <w:r>
        <w:rPr>
          <w:rFonts w:ascii="Liberation Serif" w:hAnsi="Liberation Serif" w:cs="Liberation Serif"/>
        </w:rPr>
        <w:t>организаций и (или) населенных пунктов для обе</w:t>
      </w:r>
      <w:r>
        <w:rPr>
          <w:rFonts w:ascii="Liberation Serif" w:hAnsi="Liberation Serif" w:cs="Liberation Serif"/>
        </w:rPr>
        <w:t>спечения</w:t>
      </w:r>
    </w:p>
    <w:p w:rsidR="00AC0D33" w:rsidRDefault="009D53AC">
      <w:pPr>
        <w:pStyle w:val="ConsPlusNormal"/>
        <w:jc w:val="center"/>
        <w:rPr>
          <w:rFonts w:ascii="Liberation Serif" w:hAnsi="Liberation Serif" w:cs="Liberation Serif"/>
        </w:rPr>
      </w:pPr>
      <w:r>
        <w:rPr>
          <w:rFonts w:ascii="Liberation Serif" w:hAnsi="Liberation Serif" w:cs="Liberation Serif"/>
        </w:rPr>
        <w:t>государственных и муниципальных нужд</w:t>
      </w:r>
    </w:p>
    <w:p w:rsidR="00AC0D33" w:rsidRDefault="00AC0D33">
      <w:pPr>
        <w:pStyle w:val="ConsPlusNormal"/>
        <w:jc w:val="both"/>
        <w:rPr>
          <w:rFonts w:ascii="Liberation Serif" w:hAnsi="Liberation Serif" w:cs="Liberation Serif"/>
        </w:rPr>
      </w:pPr>
    </w:p>
    <w:tbl>
      <w:tblPr>
        <w:tblW w:w="9071" w:type="dxa"/>
        <w:tblLayout w:type="fixed"/>
        <w:tblCellMar>
          <w:left w:w="10" w:type="dxa"/>
          <w:right w:w="10" w:type="dxa"/>
        </w:tblCellMar>
        <w:tblLook w:val="0000" w:firstRow="0" w:lastRow="0" w:firstColumn="0" w:lastColumn="0" w:noHBand="0" w:noVBand="0"/>
      </w:tblPr>
      <w:tblGrid>
        <w:gridCol w:w="454"/>
        <w:gridCol w:w="4592"/>
        <w:gridCol w:w="4025"/>
      </w:tblGrid>
      <w:tr w:rsidR="00AC0D33">
        <w:tblPrEx>
          <w:tblCellMar>
            <w:top w:w="0" w:type="dxa"/>
            <w:bottom w:w="0" w:type="dxa"/>
          </w:tblCellMar>
        </w:tblPrEx>
        <w:tc>
          <w:tcPr>
            <w:tcW w:w="454"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1.</w:t>
            </w:r>
          </w:p>
        </w:tc>
        <w:tc>
          <w:tcPr>
            <w:tcW w:w="4592"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Общие сведения о нормативном правовом акте, которым утвержден типовой контракт, типовые условия контракта:</w:t>
            </w:r>
          </w:p>
        </w:tc>
        <w:tc>
          <w:tcPr>
            <w:tcW w:w="4025" w:type="dxa"/>
            <w:shd w:val="clear" w:color="auto" w:fill="auto"/>
            <w:tcMar>
              <w:top w:w="102" w:type="dxa"/>
              <w:left w:w="62" w:type="dxa"/>
              <w:bottom w:w="102" w:type="dxa"/>
              <w:right w:w="62" w:type="dxa"/>
            </w:tcMar>
          </w:tcPr>
          <w:p w:rsidR="00AC0D33" w:rsidRDefault="00AC0D33">
            <w:pPr>
              <w:pStyle w:val="ConsPlusNormal"/>
              <w:rPr>
                <w:rFonts w:ascii="Liberation Serif" w:hAnsi="Liberation Serif" w:cs="Liberation Serif"/>
              </w:rPr>
            </w:pPr>
          </w:p>
        </w:tc>
      </w:tr>
      <w:tr w:rsidR="00AC0D33">
        <w:tblPrEx>
          <w:tblCellMar>
            <w:top w:w="0" w:type="dxa"/>
            <w:bottom w:w="0" w:type="dxa"/>
          </w:tblCellMar>
        </w:tblPrEx>
        <w:tc>
          <w:tcPr>
            <w:tcW w:w="454"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а)</w:t>
            </w:r>
          </w:p>
        </w:tc>
        <w:tc>
          <w:tcPr>
            <w:tcW w:w="4592"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 xml:space="preserve">ответственный орган - разработчик документа (федеральный орган исполнительной власти, </w:t>
            </w:r>
            <w:r>
              <w:rPr>
                <w:rFonts w:ascii="Liberation Serif" w:hAnsi="Liberation Serif" w:cs="Liberation Serif"/>
              </w:rPr>
              <w:t>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4025" w:type="dxa"/>
            <w:shd w:val="clear" w:color="auto" w:fill="auto"/>
            <w:tcMar>
              <w:top w:w="102" w:type="dxa"/>
              <w:left w:w="62" w:type="dxa"/>
              <w:bottom w:w="102" w:type="dxa"/>
              <w:right w:w="62" w:type="dxa"/>
            </w:tcMar>
          </w:tcPr>
          <w:p w:rsidR="00AC0D33" w:rsidRDefault="009D53AC">
            <w:pPr>
              <w:pStyle w:val="ConsPlusNormal"/>
              <w:ind w:firstLine="283"/>
              <w:jc w:val="both"/>
              <w:rPr>
                <w:rFonts w:ascii="Liberation Serif" w:hAnsi="Liberation Serif" w:cs="Liberation Serif"/>
              </w:rPr>
            </w:pPr>
            <w:r>
              <w:rPr>
                <w:rFonts w:ascii="Liberation Serif" w:hAnsi="Liberation Serif" w:cs="Liberation Serif"/>
              </w:rPr>
              <w:t>Министерство Российской Федерации по делам гражданской обороны, чрезвычайным ситуациям и ликвидации последствий стихи</w:t>
            </w:r>
            <w:r>
              <w:rPr>
                <w:rFonts w:ascii="Liberation Serif" w:hAnsi="Liberation Serif" w:cs="Liberation Serif"/>
              </w:rPr>
              <w:t>йных бедствий</w:t>
            </w:r>
          </w:p>
        </w:tc>
      </w:tr>
      <w:tr w:rsidR="00AC0D33">
        <w:tblPrEx>
          <w:tblCellMar>
            <w:top w:w="0" w:type="dxa"/>
            <w:bottom w:w="0" w:type="dxa"/>
          </w:tblCellMar>
        </w:tblPrEx>
        <w:tc>
          <w:tcPr>
            <w:tcW w:w="454"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б)</w:t>
            </w:r>
          </w:p>
        </w:tc>
        <w:tc>
          <w:tcPr>
            <w:tcW w:w="4592"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вид документа (типовой контракт или типовые условия контракта)</w:t>
            </w:r>
          </w:p>
        </w:tc>
        <w:tc>
          <w:tcPr>
            <w:tcW w:w="4025" w:type="dxa"/>
            <w:shd w:val="clear" w:color="auto" w:fill="auto"/>
            <w:tcMar>
              <w:top w:w="102" w:type="dxa"/>
              <w:left w:w="62" w:type="dxa"/>
              <w:bottom w:w="102" w:type="dxa"/>
              <w:right w:w="62" w:type="dxa"/>
            </w:tcMar>
          </w:tcPr>
          <w:p w:rsidR="00AC0D33" w:rsidRDefault="009D53AC">
            <w:pPr>
              <w:pStyle w:val="ConsPlusNormal"/>
              <w:jc w:val="center"/>
              <w:rPr>
                <w:rFonts w:ascii="Liberation Serif" w:hAnsi="Liberation Serif" w:cs="Liberation Serif"/>
              </w:rPr>
            </w:pPr>
            <w:r>
              <w:rPr>
                <w:rFonts w:ascii="Liberation Serif" w:hAnsi="Liberation Serif" w:cs="Liberation Serif"/>
              </w:rPr>
              <w:t>типовой контракт</w:t>
            </w:r>
          </w:p>
        </w:tc>
      </w:tr>
      <w:tr w:rsidR="00AC0D33">
        <w:tblPrEx>
          <w:tblCellMar>
            <w:top w:w="0" w:type="dxa"/>
            <w:bottom w:w="0" w:type="dxa"/>
          </w:tblCellMar>
        </w:tblPrEx>
        <w:tc>
          <w:tcPr>
            <w:tcW w:w="454"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2.</w:t>
            </w:r>
          </w:p>
        </w:tc>
        <w:tc>
          <w:tcPr>
            <w:tcW w:w="4592"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Показатели для применения типового контракта, типовых условий контракта:</w:t>
            </w:r>
          </w:p>
        </w:tc>
        <w:tc>
          <w:tcPr>
            <w:tcW w:w="4025" w:type="dxa"/>
            <w:shd w:val="clear" w:color="auto" w:fill="auto"/>
            <w:tcMar>
              <w:top w:w="102" w:type="dxa"/>
              <w:left w:w="62" w:type="dxa"/>
              <w:bottom w:w="102" w:type="dxa"/>
              <w:right w:w="62" w:type="dxa"/>
            </w:tcMar>
          </w:tcPr>
          <w:p w:rsidR="00AC0D33" w:rsidRDefault="00AC0D33">
            <w:pPr>
              <w:pStyle w:val="ConsPlusNormal"/>
              <w:rPr>
                <w:rFonts w:ascii="Liberation Serif" w:hAnsi="Liberation Serif" w:cs="Liberation Serif"/>
              </w:rPr>
            </w:pPr>
          </w:p>
        </w:tc>
      </w:tr>
      <w:tr w:rsidR="00AC0D33">
        <w:tblPrEx>
          <w:tblCellMar>
            <w:top w:w="0" w:type="dxa"/>
            <w:bottom w:w="0" w:type="dxa"/>
          </w:tblCellMar>
        </w:tblPrEx>
        <w:tc>
          <w:tcPr>
            <w:tcW w:w="454"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а)</w:t>
            </w:r>
          </w:p>
        </w:tc>
        <w:tc>
          <w:tcPr>
            <w:tcW w:w="4592"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наименование товара, работы, услуги</w:t>
            </w:r>
          </w:p>
        </w:tc>
        <w:tc>
          <w:tcPr>
            <w:tcW w:w="4025" w:type="dxa"/>
            <w:shd w:val="clear" w:color="auto" w:fill="auto"/>
            <w:tcMar>
              <w:top w:w="102" w:type="dxa"/>
              <w:left w:w="62" w:type="dxa"/>
              <w:bottom w:w="102" w:type="dxa"/>
              <w:right w:w="62" w:type="dxa"/>
            </w:tcMar>
          </w:tcPr>
          <w:p w:rsidR="00AC0D33" w:rsidRDefault="009D53AC">
            <w:pPr>
              <w:pStyle w:val="ConsPlusNormal"/>
              <w:ind w:firstLine="283"/>
              <w:jc w:val="both"/>
              <w:rPr>
                <w:rFonts w:ascii="Liberation Serif" w:hAnsi="Liberation Serif" w:cs="Liberation Serif"/>
              </w:rPr>
            </w:pPr>
            <w:r>
              <w:rPr>
                <w:rFonts w:ascii="Liberation Serif" w:hAnsi="Liberation Serif" w:cs="Liberation Serif"/>
              </w:rPr>
              <w:t xml:space="preserve">услуги по охране от пожаров организаций </w:t>
            </w:r>
            <w:r>
              <w:rPr>
                <w:rFonts w:ascii="Liberation Serif" w:hAnsi="Liberation Serif" w:cs="Liberation Serif"/>
              </w:rPr>
              <w:t>и (или) населенных пунктов</w:t>
            </w:r>
          </w:p>
        </w:tc>
      </w:tr>
      <w:tr w:rsidR="00AC0D33">
        <w:tblPrEx>
          <w:tblCellMar>
            <w:top w:w="0" w:type="dxa"/>
            <w:bottom w:w="0" w:type="dxa"/>
          </w:tblCellMar>
        </w:tblPrEx>
        <w:tc>
          <w:tcPr>
            <w:tcW w:w="454"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б)</w:t>
            </w:r>
          </w:p>
        </w:tc>
        <w:tc>
          <w:tcPr>
            <w:tcW w:w="4592"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код (коды) предмета контракта:</w:t>
            </w:r>
          </w:p>
          <w:p w:rsidR="00AC0D33" w:rsidRDefault="009D53AC">
            <w:pPr>
              <w:pStyle w:val="ConsPlusNormal"/>
            </w:pPr>
            <w:r>
              <w:rPr>
                <w:rFonts w:ascii="Liberation Serif" w:hAnsi="Liberation Serif" w:cs="Liberation Serif"/>
              </w:rPr>
              <w:t xml:space="preserve">по общероссийскому </w:t>
            </w:r>
            <w:hyperlink r:id="rId245" w:tooltip="" w:history="1">
              <w:r>
                <w:rPr>
                  <w:rFonts w:ascii="Liberation Serif" w:hAnsi="Liberation Serif" w:cs="Liberation Serif"/>
                  <w:color w:val="0000FF"/>
                </w:rPr>
                <w:t>классификатору</w:t>
              </w:r>
            </w:hyperlink>
            <w:r>
              <w:rPr>
                <w:rFonts w:ascii="Liberation Serif" w:hAnsi="Liberation Serif" w:cs="Liberation Serif"/>
              </w:rPr>
              <w:t xml:space="preserve"> продукции по видам экономической деятельности (ОКПД2);</w:t>
            </w:r>
          </w:p>
          <w:p w:rsidR="00AC0D33" w:rsidRDefault="009D53AC">
            <w:pPr>
              <w:pStyle w:val="ConsPlusNormal"/>
            </w:pPr>
            <w:r>
              <w:rPr>
                <w:rFonts w:ascii="Liberation Serif" w:hAnsi="Liberation Serif" w:cs="Liberation Serif"/>
              </w:rPr>
              <w:t xml:space="preserve">по общероссийскому </w:t>
            </w:r>
            <w:hyperlink r:id="rId246" w:tooltip="" w:history="1">
              <w:r>
                <w:rPr>
                  <w:rFonts w:ascii="Liberation Serif" w:hAnsi="Liberation Serif" w:cs="Liberation Serif"/>
                  <w:color w:val="0000FF"/>
                </w:rPr>
                <w:t>классификатору</w:t>
              </w:r>
            </w:hyperlink>
            <w:r>
              <w:rPr>
                <w:rFonts w:ascii="Liberation Serif" w:hAnsi="Liberation Serif" w:cs="Liberation Serif"/>
              </w:rPr>
              <w:t xml:space="preserve"> видов экономической деятельности (ОКВЭД2);</w:t>
            </w:r>
          </w:p>
          <w:p w:rsidR="00AC0D33" w:rsidRDefault="009D53AC">
            <w:pPr>
              <w:pStyle w:val="ConsPlusNormal"/>
              <w:rPr>
                <w:rFonts w:ascii="Liberation Serif" w:hAnsi="Liberation Serif" w:cs="Liberation Serif"/>
              </w:rPr>
            </w:pPr>
            <w:r>
              <w:rPr>
                <w:rFonts w:ascii="Liberation Serif" w:hAnsi="Liberation Serif" w:cs="Liberation Serif"/>
              </w:rPr>
              <w:t>по каталогу товаров, работ, услуг для обеспечения государственных и муниципальных нужд</w:t>
            </w:r>
          </w:p>
        </w:tc>
        <w:tc>
          <w:tcPr>
            <w:tcW w:w="4025" w:type="dxa"/>
            <w:shd w:val="clear" w:color="auto" w:fill="auto"/>
            <w:tcMar>
              <w:top w:w="102" w:type="dxa"/>
              <w:left w:w="62" w:type="dxa"/>
              <w:bottom w:w="102" w:type="dxa"/>
              <w:right w:w="62" w:type="dxa"/>
            </w:tcMar>
          </w:tcPr>
          <w:p w:rsidR="00AC0D33" w:rsidRDefault="009D53AC">
            <w:pPr>
              <w:pStyle w:val="ConsPlusNormal"/>
              <w:ind w:firstLine="283"/>
              <w:jc w:val="both"/>
            </w:pPr>
            <w:r>
              <w:rPr>
                <w:rFonts w:ascii="Liberation Serif" w:hAnsi="Liberation Serif" w:cs="Liberation Serif"/>
              </w:rPr>
              <w:t xml:space="preserve">код (коды) предмета контракта по </w:t>
            </w:r>
            <w:hyperlink r:id="rId247" w:tooltip="" w:history="1">
              <w:r>
                <w:rPr>
                  <w:rFonts w:ascii="Liberation Serif" w:hAnsi="Liberation Serif" w:cs="Liberation Serif"/>
                  <w:color w:val="0000FF"/>
                </w:rPr>
                <w:t>ОКПД2</w:t>
              </w:r>
            </w:hyperlink>
            <w:r>
              <w:rPr>
                <w:rFonts w:ascii="Liberation Serif" w:hAnsi="Liberation Serif" w:cs="Liberation Serif"/>
              </w:rPr>
              <w:t xml:space="preserve">: </w:t>
            </w:r>
            <w:hyperlink r:id="rId248" w:tooltip="" w:history="1">
              <w:r>
                <w:rPr>
                  <w:rFonts w:ascii="Liberation Serif" w:hAnsi="Liberation Serif" w:cs="Liberation Serif"/>
                  <w:color w:val="0000FF"/>
                </w:rPr>
                <w:t>84.25.11</w:t>
              </w:r>
            </w:hyperlink>
          </w:p>
          <w:p w:rsidR="00AC0D33" w:rsidRDefault="009D53AC">
            <w:pPr>
              <w:pStyle w:val="ConsPlusNormal"/>
              <w:ind w:firstLine="283"/>
              <w:jc w:val="both"/>
            </w:pPr>
            <w:r>
              <w:rPr>
                <w:rFonts w:ascii="Liberation Serif" w:hAnsi="Liberation Serif" w:cs="Liberation Serif"/>
              </w:rPr>
              <w:t xml:space="preserve">код (коды) предмета контракта </w:t>
            </w:r>
            <w:hyperlink r:id="rId249" w:tooltip="" w:history="1">
              <w:r>
                <w:rPr>
                  <w:rFonts w:ascii="Liberation Serif" w:hAnsi="Liberation Serif" w:cs="Liberation Serif"/>
                  <w:color w:val="0000FF"/>
                </w:rPr>
                <w:t>ОКВЭД2</w:t>
              </w:r>
            </w:hyperlink>
            <w:r>
              <w:rPr>
                <w:rFonts w:ascii="Liberation Serif" w:hAnsi="Liberation Serif" w:cs="Liberation Serif"/>
              </w:rPr>
              <w:t xml:space="preserve">: </w:t>
            </w:r>
            <w:hyperlink r:id="rId250" w:tooltip="" w:history="1">
              <w:r>
                <w:rPr>
                  <w:rFonts w:ascii="Liberation Serif" w:hAnsi="Liberation Serif" w:cs="Liberation Serif"/>
                  <w:color w:val="0000FF"/>
                </w:rPr>
                <w:t>84.25.1</w:t>
              </w:r>
            </w:hyperlink>
            <w:r>
              <w:rPr>
                <w:rFonts w:ascii="Liberation Serif" w:hAnsi="Liberation Serif" w:cs="Liberation Serif"/>
              </w:rPr>
              <w:t>.</w:t>
            </w:r>
          </w:p>
        </w:tc>
      </w:tr>
      <w:tr w:rsidR="00AC0D33">
        <w:tblPrEx>
          <w:tblCellMar>
            <w:top w:w="0" w:type="dxa"/>
            <w:bottom w:w="0" w:type="dxa"/>
          </w:tblCellMar>
        </w:tblPrEx>
        <w:tc>
          <w:tcPr>
            <w:tcW w:w="454"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в)</w:t>
            </w:r>
          </w:p>
        </w:tc>
        <w:tc>
          <w:tcPr>
            <w:tcW w:w="4592"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размер начальной (максимальной) цены контракта, цены контракта, заключаемого с единственным поста</w:t>
            </w:r>
            <w:r>
              <w:rPr>
                <w:rFonts w:ascii="Liberation Serif" w:hAnsi="Liberation Serif" w:cs="Liberation Serif"/>
              </w:rPr>
              <w:t>вщиком (подрядчиком, исполнителем), при котором применяется типовой контракт (типовые условия контракта)</w:t>
            </w:r>
          </w:p>
        </w:tc>
        <w:tc>
          <w:tcPr>
            <w:tcW w:w="4025" w:type="dxa"/>
            <w:shd w:val="clear" w:color="auto" w:fill="auto"/>
            <w:tcMar>
              <w:top w:w="102" w:type="dxa"/>
              <w:left w:w="62" w:type="dxa"/>
              <w:bottom w:w="102" w:type="dxa"/>
              <w:right w:w="62" w:type="dxa"/>
            </w:tcMar>
          </w:tcPr>
          <w:p w:rsidR="00AC0D33" w:rsidRDefault="009D53AC">
            <w:pPr>
              <w:pStyle w:val="ConsPlusNormal"/>
              <w:ind w:firstLine="283"/>
              <w:jc w:val="both"/>
              <w:rPr>
                <w:rFonts w:ascii="Liberation Serif" w:hAnsi="Liberation Serif" w:cs="Liberation Serif"/>
              </w:rPr>
            </w:pPr>
            <w:r>
              <w:rPr>
                <w:rFonts w:ascii="Liberation Serif" w:hAnsi="Liberation Serif" w:cs="Liberation Serif"/>
              </w:rP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AC0D33">
        <w:tblPrEx>
          <w:tblCellMar>
            <w:top w:w="0" w:type="dxa"/>
            <w:bottom w:w="0" w:type="dxa"/>
          </w:tblCellMar>
        </w:tblPrEx>
        <w:tc>
          <w:tcPr>
            <w:tcW w:w="454"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lastRenderedPageBreak/>
              <w:t>г)</w:t>
            </w:r>
          </w:p>
        </w:tc>
        <w:tc>
          <w:tcPr>
            <w:tcW w:w="4592" w:type="dxa"/>
            <w:shd w:val="clear" w:color="auto" w:fill="auto"/>
            <w:tcMar>
              <w:top w:w="102" w:type="dxa"/>
              <w:left w:w="62" w:type="dxa"/>
              <w:bottom w:w="102" w:type="dxa"/>
              <w:right w:w="62" w:type="dxa"/>
            </w:tcMar>
          </w:tcPr>
          <w:p w:rsidR="00AC0D33" w:rsidRDefault="009D53AC">
            <w:pPr>
              <w:pStyle w:val="ConsPlusNormal"/>
              <w:rPr>
                <w:rFonts w:ascii="Liberation Serif" w:hAnsi="Liberation Serif" w:cs="Liberation Serif"/>
              </w:rPr>
            </w:pPr>
            <w:r>
              <w:rPr>
                <w:rFonts w:ascii="Liberation Serif" w:hAnsi="Liberation Serif" w:cs="Liberation Serif"/>
              </w:rPr>
              <w:t>иные</w:t>
            </w:r>
            <w:r>
              <w:rPr>
                <w:rFonts w:ascii="Liberation Serif" w:hAnsi="Liberation Serif" w:cs="Liberation Serif"/>
              </w:rPr>
              <w:t xml:space="preserve"> показатели для применения типового контракта, типовых условий контракта</w:t>
            </w:r>
          </w:p>
        </w:tc>
        <w:tc>
          <w:tcPr>
            <w:tcW w:w="4025" w:type="dxa"/>
            <w:shd w:val="clear" w:color="auto" w:fill="auto"/>
            <w:tcMar>
              <w:top w:w="102" w:type="dxa"/>
              <w:left w:w="62" w:type="dxa"/>
              <w:bottom w:w="102" w:type="dxa"/>
              <w:right w:w="62" w:type="dxa"/>
            </w:tcMar>
          </w:tcPr>
          <w:p w:rsidR="00AC0D33" w:rsidRDefault="009D53AC">
            <w:pPr>
              <w:pStyle w:val="ConsPlusNormal"/>
              <w:ind w:firstLine="283"/>
              <w:jc w:val="both"/>
              <w:rPr>
                <w:rFonts w:ascii="Liberation Serif" w:hAnsi="Liberation Serif" w:cs="Liberation Serif"/>
              </w:rPr>
            </w:pPr>
            <w:r>
              <w:rPr>
                <w:rFonts w:ascii="Liberation Serif" w:hAnsi="Liberation Serif" w:cs="Liberation Serif"/>
              </w:rPr>
              <w:t>отсутствуют</w:t>
            </w:r>
          </w:p>
        </w:tc>
      </w:tr>
    </w:tbl>
    <w:p w:rsidR="00AC0D33" w:rsidRDefault="00AC0D33">
      <w:pPr>
        <w:pStyle w:val="ConsPlusNormal"/>
        <w:jc w:val="both"/>
        <w:rPr>
          <w:rFonts w:ascii="Liberation Serif" w:hAnsi="Liberation Serif" w:cs="Liberation Serif"/>
        </w:rPr>
      </w:pPr>
    </w:p>
    <w:p w:rsidR="00AC0D33" w:rsidRDefault="00AC0D33">
      <w:pPr>
        <w:pStyle w:val="ConsPlusNormal"/>
        <w:jc w:val="both"/>
        <w:rPr>
          <w:rFonts w:ascii="Liberation Serif" w:hAnsi="Liberation Serif" w:cs="Liberation Serif"/>
        </w:rPr>
      </w:pPr>
    </w:p>
    <w:p w:rsidR="00AC0D33" w:rsidRDefault="00AC0D33">
      <w:pPr>
        <w:pStyle w:val="ConsPlusNormal"/>
        <w:pBdr>
          <w:top w:val="single" w:sz="6" w:space="0" w:color="000000"/>
          <w:left w:val="single" w:sz="6" w:space="0" w:color="000000"/>
          <w:bottom w:val="single" w:sz="6" w:space="0" w:color="000000"/>
          <w:right w:val="single" w:sz="6" w:space="0" w:color="000000"/>
        </w:pBdr>
        <w:spacing w:before="100" w:after="100"/>
        <w:jc w:val="both"/>
        <w:rPr>
          <w:rFonts w:ascii="Liberation Serif" w:hAnsi="Liberation Serif" w:cs="Liberation Serif"/>
          <w:sz w:val="2"/>
          <w:szCs w:val="2"/>
        </w:rPr>
      </w:pPr>
    </w:p>
    <w:sectPr w:rsidR="00AC0D33">
      <w:footerReference w:type="default" r:id="rId251"/>
      <w:pgSz w:w="11906" w:h="16838"/>
      <w:pgMar w:top="1440" w:right="566" w:bottom="1440" w:left="1133"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3AC" w:rsidRDefault="009D53AC">
      <w:pPr>
        <w:spacing w:after="0" w:line="240" w:lineRule="auto"/>
      </w:pPr>
      <w:r>
        <w:separator/>
      </w:r>
    </w:p>
  </w:endnote>
  <w:endnote w:type="continuationSeparator" w:id="0">
    <w:p w:rsidR="009D53AC" w:rsidRDefault="009D5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154" w:rsidRDefault="009D53AC">
    <w:pPr>
      <w:pStyle w:val="ConsPlusNormal"/>
      <w:jc w:val="center"/>
      <w:rPr>
        <w:sz w:val="2"/>
        <w:szCs w:val="2"/>
      </w:rPr>
    </w:pPr>
  </w:p>
  <w:tbl>
    <w:tblPr>
      <w:tblW w:w="3350" w:type="pct"/>
      <w:tblCellMar>
        <w:left w:w="10" w:type="dxa"/>
        <w:right w:w="10" w:type="dxa"/>
      </w:tblCellMar>
      <w:tblLook w:val="0000" w:firstRow="0" w:lastRow="0" w:firstColumn="0" w:lastColumn="0" w:noHBand="0" w:noVBand="0"/>
    </w:tblPr>
    <w:tblGrid>
      <w:gridCol w:w="3497"/>
      <w:gridCol w:w="3395"/>
    </w:tblGrid>
    <w:tr w:rsidR="00A51154">
      <w:tblPrEx>
        <w:tblCellMar>
          <w:top w:w="0" w:type="dxa"/>
          <w:bottom w:w="0" w:type="dxa"/>
        </w:tblCellMar>
      </w:tblPrEx>
      <w:trPr>
        <w:trHeight w:hRule="exact" w:val="1663"/>
      </w:trPr>
      <w:tc>
        <w:tcPr>
          <w:tcW w:w="3470" w:type="dxa"/>
          <w:shd w:val="clear" w:color="auto" w:fill="auto"/>
          <w:tcMar>
            <w:top w:w="0" w:type="dxa"/>
            <w:left w:w="40" w:type="dxa"/>
            <w:bottom w:w="0" w:type="dxa"/>
            <w:right w:w="40" w:type="dxa"/>
          </w:tcMar>
          <w:vAlign w:val="center"/>
        </w:tcPr>
        <w:p w:rsidR="00A51154" w:rsidRDefault="009D53AC">
          <w:pPr>
            <w:pStyle w:val="ConsPlusNormal"/>
            <w:rPr>
              <w:rFonts w:ascii="Tahoma" w:hAnsi="Tahoma" w:cs="Tahoma"/>
              <w:b/>
              <w:bCs/>
            </w:rPr>
          </w:pPr>
        </w:p>
      </w:tc>
      <w:tc>
        <w:tcPr>
          <w:tcW w:w="3369" w:type="dxa"/>
          <w:shd w:val="clear" w:color="auto" w:fill="auto"/>
          <w:tcMar>
            <w:top w:w="0" w:type="dxa"/>
            <w:left w:w="40" w:type="dxa"/>
            <w:bottom w:w="0" w:type="dxa"/>
            <w:right w:w="40" w:type="dxa"/>
          </w:tcMar>
          <w:vAlign w:val="center"/>
        </w:tcPr>
        <w:p w:rsidR="00A51154" w:rsidRDefault="009D53AC">
          <w:pPr>
            <w:pStyle w:val="ConsPlusNormal"/>
            <w:jc w:val="center"/>
          </w:pPr>
          <w:r>
            <w:rPr>
              <w:rFonts w:ascii="Tahoma" w:hAnsi="Tahoma" w:cs="Tahoma"/>
            </w:rPr>
            <w:t xml:space="preserve">Страница </w:t>
          </w:r>
          <w:r>
            <w:rPr>
              <w:rFonts w:ascii="Tahoma" w:hAnsi="Tahoma" w:cs="Tahoma"/>
            </w:rPr>
            <w:fldChar w:fldCharType="begin"/>
          </w:r>
          <w:r>
            <w:rPr>
              <w:rFonts w:ascii="Tahoma" w:hAnsi="Tahoma" w:cs="Tahoma"/>
            </w:rPr>
            <w:instrText xml:space="preserve"> PAGE </w:instrText>
          </w:r>
          <w:r>
            <w:rPr>
              <w:rFonts w:ascii="Tahoma" w:hAnsi="Tahoma" w:cs="Tahoma"/>
            </w:rPr>
            <w:fldChar w:fldCharType="separate"/>
          </w:r>
          <w:r w:rsidR="00550778">
            <w:rPr>
              <w:rFonts w:ascii="Tahoma" w:hAnsi="Tahoma" w:cs="Tahoma"/>
              <w:noProof/>
            </w:rPr>
            <w:t>1</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 xml:space="preserve"> NUMPAGES </w:instrText>
          </w:r>
          <w:r>
            <w:rPr>
              <w:rFonts w:ascii="Tahoma" w:hAnsi="Tahoma" w:cs="Tahoma"/>
            </w:rPr>
            <w:fldChar w:fldCharType="separate"/>
          </w:r>
          <w:r w:rsidR="00550778">
            <w:rPr>
              <w:rFonts w:ascii="Tahoma" w:hAnsi="Tahoma" w:cs="Tahoma"/>
              <w:noProof/>
            </w:rPr>
            <w:t>24</w:t>
          </w:r>
          <w:r>
            <w:rPr>
              <w:rFonts w:ascii="Tahoma" w:hAnsi="Tahoma" w:cs="Tahoma"/>
            </w:rPr>
            <w:fldChar w:fldCharType="end"/>
          </w:r>
        </w:p>
      </w:tc>
    </w:tr>
  </w:tbl>
  <w:p w:rsidR="00A51154" w:rsidRDefault="009D53AC">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3AC" w:rsidRDefault="009D53AC">
      <w:pPr>
        <w:spacing w:after="0" w:line="240" w:lineRule="auto"/>
      </w:pPr>
      <w:r>
        <w:rPr>
          <w:color w:val="000000"/>
        </w:rPr>
        <w:separator/>
      </w:r>
    </w:p>
  </w:footnote>
  <w:footnote w:type="continuationSeparator" w:id="0">
    <w:p w:rsidR="009D53AC" w:rsidRDefault="009D53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AC0D33"/>
    <w:rsid w:val="00550778"/>
    <w:rsid w:val="009D53AC"/>
    <w:rsid w:val="00AC0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suppressAutoHyphens/>
      <w:autoSpaceDE w:val="0"/>
      <w:spacing w:after="0" w:line="240" w:lineRule="auto"/>
    </w:pPr>
    <w:rPr>
      <w:rFonts w:ascii="Arial" w:hAnsi="Arial" w:cs="Arial"/>
      <w:sz w:val="20"/>
      <w:szCs w:val="20"/>
    </w:rPr>
  </w:style>
  <w:style w:type="paragraph" w:customStyle="1" w:styleId="ConsPlusNonformat">
    <w:name w:val="ConsPlusNonformat"/>
    <w:pPr>
      <w:widowControl w:val="0"/>
      <w:suppressAutoHyphens/>
      <w:autoSpaceDE w:val="0"/>
      <w:spacing w:after="0" w:line="240" w:lineRule="auto"/>
    </w:pPr>
    <w:rPr>
      <w:rFonts w:ascii="Courier New" w:hAnsi="Courier New" w:cs="Courier New"/>
      <w:sz w:val="20"/>
      <w:szCs w:val="20"/>
    </w:rPr>
  </w:style>
  <w:style w:type="paragraph" w:customStyle="1" w:styleId="ConsPlusTitle">
    <w:name w:val="ConsPlusTitle"/>
    <w:pPr>
      <w:widowControl w:val="0"/>
      <w:suppressAutoHyphens/>
      <w:autoSpaceDE w:val="0"/>
      <w:spacing w:after="0" w:line="240" w:lineRule="auto"/>
    </w:pPr>
    <w:rPr>
      <w:rFonts w:ascii="Arial" w:hAnsi="Arial" w:cs="Arial"/>
      <w:b/>
      <w:bCs/>
      <w:sz w:val="20"/>
      <w:szCs w:val="20"/>
    </w:rPr>
  </w:style>
  <w:style w:type="paragraph" w:customStyle="1" w:styleId="ConsPlusCell">
    <w:name w:val="ConsPlusCell"/>
    <w:pPr>
      <w:widowControl w:val="0"/>
      <w:suppressAutoHyphens/>
      <w:autoSpaceDE w:val="0"/>
      <w:spacing w:after="0" w:line="240" w:lineRule="auto"/>
    </w:pPr>
    <w:rPr>
      <w:rFonts w:ascii="Courier New" w:hAnsi="Courier New" w:cs="Courier New"/>
      <w:sz w:val="20"/>
      <w:szCs w:val="20"/>
    </w:rPr>
  </w:style>
  <w:style w:type="paragraph" w:customStyle="1" w:styleId="ConsPlusDocList">
    <w:name w:val="ConsPlusDocList"/>
    <w:pPr>
      <w:widowControl w:val="0"/>
      <w:suppressAutoHyphens/>
      <w:autoSpaceDE w:val="0"/>
      <w:spacing w:after="0" w:line="240" w:lineRule="auto"/>
    </w:pPr>
    <w:rPr>
      <w:rFonts w:ascii="Courier New" w:hAnsi="Courier New" w:cs="Courier New"/>
      <w:sz w:val="20"/>
      <w:szCs w:val="20"/>
    </w:rPr>
  </w:style>
  <w:style w:type="paragraph" w:customStyle="1" w:styleId="ConsPlusTitlePage">
    <w:name w:val="ConsPlusTitlePage"/>
    <w:pPr>
      <w:widowControl w:val="0"/>
      <w:suppressAutoHyphens/>
      <w:autoSpaceDE w:val="0"/>
      <w:spacing w:after="0" w:line="240" w:lineRule="auto"/>
    </w:pPr>
    <w:rPr>
      <w:rFonts w:ascii="Tahoma" w:hAnsi="Tahoma" w:cs="Tahoma"/>
      <w:sz w:val="20"/>
      <w:szCs w:val="20"/>
    </w:rPr>
  </w:style>
  <w:style w:type="paragraph" w:customStyle="1" w:styleId="ConsPlusJurTerm">
    <w:name w:val="ConsPlusJurTerm"/>
    <w:pPr>
      <w:widowControl w:val="0"/>
      <w:suppressAutoHyphens/>
      <w:autoSpaceDE w:val="0"/>
      <w:spacing w:after="0" w:line="240" w:lineRule="auto"/>
    </w:pPr>
    <w:rPr>
      <w:rFonts w:ascii="Tahoma" w:hAnsi="Tahoma" w:cs="Tahoma"/>
      <w:sz w:val="26"/>
      <w:szCs w:val="26"/>
    </w:rPr>
  </w:style>
  <w:style w:type="paragraph" w:customStyle="1" w:styleId="ConsPlusTextList">
    <w:name w:val="ConsPlusTextList"/>
    <w:pPr>
      <w:widowControl w:val="0"/>
      <w:suppressAutoHyphens/>
      <w:autoSpaceDE w:val="0"/>
      <w:spacing w:after="0" w:line="240" w:lineRule="auto"/>
    </w:pPr>
    <w:rPr>
      <w:rFonts w:ascii="Arial" w:hAnsi="Arial" w:cs="Arial"/>
      <w:sz w:val="20"/>
      <w:szCs w:val="20"/>
    </w:rPr>
  </w:style>
  <w:style w:type="paragraph" w:customStyle="1" w:styleId="ConsPlusTextList1">
    <w:name w:val="ConsPlusTextList1"/>
    <w:pPr>
      <w:widowControl w:val="0"/>
      <w:suppressAutoHyphens/>
      <w:autoSpaceDE w:val="0"/>
      <w:spacing w:after="0" w:line="240" w:lineRule="auto"/>
    </w:pPr>
    <w:rPr>
      <w:rFonts w:ascii="Arial" w:hAnsi="Arial" w:cs="Arial"/>
      <w:sz w:val="20"/>
      <w:szCs w:val="20"/>
    </w:rPr>
  </w:style>
  <w:style w:type="paragraph" w:styleId="a3">
    <w:name w:val="header"/>
    <w:basedOn w:val="a"/>
    <w:pPr>
      <w:tabs>
        <w:tab w:val="center" w:pos="4677"/>
        <w:tab w:val="right" w:pos="9355"/>
      </w:tabs>
    </w:pPr>
  </w:style>
  <w:style w:type="character" w:customStyle="1" w:styleId="a4">
    <w:name w:val="Верхний колонтитул Знак"/>
    <w:basedOn w:val="a0"/>
    <w:rPr>
      <w:rFonts w:cs="Times New Roman"/>
    </w:rPr>
  </w:style>
  <w:style w:type="paragraph" w:styleId="a5">
    <w:name w:val="footer"/>
    <w:basedOn w:val="a"/>
    <w:pPr>
      <w:tabs>
        <w:tab w:val="center" w:pos="4677"/>
        <w:tab w:val="right" w:pos="9355"/>
      </w:tabs>
    </w:pPr>
  </w:style>
  <w:style w:type="character" w:customStyle="1" w:styleId="a6">
    <w:name w:val="Нижний колонтитул Знак"/>
    <w:basedOn w:val="a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suppressAutoHyphens/>
      <w:autoSpaceDE w:val="0"/>
      <w:spacing w:after="0" w:line="240" w:lineRule="auto"/>
    </w:pPr>
    <w:rPr>
      <w:rFonts w:ascii="Arial" w:hAnsi="Arial" w:cs="Arial"/>
      <w:sz w:val="20"/>
      <w:szCs w:val="20"/>
    </w:rPr>
  </w:style>
  <w:style w:type="paragraph" w:customStyle="1" w:styleId="ConsPlusNonformat">
    <w:name w:val="ConsPlusNonformat"/>
    <w:pPr>
      <w:widowControl w:val="0"/>
      <w:suppressAutoHyphens/>
      <w:autoSpaceDE w:val="0"/>
      <w:spacing w:after="0" w:line="240" w:lineRule="auto"/>
    </w:pPr>
    <w:rPr>
      <w:rFonts w:ascii="Courier New" w:hAnsi="Courier New" w:cs="Courier New"/>
      <w:sz w:val="20"/>
      <w:szCs w:val="20"/>
    </w:rPr>
  </w:style>
  <w:style w:type="paragraph" w:customStyle="1" w:styleId="ConsPlusTitle">
    <w:name w:val="ConsPlusTitle"/>
    <w:pPr>
      <w:widowControl w:val="0"/>
      <w:suppressAutoHyphens/>
      <w:autoSpaceDE w:val="0"/>
      <w:spacing w:after="0" w:line="240" w:lineRule="auto"/>
    </w:pPr>
    <w:rPr>
      <w:rFonts w:ascii="Arial" w:hAnsi="Arial" w:cs="Arial"/>
      <w:b/>
      <w:bCs/>
      <w:sz w:val="20"/>
      <w:szCs w:val="20"/>
    </w:rPr>
  </w:style>
  <w:style w:type="paragraph" w:customStyle="1" w:styleId="ConsPlusCell">
    <w:name w:val="ConsPlusCell"/>
    <w:pPr>
      <w:widowControl w:val="0"/>
      <w:suppressAutoHyphens/>
      <w:autoSpaceDE w:val="0"/>
      <w:spacing w:after="0" w:line="240" w:lineRule="auto"/>
    </w:pPr>
    <w:rPr>
      <w:rFonts w:ascii="Courier New" w:hAnsi="Courier New" w:cs="Courier New"/>
      <w:sz w:val="20"/>
      <w:szCs w:val="20"/>
    </w:rPr>
  </w:style>
  <w:style w:type="paragraph" w:customStyle="1" w:styleId="ConsPlusDocList">
    <w:name w:val="ConsPlusDocList"/>
    <w:pPr>
      <w:widowControl w:val="0"/>
      <w:suppressAutoHyphens/>
      <w:autoSpaceDE w:val="0"/>
      <w:spacing w:after="0" w:line="240" w:lineRule="auto"/>
    </w:pPr>
    <w:rPr>
      <w:rFonts w:ascii="Courier New" w:hAnsi="Courier New" w:cs="Courier New"/>
      <w:sz w:val="20"/>
      <w:szCs w:val="20"/>
    </w:rPr>
  </w:style>
  <w:style w:type="paragraph" w:customStyle="1" w:styleId="ConsPlusTitlePage">
    <w:name w:val="ConsPlusTitlePage"/>
    <w:pPr>
      <w:widowControl w:val="0"/>
      <w:suppressAutoHyphens/>
      <w:autoSpaceDE w:val="0"/>
      <w:spacing w:after="0" w:line="240" w:lineRule="auto"/>
    </w:pPr>
    <w:rPr>
      <w:rFonts w:ascii="Tahoma" w:hAnsi="Tahoma" w:cs="Tahoma"/>
      <w:sz w:val="20"/>
      <w:szCs w:val="20"/>
    </w:rPr>
  </w:style>
  <w:style w:type="paragraph" w:customStyle="1" w:styleId="ConsPlusJurTerm">
    <w:name w:val="ConsPlusJurTerm"/>
    <w:pPr>
      <w:widowControl w:val="0"/>
      <w:suppressAutoHyphens/>
      <w:autoSpaceDE w:val="0"/>
      <w:spacing w:after="0" w:line="240" w:lineRule="auto"/>
    </w:pPr>
    <w:rPr>
      <w:rFonts w:ascii="Tahoma" w:hAnsi="Tahoma" w:cs="Tahoma"/>
      <w:sz w:val="26"/>
      <w:szCs w:val="26"/>
    </w:rPr>
  </w:style>
  <w:style w:type="paragraph" w:customStyle="1" w:styleId="ConsPlusTextList">
    <w:name w:val="ConsPlusTextList"/>
    <w:pPr>
      <w:widowControl w:val="0"/>
      <w:suppressAutoHyphens/>
      <w:autoSpaceDE w:val="0"/>
      <w:spacing w:after="0" w:line="240" w:lineRule="auto"/>
    </w:pPr>
    <w:rPr>
      <w:rFonts w:ascii="Arial" w:hAnsi="Arial" w:cs="Arial"/>
      <w:sz w:val="20"/>
      <w:szCs w:val="20"/>
    </w:rPr>
  </w:style>
  <w:style w:type="paragraph" w:customStyle="1" w:styleId="ConsPlusTextList1">
    <w:name w:val="ConsPlusTextList1"/>
    <w:pPr>
      <w:widowControl w:val="0"/>
      <w:suppressAutoHyphens/>
      <w:autoSpaceDE w:val="0"/>
      <w:spacing w:after="0" w:line="240" w:lineRule="auto"/>
    </w:pPr>
    <w:rPr>
      <w:rFonts w:ascii="Arial" w:hAnsi="Arial" w:cs="Arial"/>
      <w:sz w:val="20"/>
      <w:szCs w:val="20"/>
    </w:rPr>
  </w:style>
  <w:style w:type="paragraph" w:styleId="a3">
    <w:name w:val="header"/>
    <w:basedOn w:val="a"/>
    <w:pPr>
      <w:tabs>
        <w:tab w:val="center" w:pos="4677"/>
        <w:tab w:val="right" w:pos="9355"/>
      </w:tabs>
    </w:pPr>
  </w:style>
  <w:style w:type="character" w:customStyle="1" w:styleId="a4">
    <w:name w:val="Верхний колонтитул Знак"/>
    <w:basedOn w:val="a0"/>
    <w:rPr>
      <w:rFonts w:cs="Times New Roman"/>
    </w:rPr>
  </w:style>
  <w:style w:type="paragraph" w:styleId="a5">
    <w:name w:val="footer"/>
    <w:basedOn w:val="a"/>
    <w:pPr>
      <w:tabs>
        <w:tab w:val="center" w:pos="4677"/>
        <w:tab w:val="right" w:pos="9355"/>
      </w:tabs>
    </w:pPr>
  </w:style>
  <w:style w:type="character" w:customStyle="1" w:styleId="a6">
    <w:name w:val="Нижний колонтитул Знак"/>
    <w:basedOn w:val="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Par207" TargetMode="External"/><Relationship Id="rId21" Type="http://schemas.openxmlformats.org/officeDocument/2006/relationships/hyperlink" Target="#Par381" TargetMode="External"/><Relationship Id="rId42" Type="http://schemas.openxmlformats.org/officeDocument/2006/relationships/hyperlink" Target="#Par87" TargetMode="External"/><Relationship Id="rId63" Type="http://schemas.openxmlformats.org/officeDocument/2006/relationships/hyperlink" Target="#Par413" TargetMode="External"/><Relationship Id="rId84" Type="http://schemas.openxmlformats.org/officeDocument/2006/relationships/hyperlink" Target="#Par423" TargetMode="External"/><Relationship Id="rId138" Type="http://schemas.openxmlformats.org/officeDocument/2006/relationships/hyperlink" Target="#Par445" TargetMode="External"/><Relationship Id="rId159" Type="http://schemas.openxmlformats.org/officeDocument/2006/relationships/hyperlink" Target="#Par457" TargetMode="External"/><Relationship Id="rId170" Type="http://schemas.openxmlformats.org/officeDocument/2006/relationships/hyperlink" Target="#Par464" TargetMode="External"/><Relationship Id="rId191" Type="http://schemas.openxmlformats.org/officeDocument/2006/relationships/hyperlink" Target="#Par90" TargetMode="External"/><Relationship Id="rId205" Type="http://schemas.openxmlformats.org/officeDocument/2006/relationships/hyperlink" Target="consultantplus://offline/ref=AC06E570D27381CB577F7B4F80C5FD054E8FF993E2FD7BA72E0A3D38B37E0DCB6F208CFAC2EB1BDF3DC564D321ABD76BAF8CEDF2E6F5L4VAL" TargetMode="External"/><Relationship Id="rId226" Type="http://schemas.openxmlformats.org/officeDocument/2006/relationships/hyperlink" Target="#Par221" TargetMode="External"/><Relationship Id="rId247" Type="http://schemas.openxmlformats.org/officeDocument/2006/relationships/hyperlink" Target="consultantplus://offline/ref=AC06E570D27381CB577F7B4F80C5FD054E8FF89FEAF57BA72E0A3D38B37E0DCB7D20D4F6C2EA0DD5688A22862ELAVAL" TargetMode="External"/><Relationship Id="rId107" Type="http://schemas.openxmlformats.org/officeDocument/2006/relationships/hyperlink" Target="#Par207" TargetMode="External"/><Relationship Id="rId11" Type="http://schemas.openxmlformats.org/officeDocument/2006/relationships/hyperlink" Target="#Par371" TargetMode="External"/><Relationship Id="rId32" Type="http://schemas.openxmlformats.org/officeDocument/2006/relationships/hyperlink" Target="#Par390" TargetMode="External"/><Relationship Id="rId53" Type="http://schemas.openxmlformats.org/officeDocument/2006/relationships/hyperlink" Target="#Par219" TargetMode="External"/><Relationship Id="rId74" Type="http://schemas.openxmlformats.org/officeDocument/2006/relationships/hyperlink" Target="#Par555" TargetMode="External"/><Relationship Id="rId128" Type="http://schemas.openxmlformats.org/officeDocument/2006/relationships/hyperlink" Target="#Par440" TargetMode="External"/><Relationship Id="rId149" Type="http://schemas.openxmlformats.org/officeDocument/2006/relationships/hyperlink" Target="consultantplus://offline/ref=AC06E570D27381CB577F7B4F80C5FD054E89F997ECF97BA72E0A3D38B37E0DCB6F208CF8C8B842903C99218032ABD06BAC8DF1LFV0L" TargetMode="External"/><Relationship Id="rId5" Type="http://schemas.openxmlformats.org/officeDocument/2006/relationships/footnotes" Target="footnotes.xml"/><Relationship Id="rId95" Type="http://schemas.openxmlformats.org/officeDocument/2006/relationships/hyperlink" Target="#Par432" TargetMode="External"/><Relationship Id="rId160" Type="http://schemas.openxmlformats.org/officeDocument/2006/relationships/hyperlink" Target="#Par85" TargetMode="External"/><Relationship Id="rId181" Type="http://schemas.openxmlformats.org/officeDocument/2006/relationships/hyperlink" Target="consultantplus://offline/ref=AC06E570D27381CB577F7B4F80C5FD054C8EF19EEAFC7BA72E0A3D38B37E0DCB7D20D4F6C2EA0DD5688A22862ELAVAL" TargetMode="External"/><Relationship Id="rId216" Type="http://schemas.openxmlformats.org/officeDocument/2006/relationships/hyperlink" Target="consultantplus://offline/ref=AC06E570D27381CB577F7B4F80C5FD054E8FF993E2FD7BA72E0A3D38B37E0DCB6F208CFAC5E81ADF3DC564D321ABD76BAF8CEDF2E6F5L4VAL" TargetMode="External"/><Relationship Id="rId237" Type="http://schemas.openxmlformats.org/officeDocument/2006/relationships/hyperlink" Target="consultantplus://offline/ref=AC06E570D27381CB577F7B4F80C5FD054E89F997ECF97BA72E0A3D38B37E0DCB6F208CF3C8B842903C99218032ABD06BAC8DF1LFV0L" TargetMode="External"/><Relationship Id="rId22" Type="http://schemas.openxmlformats.org/officeDocument/2006/relationships/hyperlink" Target="#Par382" TargetMode="External"/><Relationship Id="rId43" Type="http://schemas.openxmlformats.org/officeDocument/2006/relationships/hyperlink" Target="#Par219" TargetMode="External"/><Relationship Id="rId64" Type="http://schemas.openxmlformats.org/officeDocument/2006/relationships/hyperlink" Target="#Par414" TargetMode="External"/><Relationship Id="rId118" Type="http://schemas.openxmlformats.org/officeDocument/2006/relationships/hyperlink" Target="#Par208" TargetMode="External"/><Relationship Id="rId139" Type="http://schemas.openxmlformats.org/officeDocument/2006/relationships/hyperlink" Target="consultantplus://offline/ref=AC06E570D27381CB577F7B4F80C5FD054E89F997ECF97BA72E0A3D38B37E0DCB6F208CF8C8B842903C99218032ABD06BAC8DF1LFV0L" TargetMode="External"/><Relationship Id="rId85" Type="http://schemas.openxmlformats.org/officeDocument/2006/relationships/hyperlink" Target="#Par424" TargetMode="External"/><Relationship Id="rId150" Type="http://schemas.openxmlformats.org/officeDocument/2006/relationships/hyperlink" Target="#Par454" TargetMode="External"/><Relationship Id="rId171" Type="http://schemas.openxmlformats.org/officeDocument/2006/relationships/hyperlink" Target="#Par465" TargetMode="External"/><Relationship Id="rId192" Type="http://schemas.openxmlformats.org/officeDocument/2006/relationships/hyperlink" Target="#Par91" TargetMode="External"/><Relationship Id="rId206" Type="http://schemas.openxmlformats.org/officeDocument/2006/relationships/hyperlink" Target="consultantplus://offline/ref=AC06E570D27381CB577F7B4F80C5FD054E8FF993E2FD7BA72E0A3D38B37E0DCB7D20D4F6C2EA0DD5688A22862ELAVAL" TargetMode="External"/><Relationship Id="rId227" Type="http://schemas.openxmlformats.org/officeDocument/2006/relationships/hyperlink" Target="consultantplus://offline/ref=AC06E570D27381CB577F7B4F80C5FD054E8FF993E2FD7BA72E0A3D38B37E0DCB6F208CFAC0ED14DF3DC564D321ABD76BAF8CEDF2E6F5L4VAL" TargetMode="External"/><Relationship Id="rId248" Type="http://schemas.openxmlformats.org/officeDocument/2006/relationships/hyperlink" Target="consultantplus://offline/ref=AC06E570D27381CB577F7B4F80C5FD054E8FF89FEAF57BA72E0A3D38B37E0DCB6F208CFAC0E510D16F9F74D768FFDC74A893F2F1F8F54AC4L4V1L" TargetMode="External"/><Relationship Id="rId12" Type="http://schemas.openxmlformats.org/officeDocument/2006/relationships/hyperlink" Target="#Par372" TargetMode="External"/><Relationship Id="rId33" Type="http://schemas.openxmlformats.org/officeDocument/2006/relationships/hyperlink" Target="#Par391" TargetMode="External"/><Relationship Id="rId108" Type="http://schemas.openxmlformats.org/officeDocument/2006/relationships/hyperlink" Target="#Par208" TargetMode="External"/><Relationship Id="rId129" Type="http://schemas.openxmlformats.org/officeDocument/2006/relationships/hyperlink" Target="#Par441" TargetMode="External"/><Relationship Id="rId54" Type="http://schemas.openxmlformats.org/officeDocument/2006/relationships/hyperlink" Target="#Par406" TargetMode="External"/><Relationship Id="rId70" Type="http://schemas.openxmlformats.org/officeDocument/2006/relationships/hyperlink" Target="#Par416" TargetMode="External"/><Relationship Id="rId75" Type="http://schemas.openxmlformats.org/officeDocument/2006/relationships/hyperlink" Target="#Par419" TargetMode="External"/><Relationship Id="rId91" Type="http://schemas.openxmlformats.org/officeDocument/2006/relationships/hyperlink" Target="#Par419" TargetMode="External"/><Relationship Id="rId96" Type="http://schemas.openxmlformats.org/officeDocument/2006/relationships/hyperlink" Target="#Par433" TargetMode="External"/><Relationship Id="rId140" Type="http://schemas.openxmlformats.org/officeDocument/2006/relationships/hyperlink" Target="#Par446" TargetMode="External"/><Relationship Id="rId145" Type="http://schemas.openxmlformats.org/officeDocument/2006/relationships/hyperlink" Target="#Par451" TargetMode="External"/><Relationship Id="rId161" Type="http://schemas.openxmlformats.org/officeDocument/2006/relationships/hyperlink" Target="#Par458" TargetMode="External"/><Relationship Id="rId166" Type="http://schemas.openxmlformats.org/officeDocument/2006/relationships/hyperlink" Target="#Par463" TargetMode="External"/><Relationship Id="rId182" Type="http://schemas.openxmlformats.org/officeDocument/2006/relationships/hyperlink" Target="consultantplus://offline/ref=AC06E570D27381CB577F7B4F80C5FD054E8FF993E2FD7BA72E0A3D38B37E0DCB6F208CFAC3EC1AD6699F74D768FFDC74A893F2F1F8F54AC4L4V1L" TargetMode="External"/><Relationship Id="rId187" Type="http://schemas.openxmlformats.org/officeDocument/2006/relationships/hyperlink" Target="consultantplus://offline/ref=AC06E570D27381CB577F7B4F80C5FD054C8CF997EDF87BA72E0A3D38B37E0DCB7D20D4F6C2EA0DD5688A22862ELAVAL" TargetMode="External"/><Relationship Id="rId217" Type="http://schemas.openxmlformats.org/officeDocument/2006/relationships/hyperlink" Target="consultantplus://offline/ref=AC06E570D27381CB577F7B4F80C5FD054E8FF993E2FD7BA72E0A3D38B37E0DCB6F208CFAC3EC14DF3DC564D321ABD76BAF8CEDF2E6F5L4VAL" TargetMode="Externa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hyperlink" Target="consultantplus://offline/ref=AC06E570D27381CB577F7B4F80C5FD054E8FF993E2FD7BA72E0A3D38B37E0DCB6F208CFAC1ED12DF3DC564D321ABD76BAF8CEDF2E6F5L4VAL" TargetMode="External"/><Relationship Id="rId233" Type="http://schemas.openxmlformats.org/officeDocument/2006/relationships/hyperlink" Target="consultantplus://offline/ref=AC06E570D27381CB577F7B4F80C5FD054E89F997ECF97BA72E0A3D38B37E0DCB6F208CFDC8B842903C99218032ABD06BAC8DF1LFV0L" TargetMode="External"/><Relationship Id="rId238" Type="http://schemas.openxmlformats.org/officeDocument/2006/relationships/hyperlink" Target="consultantplus://offline/ref=AC06E570D27381CB577F7B4F80C5FD054E8FF993E2FD7BA72E0A3D38B37E0DCB7D20D4F6C2EA0DD5688A22862ELAVAL" TargetMode="External"/><Relationship Id="rId23" Type="http://schemas.openxmlformats.org/officeDocument/2006/relationships/hyperlink" Target="#Par383" TargetMode="External"/><Relationship Id="rId28" Type="http://schemas.openxmlformats.org/officeDocument/2006/relationships/hyperlink" Target="#Par387" TargetMode="External"/><Relationship Id="rId49" Type="http://schemas.openxmlformats.org/officeDocument/2006/relationships/hyperlink" Target="#Par403" TargetMode="External"/><Relationship Id="rId114" Type="http://schemas.openxmlformats.org/officeDocument/2006/relationships/hyperlink" Target="consultantplus://offline/ref=AC06E570D27381CB577F7B4F80C5FD054E8FF993E2FD7BA72E0A3D38B37E0DCB6F208CFAC0EE1BDF3DC564D321ABD76BAF8CEDF2E6F5L4VAL" TargetMode="External"/><Relationship Id="rId119" Type="http://schemas.openxmlformats.org/officeDocument/2006/relationships/hyperlink" Target="#Par258" TargetMode="External"/><Relationship Id="rId44" Type="http://schemas.openxmlformats.org/officeDocument/2006/relationships/hyperlink" Target="consultantplus://offline/ref=AC06E570D27381CB577F7B4F80C5FD054E8FF993E2FD7BA72E0A3D38B37E0DCB7D20D4F6C2EA0DD5688A22862ELAVAL" TargetMode="External"/><Relationship Id="rId60" Type="http://schemas.openxmlformats.org/officeDocument/2006/relationships/hyperlink" Target="#Par120" TargetMode="External"/><Relationship Id="rId65" Type="http://schemas.openxmlformats.org/officeDocument/2006/relationships/hyperlink" Target="consultantplus://offline/ref=AC06E570D27381CB577F7B4F80C5FD054E8CFF94EBFB7BA72E0A3D38B37E0DCB7D20D4F6C2EA0DD5688A22862ELAVAL" TargetMode="External"/><Relationship Id="rId81" Type="http://schemas.openxmlformats.org/officeDocument/2006/relationships/hyperlink" Target="#Par421" TargetMode="External"/><Relationship Id="rId86" Type="http://schemas.openxmlformats.org/officeDocument/2006/relationships/hyperlink" Target="#Par425" TargetMode="External"/><Relationship Id="rId130" Type="http://schemas.openxmlformats.org/officeDocument/2006/relationships/hyperlink" Target="#Par442" TargetMode="External"/><Relationship Id="rId135" Type="http://schemas.openxmlformats.org/officeDocument/2006/relationships/hyperlink" Target="consultantplus://offline/ref=AC06E570D27381CB577F7B4F80C5FD054E8FF993E2FD7BA72E0A3D38B37E0DCB6F208CFAC3ED1BD1619F74D768FFDC74A893F2F1F8F54AC4L4V1L" TargetMode="External"/><Relationship Id="rId151" Type="http://schemas.openxmlformats.org/officeDocument/2006/relationships/hyperlink" Target="#Par86" TargetMode="External"/><Relationship Id="rId156" Type="http://schemas.openxmlformats.org/officeDocument/2006/relationships/hyperlink" Target="#Par261" TargetMode="External"/><Relationship Id="rId177" Type="http://schemas.openxmlformats.org/officeDocument/2006/relationships/hyperlink" Target="consultantplus://offline/ref=AC06E570D27381CB577F7B4F80C5FD054E8BFB94EEF47BA72E0A3D38B37E0DCB7D20D4F6C2EA0DD5688A22862ELAVAL" TargetMode="External"/><Relationship Id="rId198" Type="http://schemas.openxmlformats.org/officeDocument/2006/relationships/hyperlink" Target="consultantplus://offline/ref=AC06E570D27381CB577F7B4F80C5FD054E8FF993E2FD7BA72E0A3D38B37E0DCB6F208CFAC5E410DF3DC564D321ABD76BAF8CEDF2E6F5L4VAL" TargetMode="External"/><Relationship Id="rId172" Type="http://schemas.openxmlformats.org/officeDocument/2006/relationships/hyperlink" Target="#Par481" TargetMode="External"/><Relationship Id="rId193" Type="http://schemas.openxmlformats.org/officeDocument/2006/relationships/hyperlink" Target="#Par94" TargetMode="External"/><Relationship Id="rId202" Type="http://schemas.openxmlformats.org/officeDocument/2006/relationships/hyperlink" Target="consultantplus://offline/ref=AC06E570D27381CB577F7B4F80C5FD054E8FF993E2FD7BA72E0A3D38B37E0DCB6F208CFAC2EB1BDF3DC564D321ABD76BAF8CEDF2E6F5L4VAL" TargetMode="External"/><Relationship Id="rId207" Type="http://schemas.openxmlformats.org/officeDocument/2006/relationships/hyperlink" Target="consultantplus://offline/ref=AC06E570D27381CB577F7B4F80C5FD054E8FF993E2FD7BA72E0A3D38B37E0DCB6F208CFAC2EB1BDF3DC564D321ABD76BAF8CEDF2E6F5L4VAL" TargetMode="External"/><Relationship Id="rId223" Type="http://schemas.openxmlformats.org/officeDocument/2006/relationships/hyperlink" Target="consultantplus://offline/ref=AC06E570D27381CB577F7B4F80C5FD054E8FF993E2FD7BA72E0A3D38B37E0DCB6F208CFAC5E917DF3DC564D321ABD76BAF8CEDF2E6F5L4VAL" TargetMode="External"/><Relationship Id="rId228" Type="http://schemas.openxmlformats.org/officeDocument/2006/relationships/hyperlink" Target="consultantplus://offline/ref=AC06E570D27381CB577F7B4F80C5FD054E8FF993E2FD7BA72E0A3D38B37E0DCB6F208CFAC4EC1BDF3DC564D321ABD76BAF8CEDF2E6F5L4VAL" TargetMode="External"/><Relationship Id="rId244" Type="http://schemas.openxmlformats.org/officeDocument/2006/relationships/hyperlink" Target="#Par540" TargetMode="External"/><Relationship Id="rId249" Type="http://schemas.openxmlformats.org/officeDocument/2006/relationships/hyperlink" Target="consultantplus://offline/ref=AC06E570D27381CB577F7B4F80C5FD054E8FF89FEAFA7BA72E0A3D38B37E0DCB7D20D4F6C2EA0DD5688A22862ELAVAL" TargetMode="External"/><Relationship Id="rId13" Type="http://schemas.openxmlformats.org/officeDocument/2006/relationships/hyperlink" Target="#Par373" TargetMode="External"/><Relationship Id="rId18" Type="http://schemas.openxmlformats.org/officeDocument/2006/relationships/hyperlink" Target="#Par378" TargetMode="External"/><Relationship Id="rId39" Type="http://schemas.openxmlformats.org/officeDocument/2006/relationships/hyperlink" Target="#Par397" TargetMode="External"/><Relationship Id="rId109" Type="http://schemas.openxmlformats.org/officeDocument/2006/relationships/hyperlink" Target="consultantplus://offline/ref=AC06E570D27381CB577F7B4F80C5FD054E8FF993E2FD7BA72E0A3D38B37E0DCB6F208CFAC3ED17D36D9F74D768FFDC74A893F2F1F8F54AC4L4V1L" TargetMode="External"/><Relationship Id="rId34" Type="http://schemas.openxmlformats.org/officeDocument/2006/relationships/hyperlink" Target="#Par392" TargetMode="External"/><Relationship Id="rId50" Type="http://schemas.openxmlformats.org/officeDocument/2006/relationships/hyperlink" Target="#Par404" TargetMode="External"/><Relationship Id="rId55" Type="http://schemas.openxmlformats.org/officeDocument/2006/relationships/hyperlink" Target="#Par407" TargetMode="External"/><Relationship Id="rId76" Type="http://schemas.openxmlformats.org/officeDocument/2006/relationships/hyperlink" Target="#Par419" TargetMode="External"/><Relationship Id="rId97" Type="http://schemas.openxmlformats.org/officeDocument/2006/relationships/hyperlink" Target="#Par207" TargetMode="External"/><Relationship Id="rId104" Type="http://schemas.openxmlformats.org/officeDocument/2006/relationships/hyperlink" Target="#Par207" TargetMode="External"/><Relationship Id="rId120" Type="http://schemas.openxmlformats.org/officeDocument/2006/relationships/hyperlink" Target="#Par199" TargetMode="External"/><Relationship Id="rId125" Type="http://schemas.openxmlformats.org/officeDocument/2006/relationships/hyperlink" Target="#Par437" TargetMode="External"/><Relationship Id="rId141" Type="http://schemas.openxmlformats.org/officeDocument/2006/relationships/hyperlink" Target="#Par447" TargetMode="External"/><Relationship Id="rId146" Type="http://schemas.openxmlformats.org/officeDocument/2006/relationships/hyperlink" Target="#Par452" TargetMode="External"/><Relationship Id="rId167" Type="http://schemas.openxmlformats.org/officeDocument/2006/relationships/hyperlink" Target="consultantplus://offline/ref=AC06E570D27381CB577F7B4F80C5FD054E8FF993E2FD7BA72E0A3D38B37E0DCB6F208CFAC3ED10D4609F74D768FFDC74A893F2F1F8F54AC4L4V1L" TargetMode="External"/><Relationship Id="rId188" Type="http://schemas.openxmlformats.org/officeDocument/2006/relationships/hyperlink" Target="consultantplus://offline/ref=AC06E570D27381CB577F7B4F80C5FD054F8DF19EEFFC7BA72E0A3D38B37E0DCB6F208CFAC3EC13D66F9F74D768FFDC74A893F2F1F8F54AC4L4V1L" TargetMode="External"/><Relationship Id="rId7" Type="http://schemas.openxmlformats.org/officeDocument/2006/relationships/hyperlink" Target="consultantplus://offline/ref=AC06E570D27381CB577F7B4F80C5FD054E8FF993E2FD7BA72E0A3D38B37E0DCB6F208CFAC2E91ADF3DC564D321ABD76BAF8CEDF2E6F5L4VAL" TargetMode="External"/><Relationship Id="rId71" Type="http://schemas.openxmlformats.org/officeDocument/2006/relationships/hyperlink" Target="#Par417" TargetMode="External"/><Relationship Id="rId92" Type="http://schemas.openxmlformats.org/officeDocument/2006/relationships/hyperlink" Target="#Par429" TargetMode="External"/><Relationship Id="rId162" Type="http://schemas.openxmlformats.org/officeDocument/2006/relationships/hyperlink" Target="#Par459" TargetMode="External"/><Relationship Id="rId183" Type="http://schemas.openxmlformats.org/officeDocument/2006/relationships/hyperlink" Target="#Par518" TargetMode="External"/><Relationship Id="rId213" Type="http://schemas.openxmlformats.org/officeDocument/2006/relationships/hyperlink" Target="consultantplus://offline/ref=AC06E570D27381CB577F7B4F80C5FD054E8FF993E2FD7BA72E0A3D38B37E0DCB6F208CFAC1ED11DF3DC564D321ABD76BAF8CEDF2E6F5L4VAL" TargetMode="External"/><Relationship Id="rId218" Type="http://schemas.openxmlformats.org/officeDocument/2006/relationships/hyperlink" Target="consultantplus://offline/ref=AC06E570D27381CB577F7B4F80C5FD054E8FF993E2FD7BA72E0A3D38B37E0DCB6F208CFAC5E917DF3DC564D321ABD76BAF8CEDF2E6F5L4VAL" TargetMode="External"/><Relationship Id="rId234" Type="http://schemas.openxmlformats.org/officeDocument/2006/relationships/hyperlink" Target="consultantplus://offline/ref=AC06E570D27381CB577F7B4F80C5FD054E8FF993E2FD7BA72E0A3D38B37E0DCB6F208CFAC3ED1BD1619F74D768FFDC74A893F2F1F8F54AC4L4V1L" TargetMode="External"/><Relationship Id="rId239" Type="http://schemas.openxmlformats.org/officeDocument/2006/relationships/hyperlink" Target="consultantplus://offline/ref=AC06E570D27381CB577F7B4F80C5FD054E89F997ECF97BA72E0A3D38B37E0DCB6F208CFACBE747852DC12D872AB4D074B08FF3F2LEV6L" TargetMode="External"/><Relationship Id="rId2" Type="http://schemas.microsoft.com/office/2007/relationships/stylesWithEffects" Target="stylesWithEffects.xml"/><Relationship Id="rId29" Type="http://schemas.openxmlformats.org/officeDocument/2006/relationships/hyperlink" Target="#Par518" TargetMode="External"/><Relationship Id="rId250" Type="http://schemas.openxmlformats.org/officeDocument/2006/relationships/hyperlink" Target="consultantplus://offline/ref=AC06E570D27381CB577F7B4F80C5FD054E8FF89FEAFA7BA72E0A3D38B37E0DCB6F208CFAC3E910D56F9F74D768FFDC74A893F2F1F8F54AC4L4V1L" TargetMode="External"/><Relationship Id="rId24" Type="http://schemas.openxmlformats.org/officeDocument/2006/relationships/hyperlink" Target="#Par384" TargetMode="External"/><Relationship Id="rId40" Type="http://schemas.openxmlformats.org/officeDocument/2006/relationships/hyperlink" Target="#Par398" TargetMode="External"/><Relationship Id="rId45" Type="http://schemas.openxmlformats.org/officeDocument/2006/relationships/hyperlink" Target="#Par400" TargetMode="External"/><Relationship Id="rId66" Type="http://schemas.openxmlformats.org/officeDocument/2006/relationships/hyperlink" Target="#Par415" TargetMode="External"/><Relationship Id="rId87" Type="http://schemas.openxmlformats.org/officeDocument/2006/relationships/hyperlink" Target="#Par426" TargetMode="External"/><Relationship Id="rId110" Type="http://schemas.openxmlformats.org/officeDocument/2006/relationships/hyperlink" Target="#Par204" TargetMode="External"/><Relationship Id="rId115" Type="http://schemas.openxmlformats.org/officeDocument/2006/relationships/hyperlink" Target="#Par199" TargetMode="External"/><Relationship Id="rId131" Type="http://schemas.openxmlformats.org/officeDocument/2006/relationships/hyperlink" Target="consultantplus://offline/ref=AC06E570D27381CB577F7B4F80C5FD054E8FF993E2FD7BA72E0A3D38B37E0DCB6F208CFEC5E747852DC12D872AB4D074B08FF3F2LEV6L" TargetMode="External"/><Relationship Id="rId136" Type="http://schemas.openxmlformats.org/officeDocument/2006/relationships/hyperlink" Target="consultantplus://offline/ref=AC06E570D27381CB577F7B4F80C5FD054E8FF993E2FD7BA72E0A3D38B37E0DCB7D20D4F6C2EA0DD5688A22862ELAVAL" TargetMode="External"/><Relationship Id="rId157" Type="http://schemas.openxmlformats.org/officeDocument/2006/relationships/hyperlink" Target="#Par456" TargetMode="External"/><Relationship Id="rId178" Type="http://schemas.openxmlformats.org/officeDocument/2006/relationships/hyperlink" Target="consultantplus://offline/ref=AC06E570D27381CB577F7B4F80C5FD054E8FF89FEAFA7BA72E0A3D38B37E0DCB7D20D4F6C2EA0DD5688A22862ELAVAL" TargetMode="External"/><Relationship Id="rId61" Type="http://schemas.openxmlformats.org/officeDocument/2006/relationships/hyperlink" Target="consultantplus://offline/ref=AC06E570D27381CB577F7B4F80C5FD054E8FF993E2FD7BA72E0A3D38B37E0DCB7D20D4F6C2EA0DD5688A22862ELAVAL" TargetMode="External"/><Relationship Id="rId82" Type="http://schemas.openxmlformats.org/officeDocument/2006/relationships/hyperlink" Target="#Par419" TargetMode="External"/><Relationship Id="rId152" Type="http://schemas.openxmlformats.org/officeDocument/2006/relationships/hyperlink" Target="#Par86" TargetMode="External"/><Relationship Id="rId173" Type="http://schemas.openxmlformats.org/officeDocument/2006/relationships/hyperlink" Target="#Par518" TargetMode="External"/><Relationship Id="rId194" Type="http://schemas.openxmlformats.org/officeDocument/2006/relationships/hyperlink" Target="consultantplus://offline/ref=AC06E570D27381CB577F7B4F80C5FD054E8FF993E2FD7BA72E0A3D38B37E0DCB6F208CFAC3ED1BD2609F74D768FFDC74A893F2F1F8F54AC4L4V1L" TargetMode="External"/><Relationship Id="rId199" Type="http://schemas.openxmlformats.org/officeDocument/2006/relationships/hyperlink" Target="consultantplus://offline/ref=AC06E570D27381CB577F7B4F80C5FD054E8FF993E2FD7BA72E0A3D38B37E0DCB6F208CFAC5E417DF3DC564D321ABD76BAF8CEDF2E6F5L4VAL" TargetMode="External"/><Relationship Id="rId203" Type="http://schemas.openxmlformats.org/officeDocument/2006/relationships/hyperlink" Target="#Par129" TargetMode="External"/><Relationship Id="rId208" Type="http://schemas.openxmlformats.org/officeDocument/2006/relationships/hyperlink" Target="consultantplus://offline/ref=AC06E570D27381CB577F7B4F80C5FD054E8FF993E2FD7BA72E0A3D38B37E0DCB7D20D4F6C2EA0DD5688A22862ELAVAL" TargetMode="External"/><Relationship Id="rId229" Type="http://schemas.openxmlformats.org/officeDocument/2006/relationships/hyperlink" Target="consultantplus://offline/ref=AC06E570D27381CB577F7B4F80C5FD054E8AFB91EAFE7BA72E0A3D38B37E0DCB7D20D4F6C2EA0DD5688A22862ELAVAL" TargetMode="External"/><Relationship Id="rId19" Type="http://schemas.openxmlformats.org/officeDocument/2006/relationships/hyperlink" Target="#Par379" TargetMode="External"/><Relationship Id="rId224" Type="http://schemas.openxmlformats.org/officeDocument/2006/relationships/hyperlink" Target="consultantplus://offline/ref=AC06E570D27381CB577F7B4F80C5FD054E8FF993E2FD7BA72E0A3D38B37E0DCB6F208CFAC1EC15DF3DC564D321ABD76BAF8CEDF2E6F5L4VAL" TargetMode="External"/><Relationship Id="rId240" Type="http://schemas.openxmlformats.org/officeDocument/2006/relationships/hyperlink" Target="consultantplus://offline/ref=AC06E570D27381CB577F7B4F80C5FD054E89F997ECF97BA72E0A3D38B37E0DCB6F208CFACAE747852DC12D872AB4D074B08FF3F2LEV6L" TargetMode="External"/><Relationship Id="rId245" Type="http://schemas.openxmlformats.org/officeDocument/2006/relationships/hyperlink" Target="consultantplus://offline/ref=AC06E570D27381CB577F7B4F80C5FD054E8FF89FEAF57BA72E0A3D38B37E0DCB7D20D4F6C2EA0DD5688A22862ELAVAL" TargetMode="External"/><Relationship Id="rId14" Type="http://schemas.openxmlformats.org/officeDocument/2006/relationships/hyperlink" Target="#Par374" TargetMode="External"/><Relationship Id="rId30" Type="http://schemas.openxmlformats.org/officeDocument/2006/relationships/hyperlink" Target="#Par388" TargetMode="External"/><Relationship Id="rId35" Type="http://schemas.openxmlformats.org/officeDocument/2006/relationships/hyperlink" Target="#Par219" TargetMode="External"/><Relationship Id="rId56" Type="http://schemas.openxmlformats.org/officeDocument/2006/relationships/hyperlink" Target="#Par408" TargetMode="External"/><Relationship Id="rId77" Type="http://schemas.openxmlformats.org/officeDocument/2006/relationships/hyperlink" Target="#Par419" TargetMode="External"/><Relationship Id="rId100" Type="http://schemas.openxmlformats.org/officeDocument/2006/relationships/hyperlink" Target="#Par434" TargetMode="External"/><Relationship Id="rId105" Type="http://schemas.openxmlformats.org/officeDocument/2006/relationships/hyperlink" Target="#Par435" TargetMode="External"/><Relationship Id="rId126" Type="http://schemas.openxmlformats.org/officeDocument/2006/relationships/hyperlink" Target="#Par438" TargetMode="External"/><Relationship Id="rId147" Type="http://schemas.openxmlformats.org/officeDocument/2006/relationships/hyperlink" Target="#Par453" TargetMode="External"/><Relationship Id="rId168" Type="http://schemas.openxmlformats.org/officeDocument/2006/relationships/hyperlink" Target="consultantplus://offline/ref=AC06E570D27381CB577F7B4F80C5FD054E8FF993E2FD7BA72E0A3D38B37E0DCB6F208CFAC3ED14DD6D9F74D768FFDC74A893F2F1F8F54AC4L4V1L" TargetMode="External"/><Relationship Id="rId8" Type="http://schemas.openxmlformats.org/officeDocument/2006/relationships/hyperlink" Target="consultantplus://offline/ref=AC06E570D27381CB577F7B4F80C5FD054E8EFA96EFFE7BA72E0A3D38B37E0DCB6F208CFAC3EC13D26D9F74D768FFDC74A893F2F1F8F54AC4L4V1L" TargetMode="External"/><Relationship Id="rId51" Type="http://schemas.openxmlformats.org/officeDocument/2006/relationships/hyperlink" Target="#Par405" TargetMode="External"/><Relationship Id="rId72" Type="http://schemas.openxmlformats.org/officeDocument/2006/relationships/hyperlink" Target="consultantplus://offline/ref=AC06E570D27381CB577F7B4F80C5FD054E8CFF94EBFB7BA72E0A3D38B37E0DCB7D20D4F6C2EA0DD5688A22862ELAVAL" TargetMode="External"/><Relationship Id="rId93" Type="http://schemas.openxmlformats.org/officeDocument/2006/relationships/hyperlink" Target="#Par430" TargetMode="External"/><Relationship Id="rId98" Type="http://schemas.openxmlformats.org/officeDocument/2006/relationships/hyperlink" Target="#Par208" TargetMode="External"/><Relationship Id="rId121" Type="http://schemas.openxmlformats.org/officeDocument/2006/relationships/hyperlink" Target="#Par206" TargetMode="External"/><Relationship Id="rId142" Type="http://schemas.openxmlformats.org/officeDocument/2006/relationships/hyperlink" Target="#Par449" TargetMode="External"/><Relationship Id="rId163" Type="http://schemas.openxmlformats.org/officeDocument/2006/relationships/hyperlink" Target="#Par460" TargetMode="External"/><Relationship Id="rId184" Type="http://schemas.openxmlformats.org/officeDocument/2006/relationships/hyperlink" Target="consultantplus://offline/ref=AC06E570D27381CB577F7B4F80C5FD054E8FF993E2FD7BA72E0A3D38B37E0DCB6F208CFAC3EC1AD6699F74D768FFDC74A893F2F1F8F54AC4L4V1L" TargetMode="External"/><Relationship Id="rId189" Type="http://schemas.openxmlformats.org/officeDocument/2006/relationships/hyperlink" Target="#Par86" TargetMode="External"/><Relationship Id="rId219" Type="http://schemas.openxmlformats.org/officeDocument/2006/relationships/hyperlink" Target="#Par199" TargetMode="External"/><Relationship Id="rId3" Type="http://schemas.openxmlformats.org/officeDocument/2006/relationships/settings" Target="settings.xml"/><Relationship Id="rId214" Type="http://schemas.openxmlformats.org/officeDocument/2006/relationships/hyperlink" Target="consultantplus://offline/ref=AC06E570D27381CB577F7B4F80C5FD054E8CFE9FE9F57BA72E0A3D38B37E0DCB6F208CFAC5E747852DC12D872AB4D074B08FF3F2LEV6L" TargetMode="External"/><Relationship Id="rId230" Type="http://schemas.openxmlformats.org/officeDocument/2006/relationships/hyperlink" Target="consultantplus://offline/ref=AC06E570D27381CB577F7B4F80C5FD054E89F997ECF97BA72E0A3D38B37E0DCB7D20D4F6C2EA0DD5688A22862ELAVAL" TargetMode="External"/><Relationship Id="rId235" Type="http://schemas.openxmlformats.org/officeDocument/2006/relationships/hyperlink" Target="consultantplus://offline/ref=AC06E570D27381CB577F7B4F80C5FD054E89F997ECF97BA72E0A3D38B37E0DCB6F208CFCC8B842903C99218032ABD06BAC8DF1LFV0L" TargetMode="External"/><Relationship Id="rId251" Type="http://schemas.openxmlformats.org/officeDocument/2006/relationships/footer" Target="footer1.xml"/><Relationship Id="rId25" Type="http://schemas.openxmlformats.org/officeDocument/2006/relationships/hyperlink" Target="#Par385" TargetMode="External"/><Relationship Id="rId46" Type="http://schemas.openxmlformats.org/officeDocument/2006/relationships/hyperlink" Target="#Par401" TargetMode="External"/><Relationship Id="rId67" Type="http://schemas.openxmlformats.org/officeDocument/2006/relationships/hyperlink" Target="consultantplus://offline/ref=AC06E570D27381CB577F7B4F80C5FD054E8CFF94EBFB7BA72E0A3D38B37E0DCB7D20D4F6C2EA0DD5688A22862ELAVAL" TargetMode="External"/><Relationship Id="rId116" Type="http://schemas.openxmlformats.org/officeDocument/2006/relationships/hyperlink" Target="#Par206" TargetMode="External"/><Relationship Id="rId137" Type="http://schemas.openxmlformats.org/officeDocument/2006/relationships/hyperlink" Target="#Par444" TargetMode="External"/><Relationship Id="rId158" Type="http://schemas.openxmlformats.org/officeDocument/2006/relationships/hyperlink" Target="consultantplus://offline/ref=AC06E570D27381CB577F7B4F80C5FD054E89F997ECF97BA72E0A3D38B37E0DCB6F208CF8C8B842903C99218032ABD06BAC8DF1LFV0L" TargetMode="External"/><Relationship Id="rId20" Type="http://schemas.openxmlformats.org/officeDocument/2006/relationships/hyperlink" Target="#Par380" TargetMode="External"/><Relationship Id="rId41" Type="http://schemas.openxmlformats.org/officeDocument/2006/relationships/hyperlink" Target="#Par399" TargetMode="External"/><Relationship Id="rId62" Type="http://schemas.openxmlformats.org/officeDocument/2006/relationships/hyperlink" Target="#Par412" TargetMode="External"/><Relationship Id="rId83" Type="http://schemas.openxmlformats.org/officeDocument/2006/relationships/hyperlink" Target="#Par422" TargetMode="External"/><Relationship Id="rId88" Type="http://schemas.openxmlformats.org/officeDocument/2006/relationships/hyperlink" Target="#Par427" TargetMode="External"/><Relationship Id="rId111" Type="http://schemas.openxmlformats.org/officeDocument/2006/relationships/hyperlink" Target="#Par199" TargetMode="External"/><Relationship Id="rId132" Type="http://schemas.openxmlformats.org/officeDocument/2006/relationships/hyperlink" Target="consultantplus://offline/ref=AC06E570D27381CB577F7B4F80C5FD054E8FF993E2FD7BA72E0A3D38B37E0DCB7D20D4F6C2EA0DD5688A22862ELAVAL" TargetMode="External"/><Relationship Id="rId153" Type="http://schemas.openxmlformats.org/officeDocument/2006/relationships/hyperlink" Target="#Par455" TargetMode="External"/><Relationship Id="rId174" Type="http://schemas.openxmlformats.org/officeDocument/2006/relationships/hyperlink" Target="#Par555" TargetMode="External"/><Relationship Id="rId179" Type="http://schemas.openxmlformats.org/officeDocument/2006/relationships/hyperlink" Target="consultantplus://offline/ref=AC06E570D27381CB577F7B4F80C5FD054E8FF89FEAF57BA72E0A3D38B37E0DCB7D20D4F6C2EA0DD5688A22862ELAVAL" TargetMode="External"/><Relationship Id="rId195" Type="http://schemas.openxmlformats.org/officeDocument/2006/relationships/hyperlink" Target="consultantplus://offline/ref=AC06E570D27381CB577F7B4F80C5FD054E8FF993E2FD7BA72E0A3D38B37E0DCB6F208CFAC0ED1BDF3DC564D321ABD76BAF8CEDF2E6F5L4VAL" TargetMode="External"/><Relationship Id="rId209" Type="http://schemas.openxmlformats.org/officeDocument/2006/relationships/hyperlink" Target="consultantplus://offline/ref=AC06E570D27381CB577F7B4F80C5FD054E8FF993E2FD7BA72E0A3D38B37E0DCB6F208CFAC3EC1AD6699F74D768FFDC74A893F2F1F8F54AC4L4V1L" TargetMode="External"/><Relationship Id="rId190" Type="http://schemas.openxmlformats.org/officeDocument/2006/relationships/hyperlink" Target="#Par87" TargetMode="External"/><Relationship Id="rId204" Type="http://schemas.openxmlformats.org/officeDocument/2006/relationships/hyperlink" Target="consultantplus://offline/ref=AC06E570D27381CB577F7B4F80C5FD054E8FF993E2FD7BA72E0A3D38B37E0DCB6F208CFAC3EC1AD6699F74D768FFDC74A893F2F1F8F54AC4L4V1L" TargetMode="External"/><Relationship Id="rId220" Type="http://schemas.openxmlformats.org/officeDocument/2006/relationships/hyperlink" Target="consultantplus://offline/ref=AC06E570D27381CB577F7B4F80C5FD054E8FF993E2FD7BA72E0A3D38B37E0DCB6F208CFAC4EC1ADF3DC564D321ABD76BAF8CEDF2E6F5L4VAL" TargetMode="External"/><Relationship Id="rId225" Type="http://schemas.openxmlformats.org/officeDocument/2006/relationships/hyperlink" Target="consultantplus://offline/ref=AC06E570D27381CB577F7B4F80C5FD054E8FF993E2FD7BA72E0A3D38B37E0DCB6F208CFAC5E917DF3DC564D321ABD76BAF8CEDF2E6F5L4VAL" TargetMode="External"/><Relationship Id="rId241" Type="http://schemas.openxmlformats.org/officeDocument/2006/relationships/hyperlink" Target="consultantplus://offline/ref=AC06E570D27381CB577F7B4F80C5FD054E8FF993E2FD7BA72E0A3D38B37E0DCB6F208CFAC3EC17D6619F74D768FFDC74A893F2F1F8F54AC4L4V1L" TargetMode="External"/><Relationship Id="rId246" Type="http://schemas.openxmlformats.org/officeDocument/2006/relationships/hyperlink" Target="consultantplus://offline/ref=AC06E570D27381CB577F7B4F80C5FD054E8FF89FEAFA7BA72E0A3D38B37E0DCB7D20D4F6C2EA0DD5688A22862ELAVAL" TargetMode="External"/><Relationship Id="rId15" Type="http://schemas.openxmlformats.org/officeDocument/2006/relationships/hyperlink" Target="#Par375" TargetMode="External"/><Relationship Id="rId36" Type="http://schemas.openxmlformats.org/officeDocument/2006/relationships/hyperlink" Target="#Par393" TargetMode="External"/><Relationship Id="rId57" Type="http://schemas.openxmlformats.org/officeDocument/2006/relationships/hyperlink" Target="#Par409" TargetMode="External"/><Relationship Id="rId106" Type="http://schemas.openxmlformats.org/officeDocument/2006/relationships/hyperlink" Target="#Par436" TargetMode="External"/><Relationship Id="rId127" Type="http://schemas.openxmlformats.org/officeDocument/2006/relationships/hyperlink" Target="#Par439" TargetMode="External"/><Relationship Id="rId10" Type="http://schemas.openxmlformats.org/officeDocument/2006/relationships/hyperlink" Target="#Par586" TargetMode="External"/><Relationship Id="rId31" Type="http://schemas.openxmlformats.org/officeDocument/2006/relationships/hyperlink" Target="#Par389" TargetMode="External"/><Relationship Id="rId52" Type="http://schemas.openxmlformats.org/officeDocument/2006/relationships/hyperlink" Target="consultantplus://offline/ref=AC06E570D27381CB577F7B4F80C5FD054E8FF993E2FD7BA72E0A3D38B37E0DCB7D20D4F6C2EA0DD5688A22862ELAVAL" TargetMode="External"/><Relationship Id="rId73" Type="http://schemas.openxmlformats.org/officeDocument/2006/relationships/hyperlink" Target="#Par418" TargetMode="External"/><Relationship Id="rId78" Type="http://schemas.openxmlformats.org/officeDocument/2006/relationships/hyperlink" Target="consultantplus://offline/ref=AC06E570D27381CB577F7B4F80C5FD054E8FF993E2FD7BA72E0A3D38B37E0DCB7D20D4F6C2EA0DD5688A22862ELAVAL" TargetMode="External"/><Relationship Id="rId94" Type="http://schemas.openxmlformats.org/officeDocument/2006/relationships/hyperlink" Target="#Par431" TargetMode="External"/><Relationship Id="rId99" Type="http://schemas.openxmlformats.org/officeDocument/2006/relationships/hyperlink" Target="consultantplus://offline/ref=AC06E570D27381CB577F7B4F80C5FD054E8FF993E2FD7BA72E0A3D38B37E0DCB6F208CFEC5E747852DC12D872AB4D074B08FF3F2LEV6L" TargetMode="External"/><Relationship Id="rId101" Type="http://schemas.openxmlformats.org/officeDocument/2006/relationships/hyperlink" Target="consultantplus://offline/ref=AC06E570D27381CB577F7B4F80C5FD054E8FF993E2FD7BA72E0A3D38B37E0DCB6F208CFAC3ED10D4609F74D768FFDC74A893F2F1F8F54AC4L4V1L" TargetMode="External"/><Relationship Id="rId122" Type="http://schemas.openxmlformats.org/officeDocument/2006/relationships/hyperlink" Target="#Par207" TargetMode="External"/><Relationship Id="rId143" Type="http://schemas.openxmlformats.org/officeDocument/2006/relationships/hyperlink" Target="#Par450" TargetMode="External"/><Relationship Id="rId148" Type="http://schemas.openxmlformats.org/officeDocument/2006/relationships/hyperlink" Target="#Par81" TargetMode="External"/><Relationship Id="rId164" Type="http://schemas.openxmlformats.org/officeDocument/2006/relationships/hyperlink" Target="#Par461" TargetMode="External"/><Relationship Id="rId169" Type="http://schemas.openxmlformats.org/officeDocument/2006/relationships/hyperlink" Target="consultantplus://offline/ref=AC06E570D27381CB577F7B4F80C5FD054E8FF993E2FD7BA72E0A3D38B37E0DCB6F208CFAC3ED10D0699F74D768FFDC74A893F2F1F8F54AC4L4V1L" TargetMode="External"/><Relationship Id="rId185" Type="http://schemas.openxmlformats.org/officeDocument/2006/relationships/hyperlink" Target="consultantplus://offline/ref=AC06E570D27381CB577F7B4F80C5FD054E8FF993E2FD7BA72E0A3D38B37E0DCB6F208CFAC3ED1BD2609F74D768FFDC74A893F2F1F8F54AC4L4V1L" TargetMode="External"/><Relationship Id="rId4" Type="http://schemas.openxmlformats.org/officeDocument/2006/relationships/webSettings" Target="webSettings.xml"/><Relationship Id="rId9" Type="http://schemas.openxmlformats.org/officeDocument/2006/relationships/hyperlink" Target="#Par41" TargetMode="External"/><Relationship Id="rId180" Type="http://schemas.openxmlformats.org/officeDocument/2006/relationships/hyperlink" Target="consultantplus://offline/ref=AC06E570D27381CB577F7B4F80C5FD054E8CF992EFF87BA72E0A3D38B37E0DCB7D20D4F6C2EA0DD5688A22862ELAVAL" TargetMode="External"/><Relationship Id="rId210" Type="http://schemas.openxmlformats.org/officeDocument/2006/relationships/hyperlink" Target="consultantplus://offline/ref=AC06E570D27381CB577F7B4F80C5FD054E8FF993E2FD7BA72E0A3D38B37E0DCB6F208CFAC3ED10D56B9F74D768FFDC74A893F2F1F8F54AC4L4V1L" TargetMode="External"/><Relationship Id="rId215" Type="http://schemas.openxmlformats.org/officeDocument/2006/relationships/hyperlink" Target="consultantplus://offline/ref=AC06E570D27381CB577F7B4F80C5FD054E8FF993E2FD7BA72E0A3D38B37E0DCB6F208CFAC2EA13DF3DC564D321ABD76BAF8CEDF2E6F5L4VAL" TargetMode="External"/><Relationship Id="rId236" Type="http://schemas.openxmlformats.org/officeDocument/2006/relationships/hyperlink" Target="consultantplus://offline/ref=AC06E570D27381CB577F7B4F80C5FD054E8FF993E2FD7BA72E0A3D38B37E0DCB7D20D4F6C2EA0DD5688A22862ELAVAL" TargetMode="External"/><Relationship Id="rId26" Type="http://schemas.openxmlformats.org/officeDocument/2006/relationships/hyperlink" Target="#Par386" TargetMode="External"/><Relationship Id="rId231" Type="http://schemas.openxmlformats.org/officeDocument/2006/relationships/hyperlink" Target="consultantplus://offline/ref=AC06E570D27381CB577F7B4F80C5FD054E89F997ECF97BA72E0A3D38B37E0DCB6F208CFCC8B842903C99218032ABD06BAC8DF1LFV0L" TargetMode="External"/><Relationship Id="rId252" Type="http://schemas.openxmlformats.org/officeDocument/2006/relationships/fontTable" Target="fontTable.xml"/><Relationship Id="rId47" Type="http://schemas.openxmlformats.org/officeDocument/2006/relationships/hyperlink" Target="consultantplus://offline/ref=AC06E570D27381CB577F7B4F80C5FD054E8FF993E2FD7BA72E0A3D38B37E0DCB7D20D4F6C2EA0DD5688A22862ELAVAL" TargetMode="External"/><Relationship Id="rId68" Type="http://schemas.openxmlformats.org/officeDocument/2006/relationships/hyperlink" Target="consultantplus://offline/ref=AC06E570D27381CB577F7B4F80C5FD054E8CFF94EBFB7BA72E0A3D38B37E0DCB7D20D4F6C2EA0DD5688A22862ELAVAL" TargetMode="External"/><Relationship Id="rId89" Type="http://schemas.openxmlformats.org/officeDocument/2006/relationships/hyperlink" Target="#Par419" TargetMode="External"/><Relationship Id="rId112" Type="http://schemas.openxmlformats.org/officeDocument/2006/relationships/hyperlink" Target="#Par206" TargetMode="External"/><Relationship Id="rId133" Type="http://schemas.openxmlformats.org/officeDocument/2006/relationships/hyperlink" Target="consultantplus://offline/ref=AC06E570D27381CB577F7B4F80C5FD054E8FF993E2FD7BA72E0A3D38B37E0DCB6F208CFAC3ED10D4609F74D768FFDC74A893F2F1F8F54AC4L4V1L" TargetMode="External"/><Relationship Id="rId154" Type="http://schemas.openxmlformats.org/officeDocument/2006/relationships/hyperlink" Target="#Par87" TargetMode="External"/><Relationship Id="rId175" Type="http://schemas.openxmlformats.org/officeDocument/2006/relationships/hyperlink" Target="#Par466" TargetMode="External"/><Relationship Id="rId196" Type="http://schemas.openxmlformats.org/officeDocument/2006/relationships/hyperlink" Target="consultantplus://offline/ref=AC06E570D27381CB577F7B4F80C5FD054E8FF993E2FD7BA72E0A3D38B37E0DCB6F208CFAC3EC1AD6699F74D768FFDC74A893F2F1F8F54AC4L4V1L" TargetMode="External"/><Relationship Id="rId200" Type="http://schemas.openxmlformats.org/officeDocument/2006/relationships/hyperlink" Target="consultantplus://offline/ref=AC06E570D27381CB577F7B4F80C5FD054E8FF993E2FD7BA72E0A3D38B37E0DCB6F208CFAC5E417DF3DC564D321ABD76BAF8CEDF2E6F5L4VAL" TargetMode="External"/><Relationship Id="rId16" Type="http://schemas.openxmlformats.org/officeDocument/2006/relationships/hyperlink" Target="#Par376" TargetMode="External"/><Relationship Id="rId221" Type="http://schemas.openxmlformats.org/officeDocument/2006/relationships/hyperlink" Target="consultantplus://offline/ref=AC06E570D27381CB577F7B4F80C5FD054E8FF993E2FD7BA72E0A3D38B37E0DCB6F208CFAC1ED13DF3DC564D321ABD76BAF8CEDF2E6F5L4VAL" TargetMode="External"/><Relationship Id="rId242" Type="http://schemas.openxmlformats.org/officeDocument/2006/relationships/hyperlink" Target="#Par175" TargetMode="External"/><Relationship Id="rId37" Type="http://schemas.openxmlformats.org/officeDocument/2006/relationships/hyperlink" Target="#Par394" TargetMode="External"/><Relationship Id="rId58" Type="http://schemas.openxmlformats.org/officeDocument/2006/relationships/hyperlink" Target="#Par410" TargetMode="External"/><Relationship Id="rId79" Type="http://schemas.openxmlformats.org/officeDocument/2006/relationships/hyperlink" Target="#Par420" TargetMode="External"/><Relationship Id="rId102" Type="http://schemas.openxmlformats.org/officeDocument/2006/relationships/hyperlink" Target="#Par199" TargetMode="External"/><Relationship Id="rId123" Type="http://schemas.openxmlformats.org/officeDocument/2006/relationships/hyperlink" Target="#Par206" TargetMode="External"/><Relationship Id="rId144" Type="http://schemas.openxmlformats.org/officeDocument/2006/relationships/hyperlink" Target="consultantplus://offline/ref=AC06E570D27381CB577F7B4F80C5FD054E89F997ECF97BA72E0A3D38B37E0DCB6F208CF8C8B842903C99218032ABD06BAC8DF1LFV0L" TargetMode="External"/><Relationship Id="rId90" Type="http://schemas.openxmlformats.org/officeDocument/2006/relationships/hyperlink" Target="#Par428" TargetMode="External"/><Relationship Id="rId165" Type="http://schemas.openxmlformats.org/officeDocument/2006/relationships/hyperlink" Target="#Par462" TargetMode="External"/><Relationship Id="rId186" Type="http://schemas.openxmlformats.org/officeDocument/2006/relationships/hyperlink" Target="consultantplus://offline/ref=AC06E570D27381CB577F7B4F80C5FD054E8FF993E2FD7BA72E0A3D38B37E0DCB6F208CFFC0E9188038D0758B2DACCF74AF93F1F0E4LFV7L" TargetMode="External"/><Relationship Id="rId211" Type="http://schemas.openxmlformats.org/officeDocument/2006/relationships/hyperlink" Target="consultantplus://offline/ref=AC06E570D27381CB577F7B4F80C5FD054E8FF993E2FD7BA72E0A3D38B37E0DCB6F208CFFC1E9188038D0758B2DACCF74AF93F1F0E4LFV7L" TargetMode="External"/><Relationship Id="rId232" Type="http://schemas.openxmlformats.org/officeDocument/2006/relationships/hyperlink" Target="consultantplus://offline/ref=AC06E570D27381CB577F7B4F80C5FD054E89F997ECF97BA72E0A3D38B37E0DCB6F208CFAC3EC13D06A9F74D768FFDC74A893F2F1F8F54AC4L4V1L" TargetMode="External"/><Relationship Id="rId253" Type="http://schemas.openxmlformats.org/officeDocument/2006/relationships/theme" Target="theme/theme1.xml"/><Relationship Id="rId27" Type="http://schemas.openxmlformats.org/officeDocument/2006/relationships/hyperlink" Target="#Par481" TargetMode="External"/><Relationship Id="rId48" Type="http://schemas.openxmlformats.org/officeDocument/2006/relationships/hyperlink" Target="#Par402" TargetMode="External"/><Relationship Id="rId69" Type="http://schemas.openxmlformats.org/officeDocument/2006/relationships/hyperlink" Target="consultantplus://offline/ref=AC06E570D27381CB577F7B4F80C5FD054E8CFF94EBFB7BA72E0A3D38B37E0DCB7D20D4F6C2EA0DD5688A22862ELAVAL" TargetMode="External"/><Relationship Id="rId113" Type="http://schemas.openxmlformats.org/officeDocument/2006/relationships/hyperlink" Target="#Par219" TargetMode="External"/><Relationship Id="rId134" Type="http://schemas.openxmlformats.org/officeDocument/2006/relationships/hyperlink" Target="#Par443" TargetMode="External"/><Relationship Id="rId80" Type="http://schemas.openxmlformats.org/officeDocument/2006/relationships/hyperlink" Target="#Par419" TargetMode="External"/><Relationship Id="rId155" Type="http://schemas.openxmlformats.org/officeDocument/2006/relationships/hyperlink" Target="#Par91" TargetMode="External"/><Relationship Id="rId176" Type="http://schemas.openxmlformats.org/officeDocument/2006/relationships/hyperlink" Target="consultantplus://offline/ref=AC06E570D27381CB577F7B4F80C5FD054E8BFB94EEF47BA72E0A3D38B37E0DCB7D20D4F6C2EA0DD5688A22862ELAVAL" TargetMode="External"/><Relationship Id="rId197" Type="http://schemas.openxmlformats.org/officeDocument/2006/relationships/hyperlink" Target="consultantplus://offline/ref=AC06E570D27381CB577F7B4F80C5FD054E8FF993E2FD7BA72E0A3D38B37E0DCB6F208CFAC5E411DF3DC564D321ABD76BAF8CEDF2E6F5L4VAL" TargetMode="External"/><Relationship Id="rId201" Type="http://schemas.openxmlformats.org/officeDocument/2006/relationships/hyperlink" Target="consultantplus://offline/ref=AC06E570D27381CB577F7B4F80C5FD054E8FF993E2FD7BA72E0A3D38B37E0DCB6F208CFAC5E417DF3DC564D321ABD76BAF8CEDF2E6F5L4VAL" TargetMode="External"/><Relationship Id="rId222" Type="http://schemas.openxmlformats.org/officeDocument/2006/relationships/hyperlink" Target="consultantplus://offline/ref=AC06E570D27381CB577F7B4F80C5FD054E8FF993E2FD7BA72E0A3D38B37E0DCB6F208CFAC1EC15DF3DC564D321ABD76BAF8CEDF2E6F5L4VAL" TargetMode="External"/><Relationship Id="rId243" Type="http://schemas.openxmlformats.org/officeDocument/2006/relationships/hyperlink" Target="#Par503" TargetMode="External"/><Relationship Id="rId17" Type="http://schemas.openxmlformats.org/officeDocument/2006/relationships/hyperlink" Target="#Par377" TargetMode="External"/><Relationship Id="rId38" Type="http://schemas.openxmlformats.org/officeDocument/2006/relationships/hyperlink" Target="#Par396" TargetMode="External"/><Relationship Id="rId59" Type="http://schemas.openxmlformats.org/officeDocument/2006/relationships/hyperlink" Target="#Par411" TargetMode="External"/><Relationship Id="rId103" Type="http://schemas.openxmlformats.org/officeDocument/2006/relationships/hyperlink" Target="#Par206" TargetMode="External"/><Relationship Id="rId124" Type="http://schemas.openxmlformats.org/officeDocument/2006/relationships/hyperlink" Target="#Par2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23398</Words>
  <Characters>133374</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Приказ МЧС России от 05.07.2020 N 507"Об утверждении типового контракта на оказание услуг по охране от пожаров организаций и (или) населенных пунктов для обеспечения государственных и муниципальных нужд, информационной карты такого типового контракта"(Зар</vt:lpstr>
    </vt:vector>
  </TitlesOfParts>
  <Company/>
  <LinksUpToDate>false</LinksUpToDate>
  <CharactersWithSpaces>156460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МЧС России от 05.07.2020 N 507"Об утверждении типового контракта на оказание услуг по охране от пожаров организаций и (или) населенных пунктов для обеспечения государственных и муниципальных нужд, информационной карты такого типового контракта"(Зар</dc:title>
  <dc:creator>Усольцев Михаил Михайлович</dc:creator>
  <cp:lastModifiedBy>Home</cp:lastModifiedBy>
  <cp:revision>2</cp:revision>
  <dcterms:created xsi:type="dcterms:W3CDTF">2020-11-19T12:26:00Z</dcterms:created>
  <dcterms:modified xsi:type="dcterms:W3CDTF">2020-11-19T12:26:00Z</dcterms:modified>
</cp:coreProperties>
</file>