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="-142" w:tblpY="1126"/>
        <w:tblW w:w="10206" w:type="dxa"/>
        <w:tblLook w:val="04A0" w:firstRow="1" w:lastRow="0" w:firstColumn="1" w:lastColumn="0" w:noHBand="0" w:noVBand="1"/>
      </w:tblPr>
      <w:tblGrid>
        <w:gridCol w:w="5036"/>
        <w:gridCol w:w="548"/>
        <w:gridCol w:w="4622"/>
      </w:tblGrid>
      <w:tr w:rsidR="004437D1" w:rsidTr="00597BED">
        <w:trPr>
          <w:trHeight w:val="2684"/>
        </w:trPr>
        <w:tc>
          <w:tcPr>
            <w:tcW w:w="4973" w:type="dxa"/>
          </w:tcPr>
          <w:p w:rsidR="00BC5EAD" w:rsidRPr="00F04213" w:rsidRDefault="00BC5EAD" w:rsidP="007037D5">
            <w:pPr>
              <w:spacing w:line="240" w:lineRule="exact"/>
              <w:jc w:val="center"/>
              <w:rPr>
                <w:sz w:val="20"/>
                <w:szCs w:val="24"/>
              </w:rPr>
            </w:pPr>
            <w:r w:rsidRPr="00F04213">
              <w:rPr>
                <w:bCs/>
                <w:sz w:val="20"/>
                <w:szCs w:val="24"/>
                <w:lang w:eastAsia="ar-SA"/>
              </w:rPr>
              <w:t>ПРАВИТЕЛЬСТВО</w:t>
            </w:r>
          </w:p>
          <w:p w:rsidR="00BC5EAD" w:rsidRPr="00F04213" w:rsidRDefault="00BC5EAD" w:rsidP="00BC5EAD">
            <w:pPr>
              <w:spacing w:line="240" w:lineRule="exact"/>
              <w:jc w:val="center"/>
              <w:rPr>
                <w:bCs/>
                <w:sz w:val="20"/>
                <w:szCs w:val="24"/>
                <w:lang w:eastAsia="ar-SA"/>
              </w:rPr>
            </w:pPr>
            <w:r w:rsidRPr="00F04213">
              <w:rPr>
                <w:bCs/>
                <w:sz w:val="20"/>
                <w:szCs w:val="24"/>
                <w:lang w:eastAsia="ar-SA"/>
              </w:rPr>
              <w:t>СВЕРДЛОВСКОЙ ОБЛАСТИ</w:t>
            </w:r>
          </w:p>
          <w:p w:rsidR="00BC5EAD" w:rsidRPr="003C0D72" w:rsidRDefault="00BC5EAD" w:rsidP="00BC5EAD">
            <w:pPr>
              <w:spacing w:before="120" w:line="240" w:lineRule="exact"/>
              <w:jc w:val="center"/>
              <w:rPr>
                <w:b/>
                <w:bCs/>
                <w:sz w:val="20"/>
                <w:szCs w:val="24"/>
                <w:lang w:eastAsia="ar-SA"/>
              </w:rPr>
            </w:pPr>
            <w:r w:rsidRPr="003C0D72">
              <w:rPr>
                <w:b/>
                <w:bCs/>
                <w:sz w:val="20"/>
                <w:szCs w:val="24"/>
                <w:lang w:eastAsia="ar-SA"/>
              </w:rPr>
              <w:t>ДЕПАРТАМЕНТ ГОСУДАРСТВЕННЫХ ЗАКУПОК СВЕРДЛОВСКОЙ ОБЛАСТИ</w:t>
            </w:r>
          </w:p>
          <w:p w:rsidR="00BC5EAD" w:rsidRPr="003C0D72" w:rsidRDefault="00BC5EAD" w:rsidP="00BC5EAD">
            <w:pPr>
              <w:spacing w:before="120" w:line="24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3C0D72">
              <w:rPr>
                <w:sz w:val="20"/>
                <w:szCs w:val="24"/>
                <w:lang w:eastAsia="ar-SA"/>
              </w:rPr>
              <w:t>ул. Малышева, д.101</w:t>
            </w:r>
            <w:r w:rsidRPr="00F04213">
              <w:rPr>
                <w:sz w:val="20"/>
                <w:szCs w:val="24"/>
                <w:lang w:eastAsia="ar-SA"/>
              </w:rPr>
              <w:t>, г. Екатеринбург, 6200</w:t>
            </w:r>
            <w:r w:rsidRPr="003C0D72">
              <w:rPr>
                <w:sz w:val="20"/>
                <w:szCs w:val="24"/>
                <w:lang w:eastAsia="ar-SA"/>
              </w:rPr>
              <w:t>04</w:t>
            </w:r>
          </w:p>
          <w:p w:rsidR="00BC5EAD" w:rsidRPr="00F04213" w:rsidRDefault="00BC5EAD" w:rsidP="00BC5EAD">
            <w:pPr>
              <w:spacing w:line="200" w:lineRule="exact"/>
              <w:ind w:right="-28"/>
              <w:jc w:val="center"/>
              <w:rPr>
                <w:sz w:val="20"/>
                <w:szCs w:val="24"/>
                <w:lang w:eastAsia="ar-SA"/>
              </w:rPr>
            </w:pPr>
            <w:r w:rsidRPr="00F04213">
              <w:rPr>
                <w:sz w:val="20"/>
                <w:szCs w:val="24"/>
                <w:lang w:eastAsia="ar-SA"/>
              </w:rPr>
              <w:t>Тел.: (343) 312-00-</w:t>
            </w:r>
            <w:r w:rsidRPr="003C0D72">
              <w:rPr>
                <w:sz w:val="20"/>
                <w:szCs w:val="24"/>
                <w:lang w:eastAsia="ar-SA"/>
              </w:rPr>
              <w:t>20</w:t>
            </w:r>
            <w:r w:rsidRPr="00F04213">
              <w:rPr>
                <w:sz w:val="20"/>
                <w:szCs w:val="24"/>
                <w:lang w:eastAsia="ar-SA"/>
              </w:rPr>
              <w:t>, факс: (343) 3</w:t>
            </w:r>
            <w:r w:rsidRPr="003C0D72">
              <w:rPr>
                <w:sz w:val="20"/>
                <w:szCs w:val="24"/>
                <w:lang w:eastAsia="ar-SA"/>
              </w:rPr>
              <w:t>12</w:t>
            </w:r>
            <w:r w:rsidRPr="00F04213">
              <w:rPr>
                <w:sz w:val="20"/>
                <w:szCs w:val="24"/>
                <w:lang w:eastAsia="ar-SA"/>
              </w:rPr>
              <w:t>-</w:t>
            </w:r>
            <w:r w:rsidRPr="003C0D72">
              <w:rPr>
                <w:sz w:val="20"/>
                <w:szCs w:val="24"/>
                <w:lang w:eastAsia="ar-SA"/>
              </w:rPr>
              <w:t>06</w:t>
            </w:r>
            <w:r w:rsidRPr="00F04213">
              <w:rPr>
                <w:sz w:val="20"/>
                <w:szCs w:val="24"/>
                <w:lang w:eastAsia="ar-SA"/>
              </w:rPr>
              <w:t>-</w:t>
            </w:r>
            <w:r w:rsidRPr="003C0D72">
              <w:rPr>
                <w:sz w:val="20"/>
                <w:szCs w:val="24"/>
                <w:lang w:eastAsia="ar-SA"/>
              </w:rPr>
              <w:t>49</w:t>
            </w:r>
            <w:r w:rsidRPr="00F04213">
              <w:rPr>
                <w:sz w:val="20"/>
                <w:szCs w:val="24"/>
                <w:lang w:eastAsia="ar-SA"/>
              </w:rPr>
              <w:t>,</w:t>
            </w:r>
          </w:p>
          <w:p w:rsidR="00BC5EAD" w:rsidRPr="00156E70" w:rsidRDefault="00BC5EAD" w:rsidP="00BC5EAD">
            <w:pPr>
              <w:spacing w:after="60" w:line="200" w:lineRule="exact"/>
              <w:ind w:right="-28"/>
              <w:jc w:val="center"/>
              <w:rPr>
                <w:sz w:val="20"/>
                <w:szCs w:val="24"/>
                <w:lang w:eastAsia="ar-SA"/>
              </w:rPr>
            </w:pPr>
            <w:r w:rsidRPr="00F04213">
              <w:rPr>
                <w:sz w:val="20"/>
                <w:szCs w:val="24"/>
                <w:lang w:eastAsia="ar-SA"/>
              </w:rPr>
              <w:t>е</w:t>
            </w:r>
            <w:r w:rsidRPr="00156E70">
              <w:rPr>
                <w:sz w:val="20"/>
                <w:szCs w:val="24"/>
                <w:lang w:eastAsia="ar-SA"/>
              </w:rPr>
              <w:t>-</w:t>
            </w:r>
            <w:r w:rsidRPr="00F04213">
              <w:rPr>
                <w:sz w:val="20"/>
                <w:szCs w:val="24"/>
                <w:lang w:val="en-US" w:eastAsia="ar-SA"/>
              </w:rPr>
              <w:t>mail</w:t>
            </w:r>
            <w:r w:rsidRPr="00156E70">
              <w:rPr>
                <w:sz w:val="20"/>
                <w:szCs w:val="24"/>
                <w:lang w:eastAsia="ar-SA"/>
              </w:rPr>
              <w:t xml:space="preserve">: </w:t>
            </w:r>
            <w:proofErr w:type="spellStart"/>
            <w:r>
              <w:rPr>
                <w:sz w:val="20"/>
                <w:szCs w:val="24"/>
                <w:lang w:val="en-US" w:eastAsia="ar-SA"/>
              </w:rPr>
              <w:t>dgzso</w:t>
            </w:r>
            <w:proofErr w:type="spellEnd"/>
            <w:r w:rsidRPr="009F76A1">
              <w:rPr>
                <w:sz w:val="20"/>
                <w:szCs w:val="24"/>
                <w:lang w:eastAsia="ar-SA"/>
              </w:rPr>
              <w:t>@</w:t>
            </w:r>
            <w:proofErr w:type="spellStart"/>
            <w:r w:rsidRPr="009F76A1">
              <w:rPr>
                <w:sz w:val="20"/>
                <w:szCs w:val="24"/>
                <w:lang w:val="en-US" w:eastAsia="ar-SA"/>
              </w:rPr>
              <w:t>egov</w:t>
            </w:r>
            <w:proofErr w:type="spellEnd"/>
            <w:r w:rsidRPr="009F76A1">
              <w:rPr>
                <w:sz w:val="20"/>
                <w:szCs w:val="24"/>
                <w:lang w:eastAsia="ar-SA"/>
              </w:rPr>
              <w:t>66.</w:t>
            </w:r>
            <w:proofErr w:type="spellStart"/>
            <w:r w:rsidRPr="009F76A1">
              <w:rPr>
                <w:sz w:val="20"/>
                <w:szCs w:val="24"/>
                <w:lang w:val="en-US" w:eastAsia="ar-SA"/>
              </w:rPr>
              <w:t>ru</w:t>
            </w:r>
            <w:proofErr w:type="spellEnd"/>
          </w:p>
          <w:p w:rsidR="004437D1" w:rsidRPr="00474AC2" w:rsidRDefault="004437D1" w:rsidP="004437D1">
            <w:pPr>
              <w:ind w:right="-28"/>
              <w:jc w:val="center"/>
              <w:rPr>
                <w:sz w:val="12"/>
              </w:rPr>
            </w:pPr>
          </w:p>
          <w:tbl>
            <w:tblPr>
              <w:tblW w:w="4820" w:type="dxa"/>
              <w:tblLook w:val="0000" w:firstRow="0" w:lastRow="0" w:firstColumn="0" w:lastColumn="0" w:noHBand="0" w:noVBand="0"/>
            </w:tblPr>
            <w:tblGrid>
              <w:gridCol w:w="567"/>
              <w:gridCol w:w="1750"/>
              <w:gridCol w:w="455"/>
              <w:gridCol w:w="2048"/>
            </w:tblGrid>
            <w:tr w:rsidR="004437D1" w:rsidRPr="00166C38" w:rsidTr="0016322F">
              <w:trPr>
                <w:trHeight w:val="340"/>
              </w:trPr>
              <w:tc>
                <w:tcPr>
                  <w:tcW w:w="2390" w:type="dxa"/>
                  <w:gridSpan w:val="2"/>
                  <w:tcBorders>
                    <w:bottom w:val="single" w:sz="6" w:space="0" w:color="auto"/>
                  </w:tcBorders>
                  <w:vAlign w:val="bottom"/>
                </w:tcPr>
                <w:p w:rsidR="004437D1" w:rsidRPr="00166C38" w:rsidRDefault="004437D1" w:rsidP="00AD032B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0"/>
                      <w:lang w:val="en-US"/>
                    </w:rPr>
                  </w:pPr>
                  <w:r w:rsidRPr="00A770B6">
                    <w:rPr>
                      <w:sz w:val="24"/>
                      <w:szCs w:val="24"/>
                      <w:lang w:val="en-US"/>
                    </w:rPr>
                    <w:t>%REG_DATE%</w:t>
                  </w:r>
                </w:p>
              </w:tc>
              <w:tc>
                <w:tcPr>
                  <w:tcW w:w="304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166C38" w:rsidRDefault="004437D1" w:rsidP="00AD032B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66C38">
                    <w:rPr>
                      <w:sz w:val="24"/>
                      <w:szCs w:val="24"/>
                      <w:lang w:val="en-US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166C38" w:rsidRDefault="004437D1" w:rsidP="00AD032B">
                  <w:pPr>
                    <w:framePr w:hSpace="181" w:wrap="around" w:vAnchor="page" w:hAnchor="margin" w:x="-142" w:y="1126"/>
                    <w:ind w:right="-28"/>
                    <w:rPr>
                      <w:sz w:val="24"/>
                      <w:szCs w:val="24"/>
                      <w:lang w:val="en-US"/>
                    </w:rPr>
                  </w:pPr>
                  <w:r w:rsidRPr="00A770B6">
                    <w:rPr>
                      <w:sz w:val="24"/>
                      <w:szCs w:val="24"/>
                      <w:lang w:val="en-US"/>
                    </w:rPr>
                    <w:t>%REG_NUM%</w:t>
                  </w:r>
                </w:p>
              </w:tc>
            </w:tr>
            <w:tr w:rsidR="004437D1" w:rsidRPr="00166C38" w:rsidTr="0016322F">
              <w:trPr>
                <w:trHeight w:val="327"/>
              </w:trPr>
              <w:tc>
                <w:tcPr>
                  <w:tcW w:w="56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166C38" w:rsidRDefault="004437D1" w:rsidP="00AD032B">
                  <w:pPr>
                    <w:framePr w:hSpace="181" w:wrap="around" w:vAnchor="page" w:hAnchor="margin" w:x="-142" w:y="1126"/>
                    <w:ind w:right="-28" w:hanging="108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8F6B42">
                    <w:rPr>
                      <w:sz w:val="24"/>
                      <w:szCs w:val="24"/>
                    </w:rPr>
                    <w:t>на</w:t>
                  </w:r>
                  <w:r w:rsidRPr="00166C38">
                    <w:rPr>
                      <w:sz w:val="24"/>
                      <w:szCs w:val="24"/>
                      <w:lang w:val="en-US"/>
                    </w:rPr>
                    <w:t xml:space="preserve"> №</w:t>
                  </w:r>
                </w:p>
              </w:tc>
              <w:tc>
                <w:tcPr>
                  <w:tcW w:w="182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4437D1" w:rsidRPr="000D259B" w:rsidRDefault="004437D1" w:rsidP="00AD032B">
                  <w:pPr>
                    <w:framePr w:hSpace="181" w:wrap="around" w:vAnchor="page" w:hAnchor="margin" w:x="-142" w:y="1126"/>
                    <w:ind w:left="-241" w:right="-28" w:firstLine="24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4437D1" w:rsidRPr="002B61AC" w:rsidRDefault="004437D1" w:rsidP="00AD032B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  <w:r w:rsidRPr="008F6B42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6" w:space="0" w:color="auto"/>
                  </w:tcBorders>
                  <w:vAlign w:val="bottom"/>
                </w:tcPr>
                <w:p w:rsidR="004437D1" w:rsidRPr="002B61AC" w:rsidRDefault="004437D1" w:rsidP="00AD032B">
                  <w:pPr>
                    <w:framePr w:hSpace="181" w:wrap="around" w:vAnchor="page" w:hAnchor="margin" w:x="-142" w:y="1126"/>
                    <w:ind w:right="-2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437D1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noProof/>
              </w:rPr>
            </w:pPr>
          </w:p>
        </w:tc>
        <w:tc>
          <w:tcPr>
            <w:tcW w:w="556" w:type="dxa"/>
          </w:tcPr>
          <w:p w:rsidR="004437D1" w:rsidRPr="00166C38" w:rsidRDefault="004437D1" w:rsidP="004437D1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noProof/>
                <w:lang w:val="en-US"/>
              </w:rPr>
            </w:pPr>
          </w:p>
        </w:tc>
        <w:tc>
          <w:tcPr>
            <w:tcW w:w="4677" w:type="dxa"/>
          </w:tcPr>
          <w:p w:rsidR="004437D1" w:rsidRPr="00C20558" w:rsidRDefault="008559DB" w:rsidP="00A37D9A">
            <w:pPr>
              <w:tabs>
                <w:tab w:val="left" w:pos="601"/>
              </w:tabs>
              <w:spacing w:before="80" w:line="192" w:lineRule="auto"/>
              <w:ind w:right="-28"/>
              <w:rPr>
                <w:noProof/>
                <w:szCs w:val="28"/>
              </w:rPr>
            </w:pPr>
            <w:r w:rsidRPr="00C20558">
              <w:rPr>
                <w:szCs w:val="28"/>
              </w:rPr>
              <w:t>Руководителям исполнительных органов государственной власти Свердловской области</w:t>
            </w:r>
          </w:p>
        </w:tc>
      </w:tr>
    </w:tbl>
    <w:p w:rsidR="00597BED" w:rsidRDefault="00597BED" w:rsidP="00AD524B">
      <w:pPr>
        <w:ind w:right="46"/>
        <w:rPr>
          <w:szCs w:val="28"/>
        </w:rPr>
      </w:pPr>
    </w:p>
    <w:p w:rsidR="00597BED" w:rsidRPr="00C20558" w:rsidRDefault="00963D7B" w:rsidP="00AD524B">
      <w:pPr>
        <w:ind w:right="46"/>
        <w:rPr>
          <w:szCs w:val="28"/>
        </w:rPr>
      </w:pPr>
      <w:r>
        <w:rPr>
          <w:szCs w:val="28"/>
        </w:rPr>
        <w:t xml:space="preserve">О </w:t>
      </w:r>
      <w:r w:rsidRPr="00963D7B">
        <w:rPr>
          <w:szCs w:val="28"/>
        </w:rPr>
        <w:t>срок</w:t>
      </w:r>
      <w:r>
        <w:rPr>
          <w:szCs w:val="28"/>
        </w:rPr>
        <w:t>ах</w:t>
      </w:r>
      <w:r w:rsidRPr="00963D7B">
        <w:rPr>
          <w:szCs w:val="28"/>
        </w:rPr>
        <w:t xml:space="preserve"> проведения процедур</w:t>
      </w:r>
    </w:p>
    <w:p w:rsidR="00597BED" w:rsidRPr="00C20558" w:rsidRDefault="00597BED" w:rsidP="00AD524B">
      <w:pPr>
        <w:ind w:right="46"/>
        <w:rPr>
          <w:szCs w:val="28"/>
        </w:rPr>
      </w:pPr>
    </w:p>
    <w:p w:rsidR="00A37D9A" w:rsidRPr="00C20558" w:rsidRDefault="008559DB" w:rsidP="00A37D9A">
      <w:pPr>
        <w:jc w:val="center"/>
        <w:rPr>
          <w:color w:val="000000"/>
          <w:szCs w:val="28"/>
        </w:rPr>
      </w:pPr>
      <w:r w:rsidRPr="00C20558">
        <w:rPr>
          <w:szCs w:val="28"/>
        </w:rPr>
        <w:t>Уважаемые руководители</w:t>
      </w:r>
      <w:r w:rsidR="00A37D9A" w:rsidRPr="00C20558">
        <w:rPr>
          <w:color w:val="000000"/>
          <w:szCs w:val="28"/>
        </w:rPr>
        <w:t>!</w:t>
      </w:r>
    </w:p>
    <w:p w:rsidR="00597BED" w:rsidRPr="00C20558" w:rsidRDefault="00597BED" w:rsidP="00BC5835">
      <w:pPr>
        <w:overflowPunct/>
        <w:ind w:firstLine="709"/>
        <w:jc w:val="both"/>
        <w:textAlignment w:val="auto"/>
        <w:rPr>
          <w:szCs w:val="28"/>
          <w:lang w:eastAsia="en-US"/>
        </w:rPr>
      </w:pP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Департамент государственных закупок Свердловской области </w:t>
      </w:r>
      <w:r w:rsidR="00C20558">
        <w:rPr>
          <w:szCs w:val="28"/>
        </w:rPr>
        <w:br/>
      </w:r>
      <w:r w:rsidRPr="00C20558">
        <w:rPr>
          <w:szCs w:val="28"/>
        </w:rPr>
        <w:t xml:space="preserve">(далее – Департамент), как исполнительный орган государственной власти Свердловской области, уполномоченный на осуществление функций </w:t>
      </w:r>
      <w:r w:rsidR="00C20558">
        <w:rPr>
          <w:szCs w:val="28"/>
        </w:rPr>
        <w:br/>
      </w:r>
      <w:r w:rsidRPr="00C20558">
        <w:rPr>
          <w:szCs w:val="28"/>
        </w:rPr>
        <w:t>по регулированию контрактной системы в сфере закупок Свердловской области, считает необходимым довести до сведения заказчиков Свердловской области следующую информацию.</w:t>
      </w:r>
    </w:p>
    <w:p w:rsidR="00861D02" w:rsidRPr="00C20558" w:rsidRDefault="00861D02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В связи с изменениями в Федеральный закон от 05 апреля 2013 года </w:t>
      </w:r>
      <w:r w:rsidR="00C20558" w:rsidRPr="00C20558">
        <w:rPr>
          <w:szCs w:val="28"/>
        </w:rPr>
        <w:br/>
      </w:r>
      <w:r w:rsidRPr="00C20558">
        <w:rPr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</w:t>
      </w:r>
      <w:r w:rsidR="00C20558">
        <w:rPr>
          <w:szCs w:val="28"/>
        </w:rPr>
        <w:br/>
      </w:r>
      <w:r w:rsidRPr="00C20558">
        <w:rPr>
          <w:szCs w:val="28"/>
        </w:rPr>
        <w:t xml:space="preserve">о контрактной системе), вступающими в силу с 1 июля 2018 года, </w:t>
      </w:r>
      <w:r w:rsidR="00B4755A" w:rsidRPr="00C20558">
        <w:rPr>
          <w:szCs w:val="28"/>
        </w:rPr>
        <w:t xml:space="preserve">в том числе, </w:t>
      </w:r>
      <w:r w:rsidR="00C20558">
        <w:rPr>
          <w:szCs w:val="28"/>
        </w:rPr>
        <w:br/>
      </w:r>
      <w:r w:rsidRPr="00C20558">
        <w:rPr>
          <w:szCs w:val="28"/>
        </w:rPr>
        <w:t xml:space="preserve">в части сроков рассмотрения первых частей заявок на участие в электронном аукционе, </w:t>
      </w:r>
      <w:r w:rsidR="00B4755A" w:rsidRPr="00C20558">
        <w:rPr>
          <w:szCs w:val="28"/>
        </w:rPr>
        <w:t>Департаментом внесены измен</w:t>
      </w:r>
      <w:r w:rsidR="00F11BEF" w:rsidRPr="00C20558">
        <w:rPr>
          <w:szCs w:val="28"/>
        </w:rPr>
        <w:t>ен</w:t>
      </w:r>
      <w:r w:rsidR="00587D02" w:rsidRPr="00C20558">
        <w:rPr>
          <w:szCs w:val="28"/>
        </w:rPr>
        <w:t>и</w:t>
      </w:r>
      <w:r w:rsidR="00B4755A" w:rsidRPr="00C20558">
        <w:rPr>
          <w:szCs w:val="28"/>
        </w:rPr>
        <w:t xml:space="preserve">я в </w:t>
      </w:r>
      <w:r w:rsidRPr="00C20558">
        <w:rPr>
          <w:szCs w:val="28"/>
        </w:rPr>
        <w:t>порядок установления Заказчиками Свердловской области сроков проведения процедур</w:t>
      </w:r>
      <w:r w:rsidR="00F11BEF" w:rsidRPr="00C20558">
        <w:rPr>
          <w:szCs w:val="28"/>
        </w:rPr>
        <w:t xml:space="preserve"> определения поставщика (подрядчика</w:t>
      </w:r>
      <w:r w:rsidR="00AD032B">
        <w:rPr>
          <w:szCs w:val="28"/>
        </w:rPr>
        <w:t>,</w:t>
      </w:r>
      <w:r w:rsidR="00F11BEF" w:rsidRPr="00C20558">
        <w:rPr>
          <w:szCs w:val="28"/>
        </w:rPr>
        <w:t xml:space="preserve"> исполнителя)</w:t>
      </w:r>
      <w:r w:rsidRPr="00C20558">
        <w:rPr>
          <w:szCs w:val="28"/>
        </w:rPr>
        <w:t>.</w:t>
      </w:r>
    </w:p>
    <w:p w:rsidR="00861D02" w:rsidRPr="00C20558" w:rsidRDefault="00861D02" w:rsidP="008559DB">
      <w:pPr>
        <w:ind w:firstLine="709"/>
        <w:jc w:val="both"/>
        <w:rPr>
          <w:b/>
          <w:szCs w:val="28"/>
        </w:rPr>
      </w:pPr>
      <w:r w:rsidRPr="00C20558">
        <w:rPr>
          <w:szCs w:val="28"/>
        </w:rPr>
        <w:t xml:space="preserve">В соответствии с ч. 2 ст. 67 Закона о контрактной системе срок рассмотрения первых частей заявок на участие в электронном аукционе если начальная (максимальная) цена контракта </w:t>
      </w:r>
      <w:r w:rsidR="00070281" w:rsidRPr="00C20558">
        <w:rPr>
          <w:szCs w:val="28"/>
        </w:rPr>
        <w:t xml:space="preserve">(далее –НМЦК) </w:t>
      </w:r>
      <w:r w:rsidRPr="00C20558">
        <w:rPr>
          <w:szCs w:val="28"/>
        </w:rPr>
        <w:t xml:space="preserve">не превышает три миллиона рублей, не </w:t>
      </w:r>
      <w:r w:rsidRPr="00C20558">
        <w:rPr>
          <w:b/>
          <w:szCs w:val="28"/>
        </w:rPr>
        <w:t>может превышать один рабочий день с даты окончания срока подачи указанных заявок.</w:t>
      </w:r>
    </w:p>
    <w:p w:rsidR="008559DB" w:rsidRPr="00C20558" w:rsidRDefault="00070281" w:rsidP="00070281">
      <w:pPr>
        <w:ind w:firstLine="709"/>
        <w:jc w:val="both"/>
        <w:rPr>
          <w:szCs w:val="28"/>
        </w:rPr>
      </w:pPr>
      <w:r w:rsidRPr="00C20558">
        <w:rPr>
          <w:szCs w:val="28"/>
        </w:rPr>
        <w:t>В целях регулирования работы комиссий</w:t>
      </w:r>
      <w:r w:rsidR="00963D7B">
        <w:rPr>
          <w:szCs w:val="28"/>
        </w:rPr>
        <w:t xml:space="preserve"> по осуществлению закупок</w:t>
      </w:r>
      <w:r w:rsidRPr="00C20558">
        <w:rPr>
          <w:szCs w:val="28"/>
        </w:rPr>
        <w:t xml:space="preserve">, </w:t>
      </w:r>
      <w:r w:rsidR="008559DB" w:rsidRPr="00C20558">
        <w:rPr>
          <w:szCs w:val="28"/>
        </w:rPr>
        <w:t xml:space="preserve">при утверждении аукционной документации </w:t>
      </w:r>
      <w:r w:rsidRPr="00C20558">
        <w:rPr>
          <w:szCs w:val="28"/>
        </w:rPr>
        <w:t xml:space="preserve">с НМЦК </w:t>
      </w:r>
      <w:r w:rsidRPr="00C20558">
        <w:rPr>
          <w:b/>
          <w:szCs w:val="28"/>
        </w:rPr>
        <w:t xml:space="preserve">от одного до </w:t>
      </w:r>
      <w:r w:rsidR="00F11BEF" w:rsidRPr="00C20558">
        <w:rPr>
          <w:b/>
          <w:szCs w:val="28"/>
        </w:rPr>
        <w:t>трех</w:t>
      </w:r>
      <w:r w:rsidRPr="00C20558">
        <w:rPr>
          <w:b/>
          <w:szCs w:val="28"/>
        </w:rPr>
        <w:t xml:space="preserve"> миллионов</w:t>
      </w:r>
      <w:r w:rsidRPr="00C20558">
        <w:rPr>
          <w:szCs w:val="28"/>
        </w:rPr>
        <w:t xml:space="preserve"> рублей </w:t>
      </w:r>
      <w:r w:rsidR="008559DB" w:rsidRPr="00C20558">
        <w:rPr>
          <w:b/>
          <w:szCs w:val="28"/>
        </w:rPr>
        <w:t>необходимо устанавливать следующие сроки</w:t>
      </w:r>
      <w:r w:rsidR="008559DB" w:rsidRPr="00C20558">
        <w:rPr>
          <w:szCs w:val="28"/>
        </w:rPr>
        <w:t xml:space="preserve"> проведения процедур</w:t>
      </w:r>
      <w:r w:rsidRPr="00C20558">
        <w:rPr>
          <w:szCs w:val="28"/>
        </w:rPr>
        <w:t xml:space="preserve"> </w:t>
      </w:r>
      <w:r w:rsidR="00C20558">
        <w:rPr>
          <w:szCs w:val="28"/>
        </w:rPr>
        <w:br/>
      </w:r>
      <w:r w:rsidRPr="00C20558">
        <w:rPr>
          <w:szCs w:val="28"/>
        </w:rPr>
        <w:t>в зависимости от категорий</w:t>
      </w:r>
      <w:r w:rsidR="008559DB" w:rsidRPr="00C20558">
        <w:rPr>
          <w:szCs w:val="28"/>
        </w:rPr>
        <w:t>:</w:t>
      </w:r>
    </w:p>
    <w:p w:rsidR="00070281" w:rsidRPr="00C20558" w:rsidRDefault="00A01476" w:rsidP="00070281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1) </w:t>
      </w:r>
      <w:r w:rsidR="00F11BEF" w:rsidRPr="00C20558">
        <w:rPr>
          <w:szCs w:val="28"/>
        </w:rPr>
        <w:t>если</w:t>
      </w:r>
      <w:r w:rsidRPr="00C20558">
        <w:rPr>
          <w:szCs w:val="28"/>
        </w:rPr>
        <w:t xml:space="preserve"> первая часть заявки на участие в аукционе содержит согласие участника аукциона на поставку товара, выполнение работы или оказание услуги на условиях, предусмотренных документацией об электронном аукционе: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- понедельник</w:t>
      </w:r>
      <w:r w:rsidR="00F11BEF" w:rsidRPr="00C20558">
        <w:rPr>
          <w:szCs w:val="28"/>
        </w:rPr>
        <w:t>, 07:00 часов</w:t>
      </w:r>
      <w:r w:rsidRPr="00C20558">
        <w:rPr>
          <w:szCs w:val="28"/>
        </w:rPr>
        <w:t xml:space="preserve"> – дата окончания срока подачи заявок на участие в аукционе;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- </w:t>
      </w:r>
      <w:r w:rsidR="00A01476" w:rsidRPr="00C20558">
        <w:rPr>
          <w:szCs w:val="28"/>
        </w:rPr>
        <w:t>вторник</w:t>
      </w:r>
      <w:r w:rsidRPr="00C20558">
        <w:rPr>
          <w:szCs w:val="28"/>
        </w:rPr>
        <w:t xml:space="preserve"> – дата окончания срока рассмотрен</w:t>
      </w:r>
      <w:r w:rsidR="00A01476" w:rsidRPr="00C20558">
        <w:rPr>
          <w:szCs w:val="28"/>
        </w:rPr>
        <w:t>ия заявок на участие в аукционе;</w:t>
      </w:r>
    </w:p>
    <w:p w:rsidR="00F11BEF" w:rsidRPr="00C20558" w:rsidRDefault="00F11BEF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- пятница – дата проведения электронного аукциона;</w:t>
      </w:r>
    </w:p>
    <w:p w:rsidR="00A01476" w:rsidRPr="00C20558" w:rsidRDefault="00A01476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2) </w:t>
      </w:r>
      <w:r w:rsidR="00F11BEF" w:rsidRPr="00C20558">
        <w:rPr>
          <w:szCs w:val="28"/>
        </w:rPr>
        <w:t xml:space="preserve">если </w:t>
      </w:r>
      <w:r w:rsidRPr="00C20558">
        <w:rPr>
          <w:szCs w:val="28"/>
        </w:rPr>
        <w:t>объектом закупки являются выполнение работ по текущему, капитальному ремонту объектов капитального строительства, выполнение работ по строительству (реконструкции) объектов капитального строительства, поставка расходных материалов медицинского назначения и первая часть заявки на участие в аукционе содержит конкретные показатели товара, соответствующие значениям, установленным в документации об электронном аукционе:</w:t>
      </w:r>
    </w:p>
    <w:p w:rsidR="00A01476" w:rsidRPr="00C20558" w:rsidRDefault="00A01476" w:rsidP="00A01476">
      <w:pPr>
        <w:ind w:firstLine="709"/>
        <w:jc w:val="both"/>
        <w:rPr>
          <w:szCs w:val="28"/>
        </w:rPr>
      </w:pPr>
      <w:r w:rsidRPr="00C20558">
        <w:rPr>
          <w:szCs w:val="28"/>
        </w:rPr>
        <w:t>- пятница</w:t>
      </w:r>
      <w:r w:rsidR="00F11BEF" w:rsidRPr="00C20558">
        <w:rPr>
          <w:szCs w:val="28"/>
        </w:rPr>
        <w:t>, 07:00 часов</w:t>
      </w:r>
      <w:r w:rsidRPr="00C20558">
        <w:rPr>
          <w:szCs w:val="28"/>
        </w:rPr>
        <w:t xml:space="preserve"> – дата окончания срока подачи заявок на участие </w:t>
      </w:r>
      <w:r w:rsidR="00C20558">
        <w:rPr>
          <w:szCs w:val="28"/>
        </w:rPr>
        <w:br/>
      </w:r>
      <w:r w:rsidRPr="00C20558">
        <w:rPr>
          <w:szCs w:val="28"/>
        </w:rPr>
        <w:t>в аукционе;</w:t>
      </w:r>
    </w:p>
    <w:p w:rsidR="00A01476" w:rsidRPr="00C20558" w:rsidRDefault="00A01476" w:rsidP="00A01476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 понедельник – дата окончания срока рассмотрения заявок на участие </w:t>
      </w:r>
      <w:r w:rsidR="00C20558">
        <w:rPr>
          <w:szCs w:val="28"/>
        </w:rPr>
        <w:br/>
      </w:r>
      <w:r w:rsidRPr="00C20558">
        <w:rPr>
          <w:szCs w:val="28"/>
        </w:rPr>
        <w:t>в аукционе;</w:t>
      </w:r>
    </w:p>
    <w:p w:rsidR="00F11BEF" w:rsidRPr="00C20558" w:rsidRDefault="00F11BEF" w:rsidP="00A01476">
      <w:pPr>
        <w:ind w:firstLine="709"/>
        <w:jc w:val="both"/>
        <w:rPr>
          <w:szCs w:val="28"/>
        </w:rPr>
      </w:pPr>
      <w:r w:rsidRPr="00C20558">
        <w:rPr>
          <w:szCs w:val="28"/>
        </w:rPr>
        <w:t>- четверг – дата проведения электронного аукциона;</w:t>
      </w:r>
    </w:p>
    <w:p w:rsidR="00A01476" w:rsidRPr="00C20558" w:rsidRDefault="00266EC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3) иные закупки, не поименованные в пункте 1 и 2 настоящего письма:</w:t>
      </w:r>
    </w:p>
    <w:p w:rsidR="00266ECB" w:rsidRPr="00C20558" w:rsidRDefault="00266ECB" w:rsidP="00266ECB">
      <w:pPr>
        <w:ind w:firstLine="709"/>
        <w:jc w:val="both"/>
        <w:rPr>
          <w:szCs w:val="28"/>
        </w:rPr>
      </w:pPr>
      <w:r w:rsidRPr="00C20558">
        <w:rPr>
          <w:szCs w:val="28"/>
        </w:rPr>
        <w:t>- среда</w:t>
      </w:r>
      <w:r w:rsidR="00F11BEF" w:rsidRPr="00C20558">
        <w:rPr>
          <w:szCs w:val="28"/>
        </w:rPr>
        <w:t>, 07:00 часов</w:t>
      </w:r>
      <w:r w:rsidRPr="00C20558">
        <w:rPr>
          <w:szCs w:val="28"/>
        </w:rPr>
        <w:t xml:space="preserve"> – дата окончания срока подачи заявок на участие </w:t>
      </w:r>
      <w:r w:rsidR="00C20558">
        <w:rPr>
          <w:szCs w:val="28"/>
        </w:rPr>
        <w:br/>
      </w:r>
      <w:r w:rsidRPr="00C20558">
        <w:rPr>
          <w:szCs w:val="28"/>
        </w:rPr>
        <w:t>в аукционе;</w:t>
      </w:r>
    </w:p>
    <w:p w:rsidR="00A01476" w:rsidRPr="00C20558" w:rsidRDefault="00266ECB" w:rsidP="00266ECB">
      <w:pPr>
        <w:ind w:firstLine="709"/>
        <w:jc w:val="both"/>
        <w:rPr>
          <w:szCs w:val="28"/>
        </w:rPr>
      </w:pPr>
      <w:r w:rsidRPr="00C20558">
        <w:rPr>
          <w:szCs w:val="28"/>
        </w:rPr>
        <w:t>- четверг – дата окончания срока рассмотрения заявок на участие в аукционе;</w:t>
      </w:r>
    </w:p>
    <w:p w:rsidR="00F11BEF" w:rsidRPr="00C20558" w:rsidRDefault="00F11BEF" w:rsidP="00266ECB">
      <w:pPr>
        <w:ind w:firstLine="709"/>
        <w:jc w:val="both"/>
        <w:rPr>
          <w:szCs w:val="28"/>
        </w:rPr>
      </w:pPr>
      <w:r w:rsidRPr="00C20558">
        <w:rPr>
          <w:szCs w:val="28"/>
        </w:rPr>
        <w:t>- понедельник – дата проведения электронного аукциона;</w:t>
      </w:r>
    </w:p>
    <w:p w:rsidR="009C3BE7" w:rsidRPr="00C20558" w:rsidRDefault="009C3BE7" w:rsidP="009C3BE7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При утверждении аукционной документации с НМЦК </w:t>
      </w:r>
      <w:r w:rsidRPr="00C20558">
        <w:rPr>
          <w:b/>
          <w:szCs w:val="28"/>
        </w:rPr>
        <w:t xml:space="preserve">от </w:t>
      </w:r>
      <w:r w:rsidR="00F11BEF" w:rsidRPr="00C20558">
        <w:rPr>
          <w:b/>
          <w:szCs w:val="28"/>
        </w:rPr>
        <w:t>трех</w:t>
      </w:r>
      <w:r w:rsidRPr="00C20558">
        <w:rPr>
          <w:b/>
          <w:szCs w:val="28"/>
        </w:rPr>
        <w:t xml:space="preserve"> миллионов рублей</w:t>
      </w:r>
      <w:r w:rsidRPr="00C20558">
        <w:rPr>
          <w:szCs w:val="28"/>
        </w:rPr>
        <w:t xml:space="preserve">, </w:t>
      </w:r>
      <w:r w:rsidR="009528D0" w:rsidRPr="00C20558">
        <w:rPr>
          <w:szCs w:val="28"/>
        </w:rPr>
        <w:t xml:space="preserve">независимо от объекта закупки и состава первых частей заявок, </w:t>
      </w:r>
      <w:r w:rsidRPr="00C20558">
        <w:rPr>
          <w:szCs w:val="28"/>
        </w:rPr>
        <w:t>сроки проведения процедур:</w:t>
      </w:r>
    </w:p>
    <w:p w:rsidR="009C3BE7" w:rsidRPr="00C20558" w:rsidRDefault="009C3BE7" w:rsidP="009C3BE7">
      <w:pPr>
        <w:ind w:firstLine="709"/>
        <w:jc w:val="both"/>
        <w:rPr>
          <w:szCs w:val="28"/>
        </w:rPr>
      </w:pPr>
      <w:r w:rsidRPr="00C20558">
        <w:rPr>
          <w:szCs w:val="28"/>
        </w:rPr>
        <w:t>- понедельник</w:t>
      </w:r>
      <w:r w:rsidR="00F11BEF" w:rsidRPr="00C20558">
        <w:rPr>
          <w:szCs w:val="28"/>
        </w:rPr>
        <w:t xml:space="preserve">, 07:00 часов </w:t>
      </w:r>
      <w:r w:rsidRPr="00C20558">
        <w:rPr>
          <w:szCs w:val="28"/>
        </w:rPr>
        <w:t>– дата окончания срока подачи заявок на участие в аукционе;</w:t>
      </w:r>
    </w:p>
    <w:p w:rsidR="00A01476" w:rsidRPr="00C20558" w:rsidRDefault="009C3BE7" w:rsidP="009C3BE7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 </w:t>
      </w:r>
      <w:r w:rsidR="00AD032B">
        <w:rPr>
          <w:szCs w:val="28"/>
        </w:rPr>
        <w:t>пятница</w:t>
      </w:r>
      <w:r w:rsidRPr="00C20558">
        <w:rPr>
          <w:szCs w:val="28"/>
        </w:rPr>
        <w:t xml:space="preserve"> – дата окончания срока рассмотрения заявок на участие в аукционе.</w:t>
      </w:r>
    </w:p>
    <w:p w:rsidR="00F11BEF" w:rsidRPr="00C20558" w:rsidRDefault="00F11BEF" w:rsidP="009C3BE7">
      <w:pPr>
        <w:ind w:firstLine="709"/>
        <w:jc w:val="both"/>
        <w:rPr>
          <w:szCs w:val="28"/>
        </w:rPr>
      </w:pPr>
      <w:r w:rsidRPr="00C20558">
        <w:rPr>
          <w:szCs w:val="28"/>
        </w:rPr>
        <w:t>- понедельник – дата проведения электронного аукциона;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По вопросам, возникающим при организации работы, просим обращаться </w:t>
      </w:r>
      <w:r w:rsidR="00B4755A" w:rsidRPr="00C20558">
        <w:rPr>
          <w:szCs w:val="28"/>
        </w:rPr>
        <w:br/>
      </w:r>
      <w:r w:rsidRPr="00C20558">
        <w:rPr>
          <w:szCs w:val="28"/>
        </w:rPr>
        <w:t xml:space="preserve">по следующим телефонам: 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 (343) 312-08-43 – Паршакова Ксения Валерьевна, специалист 1 категории отдела проведения конкурентных процедур Департамента (вопросы, связанные </w:t>
      </w:r>
      <w:r w:rsidR="00C20558">
        <w:rPr>
          <w:szCs w:val="28"/>
        </w:rPr>
        <w:br/>
      </w:r>
      <w:r w:rsidRPr="00C20558">
        <w:rPr>
          <w:szCs w:val="28"/>
        </w:rPr>
        <w:t xml:space="preserve">с процедурой первичной проверки заявок заказчиков на определение поставщика (подрядчика, исполнителя), размещением в единой информационной системе </w:t>
      </w:r>
      <w:r w:rsidR="00C20558">
        <w:rPr>
          <w:szCs w:val="28"/>
        </w:rPr>
        <w:br/>
      </w:r>
      <w:r w:rsidRPr="00C20558">
        <w:rPr>
          <w:szCs w:val="28"/>
        </w:rPr>
        <w:t xml:space="preserve">в сфере закупок товаров, работ, услуг для обеспечения государственных </w:t>
      </w:r>
      <w:r w:rsidR="00C20558">
        <w:rPr>
          <w:szCs w:val="28"/>
        </w:rPr>
        <w:br/>
      </w:r>
      <w:r w:rsidRPr="00C20558">
        <w:rPr>
          <w:szCs w:val="28"/>
        </w:rPr>
        <w:t>и муниципальных нужд документации и извещения при осуществлении закупки путем проведения аукциона с НМЦК от одного до пяти миллионов рублей);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- (343) 312-06-45 – Недов Константин Дмитриевич, начальник отдела регулирования в сфере закупок Департамента (методологическое сопровождение деятельности заказчиков)</w:t>
      </w:r>
      <w:r w:rsidR="009528D0" w:rsidRPr="00C20558">
        <w:rPr>
          <w:szCs w:val="28"/>
        </w:rPr>
        <w:t>, организация и проведение семинаров и «круглых столов»</w:t>
      </w:r>
      <w:r w:rsidRPr="00C20558">
        <w:rPr>
          <w:szCs w:val="28"/>
        </w:rPr>
        <w:t>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>- (343) 312-06-42 – Богданова Мария Сергеевна, начальник отдела правовой работы (вопросы, связанные с правовым обеспечением закупок);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 (343) 312-08-48 – Шестакова Евгения Николаевна, начальник отдела проведения конкурентных процедур Департамента (вопросы, связанные </w:t>
      </w:r>
      <w:r w:rsidR="00C20558">
        <w:rPr>
          <w:szCs w:val="28"/>
        </w:rPr>
        <w:br/>
      </w:r>
      <w:r w:rsidRPr="00C20558">
        <w:rPr>
          <w:szCs w:val="28"/>
        </w:rPr>
        <w:t xml:space="preserve">с процедурой рассмотрения заявок заказчиков на предмет их соответствия требованиям законодательства Российской Федерации и законодательства Свердловской области в сфере закупок товаров, работ, услуг); 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 (343) 312-06-44 – Суховей Ирина Владимировна, заместитель начальника отдела проведения конкурентных процедур Департамента (вопросы, связанные </w:t>
      </w:r>
      <w:r w:rsidR="00C20558">
        <w:rPr>
          <w:szCs w:val="28"/>
        </w:rPr>
        <w:br/>
      </w:r>
      <w:r w:rsidRPr="00C20558">
        <w:rPr>
          <w:szCs w:val="28"/>
        </w:rPr>
        <w:t>с процедурой определения поставщика (подрядчика, исполнителя);</w:t>
      </w:r>
    </w:p>
    <w:p w:rsidR="008559DB" w:rsidRPr="00C20558" w:rsidRDefault="008559DB" w:rsidP="008559DB">
      <w:pPr>
        <w:ind w:firstLine="709"/>
        <w:jc w:val="both"/>
        <w:rPr>
          <w:szCs w:val="28"/>
        </w:rPr>
      </w:pPr>
      <w:r w:rsidRPr="00C20558">
        <w:rPr>
          <w:szCs w:val="28"/>
        </w:rPr>
        <w:t xml:space="preserve">- (343) 312-08-43 – Трофимов Антон Евгеньевич, заместитель начальника отдела проведения конкурентных процедур Департамента (вопросы, связанные </w:t>
      </w:r>
      <w:r w:rsidR="00C20558">
        <w:rPr>
          <w:szCs w:val="28"/>
        </w:rPr>
        <w:br/>
      </w:r>
      <w:r w:rsidRPr="00C20558">
        <w:rPr>
          <w:szCs w:val="28"/>
        </w:rPr>
        <w:t xml:space="preserve">с процедурой регистрации, настройки личного кабинета заказчика и информация </w:t>
      </w:r>
      <w:r w:rsidR="00C20558">
        <w:rPr>
          <w:szCs w:val="28"/>
        </w:rPr>
        <w:br/>
      </w:r>
      <w:r w:rsidRPr="00C20558">
        <w:rPr>
          <w:szCs w:val="28"/>
        </w:rPr>
        <w:t>о порядке работы</w:t>
      </w:r>
      <w:r w:rsidR="00D51CA5" w:rsidRPr="00C20558">
        <w:rPr>
          <w:szCs w:val="28"/>
        </w:rPr>
        <w:t xml:space="preserve"> на сайте Свердловской области);</w:t>
      </w:r>
    </w:p>
    <w:p w:rsidR="00D51CA5" w:rsidRPr="00C20558" w:rsidRDefault="00D51CA5" w:rsidP="00D51CA5">
      <w:pPr>
        <w:ind w:firstLine="708"/>
        <w:jc w:val="both"/>
        <w:rPr>
          <w:szCs w:val="28"/>
        </w:rPr>
      </w:pPr>
      <w:r w:rsidRPr="00C20558">
        <w:rPr>
          <w:szCs w:val="28"/>
        </w:rPr>
        <w:t xml:space="preserve">- телефоны </w:t>
      </w:r>
      <w:r w:rsidR="009528D0" w:rsidRPr="00C20558">
        <w:rPr>
          <w:szCs w:val="28"/>
        </w:rPr>
        <w:t>«</w:t>
      </w:r>
      <w:r w:rsidRPr="00C20558">
        <w:rPr>
          <w:szCs w:val="28"/>
        </w:rPr>
        <w:t>горячей линии</w:t>
      </w:r>
      <w:r w:rsidR="009528D0" w:rsidRPr="00C20558">
        <w:rPr>
          <w:szCs w:val="28"/>
        </w:rPr>
        <w:t>»</w:t>
      </w:r>
      <w:r w:rsidRPr="00C20558">
        <w:rPr>
          <w:szCs w:val="28"/>
        </w:rPr>
        <w:t xml:space="preserve"> по консультированию заказчиков Свердловской области и граждан по вопросам </w:t>
      </w:r>
      <w:proofErr w:type="spellStart"/>
      <w:r w:rsidRPr="00C20558">
        <w:rPr>
          <w:szCs w:val="28"/>
        </w:rPr>
        <w:t>правоприменения</w:t>
      </w:r>
      <w:proofErr w:type="spellEnd"/>
      <w:r w:rsidRPr="00C20558">
        <w:rPr>
          <w:szCs w:val="28"/>
        </w:rPr>
        <w:t xml:space="preserve"> нормативных правовых актов </w:t>
      </w:r>
      <w:r w:rsidR="00B4755A" w:rsidRPr="00C20558">
        <w:rPr>
          <w:szCs w:val="28"/>
        </w:rPr>
        <w:br/>
      </w:r>
      <w:r w:rsidRPr="00C20558">
        <w:rPr>
          <w:szCs w:val="28"/>
        </w:rPr>
        <w:t xml:space="preserve">в сфере закупок указаны на официальном сайте Департамента (http://goszakaz.midural.ru/article/show/id/1030). </w:t>
      </w:r>
    </w:p>
    <w:p w:rsidR="008559DB" w:rsidRPr="00C20558" w:rsidRDefault="008559DB" w:rsidP="008559DB">
      <w:pPr>
        <w:overflowPunct/>
        <w:ind w:firstLine="709"/>
        <w:jc w:val="both"/>
        <w:textAlignment w:val="auto"/>
        <w:rPr>
          <w:szCs w:val="28"/>
          <w:lang w:eastAsia="en-US"/>
        </w:rPr>
      </w:pPr>
      <w:r w:rsidRPr="00C20558">
        <w:rPr>
          <w:szCs w:val="28"/>
        </w:rPr>
        <w:t xml:space="preserve">Прошу вышеуказанную информацию учесть при подготовке заявок </w:t>
      </w:r>
      <w:r w:rsidR="00C20558">
        <w:rPr>
          <w:szCs w:val="28"/>
        </w:rPr>
        <w:br/>
      </w:r>
      <w:r w:rsidRPr="00C20558">
        <w:rPr>
          <w:szCs w:val="28"/>
        </w:rPr>
        <w:t xml:space="preserve">на определение поставщиков (подрядчиков, исполнителей) для направления </w:t>
      </w:r>
      <w:r w:rsidR="00C20558">
        <w:rPr>
          <w:szCs w:val="28"/>
        </w:rPr>
        <w:br/>
      </w:r>
      <w:r w:rsidRPr="00C20558">
        <w:rPr>
          <w:szCs w:val="28"/>
        </w:rPr>
        <w:t>в Департамент</w:t>
      </w:r>
      <w:r w:rsidR="00B4755A" w:rsidRPr="00C20558">
        <w:rPr>
          <w:szCs w:val="28"/>
        </w:rPr>
        <w:t xml:space="preserve">, срок </w:t>
      </w:r>
      <w:r w:rsidR="009528D0" w:rsidRPr="00C20558">
        <w:rPr>
          <w:szCs w:val="28"/>
        </w:rPr>
        <w:t xml:space="preserve">публикации </w:t>
      </w:r>
      <w:r w:rsidR="00B4755A" w:rsidRPr="00C20558">
        <w:rPr>
          <w:szCs w:val="28"/>
        </w:rPr>
        <w:t>которых начинается с 1 июля 2018 года</w:t>
      </w:r>
      <w:r w:rsidRPr="00C20558">
        <w:rPr>
          <w:szCs w:val="28"/>
        </w:rPr>
        <w:t>, а также довести до сведения подведомственных учреждений.</w:t>
      </w:r>
    </w:p>
    <w:p w:rsidR="008559DB" w:rsidRPr="00C20558" w:rsidRDefault="008559DB" w:rsidP="00BC5835">
      <w:pPr>
        <w:overflowPunct/>
        <w:ind w:firstLine="709"/>
        <w:jc w:val="both"/>
        <w:textAlignment w:val="auto"/>
        <w:rPr>
          <w:szCs w:val="28"/>
          <w:lang w:eastAsia="en-US"/>
        </w:rPr>
      </w:pPr>
    </w:p>
    <w:p w:rsidR="00BD4688" w:rsidRPr="00C20558" w:rsidRDefault="00BD4688" w:rsidP="009212AE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  <w:lang w:eastAsia="en-US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828"/>
        <w:gridCol w:w="3755"/>
        <w:gridCol w:w="2624"/>
      </w:tblGrid>
      <w:tr w:rsidR="009212AE" w:rsidRPr="00C20558" w:rsidTr="00872C93">
        <w:trPr>
          <w:trHeight w:val="300"/>
        </w:trPr>
        <w:tc>
          <w:tcPr>
            <w:tcW w:w="3828" w:type="dxa"/>
          </w:tcPr>
          <w:p w:rsidR="009212AE" w:rsidRPr="00C20558" w:rsidRDefault="00A37D9A" w:rsidP="00A37D9A">
            <w:pPr>
              <w:suppressAutoHyphens/>
              <w:overflowPunct/>
              <w:autoSpaceDE/>
              <w:autoSpaceDN/>
              <w:adjustRightInd/>
              <w:ind w:left="34"/>
              <w:textAlignment w:val="auto"/>
              <w:rPr>
                <w:szCs w:val="28"/>
                <w:lang w:eastAsia="en-US"/>
              </w:rPr>
            </w:pPr>
            <w:r w:rsidRPr="00C20558">
              <w:rPr>
                <w:szCs w:val="28"/>
                <w:lang w:eastAsia="en-US"/>
              </w:rPr>
              <w:t>Д</w:t>
            </w:r>
            <w:r w:rsidR="00BD4688" w:rsidRPr="00C20558">
              <w:rPr>
                <w:szCs w:val="28"/>
                <w:lang w:eastAsia="en-US"/>
              </w:rPr>
              <w:t>иректор Департамента</w:t>
            </w:r>
          </w:p>
        </w:tc>
        <w:tc>
          <w:tcPr>
            <w:tcW w:w="3755" w:type="dxa"/>
          </w:tcPr>
          <w:p w:rsidR="009212AE" w:rsidRPr="00C20558" w:rsidRDefault="009212AE" w:rsidP="009212AE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  <w:p w:rsidR="009212AE" w:rsidRPr="00C20558" w:rsidRDefault="009212AE" w:rsidP="00402B1A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  <w:r w:rsidRPr="00C20558">
              <w:rPr>
                <w:szCs w:val="28"/>
                <w:lang w:eastAsia="en-US"/>
              </w:rPr>
              <w:t>%</w:t>
            </w:r>
            <w:r w:rsidRPr="00C20558">
              <w:rPr>
                <w:szCs w:val="28"/>
                <w:lang w:val="en-US" w:eastAsia="en-US"/>
              </w:rPr>
              <w:t>SIGN</w:t>
            </w:r>
            <w:r w:rsidRPr="00C20558">
              <w:rPr>
                <w:szCs w:val="28"/>
                <w:lang w:eastAsia="en-US"/>
              </w:rPr>
              <w:t>_</w:t>
            </w:r>
            <w:r w:rsidRPr="00C20558">
              <w:rPr>
                <w:szCs w:val="28"/>
                <w:lang w:val="en-US" w:eastAsia="en-US"/>
              </w:rPr>
              <w:t>STAMP</w:t>
            </w:r>
            <w:r w:rsidRPr="00C20558">
              <w:rPr>
                <w:szCs w:val="28"/>
                <w:lang w:eastAsia="en-US"/>
              </w:rPr>
              <w:t>%</w:t>
            </w:r>
          </w:p>
        </w:tc>
        <w:tc>
          <w:tcPr>
            <w:tcW w:w="2624" w:type="dxa"/>
          </w:tcPr>
          <w:p w:rsidR="009212AE" w:rsidRPr="00C20558" w:rsidRDefault="00A37D9A" w:rsidP="00357C77">
            <w:pPr>
              <w:overflowPunct/>
              <w:autoSpaceDE/>
              <w:autoSpaceDN/>
              <w:adjustRightInd/>
              <w:ind w:right="34"/>
              <w:jc w:val="right"/>
              <w:textAlignment w:val="auto"/>
              <w:rPr>
                <w:szCs w:val="28"/>
                <w:lang w:eastAsia="en-US"/>
              </w:rPr>
            </w:pPr>
            <w:r w:rsidRPr="00C20558">
              <w:rPr>
                <w:szCs w:val="28"/>
              </w:rPr>
              <w:t>М.С. Трушникова</w:t>
            </w:r>
          </w:p>
        </w:tc>
      </w:tr>
    </w:tbl>
    <w:p w:rsidR="00C22D62" w:rsidRPr="00C20558" w:rsidRDefault="009212AE" w:rsidP="00B34A9C">
      <w:pPr>
        <w:rPr>
          <w:sz w:val="24"/>
          <w:szCs w:val="24"/>
        </w:rPr>
      </w:pPr>
      <w:r w:rsidRPr="00C205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28D926F2" wp14:editId="2DB7EB88">
                <wp:simplePos x="0" y="0"/>
                <wp:positionH relativeFrom="page">
                  <wp:posOffset>903605</wp:posOffset>
                </wp:positionH>
                <wp:positionV relativeFrom="page">
                  <wp:posOffset>9678035</wp:posOffset>
                </wp:positionV>
                <wp:extent cx="6411600" cy="38520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6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9DB" w:rsidRPr="008559DB" w:rsidRDefault="008559DB" w:rsidP="008559DB">
                            <w:pPr>
                              <w:rPr>
                                <w:sz w:val="20"/>
                              </w:rPr>
                            </w:pPr>
                            <w:r w:rsidRPr="008559DB">
                              <w:rPr>
                                <w:sz w:val="20"/>
                              </w:rPr>
                              <w:t>Евгения Николаевна Шестакова</w:t>
                            </w:r>
                          </w:p>
                          <w:p w:rsidR="009212AE" w:rsidRPr="008559DB" w:rsidRDefault="008559DB" w:rsidP="008559D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559DB">
                              <w:rPr>
                                <w:sz w:val="20"/>
                              </w:rPr>
                              <w:t>(343) 312-08-48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26F2" id="Прямоугольник 10" o:spid="_x0000_s1026" style="position:absolute;margin-left:71.15pt;margin-top:762.05pt;width:504.8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    <v:textbox>
                  <w:txbxContent>
                    <w:p w:rsidR="008559DB" w:rsidRPr="008559DB" w:rsidRDefault="008559DB" w:rsidP="008559DB">
                      <w:pPr>
                        <w:rPr>
                          <w:sz w:val="20"/>
                        </w:rPr>
                      </w:pPr>
                      <w:r w:rsidRPr="008559DB">
                        <w:rPr>
                          <w:sz w:val="20"/>
                        </w:rPr>
                        <w:t>Евгения Николаевна Шестакова</w:t>
                      </w:r>
                    </w:p>
                    <w:p w:rsidR="009212AE" w:rsidRPr="008559DB" w:rsidRDefault="008559DB" w:rsidP="008559DB">
                      <w:pPr>
                        <w:rPr>
                          <w:sz w:val="20"/>
                          <w:lang w:val="en-US"/>
                        </w:rPr>
                      </w:pPr>
                      <w:r w:rsidRPr="008559DB">
                        <w:rPr>
                          <w:sz w:val="20"/>
                        </w:rPr>
                        <w:t>(343) 312-08-48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C205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37D2D" wp14:editId="6375E6BC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38C70" id="Прямоугольник 7" o:spid="_x0000_s1026" style="position:absolute;margin-left:.35pt;margin-top:783pt;width:496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" filled="f" stroked="f" strokeweight="1pt">
                <w10:wrap anchory="page"/>
              </v:rect>
            </w:pict>
          </mc:Fallback>
        </mc:AlternateContent>
      </w:r>
    </w:p>
    <w:sectPr w:rsidR="00C22D62" w:rsidRPr="00C20558" w:rsidSect="009C0DD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87" w:rsidRDefault="00980B87" w:rsidP="009C0DD4">
      <w:r>
        <w:separator/>
      </w:r>
    </w:p>
  </w:endnote>
  <w:endnote w:type="continuationSeparator" w:id="0">
    <w:p w:rsidR="00980B87" w:rsidRDefault="00980B87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87" w:rsidRDefault="00980B87" w:rsidP="009C0DD4">
      <w:r>
        <w:separator/>
      </w:r>
    </w:p>
  </w:footnote>
  <w:footnote w:type="continuationSeparator" w:id="0">
    <w:p w:rsidR="00980B87" w:rsidRDefault="00980B87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35254"/>
      <w:docPartObj>
        <w:docPartGallery w:val="Page Numbers (Top of Page)"/>
        <w:docPartUnique/>
      </w:docPartObj>
    </w:sdtPr>
    <w:sdtEndPr/>
    <w:sdtContent>
      <w:p w:rsidR="009C0DD4" w:rsidRDefault="009C0D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1EF">
          <w:rPr>
            <w:noProof/>
          </w:rPr>
          <w:t>2</w:t>
        </w:r>
        <w: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97"/>
    <w:rsid w:val="00013A40"/>
    <w:rsid w:val="0002010C"/>
    <w:rsid w:val="00021ECC"/>
    <w:rsid w:val="00024647"/>
    <w:rsid w:val="000253B7"/>
    <w:rsid w:val="00033F2D"/>
    <w:rsid w:val="00037BD7"/>
    <w:rsid w:val="000411A2"/>
    <w:rsid w:val="000436A9"/>
    <w:rsid w:val="000627A1"/>
    <w:rsid w:val="000627AD"/>
    <w:rsid w:val="00070281"/>
    <w:rsid w:val="000855DB"/>
    <w:rsid w:val="000A2465"/>
    <w:rsid w:val="000B371B"/>
    <w:rsid w:val="000C38E7"/>
    <w:rsid w:val="000D259B"/>
    <w:rsid w:val="000D358C"/>
    <w:rsid w:val="000D636A"/>
    <w:rsid w:val="000E3B69"/>
    <w:rsid w:val="000F2C4E"/>
    <w:rsid w:val="00104B8F"/>
    <w:rsid w:val="00104D5D"/>
    <w:rsid w:val="00121876"/>
    <w:rsid w:val="00131799"/>
    <w:rsid w:val="001333CA"/>
    <w:rsid w:val="0014271B"/>
    <w:rsid w:val="001438B9"/>
    <w:rsid w:val="001474FA"/>
    <w:rsid w:val="00152E4F"/>
    <w:rsid w:val="00161232"/>
    <w:rsid w:val="0016322F"/>
    <w:rsid w:val="00166C38"/>
    <w:rsid w:val="0017780C"/>
    <w:rsid w:val="00180B6F"/>
    <w:rsid w:val="00186203"/>
    <w:rsid w:val="001A7464"/>
    <w:rsid w:val="001B25EE"/>
    <w:rsid w:val="001B5D6B"/>
    <w:rsid w:val="001C046A"/>
    <w:rsid w:val="001C55C4"/>
    <w:rsid w:val="001D61E0"/>
    <w:rsid w:val="001D6E66"/>
    <w:rsid w:val="001F33FF"/>
    <w:rsid w:val="001F490B"/>
    <w:rsid w:val="002062AF"/>
    <w:rsid w:val="00217742"/>
    <w:rsid w:val="00225103"/>
    <w:rsid w:val="0023461A"/>
    <w:rsid w:val="002404B3"/>
    <w:rsid w:val="00244C81"/>
    <w:rsid w:val="00261856"/>
    <w:rsid w:val="00266670"/>
    <w:rsid w:val="00266ECB"/>
    <w:rsid w:val="002679C9"/>
    <w:rsid w:val="00290F37"/>
    <w:rsid w:val="002974A9"/>
    <w:rsid w:val="002A2B6A"/>
    <w:rsid w:val="002B34DA"/>
    <w:rsid w:val="002B61AC"/>
    <w:rsid w:val="002D71A2"/>
    <w:rsid w:val="002E2742"/>
    <w:rsid w:val="002E59E7"/>
    <w:rsid w:val="002F368C"/>
    <w:rsid w:val="002F7E97"/>
    <w:rsid w:val="00300A39"/>
    <w:rsid w:val="00331533"/>
    <w:rsid w:val="00335127"/>
    <w:rsid w:val="00336AF9"/>
    <w:rsid w:val="00341B93"/>
    <w:rsid w:val="00345629"/>
    <w:rsid w:val="003546D9"/>
    <w:rsid w:val="00357C77"/>
    <w:rsid w:val="0036187A"/>
    <w:rsid w:val="00393D06"/>
    <w:rsid w:val="003A1F73"/>
    <w:rsid w:val="003B64B9"/>
    <w:rsid w:val="003C770E"/>
    <w:rsid w:val="003C77C7"/>
    <w:rsid w:val="003D2278"/>
    <w:rsid w:val="003E22C8"/>
    <w:rsid w:val="003F447C"/>
    <w:rsid w:val="003F6522"/>
    <w:rsid w:val="00402B1A"/>
    <w:rsid w:val="00405138"/>
    <w:rsid w:val="004133F9"/>
    <w:rsid w:val="00421CA9"/>
    <w:rsid w:val="00421CD6"/>
    <w:rsid w:val="004268E9"/>
    <w:rsid w:val="004437D1"/>
    <w:rsid w:val="00463060"/>
    <w:rsid w:val="004716DC"/>
    <w:rsid w:val="00476741"/>
    <w:rsid w:val="00480F10"/>
    <w:rsid w:val="00487799"/>
    <w:rsid w:val="004975CB"/>
    <w:rsid w:val="004B2C80"/>
    <w:rsid w:val="004D128D"/>
    <w:rsid w:val="004D1AB8"/>
    <w:rsid w:val="004D467C"/>
    <w:rsid w:val="004E41A2"/>
    <w:rsid w:val="004E6FA1"/>
    <w:rsid w:val="004F278F"/>
    <w:rsid w:val="004F4FD3"/>
    <w:rsid w:val="004F592E"/>
    <w:rsid w:val="00501D60"/>
    <w:rsid w:val="00520009"/>
    <w:rsid w:val="00522608"/>
    <w:rsid w:val="0052339D"/>
    <w:rsid w:val="00550C34"/>
    <w:rsid w:val="005526CF"/>
    <w:rsid w:val="005607E0"/>
    <w:rsid w:val="00567A16"/>
    <w:rsid w:val="005847A9"/>
    <w:rsid w:val="00585305"/>
    <w:rsid w:val="00587D02"/>
    <w:rsid w:val="00596AF3"/>
    <w:rsid w:val="00597BED"/>
    <w:rsid w:val="005A405A"/>
    <w:rsid w:val="005B05E6"/>
    <w:rsid w:val="005D23D4"/>
    <w:rsid w:val="005E7967"/>
    <w:rsid w:val="00625BB0"/>
    <w:rsid w:val="00626826"/>
    <w:rsid w:val="00627102"/>
    <w:rsid w:val="00634E20"/>
    <w:rsid w:val="0064264D"/>
    <w:rsid w:val="00656B94"/>
    <w:rsid w:val="00663F41"/>
    <w:rsid w:val="006667E8"/>
    <w:rsid w:val="00680A8E"/>
    <w:rsid w:val="00682DF0"/>
    <w:rsid w:val="006856D6"/>
    <w:rsid w:val="00691729"/>
    <w:rsid w:val="006A0EA6"/>
    <w:rsid w:val="006A20A6"/>
    <w:rsid w:val="006A323F"/>
    <w:rsid w:val="006A7BFB"/>
    <w:rsid w:val="006C082D"/>
    <w:rsid w:val="006F7576"/>
    <w:rsid w:val="007037D5"/>
    <w:rsid w:val="00714D36"/>
    <w:rsid w:val="00721E88"/>
    <w:rsid w:val="007275C6"/>
    <w:rsid w:val="0074070A"/>
    <w:rsid w:val="00741558"/>
    <w:rsid w:val="00742CF9"/>
    <w:rsid w:val="00747F3C"/>
    <w:rsid w:val="007645A3"/>
    <w:rsid w:val="007842D5"/>
    <w:rsid w:val="007966EE"/>
    <w:rsid w:val="007A6589"/>
    <w:rsid w:val="007A70D6"/>
    <w:rsid w:val="007B27C3"/>
    <w:rsid w:val="007B48BF"/>
    <w:rsid w:val="007B4CCC"/>
    <w:rsid w:val="007E1A8E"/>
    <w:rsid w:val="007F44D7"/>
    <w:rsid w:val="00804E65"/>
    <w:rsid w:val="008126A8"/>
    <w:rsid w:val="00815212"/>
    <w:rsid w:val="008257A0"/>
    <w:rsid w:val="0083149E"/>
    <w:rsid w:val="0083721A"/>
    <w:rsid w:val="00852DD5"/>
    <w:rsid w:val="00854E63"/>
    <w:rsid w:val="008559DB"/>
    <w:rsid w:val="00861D02"/>
    <w:rsid w:val="00870093"/>
    <w:rsid w:val="00872C93"/>
    <w:rsid w:val="00873C6A"/>
    <w:rsid w:val="008746E3"/>
    <w:rsid w:val="00892BF9"/>
    <w:rsid w:val="008A2083"/>
    <w:rsid w:val="008A274B"/>
    <w:rsid w:val="008A3610"/>
    <w:rsid w:val="008A4134"/>
    <w:rsid w:val="008B4905"/>
    <w:rsid w:val="008B7A59"/>
    <w:rsid w:val="008D29FC"/>
    <w:rsid w:val="008E5B57"/>
    <w:rsid w:val="008F10E3"/>
    <w:rsid w:val="008F5043"/>
    <w:rsid w:val="008F6B42"/>
    <w:rsid w:val="00902AD3"/>
    <w:rsid w:val="009030FA"/>
    <w:rsid w:val="0091791E"/>
    <w:rsid w:val="009212AE"/>
    <w:rsid w:val="00946A8F"/>
    <w:rsid w:val="00947F87"/>
    <w:rsid w:val="009528D0"/>
    <w:rsid w:val="00963D7B"/>
    <w:rsid w:val="00964CB2"/>
    <w:rsid w:val="00971CF3"/>
    <w:rsid w:val="009807A8"/>
    <w:rsid w:val="00980B87"/>
    <w:rsid w:val="00997FD5"/>
    <w:rsid w:val="009A6E76"/>
    <w:rsid w:val="009B501B"/>
    <w:rsid w:val="009C0DD4"/>
    <w:rsid w:val="009C2082"/>
    <w:rsid w:val="009C3BE7"/>
    <w:rsid w:val="009E0E58"/>
    <w:rsid w:val="009E3D06"/>
    <w:rsid w:val="009E6FC5"/>
    <w:rsid w:val="009E7217"/>
    <w:rsid w:val="009F47CF"/>
    <w:rsid w:val="00A01476"/>
    <w:rsid w:val="00A021F6"/>
    <w:rsid w:val="00A025F0"/>
    <w:rsid w:val="00A37D9A"/>
    <w:rsid w:val="00A40140"/>
    <w:rsid w:val="00A42F8D"/>
    <w:rsid w:val="00A57E8A"/>
    <w:rsid w:val="00A936D5"/>
    <w:rsid w:val="00A9621B"/>
    <w:rsid w:val="00AA71DB"/>
    <w:rsid w:val="00AB0D6E"/>
    <w:rsid w:val="00AD032B"/>
    <w:rsid w:val="00AD377D"/>
    <w:rsid w:val="00AD524B"/>
    <w:rsid w:val="00AD637A"/>
    <w:rsid w:val="00AE57B8"/>
    <w:rsid w:val="00B03412"/>
    <w:rsid w:val="00B054D1"/>
    <w:rsid w:val="00B05E9D"/>
    <w:rsid w:val="00B13D13"/>
    <w:rsid w:val="00B15455"/>
    <w:rsid w:val="00B271EF"/>
    <w:rsid w:val="00B27AF4"/>
    <w:rsid w:val="00B34A9C"/>
    <w:rsid w:val="00B4755A"/>
    <w:rsid w:val="00B512B4"/>
    <w:rsid w:val="00B55A96"/>
    <w:rsid w:val="00B66729"/>
    <w:rsid w:val="00B66FF6"/>
    <w:rsid w:val="00B86C75"/>
    <w:rsid w:val="00B95B3D"/>
    <w:rsid w:val="00BA498E"/>
    <w:rsid w:val="00BA62FA"/>
    <w:rsid w:val="00BC397C"/>
    <w:rsid w:val="00BC4C84"/>
    <w:rsid w:val="00BC5835"/>
    <w:rsid w:val="00BC5EAD"/>
    <w:rsid w:val="00BD08BE"/>
    <w:rsid w:val="00BD4688"/>
    <w:rsid w:val="00BD6041"/>
    <w:rsid w:val="00BE5149"/>
    <w:rsid w:val="00BF4182"/>
    <w:rsid w:val="00BF43F5"/>
    <w:rsid w:val="00C03D74"/>
    <w:rsid w:val="00C20558"/>
    <w:rsid w:val="00C22D62"/>
    <w:rsid w:val="00C24056"/>
    <w:rsid w:val="00C25629"/>
    <w:rsid w:val="00C43F62"/>
    <w:rsid w:val="00C4597E"/>
    <w:rsid w:val="00C45BED"/>
    <w:rsid w:val="00C81E1C"/>
    <w:rsid w:val="00C85505"/>
    <w:rsid w:val="00C917CD"/>
    <w:rsid w:val="00CA3E3A"/>
    <w:rsid w:val="00CA4D15"/>
    <w:rsid w:val="00CA7F76"/>
    <w:rsid w:val="00CB07BD"/>
    <w:rsid w:val="00CC1D85"/>
    <w:rsid w:val="00CD31FD"/>
    <w:rsid w:val="00CD41D9"/>
    <w:rsid w:val="00CE0965"/>
    <w:rsid w:val="00CF4B9C"/>
    <w:rsid w:val="00CF58F1"/>
    <w:rsid w:val="00D0488D"/>
    <w:rsid w:val="00D04B85"/>
    <w:rsid w:val="00D07072"/>
    <w:rsid w:val="00D105FF"/>
    <w:rsid w:val="00D154E5"/>
    <w:rsid w:val="00D23934"/>
    <w:rsid w:val="00D24064"/>
    <w:rsid w:val="00D36306"/>
    <w:rsid w:val="00D43B14"/>
    <w:rsid w:val="00D464B7"/>
    <w:rsid w:val="00D51CA5"/>
    <w:rsid w:val="00D545E8"/>
    <w:rsid w:val="00D61540"/>
    <w:rsid w:val="00D63979"/>
    <w:rsid w:val="00D711E5"/>
    <w:rsid w:val="00D913E4"/>
    <w:rsid w:val="00DA5679"/>
    <w:rsid w:val="00DB2CF2"/>
    <w:rsid w:val="00DB46E3"/>
    <w:rsid w:val="00DB5BF0"/>
    <w:rsid w:val="00DB6C38"/>
    <w:rsid w:val="00DC0210"/>
    <w:rsid w:val="00DC03E2"/>
    <w:rsid w:val="00DC2B59"/>
    <w:rsid w:val="00DC4DC6"/>
    <w:rsid w:val="00DD131A"/>
    <w:rsid w:val="00DD4316"/>
    <w:rsid w:val="00DD5380"/>
    <w:rsid w:val="00DE092E"/>
    <w:rsid w:val="00DE38F4"/>
    <w:rsid w:val="00DE78E2"/>
    <w:rsid w:val="00DF425D"/>
    <w:rsid w:val="00E011D9"/>
    <w:rsid w:val="00E04700"/>
    <w:rsid w:val="00E079A1"/>
    <w:rsid w:val="00E1180A"/>
    <w:rsid w:val="00E16598"/>
    <w:rsid w:val="00E16DC3"/>
    <w:rsid w:val="00E37075"/>
    <w:rsid w:val="00E37335"/>
    <w:rsid w:val="00E4383C"/>
    <w:rsid w:val="00E46E05"/>
    <w:rsid w:val="00E53AD2"/>
    <w:rsid w:val="00E54FDA"/>
    <w:rsid w:val="00E92444"/>
    <w:rsid w:val="00E9783A"/>
    <w:rsid w:val="00EA19F2"/>
    <w:rsid w:val="00EA716E"/>
    <w:rsid w:val="00EA74B7"/>
    <w:rsid w:val="00EB78B9"/>
    <w:rsid w:val="00EC569B"/>
    <w:rsid w:val="00EF75E4"/>
    <w:rsid w:val="00F11BEF"/>
    <w:rsid w:val="00F20932"/>
    <w:rsid w:val="00F22355"/>
    <w:rsid w:val="00F6226E"/>
    <w:rsid w:val="00F65159"/>
    <w:rsid w:val="00F85012"/>
    <w:rsid w:val="00FA292D"/>
    <w:rsid w:val="00FB216D"/>
    <w:rsid w:val="00FB4ABA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18010-1715-4312-91AF-89C9CB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A37D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37D9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86D5D-49F3-42E5-A7C4-435839D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Шестакова Евгения Николаевна</cp:lastModifiedBy>
  <cp:revision>9</cp:revision>
  <cp:lastPrinted>2018-06-08T03:22:00Z</cp:lastPrinted>
  <dcterms:created xsi:type="dcterms:W3CDTF">2018-06-07T08:46:00Z</dcterms:created>
  <dcterms:modified xsi:type="dcterms:W3CDTF">2018-06-08T03:22:00Z</dcterms:modified>
</cp:coreProperties>
</file>