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2F282" w14:textId="19847DB5" w:rsidR="0015444E" w:rsidRDefault="0044545B" w:rsidP="0044545B">
      <w:pPr>
        <w:pStyle w:val="a5"/>
        <w:jc w:val="center"/>
      </w:pPr>
      <w:bookmarkStart w:id="0" w:name="_GoBack"/>
      <w:bookmarkEnd w:id="0"/>
      <w:r>
        <w:t>Доработки в части работы заказчика с документом Заявка на закуп</w:t>
      </w:r>
      <w:r w:rsidR="00DE1E7D">
        <w:t>к</w:t>
      </w:r>
      <w:r>
        <w:t xml:space="preserve">у (БД </w:t>
      </w:r>
      <w:r w:rsidR="00DE1E7D">
        <w:t>Свердловская область</w:t>
      </w:r>
      <w:r>
        <w:t>)</w:t>
      </w:r>
    </w:p>
    <w:p w14:paraId="5E2B212D" w14:textId="37A4A1ED" w:rsidR="0044545B" w:rsidRDefault="0044545B" w:rsidP="0044545B">
      <w:pPr>
        <w:jc w:val="center"/>
      </w:pPr>
    </w:p>
    <w:p w14:paraId="41E4CE20" w14:textId="64A6ECF7" w:rsidR="0044545B" w:rsidRPr="0044545B" w:rsidRDefault="0044545B" w:rsidP="0044545B">
      <w:pPr>
        <w:pStyle w:val="a3"/>
        <w:numPr>
          <w:ilvl w:val="0"/>
          <w:numId w:val="1"/>
        </w:numPr>
        <w:jc w:val="both"/>
        <w:rPr>
          <w:b/>
        </w:rPr>
      </w:pPr>
      <w:r w:rsidRPr="0044545B">
        <w:rPr>
          <w:b/>
        </w:rPr>
        <w:t xml:space="preserve">Изменение визуализации Навигатора </w:t>
      </w:r>
    </w:p>
    <w:p w14:paraId="4EBC61C3" w14:textId="3DBC1584" w:rsidR="00DE1E7D" w:rsidRDefault="00DE1E7D" w:rsidP="0044545B">
      <w:pPr>
        <w:jc w:val="center"/>
      </w:pPr>
      <w:r>
        <w:rPr>
          <w:noProof/>
        </w:rPr>
        <w:drawing>
          <wp:inline distT="0" distB="0" distL="0" distR="0" wp14:anchorId="337519A7" wp14:editId="4DEDFAD1">
            <wp:extent cx="3619500" cy="2771775"/>
            <wp:effectExtent l="152400" t="114300" r="152400" b="1619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771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EAEA036" w14:textId="287E8A18" w:rsidR="00DE1E7D" w:rsidRDefault="00DE1E7D" w:rsidP="0044545B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44545B" w14:paraId="5041402A" w14:textId="77777777" w:rsidTr="0044545B">
        <w:tc>
          <w:tcPr>
            <w:tcW w:w="2830" w:type="dxa"/>
          </w:tcPr>
          <w:p w14:paraId="0D9B47FE" w14:textId="4AAE6E5B" w:rsidR="0044545B" w:rsidRDefault="0044545B" w:rsidP="0044545B">
            <w:pPr>
              <w:jc w:val="both"/>
            </w:pPr>
            <w:r>
              <w:t>Добавлен фильтр</w:t>
            </w:r>
          </w:p>
        </w:tc>
        <w:tc>
          <w:tcPr>
            <w:tcW w:w="6515" w:type="dxa"/>
          </w:tcPr>
          <w:p w14:paraId="19258A8F" w14:textId="7C0D5878" w:rsidR="0044545B" w:rsidRDefault="0044545B" w:rsidP="0044545B">
            <w:pPr>
              <w:jc w:val="both"/>
            </w:pPr>
            <w:r w:rsidRPr="0044545B">
              <w:t>Навигатор: АРМ Заказчика \ Осуществление закупок \ Заявка на закупку \ Заявка на закупку (Черновик)</w:t>
            </w:r>
          </w:p>
        </w:tc>
      </w:tr>
      <w:tr w:rsidR="0044545B" w14:paraId="0A2D82A1" w14:textId="77777777" w:rsidTr="0044545B">
        <w:tc>
          <w:tcPr>
            <w:tcW w:w="2830" w:type="dxa"/>
          </w:tcPr>
          <w:p w14:paraId="35D101F1" w14:textId="70A0CA32" w:rsidR="0044545B" w:rsidRDefault="0044545B" w:rsidP="0044545B">
            <w:pPr>
              <w:jc w:val="both"/>
            </w:pPr>
            <w:r>
              <w:t>Удален фильтр</w:t>
            </w:r>
          </w:p>
        </w:tc>
        <w:tc>
          <w:tcPr>
            <w:tcW w:w="6515" w:type="dxa"/>
          </w:tcPr>
          <w:p w14:paraId="2E443838" w14:textId="1315E546" w:rsidR="0044545B" w:rsidRPr="0044545B" w:rsidRDefault="0044545B" w:rsidP="0044545B">
            <w:pPr>
              <w:jc w:val="both"/>
            </w:pPr>
            <w:r w:rsidRPr="0044545B">
              <w:t>Навигатор: АРМ Заказчика \ Осуществление закупок \ Заявка на закупку \ На уточнении суммы</w:t>
            </w:r>
          </w:p>
        </w:tc>
      </w:tr>
    </w:tbl>
    <w:p w14:paraId="0FB82DFE" w14:textId="77777777" w:rsidR="00B10AD6" w:rsidRDefault="00512353" w:rsidP="00512353">
      <w:pPr>
        <w:pStyle w:val="a3"/>
        <w:numPr>
          <w:ilvl w:val="0"/>
          <w:numId w:val="1"/>
        </w:numPr>
        <w:jc w:val="both"/>
      </w:pPr>
      <w:r w:rsidRPr="00874092">
        <w:rPr>
          <w:b/>
        </w:rPr>
        <w:t xml:space="preserve">Изменение механизма создания </w:t>
      </w:r>
      <w:r w:rsidR="00B10AD6" w:rsidRPr="00874092">
        <w:rPr>
          <w:b/>
        </w:rPr>
        <w:t>Заявки на закупку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B10AD6" w14:paraId="3AC4F8D4" w14:textId="77777777" w:rsidTr="008C292C">
        <w:tc>
          <w:tcPr>
            <w:tcW w:w="2830" w:type="dxa"/>
          </w:tcPr>
          <w:p w14:paraId="15D2F415" w14:textId="79D212C6" w:rsidR="00B10AD6" w:rsidRDefault="00512353" w:rsidP="008C292C">
            <w:pPr>
              <w:jc w:val="both"/>
            </w:pPr>
            <w:r>
              <w:t xml:space="preserve"> </w:t>
            </w:r>
            <w:r w:rsidR="00B10AD6">
              <w:t>Было</w:t>
            </w:r>
          </w:p>
        </w:tc>
        <w:tc>
          <w:tcPr>
            <w:tcW w:w="6515" w:type="dxa"/>
          </w:tcPr>
          <w:p w14:paraId="58EA978E" w14:textId="75CDF8E3" w:rsidR="00B10AD6" w:rsidRDefault="00B10AD6" w:rsidP="008C292C">
            <w:pPr>
              <w:jc w:val="both"/>
            </w:pPr>
            <w:r>
              <w:t xml:space="preserve">Создание ЗЗ путем импорта Предварительной заявки на закупку из базы бюджета </w:t>
            </w:r>
          </w:p>
        </w:tc>
      </w:tr>
      <w:tr w:rsidR="00B10AD6" w14:paraId="6CC347FE" w14:textId="77777777" w:rsidTr="008C292C">
        <w:tc>
          <w:tcPr>
            <w:tcW w:w="2830" w:type="dxa"/>
          </w:tcPr>
          <w:p w14:paraId="318AB97A" w14:textId="265A9E9D" w:rsidR="00B10AD6" w:rsidRDefault="00B10AD6" w:rsidP="008C292C">
            <w:pPr>
              <w:jc w:val="both"/>
            </w:pPr>
            <w:r>
              <w:t>Стало</w:t>
            </w:r>
          </w:p>
        </w:tc>
        <w:tc>
          <w:tcPr>
            <w:tcW w:w="6515" w:type="dxa"/>
          </w:tcPr>
          <w:p w14:paraId="31FA5CB5" w14:textId="68859F51" w:rsidR="00B10AD6" w:rsidRPr="0044545B" w:rsidRDefault="00B10AD6" w:rsidP="008C292C">
            <w:pPr>
              <w:jc w:val="both"/>
            </w:pPr>
            <w:r>
              <w:t xml:space="preserve">В </w:t>
            </w:r>
            <w:r w:rsidRPr="00B10AD6">
              <w:t>Навигатор: АРМ Заказчика \ Осуществление закупок \ Заявка на закупку \ Создание новой</w:t>
            </w:r>
            <w:r>
              <w:t xml:space="preserve"> добавлены кнопка «Создать»</w:t>
            </w:r>
          </w:p>
        </w:tc>
      </w:tr>
    </w:tbl>
    <w:p w14:paraId="17BD60F8" w14:textId="661F2407" w:rsidR="00512353" w:rsidRDefault="000D250A" w:rsidP="00B11BAA">
      <w:pPr>
        <w:jc w:val="center"/>
      </w:pPr>
      <w:r>
        <w:rPr>
          <w:noProof/>
        </w:rPr>
        <w:lastRenderedPageBreak/>
        <w:drawing>
          <wp:inline distT="0" distB="0" distL="0" distR="0" wp14:anchorId="53572163" wp14:editId="5BDE6A4C">
            <wp:extent cx="4851028" cy="2551262"/>
            <wp:effectExtent l="133350" t="114300" r="121285" b="1733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4279" cy="25687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3B6040C" w14:textId="0F602BFC" w:rsidR="00B11BAA" w:rsidRDefault="00B11BAA" w:rsidP="00B11BAA">
      <w:pPr>
        <w:pStyle w:val="a3"/>
        <w:numPr>
          <w:ilvl w:val="0"/>
          <w:numId w:val="1"/>
        </w:numPr>
        <w:rPr>
          <w:b/>
        </w:rPr>
      </w:pPr>
      <w:r w:rsidRPr="00B11BAA">
        <w:rPr>
          <w:b/>
        </w:rPr>
        <w:t xml:space="preserve">Промежуточное сохранение Заявки на закупку </w:t>
      </w:r>
    </w:p>
    <w:p w14:paraId="77841532" w14:textId="1ECDEBBB" w:rsidR="00B11BAA" w:rsidRDefault="00B11BAA" w:rsidP="00B11BAA">
      <w:pPr>
        <w:ind w:firstLine="360"/>
        <w:jc w:val="both"/>
      </w:pPr>
      <w:r w:rsidRPr="00B11BAA">
        <w:t>Ре</w:t>
      </w:r>
      <w:r>
        <w:t xml:space="preserve">ализована возможность промежуточного сохранения ЗЗ. Для этого в любое время в течение заполнения электронной формы ЗЗ можно нажать кнопку </w:t>
      </w:r>
      <w:r w:rsidRPr="00B11BAA">
        <w:rPr>
          <w:b/>
        </w:rPr>
        <w:t>«Открыть в форме черновика»</w:t>
      </w:r>
      <w:r>
        <w:t xml:space="preserve">. </w:t>
      </w:r>
    </w:p>
    <w:p w14:paraId="2FBD0FE5" w14:textId="5CD92BE4" w:rsidR="00B11BAA" w:rsidRDefault="00B11BAA" w:rsidP="00B11BAA">
      <w:pPr>
        <w:jc w:val="center"/>
      </w:pPr>
      <w:r w:rsidRPr="00B11BAA">
        <w:rPr>
          <w:noProof/>
        </w:rPr>
        <w:drawing>
          <wp:inline distT="0" distB="0" distL="0" distR="0" wp14:anchorId="2AA1377C" wp14:editId="7BA624DD">
            <wp:extent cx="4907280" cy="2537832"/>
            <wp:effectExtent l="133350" t="114300" r="121920" b="1676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5526" cy="25420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7AB0CD0" w14:textId="77777777" w:rsidR="0005121C" w:rsidRDefault="00B11BAA" w:rsidP="0005121C">
      <w:pPr>
        <w:ind w:firstLine="360"/>
        <w:jc w:val="both"/>
      </w:pPr>
      <w:r>
        <w:t>По нажатию на эту кнопку вся информация из формируемой ЗЗ будет перенесена в Заявку на закупку (черновик). По нажатию в открывшемся окне кнопки «Сохранить» данные будут сохранен</w:t>
      </w:r>
      <w:r w:rsidR="0005121C">
        <w:t xml:space="preserve"> в фильтре </w:t>
      </w:r>
      <w:r w:rsidR="0005121C" w:rsidRPr="0005121C">
        <w:rPr>
          <w:i/>
        </w:rPr>
        <w:t>Навигатор: АРМ Заказчика \ Осуществление закупок \ Заявка на закупку \ Заявка на закупку (Черновик)</w:t>
      </w:r>
      <w:r w:rsidR="0005121C" w:rsidRPr="0005121C">
        <w:t>.</w:t>
      </w:r>
      <w:r w:rsidR="0005121C">
        <w:t xml:space="preserve"> Заявку на закупку возможно после этого формировать и сохранять в любой момент. Либо заказчик может изначально создавать Заявку на закупку (черновик) и работать с ней.</w:t>
      </w:r>
    </w:p>
    <w:p w14:paraId="087E9DE4" w14:textId="35B63F94" w:rsidR="00B11BAA" w:rsidRDefault="0005121C" w:rsidP="0005121C">
      <w:pPr>
        <w:ind w:firstLine="360"/>
        <w:jc w:val="both"/>
        <w:rPr>
          <w:b/>
        </w:rPr>
      </w:pPr>
      <w:r>
        <w:t>По итогу работы с Заявкой на закупку (черновик) заказчику необходимо сформировать Заявку на закупку по кнопке</w:t>
      </w:r>
      <w:r w:rsidRPr="0005121C">
        <w:rPr>
          <w:b/>
        </w:rPr>
        <w:t xml:space="preserve"> «Сформировать заявку на закупку» </w:t>
      </w:r>
    </w:p>
    <w:p w14:paraId="2BB1D4F4" w14:textId="4DC6203C" w:rsidR="0005121C" w:rsidRDefault="0005121C" w:rsidP="0005121C">
      <w:pPr>
        <w:jc w:val="center"/>
      </w:pPr>
      <w:r w:rsidRPr="0005121C">
        <w:rPr>
          <w:noProof/>
        </w:rPr>
        <w:lastRenderedPageBreak/>
        <w:drawing>
          <wp:inline distT="0" distB="0" distL="0" distR="0" wp14:anchorId="70A49486" wp14:editId="6C24451F">
            <wp:extent cx="5105400" cy="2395800"/>
            <wp:effectExtent l="133350" t="114300" r="133350" b="1574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1452" cy="24033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4CF81FA" w14:textId="5561090F" w:rsidR="0005121C" w:rsidRDefault="0005121C" w:rsidP="00EC32AD">
      <w:pPr>
        <w:ind w:firstLine="360"/>
        <w:jc w:val="both"/>
      </w:pPr>
      <w:r>
        <w:t xml:space="preserve">Далее будет сформирована Заявка на закупку в фильтре </w:t>
      </w:r>
      <w:r w:rsidRPr="0005121C">
        <w:rPr>
          <w:i/>
        </w:rPr>
        <w:t>Навигатор: АРМ Заказчика \ Осуществление закупок \ Заявка на закупку \ Создание новой</w:t>
      </w:r>
      <w:r>
        <w:t xml:space="preserve">, с которой можно продолжить дальнейшую работу. </w:t>
      </w:r>
    </w:p>
    <w:p w14:paraId="06A56350" w14:textId="5CB401A0" w:rsidR="00D15461" w:rsidRDefault="00EC32AD" w:rsidP="00D15461">
      <w:pPr>
        <w:pStyle w:val="a3"/>
        <w:numPr>
          <w:ilvl w:val="0"/>
          <w:numId w:val="1"/>
        </w:numPr>
        <w:jc w:val="both"/>
        <w:rPr>
          <w:b/>
        </w:rPr>
      </w:pPr>
      <w:r w:rsidRPr="00EC32AD">
        <w:rPr>
          <w:b/>
        </w:rPr>
        <w:t>Создание/Изменение Предварительной заявки на закупку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EC32AD" w14:paraId="49F1CC1A" w14:textId="77777777" w:rsidTr="008C292C">
        <w:tc>
          <w:tcPr>
            <w:tcW w:w="2830" w:type="dxa"/>
          </w:tcPr>
          <w:p w14:paraId="65C79E65" w14:textId="2593CEBC" w:rsidR="00EC32AD" w:rsidRDefault="00EC32AD" w:rsidP="008C292C">
            <w:pPr>
              <w:jc w:val="both"/>
            </w:pPr>
            <w:r>
              <w:t>Добавлены копки</w:t>
            </w:r>
          </w:p>
        </w:tc>
        <w:tc>
          <w:tcPr>
            <w:tcW w:w="6515" w:type="dxa"/>
          </w:tcPr>
          <w:p w14:paraId="16B65BB1" w14:textId="03E4ACA5" w:rsidR="00EC32AD" w:rsidRPr="00EC32AD" w:rsidRDefault="00EC32AD" w:rsidP="00EC32AD">
            <w:pPr>
              <w:jc w:val="both"/>
            </w:pPr>
            <w:r>
              <w:t xml:space="preserve">В фильтр </w:t>
            </w:r>
            <w:r w:rsidRPr="00EC32AD">
              <w:rPr>
                <w:i/>
              </w:rPr>
              <w:t>Навигатор: АРМ Заказчика \ Осуществление закупок \ Заявка на закупку \ Создание новой</w:t>
            </w:r>
            <w:r>
              <w:t>:</w:t>
            </w:r>
          </w:p>
          <w:p w14:paraId="22BD134C" w14:textId="52653D9B" w:rsidR="00EC32AD" w:rsidRDefault="00EC32AD" w:rsidP="00EC32AD">
            <w:pPr>
              <w:pStyle w:val="a3"/>
              <w:numPr>
                <w:ilvl w:val="0"/>
                <w:numId w:val="4"/>
              </w:numPr>
              <w:jc w:val="both"/>
            </w:pPr>
            <w:r>
              <w:t>Сформировать ПЗЗ</w:t>
            </w:r>
            <w:r w:rsidR="00DE1E7D">
              <w:t xml:space="preserve"> в БКС</w:t>
            </w:r>
          </w:p>
          <w:p w14:paraId="73E1C6A7" w14:textId="38DDFCE7" w:rsidR="00EC32AD" w:rsidRDefault="00EC32AD" w:rsidP="00EC32AD">
            <w:pPr>
              <w:jc w:val="both"/>
            </w:pPr>
            <w:r>
              <w:t xml:space="preserve">В фильтр </w:t>
            </w:r>
            <w:r w:rsidRPr="00EC32AD">
              <w:rPr>
                <w:i/>
              </w:rPr>
              <w:t>Навигатор: АРМ Заказчика \ Осуществление закупок \ Заявка на закупку \ На доработке</w:t>
            </w:r>
            <w:r>
              <w:t>:</w:t>
            </w:r>
          </w:p>
          <w:p w14:paraId="361475A3" w14:textId="07C190EA" w:rsidR="00EC32AD" w:rsidRDefault="00DE1E7D" w:rsidP="00DE1E7D">
            <w:pPr>
              <w:pStyle w:val="a3"/>
              <w:numPr>
                <w:ilvl w:val="0"/>
                <w:numId w:val="4"/>
              </w:numPr>
              <w:jc w:val="both"/>
            </w:pPr>
            <w:r>
              <w:t>Сформировать ПЗЗ в БКС</w:t>
            </w:r>
          </w:p>
        </w:tc>
      </w:tr>
      <w:tr w:rsidR="00EC32AD" w14:paraId="69D3FED2" w14:textId="77777777" w:rsidTr="008C292C">
        <w:tc>
          <w:tcPr>
            <w:tcW w:w="2830" w:type="dxa"/>
          </w:tcPr>
          <w:p w14:paraId="5C2FCBC6" w14:textId="28DB9EA9" w:rsidR="00EC32AD" w:rsidRDefault="00EC32AD" w:rsidP="00EC32AD">
            <w:pPr>
              <w:jc w:val="both"/>
            </w:pPr>
            <w:r>
              <w:t xml:space="preserve">Удалены кнопки </w:t>
            </w:r>
          </w:p>
        </w:tc>
        <w:tc>
          <w:tcPr>
            <w:tcW w:w="6515" w:type="dxa"/>
          </w:tcPr>
          <w:p w14:paraId="2CD4EB19" w14:textId="77777777" w:rsidR="00EC32AD" w:rsidRPr="00EC32AD" w:rsidRDefault="00EC32AD" w:rsidP="00EC32AD">
            <w:pPr>
              <w:jc w:val="both"/>
            </w:pPr>
            <w:r>
              <w:t xml:space="preserve">В фильтр </w:t>
            </w:r>
            <w:r w:rsidRPr="00EC32AD">
              <w:rPr>
                <w:i/>
              </w:rPr>
              <w:t>Навигатор: АРМ Заказчика \ Осуществление закупок \ Заявка на закупку \ Создание новой</w:t>
            </w:r>
            <w:r>
              <w:t>:</w:t>
            </w:r>
          </w:p>
          <w:p w14:paraId="1D7EEC6C" w14:textId="760D1FE2" w:rsidR="00EC32AD" w:rsidRDefault="00EC32AD" w:rsidP="00EC32AD">
            <w:pPr>
              <w:pStyle w:val="a3"/>
              <w:numPr>
                <w:ilvl w:val="0"/>
                <w:numId w:val="4"/>
              </w:numPr>
              <w:jc w:val="both"/>
            </w:pPr>
            <w:r w:rsidRPr="00EC32AD">
              <w:t>Импорт необработанных Предварительных заявок</w:t>
            </w:r>
            <w:r>
              <w:t xml:space="preserve"> </w:t>
            </w:r>
          </w:p>
          <w:p w14:paraId="2940A801" w14:textId="77777777" w:rsidR="00EC32AD" w:rsidRDefault="00EC32AD" w:rsidP="00EC32AD">
            <w:pPr>
              <w:jc w:val="both"/>
            </w:pPr>
            <w:r>
              <w:t xml:space="preserve">В фильтр </w:t>
            </w:r>
            <w:r w:rsidRPr="00EC32AD">
              <w:rPr>
                <w:i/>
              </w:rPr>
              <w:t>Навигатор: АРМ Заказчика \ Осуществление закупок \ Заявка на закупку \ На доработке</w:t>
            </w:r>
            <w:r>
              <w:t>:</w:t>
            </w:r>
          </w:p>
          <w:p w14:paraId="30A94BF7" w14:textId="4131165D" w:rsidR="00EC32AD" w:rsidRPr="0044545B" w:rsidRDefault="00EC32AD" w:rsidP="00EC32AD">
            <w:pPr>
              <w:pStyle w:val="a3"/>
              <w:numPr>
                <w:ilvl w:val="0"/>
                <w:numId w:val="4"/>
              </w:numPr>
              <w:jc w:val="both"/>
            </w:pPr>
            <w:r w:rsidRPr="00EC32AD">
              <w:t>Импорт необработанных Предварительных заявок</w:t>
            </w:r>
            <w:r>
              <w:t xml:space="preserve"> </w:t>
            </w:r>
          </w:p>
        </w:tc>
      </w:tr>
    </w:tbl>
    <w:p w14:paraId="19BB7746" w14:textId="03DAC3B7" w:rsidR="0010164F" w:rsidRDefault="003B60A3" w:rsidP="0010164F">
      <w:pPr>
        <w:jc w:val="both"/>
      </w:pPr>
      <w:r>
        <w:rPr>
          <w:noProof/>
        </w:rPr>
        <w:drawing>
          <wp:inline distT="0" distB="0" distL="0" distR="0" wp14:anchorId="7A92E352" wp14:editId="222CDDE9">
            <wp:extent cx="5940425" cy="2575560"/>
            <wp:effectExtent l="114300" t="114300" r="117475" b="1676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55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2768E01" w14:textId="639404E9" w:rsidR="00417297" w:rsidRDefault="00417297" w:rsidP="00417297">
      <w:pPr>
        <w:ind w:firstLine="708"/>
        <w:jc w:val="both"/>
      </w:pPr>
      <w:r>
        <w:t xml:space="preserve">В текущей реализации алгоритма работы с документом Заявка на закупку изменена схема работы с предварительной заявкой на закупку. Раннее заказчик формировал ПЗЗ в Базе бюджета и </w:t>
      </w:r>
      <w:r>
        <w:lastRenderedPageBreak/>
        <w:t>импортировал в ПК «</w:t>
      </w:r>
      <w:r>
        <w:rPr>
          <w:lang w:val="en-US"/>
        </w:rPr>
        <w:t>Web</w:t>
      </w:r>
      <w:r w:rsidRPr="00417297">
        <w:t>-</w:t>
      </w:r>
      <w:r>
        <w:t>торги», создавая ЗЗ. В текущей реализации заказчик создает ЗЗ и из нее формирует ПЗЗ, резервируя денежные средства в размере, указанном на вкладке «Финансирование» в созданной ЗЗ. При этом во вкладке «Финансирование» КБК и лицевые счета будут подгружены из связанной позиции ПГ и недоступ</w:t>
      </w:r>
      <w:r w:rsidR="00266A97">
        <w:t xml:space="preserve">ны для редактирования. </w:t>
      </w:r>
    </w:p>
    <w:p w14:paraId="408D4D2A" w14:textId="417D7CC3" w:rsidR="00AC2C6F" w:rsidRDefault="00AC2C6F" w:rsidP="00417297">
      <w:pPr>
        <w:ind w:firstLine="708"/>
        <w:jc w:val="both"/>
      </w:pPr>
      <w:r>
        <w:t>Результат формирования ПЗЗ заказчик может посмотреть по кнопкам «Результат отправки в БКС» и «Журнал отправки документа в БКС»</w:t>
      </w:r>
    </w:p>
    <w:p w14:paraId="58D49838" w14:textId="6BFCFD5E" w:rsidR="00AC2C6F" w:rsidRDefault="00AC2C6F" w:rsidP="00AC2C6F">
      <w:pPr>
        <w:jc w:val="center"/>
      </w:pPr>
      <w:r w:rsidRPr="00AC2C6F">
        <w:rPr>
          <w:noProof/>
        </w:rPr>
        <w:drawing>
          <wp:inline distT="0" distB="0" distL="0" distR="0" wp14:anchorId="6390EF04" wp14:editId="7D382328">
            <wp:extent cx="5940425" cy="2638425"/>
            <wp:effectExtent l="133350" t="114300" r="117475" b="1619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38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ADD7A03" w14:textId="79642DD5" w:rsidR="00AC2C6F" w:rsidRDefault="00AC2C6F" w:rsidP="00266A97">
      <w:pPr>
        <w:ind w:firstLine="708"/>
        <w:jc w:val="both"/>
      </w:pPr>
      <w:r>
        <w:t>В случае успешного формирования ПЗЗ в БКС в Торгах на ЗЗ устанавливается АП «</w:t>
      </w:r>
      <w:r w:rsidRPr="00AC2C6F">
        <w:t>Документ принят в бюджет</w:t>
      </w:r>
      <w:r>
        <w:t>»</w:t>
      </w:r>
      <w:r w:rsidR="00163EB7">
        <w:t>.</w:t>
      </w:r>
    </w:p>
    <w:p w14:paraId="3DB00D92" w14:textId="71C360EF" w:rsidR="00AC2C6F" w:rsidRDefault="00AC2C6F" w:rsidP="00AC2C6F">
      <w:pPr>
        <w:jc w:val="center"/>
      </w:pPr>
      <w:r w:rsidRPr="00AC2C6F">
        <w:rPr>
          <w:noProof/>
        </w:rPr>
        <w:drawing>
          <wp:inline distT="0" distB="0" distL="0" distR="0" wp14:anchorId="6F6A97D9" wp14:editId="0D81E84F">
            <wp:extent cx="5940425" cy="4057650"/>
            <wp:effectExtent l="133350" t="114300" r="136525" b="1714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57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609EB2B" w14:textId="062815EB" w:rsidR="00266A97" w:rsidRDefault="00266A97" w:rsidP="00266A97">
      <w:pPr>
        <w:ind w:firstLine="708"/>
        <w:jc w:val="both"/>
      </w:pPr>
      <w:r>
        <w:lastRenderedPageBreak/>
        <w:t>При отправке ЗЗ по маршруту для дальнейшей работы, ПК «</w:t>
      </w:r>
      <w:r>
        <w:rPr>
          <w:lang w:val="en-US"/>
        </w:rPr>
        <w:t>Web</w:t>
      </w:r>
      <w:r w:rsidRPr="00266A97">
        <w:t>-</w:t>
      </w:r>
      <w:r>
        <w:t xml:space="preserve">Торги» будет проверять наличие сформированной ПЗЗ блокирующим контролем, запрещая дальнейшее движение ЗЗ по маршруту. Следовательно, заказчик обязан всегда формировать ПЗЗ из ЗЗ. </w:t>
      </w:r>
    </w:p>
    <w:p w14:paraId="645DFA56" w14:textId="24A90C7F" w:rsidR="00266A97" w:rsidRPr="003B60A3" w:rsidRDefault="003B60A3" w:rsidP="003B60A3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04512C99" wp14:editId="34141271">
            <wp:extent cx="5486400" cy="1819275"/>
            <wp:effectExtent l="133350" t="114300" r="152400" b="1619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19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D67AA92" w14:textId="77777777" w:rsidR="003B60A3" w:rsidRDefault="00417297" w:rsidP="0010164F">
      <w:pPr>
        <w:jc w:val="both"/>
      </w:pPr>
      <w:r>
        <w:tab/>
      </w:r>
      <w:r w:rsidR="00266A97">
        <w:t xml:space="preserve">В случае необходимости изменить финансирование в Заявке на закупку </w:t>
      </w:r>
      <w:r w:rsidR="003B60A3">
        <w:t xml:space="preserve">появился также новый алгоритм работы с ЗЗ. В фильтре </w:t>
      </w:r>
      <w:r w:rsidR="003B60A3" w:rsidRPr="003B60A3">
        <w:rPr>
          <w:i/>
        </w:rPr>
        <w:t>Навигатор: АРМ заказчика госзаказа \ Осуществление закупок \ Заявки на закупку \ Возвращены на доработку</w:t>
      </w:r>
      <w:r w:rsidR="003B60A3">
        <w:rPr>
          <w:i/>
        </w:rPr>
        <w:t xml:space="preserve"> </w:t>
      </w:r>
      <w:r w:rsidR="003B60A3">
        <w:t xml:space="preserve">при отправке ЗЗ по маршруту появилось новое действие на исходящем потоке: «Отправить на уточнение суммы». </w:t>
      </w:r>
    </w:p>
    <w:p w14:paraId="4C34077E" w14:textId="0D7F3A47" w:rsidR="00417297" w:rsidRPr="003B60A3" w:rsidRDefault="003B60A3" w:rsidP="003B60A3">
      <w:pPr>
        <w:jc w:val="center"/>
      </w:pPr>
      <w:r>
        <w:rPr>
          <w:noProof/>
        </w:rPr>
        <w:drawing>
          <wp:inline distT="0" distB="0" distL="0" distR="0" wp14:anchorId="6A110073" wp14:editId="356916CB">
            <wp:extent cx="5334000" cy="3200400"/>
            <wp:effectExtent l="114300" t="114300" r="152400" b="15240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45108" cy="32070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FFDA7DA" w14:textId="79679F00" w:rsidR="00FB7B24" w:rsidRPr="003B60A3" w:rsidRDefault="003B60A3" w:rsidP="00163EB7">
      <w:pPr>
        <w:ind w:firstLine="708"/>
        <w:jc w:val="both"/>
      </w:pPr>
      <w:r>
        <w:t xml:space="preserve">При этом ЗЗ остается в фильтре </w:t>
      </w:r>
      <w:r w:rsidRPr="00163EB7">
        <w:rPr>
          <w:i/>
        </w:rPr>
        <w:t>Навигатор: АРМ заказчика госзаказа \ Осуществление закупок \ Заявки на закупку \ Возвращены на доработку</w:t>
      </w:r>
      <w:r>
        <w:t>, но заказчику доступн</w:t>
      </w:r>
      <w:r w:rsidR="00163EB7">
        <w:t>а возможность отредактировать сумму закупки на вкладке «Финансирование». При этом с ЗЗ будет снят АП «</w:t>
      </w:r>
      <w:r w:rsidR="00163EB7" w:rsidRPr="00AC2C6F">
        <w:t>Документ принят в бюджет</w:t>
      </w:r>
      <w:r w:rsidR="00163EB7">
        <w:t>», поэтому для повторной постановки ЗЗ на маршрут после уточнения суммы заказчику необходимо снова нажать кнопку «Сформировать ПЗЗ в БКС» для корректировки суммы ПЗЗ в БКС</w:t>
      </w:r>
    </w:p>
    <w:p w14:paraId="73D3B4DF" w14:textId="23BCACE7" w:rsidR="00FB7B24" w:rsidRPr="00FB7B24" w:rsidRDefault="00FB7B24" w:rsidP="00FB7B24">
      <w:pPr>
        <w:pStyle w:val="a3"/>
        <w:numPr>
          <w:ilvl w:val="0"/>
          <w:numId w:val="1"/>
        </w:numPr>
        <w:jc w:val="both"/>
        <w:rPr>
          <w:b/>
          <w:lang w:val="en-US"/>
        </w:rPr>
      </w:pPr>
      <w:r w:rsidRPr="00FB7B24">
        <w:rPr>
          <w:b/>
        </w:rPr>
        <w:t>Дополнительные функции</w:t>
      </w:r>
    </w:p>
    <w:p w14:paraId="1841D171" w14:textId="3715C21A" w:rsidR="00FB7B24" w:rsidRDefault="00FB7B24" w:rsidP="00FB7B24">
      <w:pPr>
        <w:ind w:firstLine="360"/>
        <w:jc w:val="both"/>
      </w:pPr>
      <w:r>
        <w:lastRenderedPageBreak/>
        <w:t>Также в, с связи с отказом от формирования ЗЗ из ПЗЗ, создаваемой в базе бюджета пользователям стали доступны функции копирования ЗЗ и формирования ЗЗ (черновик) из фильтров документ Заявка на закупку для создания подобных закупок.</w:t>
      </w:r>
    </w:p>
    <w:p w14:paraId="4E100456" w14:textId="578325B1" w:rsidR="00FB7B24" w:rsidRDefault="00FB7B24" w:rsidP="00FB7B24">
      <w:pPr>
        <w:ind w:firstLine="360"/>
        <w:jc w:val="both"/>
      </w:pPr>
    </w:p>
    <w:p w14:paraId="5D49D7F5" w14:textId="257628A9" w:rsidR="00FB7B24" w:rsidRDefault="00FB7B24" w:rsidP="00FB7B24">
      <w:r w:rsidRPr="00FB7B24">
        <w:rPr>
          <w:noProof/>
        </w:rPr>
        <w:drawing>
          <wp:inline distT="0" distB="0" distL="0" distR="0" wp14:anchorId="149651D3" wp14:editId="264C9C61">
            <wp:extent cx="5455920" cy="1999824"/>
            <wp:effectExtent l="152400" t="152400" r="354330" b="3625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4553" cy="20029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102AECA" w14:textId="75ED0EF2" w:rsidR="00FB7B24" w:rsidRDefault="00FB7B24" w:rsidP="00FB7B24"/>
    <w:p w14:paraId="2263539A" w14:textId="46C77BBF" w:rsidR="00FB7B24" w:rsidRPr="00FB7B24" w:rsidRDefault="00FB7B24" w:rsidP="00FB7B24">
      <w:pPr>
        <w:jc w:val="center"/>
      </w:pPr>
      <w:r w:rsidRPr="00FB7B24">
        <w:rPr>
          <w:noProof/>
        </w:rPr>
        <w:drawing>
          <wp:inline distT="0" distB="0" distL="0" distR="0" wp14:anchorId="6DE31C03" wp14:editId="5A7726F9">
            <wp:extent cx="5402580" cy="1653980"/>
            <wp:effectExtent l="152400" t="152400" r="369570" b="36576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33694" cy="16635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E2DEEDA" w14:textId="3803A8FD" w:rsidR="00163EB7" w:rsidRDefault="00163EB7" w:rsidP="00163EB7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Изменение алгоритма высвобождения денежных средств из лота закупки.</w:t>
      </w:r>
    </w:p>
    <w:p w14:paraId="5952D552" w14:textId="0CB8765E" w:rsidR="00163EB7" w:rsidRDefault="00163EB7" w:rsidP="00163EB7">
      <w:pPr>
        <w:ind w:firstLine="360"/>
        <w:jc w:val="both"/>
      </w:pPr>
      <w:r w:rsidRPr="00163EB7">
        <w:t>В случае,</w:t>
      </w:r>
      <w:r>
        <w:t xml:space="preserve"> когда процедура не состоялась или была отменена для высвобождения денежных средств реализована новая кнопка «Высвободить средства по лоту (ЭОД)»</w:t>
      </w:r>
    </w:p>
    <w:p w14:paraId="085B4E8C" w14:textId="0A1817B9" w:rsidR="00266A97" w:rsidRPr="00417297" w:rsidRDefault="00163EB7" w:rsidP="00163EB7">
      <w:pPr>
        <w:ind w:firstLine="360"/>
        <w:jc w:val="both"/>
      </w:pPr>
      <w:r>
        <w:t xml:space="preserve"> </w:t>
      </w:r>
      <w:r>
        <w:rPr>
          <w:noProof/>
        </w:rPr>
        <w:drawing>
          <wp:inline distT="0" distB="0" distL="0" distR="0" wp14:anchorId="09ACD5A4" wp14:editId="2D6885B1">
            <wp:extent cx="5940425" cy="1844675"/>
            <wp:effectExtent l="133350" t="114300" r="136525" b="1555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266A97" w:rsidRPr="0041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82E"/>
    <w:multiLevelType w:val="hybridMultilevel"/>
    <w:tmpl w:val="D17868F0"/>
    <w:lvl w:ilvl="0" w:tplc="8AA20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46E8"/>
    <w:multiLevelType w:val="hybridMultilevel"/>
    <w:tmpl w:val="28C0B14E"/>
    <w:lvl w:ilvl="0" w:tplc="8AA20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67A4"/>
    <w:multiLevelType w:val="hybridMultilevel"/>
    <w:tmpl w:val="B5B2F2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CF0EDE"/>
    <w:multiLevelType w:val="hybridMultilevel"/>
    <w:tmpl w:val="3D7048F6"/>
    <w:lvl w:ilvl="0" w:tplc="20EC6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765E0"/>
    <w:multiLevelType w:val="hybridMultilevel"/>
    <w:tmpl w:val="09182E24"/>
    <w:lvl w:ilvl="0" w:tplc="20EC6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C0"/>
    <w:rsid w:val="0004122A"/>
    <w:rsid w:val="0005121C"/>
    <w:rsid w:val="0009030C"/>
    <w:rsid w:val="000C144D"/>
    <w:rsid w:val="000D250A"/>
    <w:rsid w:val="0010164F"/>
    <w:rsid w:val="0015444E"/>
    <w:rsid w:val="00163EB7"/>
    <w:rsid w:val="00266A97"/>
    <w:rsid w:val="00371696"/>
    <w:rsid w:val="003B60A3"/>
    <w:rsid w:val="00417297"/>
    <w:rsid w:val="0044545B"/>
    <w:rsid w:val="00512353"/>
    <w:rsid w:val="00874092"/>
    <w:rsid w:val="00A80FAF"/>
    <w:rsid w:val="00AC2C6F"/>
    <w:rsid w:val="00B10AD6"/>
    <w:rsid w:val="00B11BAA"/>
    <w:rsid w:val="00BC477D"/>
    <w:rsid w:val="00D15461"/>
    <w:rsid w:val="00DE1E7D"/>
    <w:rsid w:val="00EC32AD"/>
    <w:rsid w:val="00FB7B24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BDD0"/>
  <w15:chartTrackingRefBased/>
  <w15:docId w15:val="{D7A21255-3905-4255-A273-07B6331F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45B"/>
    <w:pPr>
      <w:ind w:left="720"/>
      <w:contextualSpacing/>
    </w:pPr>
  </w:style>
  <w:style w:type="table" w:styleId="a4">
    <w:name w:val="Table Grid"/>
    <w:basedOn w:val="a1"/>
    <w:uiPriority w:val="39"/>
    <w:rsid w:val="0044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4454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44545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Осин Андрей</dc:creator>
  <cp:keywords/>
  <dc:description/>
  <cp:lastModifiedBy>Осин Андрей</cp:lastModifiedBy>
  <cp:revision>2</cp:revision>
  <dcterms:created xsi:type="dcterms:W3CDTF">2025-04-03T07:31:00Z</dcterms:created>
  <dcterms:modified xsi:type="dcterms:W3CDTF">2025-04-03T07:31:00Z</dcterms:modified>
</cp:coreProperties>
</file>