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B87F9" w14:textId="28260CC1" w:rsidR="001667C4" w:rsidRDefault="0090493F" w:rsidP="00404A17">
      <w:pPr>
        <w:pStyle w:val="ConsPlusNormal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2F50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04A17">
        <w:rPr>
          <w:rFonts w:ascii="Times New Roman" w:hAnsi="Times New Roman" w:cs="Times New Roman"/>
          <w:sz w:val="28"/>
          <w:szCs w:val="28"/>
        </w:rPr>
        <w:t xml:space="preserve"> </w:t>
      </w:r>
      <w:r w:rsidRPr="002F5040">
        <w:rPr>
          <w:rFonts w:ascii="Times New Roman" w:hAnsi="Times New Roman" w:cs="Times New Roman"/>
          <w:sz w:val="28"/>
          <w:szCs w:val="28"/>
        </w:rPr>
        <w:t>1</w:t>
      </w:r>
    </w:p>
    <w:p w14:paraId="6FDF46A8" w14:textId="07C9228C" w:rsidR="00864023" w:rsidRPr="002F5040" w:rsidRDefault="0090493F" w:rsidP="00404A17">
      <w:pPr>
        <w:pStyle w:val="ConsPlusNormal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081FCFD3" w14:textId="56C41A29" w:rsidR="00B51975" w:rsidRPr="002F5040" w:rsidRDefault="00B51975" w:rsidP="00404A17">
      <w:pPr>
        <w:pStyle w:val="ConsPlusNormal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2F5040">
        <w:rPr>
          <w:rFonts w:ascii="Times New Roman" w:hAnsi="Times New Roman" w:cs="Times New Roman"/>
          <w:sz w:val="28"/>
          <w:szCs w:val="28"/>
        </w:rPr>
        <w:t>приказ</w:t>
      </w:r>
      <w:r w:rsidR="0090493F">
        <w:rPr>
          <w:rFonts w:ascii="Times New Roman" w:hAnsi="Times New Roman" w:cs="Times New Roman"/>
          <w:sz w:val="28"/>
          <w:szCs w:val="28"/>
        </w:rPr>
        <w:t>ом</w:t>
      </w:r>
      <w:r w:rsidRPr="002F5040">
        <w:rPr>
          <w:rFonts w:ascii="Times New Roman" w:hAnsi="Times New Roman" w:cs="Times New Roman"/>
          <w:sz w:val="28"/>
          <w:szCs w:val="28"/>
        </w:rPr>
        <w:t xml:space="preserve"> Минтранса России</w:t>
      </w:r>
    </w:p>
    <w:p w14:paraId="47747744" w14:textId="18B3BBE2" w:rsidR="00B51975" w:rsidRPr="002F5040" w:rsidRDefault="00224DE1" w:rsidP="00404A17">
      <w:pPr>
        <w:pStyle w:val="ConsPlusNormal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февраля 2019 г. № 37</w:t>
      </w:r>
    </w:p>
    <w:p w14:paraId="5A104C96" w14:textId="77777777" w:rsidR="00B51975" w:rsidRDefault="00B51975" w:rsidP="00B51975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3E56EB03" w14:textId="77777777" w:rsidR="002F5040" w:rsidRPr="002F5040" w:rsidRDefault="002F5040" w:rsidP="00B51975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2782A7BC" w14:textId="17793DE9" w:rsidR="00864023" w:rsidRPr="002F5040" w:rsidRDefault="002001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2F5040">
        <w:rPr>
          <w:rFonts w:ascii="Times New Roman" w:hAnsi="Times New Roman" w:cs="Times New Roman"/>
          <w:sz w:val="28"/>
          <w:szCs w:val="28"/>
        </w:rPr>
        <w:t>Типовые условия</w:t>
      </w:r>
    </w:p>
    <w:p w14:paraId="5A69A260" w14:textId="5417DBD7" w:rsidR="00D238F5" w:rsidRPr="002F5040" w:rsidRDefault="00B342E5" w:rsidP="009B18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00115" w:rsidRPr="002F5040">
        <w:rPr>
          <w:rFonts w:ascii="Times New Roman" w:hAnsi="Times New Roman" w:cs="Times New Roman"/>
          <w:sz w:val="28"/>
          <w:szCs w:val="28"/>
        </w:rPr>
        <w:t>онтрактов на выполнение работ по строительству (реконс</w:t>
      </w:r>
      <w:r w:rsidR="00A22C19">
        <w:rPr>
          <w:rFonts w:ascii="Times New Roman" w:hAnsi="Times New Roman" w:cs="Times New Roman"/>
          <w:sz w:val="28"/>
          <w:szCs w:val="28"/>
        </w:rPr>
        <w:t>трукции), капитальному ремонту,</w:t>
      </w:r>
      <w:r w:rsidR="003A027C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дорог,</w:t>
      </w:r>
      <w:r w:rsidR="00200115" w:rsidRPr="002F5040">
        <w:rPr>
          <w:rFonts w:ascii="Times New Roman" w:hAnsi="Times New Roman" w:cs="Times New Roman"/>
          <w:sz w:val="28"/>
          <w:szCs w:val="28"/>
        </w:rPr>
        <w:t xml:space="preserve"> искусственных дорожных сооружений</w:t>
      </w:r>
    </w:p>
    <w:p w14:paraId="218716DE" w14:textId="77777777" w:rsidR="00864023" w:rsidRPr="002F5040" w:rsidRDefault="00A166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A6DD44" w14:textId="3BECB1DD" w:rsidR="00D238F5" w:rsidRPr="005A5AF5" w:rsidRDefault="00170E15" w:rsidP="00CA48B6">
      <w:pPr>
        <w:pStyle w:val="ConsPlusNormal"/>
        <w:ind w:firstLine="709"/>
        <w:jc w:val="both"/>
        <w:rPr>
          <w:rFonts w:ascii="Times New Roman" w:eastAsiaTheme="minorHAnsi" w:hAnsi="Times New Roman"/>
          <w:strike/>
          <w:color w:val="000000" w:themeColor="text1"/>
          <w:sz w:val="28"/>
          <w:szCs w:val="28"/>
        </w:rPr>
      </w:pPr>
      <w:r w:rsidRPr="005A5AF5">
        <w:rPr>
          <w:rFonts w:ascii="Times New Roman" w:eastAsiaTheme="minorHAnsi" w:hAnsi="Times New Roman"/>
          <w:sz w:val="28"/>
          <w:szCs w:val="28"/>
        </w:rPr>
        <w:t>Контракты</w:t>
      </w:r>
      <w:r w:rsidR="003B4174" w:rsidRPr="005A5AF5">
        <w:rPr>
          <w:rFonts w:ascii="Times New Roman" w:eastAsiaTheme="minorHAnsi" w:hAnsi="Times New Roman"/>
          <w:sz w:val="28"/>
          <w:szCs w:val="28"/>
        </w:rPr>
        <w:t xml:space="preserve"> (гражданско-правовые договоры</w:t>
      </w:r>
      <w:r w:rsidR="000D2420" w:rsidRPr="005A5AF5">
        <w:rPr>
          <w:rStyle w:val="af3"/>
          <w:rFonts w:ascii="Times New Roman" w:eastAsiaTheme="minorHAnsi" w:hAnsi="Times New Roman"/>
          <w:sz w:val="28"/>
          <w:szCs w:val="28"/>
        </w:rPr>
        <w:footnoteReference w:id="1"/>
      </w:r>
      <w:r w:rsidR="003B4174" w:rsidRPr="005A5AF5">
        <w:rPr>
          <w:rFonts w:ascii="Times New Roman" w:eastAsiaTheme="minorHAnsi" w:hAnsi="Times New Roman"/>
          <w:sz w:val="28"/>
          <w:szCs w:val="28"/>
        </w:rPr>
        <w:t>)</w:t>
      </w:r>
      <w:r w:rsidR="00B86492" w:rsidRPr="005A5AF5">
        <w:rPr>
          <w:rFonts w:ascii="Times New Roman" w:eastAsiaTheme="minorHAnsi" w:hAnsi="Times New Roman"/>
          <w:sz w:val="28"/>
          <w:szCs w:val="28"/>
        </w:rPr>
        <w:t>, предметом которых являе</w:t>
      </w:r>
      <w:r w:rsidRPr="005A5AF5">
        <w:rPr>
          <w:rFonts w:ascii="Times New Roman" w:eastAsiaTheme="minorHAnsi" w:hAnsi="Times New Roman"/>
          <w:sz w:val="28"/>
          <w:szCs w:val="28"/>
        </w:rPr>
        <w:t>тся выполнение работ по строительству (реконст</w:t>
      </w:r>
      <w:r w:rsidR="002F5040" w:rsidRPr="005A5AF5">
        <w:rPr>
          <w:rFonts w:ascii="Times New Roman" w:eastAsiaTheme="minorHAnsi" w:hAnsi="Times New Roman"/>
          <w:sz w:val="28"/>
          <w:szCs w:val="28"/>
        </w:rPr>
        <w:t xml:space="preserve">рукции), </w:t>
      </w:r>
      <w:r w:rsidR="002F5040" w:rsidRPr="005369BC">
        <w:rPr>
          <w:rFonts w:ascii="Times New Roman" w:eastAsiaTheme="minorHAnsi" w:hAnsi="Times New Roman"/>
          <w:sz w:val="28"/>
          <w:szCs w:val="28"/>
        </w:rPr>
        <w:t>капитальному ремонту</w:t>
      </w:r>
      <w:r w:rsidR="002E71DA" w:rsidRPr="005369BC">
        <w:rPr>
          <w:rFonts w:ascii="Times New Roman" w:eastAsiaTheme="minorHAnsi" w:hAnsi="Times New Roman"/>
          <w:sz w:val="28"/>
          <w:szCs w:val="28"/>
        </w:rPr>
        <w:t xml:space="preserve">, ремонту автомобильных дорог, </w:t>
      </w:r>
      <w:r w:rsidRPr="005369BC">
        <w:rPr>
          <w:rFonts w:ascii="Times New Roman" w:eastAsiaTheme="minorHAnsi" w:hAnsi="Times New Roman"/>
          <w:sz w:val="28"/>
          <w:szCs w:val="28"/>
        </w:rPr>
        <w:t xml:space="preserve">искусственных </w:t>
      </w:r>
      <w:r w:rsidR="009143BF" w:rsidRPr="005369BC">
        <w:rPr>
          <w:rFonts w:ascii="Times New Roman" w:eastAsiaTheme="minorHAnsi" w:hAnsi="Times New Roman"/>
          <w:sz w:val="28"/>
          <w:szCs w:val="28"/>
        </w:rPr>
        <w:t xml:space="preserve">дорожных </w:t>
      </w:r>
      <w:r w:rsidRPr="005369BC">
        <w:rPr>
          <w:rFonts w:ascii="Times New Roman" w:eastAsiaTheme="minorHAnsi" w:hAnsi="Times New Roman"/>
          <w:sz w:val="28"/>
          <w:szCs w:val="28"/>
        </w:rPr>
        <w:t>сооруже</w:t>
      </w:r>
      <w:r w:rsidR="00281491" w:rsidRPr="005369BC">
        <w:rPr>
          <w:rFonts w:ascii="Times New Roman" w:eastAsiaTheme="minorHAnsi" w:hAnsi="Times New Roman"/>
          <w:sz w:val="28"/>
          <w:szCs w:val="28"/>
        </w:rPr>
        <w:t xml:space="preserve">ний (далее – </w:t>
      </w:r>
      <w:r w:rsidR="00281491" w:rsidRPr="005369BC">
        <w:rPr>
          <w:rFonts w:ascii="Times New Roman" w:eastAsiaTheme="minorHAnsi" w:hAnsi="Times New Roman"/>
          <w:color w:val="000000" w:themeColor="text1"/>
          <w:sz w:val="28"/>
          <w:szCs w:val="28"/>
        </w:rPr>
        <w:t>контракт),</w:t>
      </w:r>
      <w:r w:rsidR="00147C12" w:rsidRPr="00536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 в себя следующие </w:t>
      </w:r>
      <w:r w:rsidR="00A640FF" w:rsidRPr="005369BC">
        <w:rPr>
          <w:rFonts w:ascii="Times New Roman" w:hAnsi="Times New Roman" w:cs="Times New Roman"/>
          <w:color w:val="000000" w:themeColor="text1"/>
          <w:sz w:val="28"/>
          <w:szCs w:val="28"/>
        </w:rPr>
        <w:t>типовые</w:t>
      </w:r>
      <w:r w:rsidR="00A6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C12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условия:</w:t>
      </w:r>
      <w:r w:rsidR="00281491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</w:p>
    <w:p w14:paraId="549C09B3" w14:textId="63EAD995" w:rsidR="00752163" w:rsidRPr="005A5AF5" w:rsidRDefault="006839D9" w:rsidP="006D251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6"/>
      <w:bookmarkEnd w:id="2"/>
      <w:r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71400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 </w:t>
      </w:r>
      <w:r w:rsidR="006E7CD1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об обязанностях</w:t>
      </w:r>
      <w:r w:rsidR="00071400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одрядчик</w:t>
      </w:r>
      <w:r w:rsidR="00071400" w:rsidRPr="00B375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92B5A" w:rsidRPr="00B375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FD28824" w14:textId="17C1C1BE" w:rsidR="00B501D9" w:rsidRPr="005A5AF5" w:rsidRDefault="00752163" w:rsidP="00B501D9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6E7CD1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4339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CD1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Принять</w:t>
      </w:r>
      <w:r w:rsidR="006839D9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себя обяза</w:t>
      </w:r>
      <w:r w:rsidR="00F30D24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выполнить</w:t>
      </w:r>
      <w:r w:rsidR="002F5040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CD1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на </w:t>
      </w:r>
      <w:r w:rsidR="00992B5A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E7CD1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бъекте </w:t>
      </w:r>
      <w:r w:rsidR="002F5040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F30D24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33B5A" w:rsidRPr="005A5AF5">
        <w:rPr>
          <w:rStyle w:val="af3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="008F1D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BDD2F9" w14:textId="0C506786" w:rsidR="00B501D9" w:rsidRPr="00744A85" w:rsidRDefault="00B501D9" w:rsidP="00B501D9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4A85">
        <w:rPr>
          <w:rFonts w:ascii="Times New Roman" w:hAnsi="Times New Roman" w:cs="Times New Roman"/>
          <w:i/>
          <w:sz w:val="28"/>
          <w:szCs w:val="28"/>
        </w:rPr>
        <w:t>вариант 1: по строительству или реконструкции автомобильной дороги в сроки, предусмотренные контрактом</w:t>
      </w:r>
      <w:r w:rsidR="00E670B6" w:rsidRPr="00744A85">
        <w:rPr>
          <w:rFonts w:ascii="Times New Roman" w:hAnsi="Times New Roman" w:cs="Times New Roman"/>
          <w:i/>
          <w:sz w:val="28"/>
          <w:szCs w:val="28"/>
        </w:rPr>
        <w:t>,</w:t>
      </w:r>
      <w:r w:rsidRPr="00744A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учетом графика выполнения строительно-монтажных работ; </w:t>
      </w:r>
    </w:p>
    <w:p w14:paraId="16D8A4E5" w14:textId="03A044FE" w:rsidR="002F0921" w:rsidRPr="00744A85" w:rsidRDefault="002F0921" w:rsidP="002F092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4A85">
        <w:rPr>
          <w:rFonts w:ascii="Times New Roman" w:hAnsi="Times New Roman" w:cs="Times New Roman"/>
          <w:i/>
          <w:sz w:val="28"/>
          <w:szCs w:val="28"/>
        </w:rPr>
        <w:t>вариант 2: по строительству или реконструкции искусственных дорожных сооружений в сроки, предусмотренные контрактом</w:t>
      </w:r>
      <w:r w:rsidR="00E670B6" w:rsidRPr="00744A85">
        <w:rPr>
          <w:rFonts w:ascii="Times New Roman" w:hAnsi="Times New Roman" w:cs="Times New Roman"/>
          <w:i/>
          <w:sz w:val="28"/>
          <w:szCs w:val="28"/>
        </w:rPr>
        <w:t>,</w:t>
      </w:r>
      <w:r w:rsidRPr="00744A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учетом графика выполнения строительно-монтажных работ; </w:t>
      </w:r>
    </w:p>
    <w:p w14:paraId="5F538B13" w14:textId="669D6A97" w:rsidR="00B501D9" w:rsidRPr="00744A85" w:rsidRDefault="002F0921" w:rsidP="00B501D9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4A85">
        <w:rPr>
          <w:rFonts w:ascii="Times New Roman" w:hAnsi="Times New Roman" w:cs="Times New Roman"/>
          <w:i/>
          <w:sz w:val="28"/>
          <w:szCs w:val="28"/>
        </w:rPr>
        <w:t>вариант 3</w:t>
      </w:r>
      <w:r w:rsidR="00B501D9" w:rsidRPr="00744A85">
        <w:rPr>
          <w:rFonts w:ascii="Times New Roman" w:hAnsi="Times New Roman" w:cs="Times New Roman"/>
          <w:i/>
          <w:sz w:val="28"/>
          <w:szCs w:val="28"/>
        </w:rPr>
        <w:t xml:space="preserve">: по капитальному ремонту автомобильных дорог в сроки, </w:t>
      </w:r>
      <w:r w:rsidR="009C5425" w:rsidRPr="005369BC">
        <w:rPr>
          <w:rFonts w:ascii="Times New Roman" w:hAnsi="Times New Roman" w:cs="Times New Roman"/>
          <w:i/>
          <w:color w:val="000000"/>
          <w:sz w:val="28"/>
          <w:szCs w:val="28"/>
        </w:rPr>
        <w:t>предусмотренные контрактом, с учетом графика выполнения строительно-монтажных работ</w:t>
      </w:r>
      <w:r w:rsidR="00B501D9" w:rsidRPr="00744A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</w:t>
      </w:r>
    </w:p>
    <w:p w14:paraId="1F0F3E5A" w14:textId="77D3AFAC" w:rsidR="002F0921" w:rsidRPr="00744A85" w:rsidRDefault="002F0921" w:rsidP="002F092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4A85">
        <w:rPr>
          <w:rFonts w:ascii="Times New Roman" w:hAnsi="Times New Roman" w:cs="Times New Roman"/>
          <w:i/>
          <w:sz w:val="28"/>
          <w:szCs w:val="28"/>
        </w:rPr>
        <w:t xml:space="preserve">вариант 4: по капитальному ремонту искусственных дорожных сооружений в сроки, </w:t>
      </w:r>
      <w:r w:rsidR="009C5425" w:rsidRPr="005369BC">
        <w:rPr>
          <w:rFonts w:ascii="Times New Roman" w:hAnsi="Times New Roman" w:cs="Times New Roman"/>
          <w:i/>
          <w:sz w:val="28"/>
          <w:szCs w:val="28"/>
        </w:rPr>
        <w:t>предусмотренные контрактом, с учетом графика выполнения строительно-монтажных работ</w:t>
      </w:r>
      <w:r w:rsidRPr="005369BC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Pr="00744A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230B320B" w14:textId="569144E8" w:rsidR="00B501D9" w:rsidRPr="00744A85" w:rsidRDefault="002F0921" w:rsidP="00B501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A85">
        <w:rPr>
          <w:rFonts w:ascii="Times New Roman" w:hAnsi="Times New Roman" w:cs="Times New Roman"/>
          <w:i/>
          <w:color w:val="000000"/>
          <w:sz w:val="28"/>
          <w:szCs w:val="28"/>
        </w:rPr>
        <w:t>вариант 5</w:t>
      </w:r>
      <w:r w:rsidR="00B501D9" w:rsidRPr="00744A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B501D9" w:rsidRPr="00744A85">
        <w:rPr>
          <w:rFonts w:ascii="Times New Roman" w:hAnsi="Times New Roman" w:cs="Times New Roman"/>
          <w:i/>
          <w:sz w:val="28"/>
          <w:szCs w:val="28"/>
        </w:rPr>
        <w:t xml:space="preserve">по ремонту автомобильных дорог в сроки, </w:t>
      </w:r>
      <w:r w:rsidR="009C5425" w:rsidRPr="005369BC">
        <w:rPr>
          <w:rFonts w:ascii="Times New Roman" w:hAnsi="Times New Roman" w:cs="Times New Roman"/>
          <w:i/>
          <w:color w:val="000000"/>
          <w:sz w:val="28"/>
          <w:szCs w:val="28"/>
        </w:rPr>
        <w:t>предусмотренные контрактом, с учетом графика выполнения строительно-монтажных работ</w:t>
      </w:r>
      <w:r w:rsidRPr="00744A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4EAD44" w14:textId="1A3280CE" w:rsidR="002F0921" w:rsidRPr="005A5AF5" w:rsidRDefault="002F0921" w:rsidP="002F09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A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вариант 6: </w:t>
      </w:r>
      <w:r w:rsidRPr="00744A85">
        <w:rPr>
          <w:rFonts w:ascii="Times New Roman" w:hAnsi="Times New Roman" w:cs="Times New Roman"/>
          <w:i/>
          <w:sz w:val="28"/>
          <w:szCs w:val="28"/>
        </w:rPr>
        <w:t>по ремонту искусственн</w:t>
      </w:r>
      <w:r w:rsidR="005369BC">
        <w:rPr>
          <w:rFonts w:ascii="Times New Roman" w:hAnsi="Times New Roman" w:cs="Times New Roman"/>
          <w:i/>
          <w:sz w:val="28"/>
          <w:szCs w:val="28"/>
        </w:rPr>
        <w:t>ых дорожных сооружений в сроки</w:t>
      </w:r>
      <w:r w:rsidR="00421C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1CDE" w:rsidRPr="00421CDE">
        <w:rPr>
          <w:rFonts w:ascii="Times New Roman" w:hAnsi="Times New Roman" w:cs="Times New Roman"/>
          <w:i/>
          <w:color w:val="000000"/>
          <w:sz w:val="28"/>
          <w:szCs w:val="28"/>
        </w:rPr>
        <w:t>предусмотренные контрактом, с учетом графика выполнения строительно-монтажных работ</w:t>
      </w:r>
      <w:r w:rsidR="005369B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259503EA" w14:textId="03C836D9" w:rsidR="00200115" w:rsidRPr="005A5AF5" w:rsidRDefault="00752163" w:rsidP="00D47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AF5">
        <w:rPr>
          <w:rFonts w:ascii="Times New Roman" w:hAnsi="Times New Roman" w:cs="Times New Roman"/>
          <w:sz w:val="28"/>
          <w:szCs w:val="28"/>
        </w:rPr>
        <w:t>1.2. В</w:t>
      </w:r>
      <w:r w:rsidR="006839D9" w:rsidRPr="005A5AF5">
        <w:rPr>
          <w:rFonts w:ascii="Times New Roman" w:hAnsi="Times New Roman" w:cs="Times New Roman"/>
          <w:sz w:val="28"/>
          <w:szCs w:val="28"/>
        </w:rPr>
        <w:t xml:space="preserve"> зависимости от вида закупаемых работ </w:t>
      </w:r>
      <w:r w:rsidR="004F600B" w:rsidRPr="005A5AF5">
        <w:rPr>
          <w:rFonts w:ascii="Times New Roman" w:hAnsi="Times New Roman" w:cs="Times New Roman"/>
          <w:sz w:val="28"/>
          <w:szCs w:val="28"/>
        </w:rPr>
        <w:t xml:space="preserve">обеспечить выполнение </w:t>
      </w:r>
      <w:r w:rsidRPr="005A5AF5">
        <w:rPr>
          <w:rFonts w:ascii="Times New Roman" w:hAnsi="Times New Roman" w:cs="Times New Roman"/>
          <w:sz w:val="28"/>
          <w:szCs w:val="28"/>
        </w:rPr>
        <w:t>работ на объекте</w:t>
      </w:r>
      <w:r w:rsidR="004F600B" w:rsidRPr="005A5AF5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14:paraId="2BA9ED43" w14:textId="5C16C44C" w:rsidR="00200115" w:rsidRPr="005A5AF5" w:rsidRDefault="00281491" w:rsidP="00D4773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AF5">
        <w:rPr>
          <w:rFonts w:ascii="Times New Roman" w:hAnsi="Times New Roman" w:cs="Times New Roman"/>
          <w:i/>
          <w:sz w:val="28"/>
          <w:szCs w:val="28"/>
        </w:rPr>
        <w:t>в</w:t>
      </w:r>
      <w:r w:rsidR="006839D9" w:rsidRPr="005A5AF5">
        <w:rPr>
          <w:rFonts w:ascii="Times New Roman" w:hAnsi="Times New Roman" w:cs="Times New Roman"/>
          <w:i/>
          <w:sz w:val="28"/>
          <w:szCs w:val="28"/>
        </w:rPr>
        <w:t>ариант 1:</w:t>
      </w:r>
      <w:r w:rsidR="00B40602" w:rsidRPr="005A5AF5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104339" w:rsidRPr="005A5AF5">
        <w:rPr>
          <w:rFonts w:ascii="Times New Roman" w:hAnsi="Times New Roman" w:cs="Times New Roman"/>
          <w:i/>
          <w:sz w:val="28"/>
          <w:szCs w:val="28"/>
        </w:rPr>
        <w:t xml:space="preserve"> проектной документацией</w:t>
      </w:r>
      <w:r w:rsidR="00D4773D" w:rsidRPr="005A5AF5">
        <w:rPr>
          <w:rFonts w:ascii="Times New Roman" w:hAnsi="Times New Roman" w:cs="Times New Roman"/>
          <w:i/>
          <w:sz w:val="28"/>
          <w:szCs w:val="28"/>
        </w:rPr>
        <w:t>;</w:t>
      </w:r>
      <w:r w:rsidR="006839D9" w:rsidRPr="005A5A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3AA02E8" w14:textId="7881A351" w:rsidR="006839D9" w:rsidRPr="005A5AF5" w:rsidRDefault="00281491" w:rsidP="00D4773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AF5">
        <w:rPr>
          <w:rFonts w:ascii="Times New Roman" w:hAnsi="Times New Roman" w:cs="Times New Roman"/>
          <w:i/>
          <w:sz w:val="28"/>
          <w:szCs w:val="28"/>
        </w:rPr>
        <w:t>в</w:t>
      </w:r>
      <w:r w:rsidR="00433B5A" w:rsidRPr="005A5AF5">
        <w:rPr>
          <w:rFonts w:ascii="Times New Roman" w:hAnsi="Times New Roman" w:cs="Times New Roman"/>
          <w:i/>
          <w:sz w:val="28"/>
          <w:szCs w:val="28"/>
        </w:rPr>
        <w:t xml:space="preserve">ариант </w:t>
      </w:r>
      <w:r w:rsidR="006839D9" w:rsidRPr="005A5AF5">
        <w:rPr>
          <w:rFonts w:ascii="Times New Roman" w:hAnsi="Times New Roman" w:cs="Times New Roman"/>
          <w:i/>
          <w:sz w:val="28"/>
          <w:szCs w:val="28"/>
        </w:rPr>
        <w:t>2:</w:t>
      </w:r>
      <w:r w:rsidR="00B40602" w:rsidRPr="005A5AF5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5B534E">
        <w:rPr>
          <w:rFonts w:ascii="Times New Roman" w:hAnsi="Times New Roman" w:cs="Times New Roman"/>
          <w:i/>
          <w:sz w:val="28"/>
          <w:szCs w:val="28"/>
        </w:rPr>
        <w:t>о</w:t>
      </w:r>
      <w:r w:rsidR="006839D9" w:rsidRPr="005A5AF5">
        <w:rPr>
          <w:rFonts w:ascii="Times New Roman" w:hAnsi="Times New Roman" w:cs="Times New Roman"/>
          <w:i/>
          <w:sz w:val="28"/>
          <w:szCs w:val="28"/>
        </w:rPr>
        <w:t xml:space="preserve"> сметными расчетами стоимости работ по ремонту </w:t>
      </w:r>
      <w:r w:rsidR="001667C4" w:rsidRPr="005A5AF5">
        <w:rPr>
          <w:rFonts w:ascii="Times New Roman" w:hAnsi="Times New Roman" w:cs="Times New Roman"/>
          <w:i/>
          <w:sz w:val="28"/>
          <w:szCs w:val="28"/>
        </w:rPr>
        <w:lastRenderedPageBreak/>
        <w:t>а</w:t>
      </w:r>
      <w:r w:rsidR="006839D9" w:rsidRPr="005A5AF5">
        <w:rPr>
          <w:rFonts w:ascii="Times New Roman" w:hAnsi="Times New Roman" w:cs="Times New Roman"/>
          <w:i/>
          <w:sz w:val="28"/>
          <w:szCs w:val="28"/>
        </w:rPr>
        <w:t>втомобильных дорог</w:t>
      </w:r>
      <w:r w:rsidR="000527A7" w:rsidRPr="005A5AF5">
        <w:rPr>
          <w:rFonts w:ascii="Times New Roman" w:hAnsi="Times New Roman" w:cs="Times New Roman"/>
          <w:i/>
          <w:sz w:val="28"/>
          <w:szCs w:val="28"/>
        </w:rPr>
        <w:t xml:space="preserve"> и искусственных </w:t>
      </w:r>
      <w:r w:rsidR="003B31A0" w:rsidRPr="005A5AF5">
        <w:rPr>
          <w:rFonts w:ascii="Times New Roman" w:hAnsi="Times New Roman" w:cs="Times New Roman"/>
          <w:i/>
          <w:sz w:val="28"/>
          <w:szCs w:val="28"/>
        </w:rPr>
        <w:t xml:space="preserve">дорожных </w:t>
      </w:r>
      <w:r w:rsidR="000527A7" w:rsidRPr="005A5AF5">
        <w:rPr>
          <w:rFonts w:ascii="Times New Roman" w:hAnsi="Times New Roman" w:cs="Times New Roman"/>
          <w:i/>
          <w:sz w:val="28"/>
          <w:szCs w:val="28"/>
        </w:rPr>
        <w:t>сооружений</w:t>
      </w:r>
      <w:r w:rsidR="00433B5A" w:rsidRPr="005A5AF5">
        <w:rPr>
          <w:rFonts w:ascii="Times New Roman" w:hAnsi="Times New Roman" w:cs="Times New Roman"/>
          <w:i/>
          <w:sz w:val="28"/>
          <w:szCs w:val="28"/>
        </w:rPr>
        <w:t>.</w:t>
      </w:r>
    </w:p>
    <w:p w14:paraId="11194904" w14:textId="669D0CC0" w:rsidR="007C4950" w:rsidRPr="00744A85" w:rsidRDefault="007C4950" w:rsidP="007C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F5">
        <w:rPr>
          <w:rFonts w:ascii="Times New Roman" w:hAnsi="Times New Roman"/>
          <w:sz w:val="28"/>
          <w:szCs w:val="28"/>
        </w:rPr>
        <w:t xml:space="preserve">1.3. </w:t>
      </w:r>
      <w:r w:rsidR="00104339" w:rsidRPr="005A5AF5">
        <w:rPr>
          <w:rFonts w:ascii="Times New Roman" w:eastAsiaTheme="minorHAnsi" w:hAnsi="Times New Roman"/>
          <w:sz w:val="28"/>
          <w:szCs w:val="28"/>
        </w:rPr>
        <w:t>Привлечь к исполнению контракта субподрядчиков, соисполнителей из числа субъектов малого предпринимательства, социально ориентирова</w:t>
      </w:r>
      <w:r w:rsidR="00996D5F">
        <w:rPr>
          <w:rFonts w:ascii="Times New Roman" w:eastAsiaTheme="minorHAnsi" w:hAnsi="Times New Roman"/>
          <w:sz w:val="28"/>
          <w:szCs w:val="28"/>
        </w:rPr>
        <w:t>нных некоммерческих организаций</w:t>
      </w:r>
      <w:r w:rsidR="00104339" w:rsidRPr="005A5AF5">
        <w:rPr>
          <w:rFonts w:ascii="Times New Roman" w:eastAsiaTheme="minorHAnsi" w:hAnsi="Times New Roman"/>
          <w:sz w:val="28"/>
          <w:szCs w:val="28"/>
        </w:rPr>
        <w:t xml:space="preserve"> в объеме __________ процентов от цены контракта (</w:t>
      </w:r>
      <w:r w:rsidR="00104339" w:rsidRPr="00744A85">
        <w:rPr>
          <w:rFonts w:ascii="Times New Roman" w:eastAsiaTheme="minorHAnsi" w:hAnsi="Times New Roman"/>
          <w:sz w:val="28"/>
          <w:szCs w:val="28"/>
        </w:rPr>
        <w:t>объем привлечения устанавливается заказчиком в виде фиксированных процентов и должен составлять не менее</w:t>
      </w:r>
      <w:r w:rsidR="00A450D5" w:rsidRPr="00744A85">
        <w:rPr>
          <w:rFonts w:ascii="Times New Roman" w:eastAsiaTheme="minorHAnsi" w:hAnsi="Times New Roman"/>
          <w:sz w:val="28"/>
          <w:szCs w:val="28"/>
        </w:rPr>
        <w:t xml:space="preserve"> 5 процентов от цены контракта)</w:t>
      </w:r>
      <w:r w:rsidR="00A734EB">
        <w:rPr>
          <w:rFonts w:ascii="Times New Roman" w:eastAsiaTheme="minorHAnsi" w:hAnsi="Times New Roman"/>
          <w:sz w:val="28"/>
          <w:szCs w:val="28"/>
        </w:rPr>
        <w:t xml:space="preserve"> </w:t>
      </w:r>
      <w:r w:rsidR="00A450D5" w:rsidRPr="00744A85">
        <w:rPr>
          <w:rFonts w:ascii="Times New Roman" w:eastAsiaTheme="minorHAnsi" w:hAnsi="Times New Roman"/>
          <w:sz w:val="28"/>
          <w:szCs w:val="28"/>
        </w:rPr>
        <w:t xml:space="preserve"> </w:t>
      </w:r>
      <w:r w:rsidR="00A734EB" w:rsidRPr="005369BC">
        <w:rPr>
          <w:rFonts w:ascii="Times New Roman" w:eastAsiaTheme="minorHAnsi" w:hAnsi="Times New Roman"/>
          <w:sz w:val="28"/>
          <w:szCs w:val="28"/>
        </w:rPr>
        <w:t>в соответствии</w:t>
      </w:r>
      <w:r w:rsidR="00A734EB" w:rsidRPr="005369BC">
        <w:rPr>
          <w:rFonts w:ascii="Times New Roman" w:eastAsiaTheme="minorHAnsi" w:hAnsi="Times New Roman"/>
          <w:sz w:val="28"/>
          <w:szCs w:val="28"/>
        </w:rPr>
        <w:br/>
        <w:t>с постановлением Правительства Российской Федерации от 23 декабря 2016 г.</w:t>
      </w:r>
      <w:r w:rsidR="00A734EB" w:rsidRPr="005369BC">
        <w:rPr>
          <w:rFonts w:ascii="Times New Roman" w:eastAsiaTheme="minorHAnsi" w:hAnsi="Times New Roman"/>
          <w:sz w:val="28"/>
          <w:szCs w:val="28"/>
        </w:rPr>
        <w:br/>
        <w:t>№ 1466  «Об утверждении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организаций» (Собрание законодательства Российской Федерации, 2017, № 1, ст. 196; № 42, ст. 6164)</w:t>
      </w:r>
      <w:r w:rsidR="00A734EB">
        <w:rPr>
          <w:rFonts w:ascii="Times New Roman" w:eastAsiaTheme="minorHAnsi" w:hAnsi="Times New Roman"/>
          <w:sz w:val="28"/>
          <w:szCs w:val="28"/>
        </w:rPr>
        <w:t>.</w:t>
      </w:r>
    </w:p>
    <w:p w14:paraId="2E174D26" w14:textId="36127983" w:rsidR="002012EF" w:rsidRPr="00744A85" w:rsidRDefault="002012EF" w:rsidP="00A26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0"/>
      <w:bookmarkEnd w:id="3"/>
      <w:r w:rsidRPr="00744A85">
        <w:rPr>
          <w:rFonts w:ascii="Times New Roman" w:eastAsiaTheme="minorHAnsi" w:hAnsi="Times New Roman"/>
          <w:sz w:val="28"/>
          <w:szCs w:val="28"/>
        </w:rPr>
        <w:t xml:space="preserve">1.3.1. </w:t>
      </w:r>
      <w:r w:rsidR="009B7D83" w:rsidRPr="00744A85">
        <w:rPr>
          <w:rFonts w:ascii="Times New Roman" w:eastAsiaTheme="minorHAnsi" w:hAnsi="Times New Roman"/>
          <w:sz w:val="28"/>
          <w:szCs w:val="28"/>
        </w:rPr>
        <w:t xml:space="preserve">В случае </w:t>
      </w:r>
      <w:r w:rsidR="009B7D83" w:rsidRPr="008E6920">
        <w:rPr>
          <w:rFonts w:ascii="Times New Roman" w:eastAsiaTheme="minorHAnsi" w:hAnsi="Times New Roman"/>
          <w:sz w:val="28"/>
          <w:szCs w:val="28"/>
        </w:rPr>
        <w:t>установления в контракте требования</w:t>
      </w:r>
      <w:r w:rsidR="009B7D83" w:rsidRPr="00744A85">
        <w:rPr>
          <w:rFonts w:ascii="Times New Roman" w:eastAsiaTheme="minorHAnsi" w:hAnsi="Times New Roman"/>
          <w:sz w:val="28"/>
          <w:szCs w:val="28"/>
        </w:rPr>
        <w:t xml:space="preserve">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п</w:t>
      </w:r>
      <w:r w:rsidRPr="00744A85">
        <w:rPr>
          <w:rFonts w:ascii="Times New Roman" w:eastAsiaTheme="minorHAnsi" w:hAnsi="Times New Roman"/>
          <w:sz w:val="28"/>
          <w:szCs w:val="28"/>
        </w:rPr>
        <w:t xml:space="preserve">редставить заказчику в срок не более 5 рабочих дней со дня </w:t>
      </w:r>
      <w:r w:rsidRPr="005369BC">
        <w:rPr>
          <w:rFonts w:ascii="Times New Roman" w:eastAsiaTheme="minorHAnsi" w:hAnsi="Times New Roman"/>
          <w:sz w:val="28"/>
          <w:szCs w:val="28"/>
        </w:rPr>
        <w:t>заключения договора</w:t>
      </w:r>
      <w:r w:rsidRPr="00744A85">
        <w:rPr>
          <w:rFonts w:ascii="Times New Roman" w:eastAsiaTheme="minorHAnsi" w:hAnsi="Times New Roman"/>
          <w:sz w:val="28"/>
          <w:szCs w:val="28"/>
        </w:rPr>
        <w:t xml:space="preserve"> с субподрядчиком, соисполнителем:</w:t>
      </w:r>
    </w:p>
    <w:p w14:paraId="4EF768EB" w14:textId="76A0491E" w:rsidR="002012EF" w:rsidRDefault="002012EF" w:rsidP="00A26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A85">
        <w:rPr>
          <w:rFonts w:ascii="Times New Roman" w:eastAsiaTheme="minorHAnsi" w:hAnsi="Times New Roman"/>
          <w:sz w:val="28"/>
          <w:szCs w:val="28"/>
        </w:rPr>
        <w:t>декларацию о принадлежности субподрядчика, соисполнителя</w:t>
      </w:r>
      <w:r>
        <w:rPr>
          <w:rFonts w:ascii="Times New Roman" w:eastAsiaTheme="minorHAnsi" w:hAnsi="Times New Roman"/>
          <w:sz w:val="28"/>
          <w:szCs w:val="28"/>
        </w:rPr>
        <w:t xml:space="preserve"> к субъектам малого предпринимательства, социально ориентированной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</w:p>
    <w:p w14:paraId="0480EF78" w14:textId="7E21E839" w:rsidR="002012EF" w:rsidRDefault="002012EF" w:rsidP="00A26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копию договора (договоров), заключенного с субподрядчиком, соисполнителем, заверенную поставщиком (подрядчиком, исполнителем).</w:t>
      </w:r>
    </w:p>
    <w:p w14:paraId="616F77E1" w14:textId="7F4C8D62" w:rsidR="002012EF" w:rsidRDefault="002012EF" w:rsidP="00A26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07C1">
        <w:rPr>
          <w:rFonts w:ascii="Times New Roman" w:eastAsiaTheme="minorHAnsi" w:hAnsi="Times New Roman"/>
          <w:sz w:val="28"/>
          <w:szCs w:val="28"/>
        </w:rPr>
        <w:t>1.3.2.</w:t>
      </w:r>
      <w:r w:rsidR="0093151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Pr="005369BC">
        <w:rPr>
          <w:rFonts w:ascii="Times New Roman" w:eastAsiaTheme="minorHAnsi" w:hAnsi="Times New Roman"/>
          <w:sz w:val="28"/>
          <w:szCs w:val="28"/>
        </w:rPr>
        <w:t>случае замены субподрядчика</w:t>
      </w:r>
      <w:r>
        <w:rPr>
          <w:rFonts w:ascii="Times New Roman" w:eastAsiaTheme="minorHAnsi" w:hAnsi="Times New Roman"/>
          <w:sz w:val="28"/>
          <w:szCs w:val="28"/>
        </w:rPr>
        <w:t xml:space="preserve">, соисполнителя на этапе исполнения контракта на другого субподрядчика, </w:t>
      </w:r>
      <w:r w:rsidRPr="005369BC">
        <w:rPr>
          <w:rFonts w:ascii="Times New Roman" w:eastAsiaTheme="minorHAnsi" w:hAnsi="Times New Roman"/>
          <w:sz w:val="28"/>
          <w:szCs w:val="28"/>
        </w:rPr>
        <w:t>соисполнителя</w:t>
      </w:r>
      <w:r w:rsidR="00F84A55" w:rsidRPr="005369BC">
        <w:rPr>
          <w:rFonts w:ascii="Times New Roman" w:eastAsiaTheme="minorHAnsi" w:hAnsi="Times New Roman"/>
          <w:sz w:val="28"/>
          <w:szCs w:val="28"/>
        </w:rPr>
        <w:t xml:space="preserve"> из числа субъектов малого предпринимательства, социально ориентированных некоммерческих организаций</w:t>
      </w:r>
      <w:r w:rsidRPr="005369BC">
        <w:rPr>
          <w:rFonts w:ascii="Times New Roman" w:eastAsiaTheme="minorHAnsi" w:hAnsi="Times New Roman"/>
          <w:sz w:val="28"/>
          <w:szCs w:val="28"/>
        </w:rPr>
        <w:t xml:space="preserve"> представлять заказчику документы, </w:t>
      </w:r>
      <w:r w:rsidRPr="005369B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указанные в </w:t>
      </w:r>
      <w:r w:rsidR="00094E01" w:rsidRPr="005369B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подпункте </w:t>
      </w:r>
      <w:hyperlink w:anchor="Par0" w:history="1">
        <w:r w:rsidRPr="005369BC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1.3.1</w:t>
        </w:r>
      </w:hyperlink>
      <w:r w:rsidRPr="005369B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094E01" w:rsidRPr="005369BC">
        <w:rPr>
          <w:rFonts w:ascii="Times New Roman" w:eastAsiaTheme="minorHAnsi" w:hAnsi="Times New Roman"/>
          <w:color w:val="000000" w:themeColor="text1"/>
          <w:sz w:val="28"/>
          <w:szCs w:val="28"/>
        </w:rPr>
        <w:t>настоящих</w:t>
      </w:r>
      <w:r w:rsidR="00094E0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т</w:t>
      </w:r>
      <w:r w:rsidRPr="002012E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иповых </w:t>
      </w:r>
      <w:r w:rsidR="00094E01">
        <w:rPr>
          <w:rFonts w:ascii="Times New Roman" w:eastAsiaTheme="minorHAnsi" w:hAnsi="Times New Roman"/>
          <w:sz w:val="28"/>
          <w:szCs w:val="28"/>
        </w:rPr>
        <w:t>условий</w:t>
      </w:r>
      <w:r>
        <w:rPr>
          <w:rFonts w:ascii="Times New Roman" w:eastAsiaTheme="minorHAnsi" w:hAnsi="Times New Roman"/>
          <w:sz w:val="28"/>
          <w:szCs w:val="28"/>
        </w:rPr>
        <w:t>, в течение</w:t>
      </w:r>
      <w:r w:rsidR="00F84A5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5 дней со дня заключения договора с новым субподрядчиком, соисполнителем.</w:t>
      </w:r>
    </w:p>
    <w:p w14:paraId="751F5EAE" w14:textId="77777777" w:rsidR="00996D5F" w:rsidRDefault="00996D5F" w:rsidP="00996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1.3.3. </w:t>
      </w:r>
      <w:r w:rsidRPr="009B7D83">
        <w:rPr>
          <w:rFonts w:ascii="Times New Roman" w:eastAsiaTheme="minorHAnsi" w:hAnsi="Times New Roman"/>
          <w:sz w:val="28"/>
          <w:szCs w:val="28"/>
        </w:rPr>
        <w:t xml:space="preserve">В случае установления в контракте требования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</w:t>
      </w:r>
      <w:r>
        <w:rPr>
          <w:rFonts w:ascii="Times New Roman" w:eastAsiaTheme="minorHAnsi" w:hAnsi="Times New Roman"/>
          <w:sz w:val="28"/>
          <w:szCs w:val="28"/>
        </w:rPr>
        <w:t xml:space="preserve">оплачивать поставленные субподрядчиком, соисполнителем товары, выполненные работы (ее результаты), оказанные услуги, </w:t>
      </w:r>
      <w:r w:rsidRPr="002C21F0">
        <w:rPr>
          <w:rFonts w:ascii="Times New Roman" w:eastAsiaTheme="minorHAnsi" w:hAnsi="Times New Roman"/>
          <w:sz w:val="28"/>
          <w:szCs w:val="28"/>
        </w:rPr>
        <w:t>отдельные этапы исполнения договора</w:t>
      </w:r>
      <w:r>
        <w:rPr>
          <w:rFonts w:ascii="Times New Roman" w:eastAsiaTheme="minorHAnsi" w:hAnsi="Times New Roman"/>
          <w:sz w:val="28"/>
          <w:szCs w:val="28"/>
        </w:rPr>
        <w:t xml:space="preserve">, заключенного с таким субподрядчиком, соисполнителем, в течение 15 </w:t>
      </w:r>
      <w:r w:rsidRPr="005369BC">
        <w:rPr>
          <w:rFonts w:ascii="Times New Roman" w:eastAsiaTheme="minorHAnsi" w:hAnsi="Times New Roman"/>
          <w:sz w:val="28"/>
          <w:szCs w:val="28"/>
        </w:rPr>
        <w:t>рабочих дней с даты подписания поставщиком (подрядчиком, исполнителем) документа о приемке товара, выполненной работы (ее результатов), оказанной услуги, отдельных этап</w:t>
      </w:r>
      <w:r>
        <w:rPr>
          <w:rFonts w:ascii="Times New Roman" w:eastAsiaTheme="minorHAnsi" w:hAnsi="Times New Roman"/>
          <w:sz w:val="28"/>
          <w:szCs w:val="28"/>
        </w:rPr>
        <w:t>ов исполнения договора.</w:t>
      </w:r>
    </w:p>
    <w:p w14:paraId="0C56CFCD" w14:textId="01BD9093" w:rsidR="002012EF" w:rsidRDefault="00CF07C1" w:rsidP="00A26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9BC">
        <w:rPr>
          <w:rFonts w:ascii="Times New Roman" w:eastAsiaTheme="minorHAnsi" w:hAnsi="Times New Roman"/>
          <w:sz w:val="28"/>
          <w:szCs w:val="28"/>
        </w:rPr>
        <w:t xml:space="preserve">1.3.4. </w:t>
      </w:r>
      <w:r w:rsidR="009B7D83" w:rsidRPr="005369BC">
        <w:rPr>
          <w:rFonts w:ascii="Times New Roman" w:eastAsiaTheme="minorHAnsi" w:hAnsi="Times New Roman"/>
          <w:sz w:val="28"/>
          <w:szCs w:val="28"/>
        </w:rPr>
        <w:t>В случае установления в контракте требования</w:t>
      </w:r>
      <w:r w:rsidR="00547139" w:rsidRPr="005369BC">
        <w:rPr>
          <w:rFonts w:ascii="Times New Roman" w:eastAsiaTheme="minorHAnsi" w:hAnsi="Times New Roman"/>
          <w:sz w:val="28"/>
          <w:szCs w:val="28"/>
        </w:rPr>
        <w:t xml:space="preserve"> </w:t>
      </w:r>
      <w:r w:rsidR="009B7D83" w:rsidRPr="005369BC">
        <w:rPr>
          <w:rFonts w:ascii="Times New Roman" w:eastAsiaTheme="minorHAnsi" w:hAnsi="Times New Roman"/>
          <w:sz w:val="28"/>
          <w:szCs w:val="28"/>
        </w:rPr>
        <w:t>о привлечении</w:t>
      </w:r>
      <w:r w:rsidR="008E6920" w:rsidRPr="005369BC">
        <w:rPr>
          <w:rFonts w:ascii="Times New Roman" w:eastAsiaTheme="minorHAnsi" w:hAnsi="Times New Roman"/>
          <w:sz w:val="28"/>
          <w:szCs w:val="28"/>
        </w:rPr>
        <w:br/>
        <w:t>к исполнению контракта</w:t>
      </w:r>
      <w:r w:rsidR="009B7D83" w:rsidRPr="005369BC">
        <w:rPr>
          <w:rFonts w:ascii="Times New Roman" w:eastAsiaTheme="minorHAnsi" w:hAnsi="Times New Roman"/>
          <w:sz w:val="28"/>
          <w:szCs w:val="28"/>
        </w:rPr>
        <w:t xml:space="preserve"> субподрядчиков, соисполнителей из числа субъектов малого предпринимательства, социально ориентированных некоммерческих организаций п</w:t>
      </w:r>
      <w:r w:rsidR="002012EF" w:rsidRPr="005369BC">
        <w:rPr>
          <w:rFonts w:ascii="Times New Roman" w:eastAsiaTheme="minorHAnsi" w:hAnsi="Times New Roman"/>
          <w:sz w:val="28"/>
          <w:szCs w:val="28"/>
        </w:rPr>
        <w:t>редставлять заказчику в течение 10 рабочих дней со дня оплаты</w:t>
      </w:r>
      <w:r w:rsidR="002012EF">
        <w:rPr>
          <w:rFonts w:ascii="Times New Roman" w:eastAsiaTheme="minorHAnsi" w:hAnsi="Times New Roman"/>
          <w:sz w:val="28"/>
          <w:szCs w:val="28"/>
        </w:rPr>
        <w:t xml:space="preserve"> поставщиком </w:t>
      </w:r>
      <w:r w:rsidR="002012EF">
        <w:rPr>
          <w:rFonts w:ascii="Times New Roman" w:eastAsiaTheme="minorHAnsi" w:hAnsi="Times New Roman"/>
          <w:sz w:val="28"/>
          <w:szCs w:val="28"/>
        </w:rPr>
        <w:lastRenderedPageBreak/>
        <w:t>(подрядчиком, исполнителем) выполненных обязательств по договору с субподрядчиком, соисполнителем следующие документы:</w:t>
      </w:r>
    </w:p>
    <w:p w14:paraId="796EB5E0" w14:textId="3C3CD113" w:rsidR="002012EF" w:rsidRDefault="002012EF" w:rsidP="0020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копии документов о приемке поставленного товара, выполненной работы, оказанной услуги, которые являются предметом договора, заключенного между поставщиком (подрядчиком, исполнителем) и привлеченным им субподрядчиком, соисполнителем;</w:t>
      </w:r>
    </w:p>
    <w:p w14:paraId="27443A61" w14:textId="042D8D2A" w:rsidR="002012EF" w:rsidRDefault="002012EF" w:rsidP="0020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копии платежных поручений, подтверждающих перечисление денежных средств поставщиком (подрядчиком, исполнителем) субподрядчику, соисполнителю, - в случае если договором, заключенным между поставщиком (подрядчиком, исполнителем) и привлеченным им субподрядчиком, соисполнителем, предусмотрена оплата выполненных обязательств до срока оплаты поставленных товаров, выполненных работ, оказанных услуг, предусмотренного контрактом, заключенным с заказчиком (в ином случае указанный документ представляется заказчику дополнительно в течение 5 дней со дня оплаты поставщиком (подрядчиком, исполнителем) обязательств, выполненных субподрядчиком, соисполнителем).</w:t>
      </w:r>
    </w:p>
    <w:p w14:paraId="77534958" w14:textId="6D282EE1" w:rsidR="00E97FAA" w:rsidRPr="00204E3B" w:rsidRDefault="002012EF" w:rsidP="00A26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D551B3" w:rsidRPr="005A5AF5">
        <w:rPr>
          <w:rFonts w:ascii="Times New Roman" w:hAnsi="Times New Roman"/>
          <w:sz w:val="28"/>
          <w:szCs w:val="28"/>
        </w:rPr>
        <w:t xml:space="preserve">. </w:t>
      </w:r>
      <w:r w:rsidR="00D551B3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>В сл</w:t>
      </w:r>
      <w:r w:rsidR="00D551B3" w:rsidRPr="005A5AF5">
        <w:rPr>
          <w:rFonts w:ascii="Times New Roman" w:eastAsiaTheme="minorHAnsi" w:hAnsi="Times New Roman"/>
          <w:sz w:val="28"/>
          <w:szCs w:val="28"/>
        </w:rPr>
        <w:t xml:space="preserve">учае установления </w:t>
      </w:r>
      <w:r>
        <w:rPr>
          <w:rFonts w:ascii="Times New Roman" w:eastAsiaTheme="minorHAnsi" w:hAnsi="Times New Roman"/>
          <w:sz w:val="28"/>
          <w:szCs w:val="28"/>
        </w:rPr>
        <w:t xml:space="preserve">в контракте </w:t>
      </w:r>
      <w:r w:rsidR="00D551B3" w:rsidRPr="005A5AF5">
        <w:rPr>
          <w:rFonts w:ascii="Times New Roman" w:eastAsiaTheme="minorHAnsi" w:hAnsi="Times New Roman"/>
          <w:sz w:val="28"/>
          <w:szCs w:val="28"/>
        </w:rPr>
        <w:t xml:space="preserve">требования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нести </w:t>
      </w:r>
      <w:r w:rsidR="005F21F9" w:rsidRPr="005369BC">
        <w:rPr>
          <w:rFonts w:ascii="Times New Roman" w:eastAsiaTheme="minorHAnsi" w:hAnsi="Times New Roman"/>
          <w:sz w:val="28"/>
          <w:szCs w:val="28"/>
        </w:rPr>
        <w:t>гражданско-правову</w:t>
      </w:r>
      <w:r w:rsidR="00D551B3" w:rsidRPr="005369BC">
        <w:rPr>
          <w:rFonts w:ascii="Times New Roman" w:eastAsiaTheme="minorHAnsi" w:hAnsi="Times New Roman"/>
          <w:sz w:val="28"/>
          <w:szCs w:val="28"/>
        </w:rPr>
        <w:t>ю ответственность</w:t>
      </w:r>
      <w:r w:rsidR="00D551B3" w:rsidRPr="005A5AF5">
        <w:rPr>
          <w:rFonts w:ascii="Times New Roman" w:eastAsiaTheme="minorHAnsi" w:hAnsi="Times New Roman"/>
          <w:sz w:val="28"/>
          <w:szCs w:val="28"/>
        </w:rPr>
        <w:t xml:space="preserve"> перед заказчиком за неисполнение или ненадлежащее исполнение </w:t>
      </w:r>
      <w:r w:rsidR="00D551B3" w:rsidRPr="00204E3B">
        <w:rPr>
          <w:rFonts w:ascii="Times New Roman" w:eastAsiaTheme="minorHAnsi" w:hAnsi="Times New Roman"/>
          <w:sz w:val="28"/>
          <w:szCs w:val="28"/>
        </w:rPr>
        <w:t>условий</w:t>
      </w:r>
      <w:r w:rsidR="00E97FAA" w:rsidRPr="00204E3B">
        <w:rPr>
          <w:rFonts w:ascii="Times New Roman" w:eastAsiaTheme="minorHAnsi" w:hAnsi="Times New Roman"/>
          <w:sz w:val="28"/>
          <w:szCs w:val="28"/>
        </w:rPr>
        <w:t xml:space="preserve"> о привлечении к исполнению контрактов субподрядчиков, соисполнителей, в том числе:</w:t>
      </w:r>
    </w:p>
    <w:p w14:paraId="1ED5F632" w14:textId="399B60C1" w:rsidR="00E97FAA" w:rsidRPr="00744A85" w:rsidRDefault="00E97FAA" w:rsidP="00C1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307A6">
        <w:rPr>
          <w:rFonts w:ascii="Times New Roman" w:eastAsiaTheme="minorHAnsi" w:hAnsi="Times New Roman"/>
          <w:sz w:val="28"/>
          <w:szCs w:val="28"/>
        </w:rPr>
        <w:t xml:space="preserve">за представление документов, указанных в </w:t>
      </w:r>
      <w:r w:rsidR="00094E01">
        <w:rPr>
          <w:rFonts w:ascii="Times New Roman" w:eastAsiaTheme="minorHAnsi" w:hAnsi="Times New Roman"/>
          <w:sz w:val="28"/>
          <w:szCs w:val="28"/>
        </w:rPr>
        <w:t xml:space="preserve">подпунктах </w:t>
      </w:r>
      <w:hyperlink r:id="rId8" w:history="1">
        <w:r w:rsidR="002012EF" w:rsidRPr="00D307A6">
          <w:rPr>
            <w:rStyle w:val="a4"/>
            <w:rFonts w:ascii="Times New Roman" w:eastAsiaTheme="minorHAnsi" w:hAnsi="Times New Roman"/>
            <w:color w:val="000000" w:themeColor="text1"/>
            <w:sz w:val="28"/>
            <w:szCs w:val="28"/>
            <w:u w:val="none"/>
          </w:rPr>
          <w:t>1.3.1</w:t>
        </w:r>
      </w:hyperlink>
      <w:r w:rsidRPr="00D307A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2012EF" w:rsidRPr="00D307A6">
        <w:rPr>
          <w:rFonts w:ascii="Times New Roman" w:eastAsiaTheme="minorHAnsi" w:hAnsi="Times New Roman"/>
          <w:color w:val="000000" w:themeColor="text1"/>
          <w:sz w:val="28"/>
          <w:szCs w:val="28"/>
        </w:rPr>
        <w:t>–</w:t>
      </w:r>
      <w:r w:rsidRPr="00D307A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2012EF" w:rsidRPr="00D307A6">
          <w:rPr>
            <w:rStyle w:val="a4"/>
            <w:rFonts w:ascii="Times New Roman" w:eastAsiaTheme="minorHAnsi" w:hAnsi="Times New Roman"/>
            <w:color w:val="000000" w:themeColor="text1"/>
            <w:sz w:val="28"/>
            <w:szCs w:val="28"/>
            <w:u w:val="none"/>
          </w:rPr>
          <w:t>1.3.3</w:t>
        </w:r>
      </w:hyperlink>
      <w:r w:rsidRPr="00D307A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094E0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настоящих </w:t>
      </w:r>
      <w:r w:rsidR="00094E01">
        <w:rPr>
          <w:rFonts w:ascii="Times New Roman" w:eastAsiaTheme="minorHAnsi" w:hAnsi="Times New Roman"/>
          <w:sz w:val="28"/>
          <w:szCs w:val="28"/>
        </w:rPr>
        <w:t>типовых условий</w:t>
      </w:r>
      <w:r w:rsidRPr="00D307A6">
        <w:rPr>
          <w:rFonts w:ascii="Times New Roman" w:eastAsiaTheme="minorHAnsi" w:hAnsi="Times New Roman"/>
          <w:sz w:val="28"/>
          <w:szCs w:val="28"/>
        </w:rPr>
        <w:t>, предусматривающих привлечение к исполнению контрактов субподрядчиков, соисполнителей</w:t>
      </w:r>
      <w:r w:rsidR="00B20436" w:rsidRPr="00D307A6">
        <w:rPr>
          <w:rFonts w:ascii="Times New Roman" w:eastAsiaTheme="minorHAnsi" w:hAnsi="Times New Roman"/>
          <w:sz w:val="28"/>
          <w:szCs w:val="28"/>
        </w:rPr>
        <w:t xml:space="preserve"> из числа субъектов малого предпринимательства, социально ориентирова</w:t>
      </w:r>
      <w:r w:rsidR="009A087E">
        <w:rPr>
          <w:rFonts w:ascii="Times New Roman" w:eastAsiaTheme="minorHAnsi" w:hAnsi="Times New Roman"/>
          <w:sz w:val="28"/>
          <w:szCs w:val="28"/>
        </w:rPr>
        <w:t>нных некоммерческих организаций</w:t>
      </w:r>
      <w:r w:rsidRPr="00D307A6">
        <w:rPr>
          <w:rFonts w:ascii="Times New Roman" w:eastAsiaTheme="minorHAnsi" w:hAnsi="Times New Roman"/>
          <w:sz w:val="28"/>
          <w:szCs w:val="28"/>
        </w:rPr>
        <w:t xml:space="preserve">, содержащих недостоверные сведения, либо их непредставление или представление </w:t>
      </w:r>
      <w:r w:rsidRPr="00744A85">
        <w:rPr>
          <w:rFonts w:ascii="Times New Roman" w:eastAsiaTheme="minorHAnsi" w:hAnsi="Times New Roman"/>
          <w:sz w:val="28"/>
          <w:szCs w:val="28"/>
        </w:rPr>
        <w:t>таких документов с нарушением установленных сроков;</w:t>
      </w:r>
    </w:p>
    <w:p w14:paraId="1152A453" w14:textId="11CEA63C" w:rsidR="00E97FAA" w:rsidRPr="00744A85" w:rsidRDefault="00E97FAA" w:rsidP="00E97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A85">
        <w:rPr>
          <w:rFonts w:ascii="Times New Roman" w:eastAsiaTheme="minorHAnsi" w:hAnsi="Times New Roman"/>
          <w:sz w:val="28"/>
          <w:szCs w:val="28"/>
        </w:rPr>
        <w:t>за непривлечение субподрядчиков, соисполнителей в объеме, установленном в контракте.</w:t>
      </w:r>
    </w:p>
    <w:p w14:paraId="776916B5" w14:textId="28BA6F78" w:rsidR="0057370F" w:rsidRPr="00047606" w:rsidRDefault="00081C27" w:rsidP="00304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06">
        <w:rPr>
          <w:rFonts w:ascii="Times New Roman" w:hAnsi="Times New Roman"/>
          <w:sz w:val="28"/>
          <w:szCs w:val="28"/>
        </w:rPr>
        <w:t>1</w:t>
      </w:r>
      <w:r w:rsidR="00B64687" w:rsidRPr="00047606">
        <w:rPr>
          <w:rFonts w:ascii="Times New Roman" w:hAnsi="Times New Roman"/>
          <w:sz w:val="28"/>
          <w:szCs w:val="28"/>
        </w:rPr>
        <w:t>.4</w:t>
      </w:r>
      <w:r w:rsidRPr="00047606">
        <w:rPr>
          <w:rFonts w:ascii="Times New Roman" w:hAnsi="Times New Roman"/>
          <w:sz w:val="28"/>
          <w:szCs w:val="28"/>
        </w:rPr>
        <w:t xml:space="preserve">. </w:t>
      </w:r>
      <w:r w:rsidR="00F853D6" w:rsidRPr="005369BC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Предоставлять информацию заказчику о всех привлеченных соисполнителях, субподрядчиках, заключивших договор или договоры с подрядчиком, цена которого или общая цена которых при </w:t>
      </w:r>
      <w:r w:rsidR="00F853D6" w:rsidRPr="005369B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выполнении работ по </w:t>
      </w:r>
      <w:r w:rsidR="00F853D6" w:rsidRPr="005369BC">
        <w:rPr>
          <w:rFonts w:ascii="Times New Roman" w:eastAsiaTheme="minorHAnsi" w:hAnsi="Times New Roman"/>
          <w:sz w:val="28"/>
          <w:szCs w:val="28"/>
        </w:rPr>
        <w:t xml:space="preserve">строительству (реконструкции), капитальному ремонту, ремонту автомобильных дорог и искусственных дорожных сооружений составляет </w:t>
      </w:r>
      <w:r w:rsidR="00F853D6" w:rsidRPr="005369BC">
        <w:rPr>
          <w:rFonts w:ascii="Times New Roman" w:hAnsi="Times New Roman"/>
          <w:color w:val="000000" w:themeColor="text1"/>
          <w:sz w:val="28"/>
          <w:szCs w:val="28"/>
        </w:rPr>
        <w:t>более чем 10 процентов цены контракта в соответствии</w:t>
      </w:r>
      <w:r w:rsidR="00F853D6" w:rsidRPr="005369BC">
        <w:rPr>
          <w:rFonts w:ascii="Times New Roman" w:hAnsi="Times New Roman"/>
          <w:sz w:val="28"/>
          <w:szCs w:val="28"/>
        </w:rPr>
        <w:t xml:space="preserve"> с постановлением Правительства Российской Федерации от 4 сентября 2013 г. № 775 «Об установлении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 (Собрание законодательства Российской Федерации, 2014, № 14, ст. 1629</w:t>
      </w:r>
      <w:r w:rsidR="0030450E" w:rsidRPr="005369BC">
        <w:rPr>
          <w:rFonts w:ascii="Times New Roman" w:hAnsi="Times New Roman"/>
          <w:sz w:val="28"/>
          <w:szCs w:val="28"/>
        </w:rPr>
        <w:t>)</w:t>
      </w:r>
      <w:r w:rsidR="0030450E">
        <w:rPr>
          <w:rFonts w:ascii="Times New Roman" w:hAnsi="Times New Roman"/>
          <w:sz w:val="28"/>
          <w:szCs w:val="28"/>
        </w:rPr>
        <w:t xml:space="preserve"> </w:t>
      </w:r>
      <w:r w:rsidR="00F853D6">
        <w:rPr>
          <w:rFonts w:ascii="Times New Roman" w:hAnsi="Times New Roman"/>
          <w:sz w:val="28"/>
          <w:szCs w:val="28"/>
        </w:rPr>
        <w:t>в</w:t>
      </w:r>
      <w:r w:rsidR="0057370F" w:rsidRPr="00047606">
        <w:rPr>
          <w:rFonts w:ascii="Times New Roman" w:hAnsi="Times New Roman"/>
          <w:sz w:val="28"/>
          <w:szCs w:val="28"/>
        </w:rPr>
        <w:t xml:space="preserve"> случае если размеры начальной (максимальной) цены контракта превышают:</w:t>
      </w:r>
    </w:p>
    <w:p w14:paraId="28E968AC" w14:textId="77777777" w:rsidR="0057370F" w:rsidRPr="00047606" w:rsidRDefault="0057370F" w:rsidP="00573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606">
        <w:rPr>
          <w:rFonts w:ascii="Times New Roman" w:hAnsi="Times New Roman"/>
          <w:color w:val="000000" w:themeColor="text1"/>
          <w:sz w:val="28"/>
          <w:szCs w:val="28"/>
        </w:rPr>
        <w:t>1 млрд. рублей - при осуществлении закупки для обеспечения федеральных нужд;</w:t>
      </w:r>
    </w:p>
    <w:p w14:paraId="1AE1BB4A" w14:textId="6E0893A4" w:rsidR="00D54801" w:rsidRPr="00047606" w:rsidRDefault="0057370F" w:rsidP="00094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606">
        <w:rPr>
          <w:rFonts w:ascii="Times New Roman" w:hAnsi="Times New Roman"/>
          <w:color w:val="000000" w:themeColor="text1"/>
          <w:sz w:val="28"/>
          <w:szCs w:val="28"/>
        </w:rPr>
        <w:t>100 млн. рублей - при осуществлении закупки для обеспечения нужд субъекта Российской</w:t>
      </w:r>
      <w:r w:rsidR="00F853D6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 и муниципальных нужд.</w:t>
      </w:r>
    </w:p>
    <w:p w14:paraId="274D0B06" w14:textId="74CD46B5" w:rsidR="005A350D" w:rsidRPr="005369BC" w:rsidRDefault="009402C9" w:rsidP="00940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606">
        <w:rPr>
          <w:rFonts w:ascii="Times New Roman" w:eastAsiaTheme="minorHAnsi" w:hAnsi="Times New Roman"/>
          <w:sz w:val="28"/>
          <w:szCs w:val="28"/>
        </w:rPr>
        <w:lastRenderedPageBreak/>
        <w:t xml:space="preserve">1.4.1. </w:t>
      </w:r>
      <w:r w:rsidR="005A350D" w:rsidRPr="005369BC">
        <w:rPr>
          <w:rFonts w:ascii="Times New Roman" w:eastAsiaTheme="minorHAnsi" w:hAnsi="Times New Roman"/>
          <w:sz w:val="28"/>
          <w:szCs w:val="28"/>
        </w:rPr>
        <w:t>В случае непредоставления в течение десяти дней информации заказчику о всех привлеченных соисполнителях, субподрядчиках, заключивших договор или договоры с подрядчиком, цена которого или общая цена которых при выполнении работ по строительству (реконструкции), капитальному ремонту, ремонту автомобильных дорог и искусственных дорожных сооружений составляет более ч</w:t>
      </w:r>
      <w:r w:rsidR="00996D5F" w:rsidRPr="005369BC">
        <w:rPr>
          <w:rFonts w:ascii="Times New Roman" w:eastAsiaTheme="minorHAnsi" w:hAnsi="Times New Roman"/>
          <w:sz w:val="28"/>
          <w:szCs w:val="28"/>
        </w:rPr>
        <w:t>ем 10 процентов цены контракта,</w:t>
      </w:r>
      <w:r w:rsidR="003712BB" w:rsidRPr="005369BC">
        <w:rPr>
          <w:rFonts w:ascii="Times New Roman" w:eastAsiaTheme="minorHAnsi" w:hAnsi="Times New Roman"/>
          <w:sz w:val="28"/>
          <w:szCs w:val="28"/>
        </w:rPr>
        <w:t xml:space="preserve"> </w:t>
      </w:r>
      <w:r w:rsidR="00466B4F" w:rsidRPr="005369BC">
        <w:rPr>
          <w:rFonts w:ascii="Times New Roman" w:eastAsiaTheme="minorHAnsi" w:hAnsi="Times New Roman"/>
          <w:sz w:val="28"/>
          <w:szCs w:val="28"/>
        </w:rPr>
        <w:t>уплачивать</w:t>
      </w:r>
      <w:r w:rsidR="00CB5E49" w:rsidRPr="005369BC">
        <w:rPr>
          <w:rFonts w:ascii="Times New Roman" w:eastAsiaTheme="minorHAnsi" w:hAnsi="Times New Roman"/>
          <w:sz w:val="28"/>
          <w:szCs w:val="28"/>
        </w:rPr>
        <w:t xml:space="preserve"> </w:t>
      </w:r>
      <w:r w:rsidR="003712BB" w:rsidRPr="005369BC">
        <w:rPr>
          <w:rFonts w:ascii="Times New Roman" w:eastAsiaTheme="minorHAnsi" w:hAnsi="Times New Roman"/>
          <w:sz w:val="28"/>
          <w:szCs w:val="28"/>
        </w:rPr>
        <w:t>пени</w:t>
      </w:r>
      <w:r w:rsidR="005A350D" w:rsidRPr="005369BC">
        <w:rPr>
          <w:rFonts w:ascii="Times New Roman" w:eastAsiaTheme="minorHAnsi" w:hAnsi="Times New Roman"/>
          <w:sz w:val="28"/>
          <w:szCs w:val="28"/>
        </w:rPr>
        <w:t xml:space="preserve"> </w:t>
      </w:r>
      <w:r w:rsidR="00D57C16" w:rsidRPr="005369BC">
        <w:rPr>
          <w:rFonts w:ascii="Times New Roman" w:eastAsiaTheme="minorHAnsi" w:hAnsi="Times New Roman"/>
          <w:sz w:val="28"/>
          <w:szCs w:val="28"/>
        </w:rPr>
        <w:t>в размере одной трехсотой действующей на дату уплаты пени ключевой ставки Центрального банка Российской Федерации от цены договора, заключенного подрядчиком с соисполнителем, субподрядчиком</w:t>
      </w:r>
      <w:r w:rsidR="00466B4F" w:rsidRPr="005369BC">
        <w:rPr>
          <w:rFonts w:ascii="Times New Roman" w:eastAsiaTheme="minorHAnsi" w:hAnsi="Times New Roman"/>
          <w:sz w:val="28"/>
          <w:szCs w:val="28"/>
        </w:rPr>
        <w:t xml:space="preserve"> в соответствии с частью 24 статьи 34 Федерального закона о контрактной системе</w:t>
      </w:r>
      <w:r w:rsidR="00D57C16" w:rsidRPr="005369BC">
        <w:rPr>
          <w:rFonts w:ascii="Times New Roman" w:eastAsiaTheme="minorHAnsi" w:hAnsi="Times New Roman"/>
          <w:sz w:val="28"/>
          <w:szCs w:val="28"/>
        </w:rPr>
        <w:t xml:space="preserve">. Пеня подлежит начислению </w:t>
      </w:r>
      <w:r w:rsidR="005A350D" w:rsidRPr="005369BC">
        <w:rPr>
          <w:rFonts w:ascii="Times New Roman" w:eastAsiaTheme="minorHAnsi" w:hAnsi="Times New Roman"/>
          <w:sz w:val="28"/>
          <w:szCs w:val="28"/>
        </w:rPr>
        <w:t xml:space="preserve">за каждый день просрочки исполнения </w:t>
      </w:r>
      <w:r w:rsidR="00D57C16" w:rsidRPr="005369BC">
        <w:rPr>
          <w:rFonts w:ascii="Times New Roman" w:eastAsiaTheme="minorHAnsi" w:hAnsi="Times New Roman"/>
          <w:sz w:val="28"/>
          <w:szCs w:val="28"/>
        </w:rPr>
        <w:t xml:space="preserve">такого </w:t>
      </w:r>
      <w:r w:rsidR="005A350D" w:rsidRPr="005369BC">
        <w:rPr>
          <w:rFonts w:ascii="Times New Roman" w:eastAsiaTheme="minorHAnsi" w:hAnsi="Times New Roman"/>
          <w:sz w:val="28"/>
          <w:szCs w:val="28"/>
        </w:rPr>
        <w:t>обязательства.</w:t>
      </w:r>
    </w:p>
    <w:p w14:paraId="42A6A66D" w14:textId="0E4B86BB" w:rsidR="00CE40CE" w:rsidRPr="005369BC" w:rsidRDefault="00CE40CE" w:rsidP="00940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9BC">
        <w:rPr>
          <w:rFonts w:ascii="Times New Roman" w:eastAsiaTheme="minorHAnsi" w:hAnsi="Times New Roman"/>
          <w:sz w:val="28"/>
          <w:szCs w:val="28"/>
        </w:rPr>
        <w:t>1.5. В случае, если в период гарантийной эксплуатации объекта капитального строительства обнаружатся недостатки (дефекты), то подрядчик обязан их устранить</w:t>
      </w:r>
    </w:p>
    <w:p w14:paraId="6F7F6432" w14:textId="6AF1434B" w:rsidR="00A538F7" w:rsidRDefault="001272E1" w:rsidP="00CE40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69BC">
        <w:rPr>
          <w:rFonts w:ascii="Times New Roman" w:hAnsi="Times New Roman"/>
          <w:color w:val="000000" w:themeColor="text1"/>
          <w:sz w:val="28"/>
          <w:szCs w:val="28"/>
        </w:rPr>
        <w:t>безвозмездно</w:t>
      </w:r>
      <w:r w:rsidR="006A1A87" w:rsidRPr="005369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38F7" w:rsidRPr="005369BC">
        <w:rPr>
          <w:rFonts w:ascii="Times New Roman" w:hAnsi="Times New Roman"/>
          <w:color w:val="000000" w:themeColor="text1"/>
          <w:sz w:val="28"/>
          <w:szCs w:val="28"/>
        </w:rPr>
        <w:t>в порядке и сроки, у</w:t>
      </w:r>
      <w:r w:rsidR="00A538F7" w:rsidRPr="00744A85">
        <w:rPr>
          <w:rFonts w:ascii="Times New Roman" w:hAnsi="Times New Roman"/>
          <w:color w:val="000000" w:themeColor="text1"/>
          <w:sz w:val="28"/>
          <w:szCs w:val="28"/>
        </w:rPr>
        <w:t xml:space="preserve">становленные контрактом. </w:t>
      </w:r>
    </w:p>
    <w:p w14:paraId="49A06F81" w14:textId="0D542881" w:rsidR="00200115" w:rsidRPr="00744A85" w:rsidRDefault="00B660F4" w:rsidP="00B660F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4A85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43505C" w:rsidRPr="00744A85">
        <w:rPr>
          <w:rFonts w:ascii="Times New Roman" w:hAnsi="Times New Roman"/>
          <w:color w:val="000000" w:themeColor="text1"/>
          <w:sz w:val="28"/>
          <w:szCs w:val="28"/>
        </w:rPr>
        <w:t xml:space="preserve"> Условия о</w:t>
      </w:r>
      <w:r w:rsidR="0015304F" w:rsidRPr="00744A85">
        <w:rPr>
          <w:rFonts w:ascii="Times New Roman" w:hAnsi="Times New Roman"/>
          <w:color w:val="000000" w:themeColor="text1"/>
          <w:sz w:val="28"/>
          <w:szCs w:val="28"/>
        </w:rPr>
        <w:t>б обязанностях</w:t>
      </w:r>
      <w:r w:rsidR="0043505C" w:rsidRPr="00744A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304F" w:rsidRPr="00744A85">
        <w:rPr>
          <w:rFonts w:ascii="Times New Roman" w:hAnsi="Times New Roman"/>
          <w:color w:val="000000" w:themeColor="text1"/>
          <w:sz w:val="28"/>
          <w:szCs w:val="28"/>
        </w:rPr>
        <w:t>заказчика:</w:t>
      </w:r>
    </w:p>
    <w:p w14:paraId="6F866221" w14:textId="2DC18A4D" w:rsidR="002F5040" w:rsidRPr="005A5AF5" w:rsidRDefault="00CA48B6" w:rsidP="00C27A2A">
      <w:pPr>
        <w:pStyle w:val="ConsPlusNormal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44A85">
        <w:rPr>
          <w:rFonts w:ascii="Times New Roman" w:hAnsi="Times New Roman"/>
          <w:color w:val="000000" w:themeColor="text1"/>
          <w:sz w:val="28"/>
          <w:szCs w:val="28"/>
        </w:rPr>
        <w:t xml:space="preserve">2.1. </w:t>
      </w:r>
      <w:r w:rsidR="0015304F" w:rsidRPr="00744A85">
        <w:rPr>
          <w:rFonts w:ascii="Times New Roman" w:hAnsi="Times New Roman"/>
          <w:color w:val="000000" w:themeColor="text1"/>
          <w:sz w:val="28"/>
          <w:szCs w:val="28"/>
        </w:rPr>
        <w:t>Оплачивать</w:t>
      </w:r>
      <w:r w:rsidR="0015304F" w:rsidRPr="00E20CF6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результаты выполненных по контракту работ</w:t>
      </w:r>
      <w:r w:rsidR="00C27A2A" w:rsidRPr="00E20C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7A2A" w:rsidRPr="00E20CF6">
        <w:rPr>
          <w:rFonts w:ascii="Times New Roman" w:eastAsiaTheme="minorHAnsi" w:hAnsi="Times New Roman"/>
          <w:color w:val="000000" w:themeColor="text1"/>
          <w:sz w:val="28"/>
          <w:szCs w:val="28"/>
        </w:rPr>
        <w:t>в размерах,</w:t>
      </w:r>
      <w:r w:rsidR="0011739E" w:rsidRPr="00E20CF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C27A2A" w:rsidRPr="00E20CF6">
        <w:rPr>
          <w:rFonts w:ascii="Times New Roman" w:eastAsiaTheme="minorHAnsi" w:hAnsi="Times New Roman"/>
          <w:color w:val="000000" w:themeColor="text1"/>
          <w:sz w:val="28"/>
          <w:szCs w:val="28"/>
        </w:rPr>
        <w:t>установленных контрактом,</w:t>
      </w:r>
      <w:r w:rsidR="0011739E" w:rsidRPr="00E20CF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графиком оплаты выполненных</w:t>
      </w:r>
      <w:r w:rsidR="0011739E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 контракту работ с учетом графика выполне</w:t>
      </w:r>
      <w:r w:rsidR="00C27A2A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>ния строительно-монтажных работ (отдельных этапов исполнения контракта) и сроки</w:t>
      </w:r>
      <w:r w:rsidR="004215CA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82623B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>_________</w:t>
      </w:r>
      <w:r w:rsidR="00AB65C0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>___________</w:t>
      </w:r>
      <w:r w:rsidR="008313B1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>______</w:t>
      </w:r>
      <w:r w:rsidR="00DA131C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>__________</w:t>
      </w:r>
      <w:r w:rsidR="00073F35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>__</w:t>
      </w:r>
      <w:r w:rsidR="00BB1587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>_______</w:t>
      </w:r>
      <w:r w:rsidR="00094E01">
        <w:rPr>
          <w:rFonts w:ascii="Times New Roman" w:eastAsiaTheme="minorHAnsi" w:hAnsi="Times New Roman"/>
          <w:color w:val="000000" w:themeColor="text1"/>
          <w:sz w:val="28"/>
          <w:szCs w:val="28"/>
        </w:rPr>
        <w:t>:</w:t>
      </w:r>
    </w:p>
    <w:p w14:paraId="4D157964" w14:textId="3DCBFD59" w:rsidR="00200115" w:rsidRPr="005A5AF5" w:rsidRDefault="00851FCB" w:rsidP="006D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  <w:r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в</w:t>
      </w:r>
      <w:r w:rsidR="0082623B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ариант 1: не более тридцати дней с даты подписания заказчиком документа о приемке, предусмотренного </w:t>
      </w:r>
      <w:r w:rsidR="009C1DC1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частью 7 статьи</w:t>
      </w:r>
      <w:r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 </w:t>
      </w:r>
      <w:r w:rsidR="00200115" w:rsidRPr="005A5AF5">
        <w:rPr>
          <w:rFonts w:ascii="Times New Roman" w:hAnsi="Times New Roman"/>
          <w:i/>
          <w:color w:val="000000" w:themeColor="text1"/>
          <w:sz w:val="28"/>
          <w:szCs w:val="28"/>
        </w:rPr>
        <w:t>94 Федерального</w:t>
      </w:r>
      <w:r w:rsidR="0082623B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 закона о контрактной системе; </w:t>
      </w:r>
    </w:p>
    <w:p w14:paraId="7139B2AE" w14:textId="476524C3" w:rsidR="00200115" w:rsidRDefault="00851FCB" w:rsidP="006D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  <w:r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в</w:t>
      </w:r>
      <w:r w:rsidR="0082623B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ари</w:t>
      </w:r>
      <w:r w:rsidR="00F47750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ант 2: не более чем в течени</w:t>
      </w:r>
      <w:r w:rsidR="002F5040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е</w:t>
      </w:r>
      <w:r w:rsidR="00F47750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 пятнадцати</w:t>
      </w:r>
      <w:r w:rsidR="0082623B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 рабочих дней с даты по</w:t>
      </w:r>
      <w:r w:rsidR="002F5040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дписания заказчиком документа о </w:t>
      </w:r>
      <w:r w:rsidR="0082623B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приемке, предусмотренного </w:t>
      </w:r>
      <w:hyperlink r:id="rId10" w:history="1">
        <w:r w:rsidR="0082623B" w:rsidRPr="005A5AF5">
          <w:rPr>
            <w:rFonts w:ascii="Times New Roman" w:eastAsiaTheme="minorHAnsi" w:hAnsi="Times New Roman"/>
            <w:i/>
            <w:color w:val="000000" w:themeColor="text1"/>
            <w:sz w:val="28"/>
            <w:szCs w:val="28"/>
          </w:rPr>
          <w:t>частью</w:t>
        </w:r>
        <w:r w:rsidR="00F47750" w:rsidRPr="005A5AF5">
          <w:rPr>
            <w:rFonts w:ascii="Times New Roman" w:eastAsiaTheme="minorHAnsi" w:hAnsi="Times New Roman"/>
            <w:i/>
            <w:color w:val="000000" w:themeColor="text1"/>
            <w:sz w:val="28"/>
            <w:szCs w:val="28"/>
          </w:rPr>
          <w:t xml:space="preserve"> 7</w:t>
        </w:r>
        <w:r w:rsidRPr="005A5AF5">
          <w:rPr>
            <w:rFonts w:ascii="Times New Roman" w:eastAsiaTheme="minorHAnsi" w:hAnsi="Times New Roman"/>
            <w:i/>
            <w:color w:val="000000" w:themeColor="text1"/>
            <w:sz w:val="28"/>
            <w:szCs w:val="28"/>
          </w:rPr>
          <w:br/>
        </w:r>
        <w:r w:rsidR="0082623B" w:rsidRPr="005A5AF5">
          <w:rPr>
            <w:rFonts w:ascii="Times New Roman" w:eastAsiaTheme="minorHAnsi" w:hAnsi="Times New Roman"/>
            <w:i/>
            <w:color w:val="000000" w:themeColor="text1"/>
            <w:sz w:val="28"/>
            <w:szCs w:val="28"/>
          </w:rPr>
          <w:t xml:space="preserve">статьи </w:t>
        </w:r>
      </w:hyperlink>
      <w:r w:rsidR="00F47750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94</w:t>
      </w:r>
      <w:r w:rsidR="0082623B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 Федерального закона о контрактной системе</w:t>
      </w:r>
      <w:r w:rsidR="00AB65C0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 (в случае если подрядчиком являются </w:t>
      </w:r>
      <w:r w:rsidR="00AB65C0" w:rsidRPr="005A5AF5">
        <w:rPr>
          <w:rFonts w:ascii="Times New Roman" w:hAnsi="Times New Roman"/>
          <w:i/>
          <w:color w:val="000000" w:themeColor="text1"/>
          <w:sz w:val="28"/>
          <w:szCs w:val="28"/>
        </w:rPr>
        <w:t>субъекты малого предпринимательства, социально ориентированные некоммерческие организации</w:t>
      </w:r>
      <w:r w:rsidR="00CC27AF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0139D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AB65C0" w:rsidRPr="005A5AF5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 </w:t>
      </w:r>
    </w:p>
    <w:p w14:paraId="128B9C92" w14:textId="0D628621" w:rsidR="00DB2995" w:rsidRPr="00047606" w:rsidRDefault="00DB2995" w:rsidP="00DB2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606">
        <w:rPr>
          <w:rFonts w:ascii="Times New Roman" w:eastAsiaTheme="minorHAnsi" w:hAnsi="Times New Roman"/>
          <w:color w:val="000000" w:themeColor="text1"/>
          <w:sz w:val="28"/>
          <w:szCs w:val="28"/>
        </w:rPr>
        <w:t>2.</w:t>
      </w:r>
      <w:r w:rsidR="005A350D" w:rsidRPr="0004760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 </w:t>
      </w:r>
      <w:r w:rsidRPr="0004760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Устанавливать положение </w:t>
      </w:r>
      <w:r w:rsidRPr="00047606">
        <w:rPr>
          <w:rFonts w:ascii="Times New Roman" w:eastAsiaTheme="minorHAnsi" w:hAnsi="Times New Roman"/>
          <w:sz w:val="28"/>
          <w:szCs w:val="28"/>
        </w:rPr>
        <w:t>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71241943" w14:textId="3D72986C" w:rsidR="008A2000" w:rsidRPr="002708E6" w:rsidRDefault="009E325F" w:rsidP="00072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A48B6" w:rsidRPr="000476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350D" w:rsidRPr="000476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76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48B6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цену контр</w:t>
      </w:r>
      <w:r w:rsidR="00B64687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r w:rsidR="001B357F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</w:t>
      </w:r>
      <w:r w:rsidR="0047325D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твердой, определена</w:t>
      </w:r>
      <w:r w:rsidR="00C0036F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весь срок</w:t>
      </w:r>
      <w:r w:rsidR="00320CB4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6AA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</w:t>
      </w:r>
      <w:r w:rsidR="00B64687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контракта,</w:t>
      </w:r>
      <w:r w:rsidR="00D469A4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включающую</w:t>
      </w:r>
      <w:r w:rsidR="000F06AA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себя </w:t>
      </w:r>
      <w:r w:rsidR="00016201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прибыль подрядчика, </w:t>
      </w:r>
      <w:r w:rsidR="000F06AA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>уплату налогов, сборов, дру</w:t>
      </w:r>
      <w:r w:rsidR="00016201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>гих обязательных платежей и</w:t>
      </w:r>
      <w:r w:rsidR="000F06AA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D8C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0F06AA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>рас</w:t>
      </w:r>
      <w:r w:rsidR="00016201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>ходов подрядчика, связанных с вы</w:t>
      </w:r>
      <w:r w:rsidR="000F06AA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полнением </w:t>
      </w:r>
      <w:r w:rsidR="00016201" w:rsidRPr="00E7266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 по контракту</w:t>
      </w:r>
      <w:r w:rsidR="00016201" w:rsidRPr="00E72663">
        <w:rPr>
          <w:rFonts w:ascii="Times New Roman" w:hAnsi="Times New Roman" w:cs="Times New Roman"/>
          <w:sz w:val="28"/>
          <w:szCs w:val="28"/>
        </w:rPr>
        <w:t xml:space="preserve">, </w:t>
      </w:r>
      <w:r w:rsidR="008A2000" w:rsidRPr="00E72663">
        <w:rPr>
          <w:rFonts w:ascii="Times New Roman" w:hAnsi="Times New Roman" w:cs="Times New Roman"/>
          <w:sz w:val="28"/>
          <w:szCs w:val="28"/>
        </w:rPr>
        <w:t xml:space="preserve">при </w:t>
      </w:r>
      <w:r w:rsidR="008A2000" w:rsidRPr="0007210A">
        <w:rPr>
          <w:rFonts w:ascii="Times New Roman" w:hAnsi="Times New Roman" w:cs="Times New Roman"/>
          <w:sz w:val="28"/>
          <w:szCs w:val="28"/>
        </w:rPr>
        <w:t>котором</w:t>
      </w:r>
      <w:r w:rsidR="0007210A" w:rsidRPr="0007210A">
        <w:rPr>
          <w:rFonts w:ascii="Times New Roman" w:hAnsi="Times New Roman" w:cs="Times New Roman"/>
          <w:sz w:val="28"/>
          <w:szCs w:val="28"/>
        </w:rPr>
        <w:t xml:space="preserve"> </w:t>
      </w:r>
      <w:r w:rsidR="008A2000" w:rsidRPr="0007210A">
        <w:rPr>
          <w:rFonts w:ascii="Times New Roman" w:hAnsi="Times New Roman"/>
          <w:sz w:val="28"/>
          <w:szCs w:val="28"/>
        </w:rPr>
        <w:t>цена контракта (цена работ</w:t>
      </w:r>
      <w:r w:rsidR="008A2000" w:rsidRPr="002708E6">
        <w:rPr>
          <w:rFonts w:ascii="Times New Roman" w:hAnsi="Times New Roman"/>
          <w:sz w:val="28"/>
          <w:szCs w:val="28"/>
        </w:rPr>
        <w:t xml:space="preserve">) </w:t>
      </w:r>
      <w:r w:rsidR="004A2D8C" w:rsidRPr="002708E6">
        <w:rPr>
          <w:rFonts w:ascii="Times New Roman" w:hAnsi="Times New Roman"/>
          <w:sz w:val="28"/>
          <w:szCs w:val="28"/>
        </w:rPr>
        <w:t>составляет: ______ рублей _____ копеек, в том числе</w:t>
      </w:r>
      <w:r w:rsidR="00016201" w:rsidRPr="002708E6">
        <w:rPr>
          <w:rFonts w:ascii="Times New Roman" w:hAnsi="Times New Roman"/>
          <w:sz w:val="28"/>
          <w:szCs w:val="28"/>
        </w:rPr>
        <w:t xml:space="preserve"> </w:t>
      </w:r>
      <w:r w:rsidR="008A2000" w:rsidRPr="002708E6">
        <w:rPr>
          <w:rFonts w:ascii="Times New Roman" w:hAnsi="Times New Roman"/>
          <w:sz w:val="28"/>
          <w:szCs w:val="28"/>
        </w:rPr>
        <w:t>налог на добавленную стоимость (далее – НДС) по налоговой ст</w:t>
      </w:r>
      <w:r w:rsidR="00016201" w:rsidRPr="002708E6">
        <w:rPr>
          <w:rFonts w:ascii="Times New Roman" w:hAnsi="Times New Roman"/>
          <w:sz w:val="28"/>
          <w:szCs w:val="28"/>
        </w:rPr>
        <w:t xml:space="preserve">авке </w:t>
      </w:r>
      <w:r w:rsidR="000A5EB7" w:rsidRPr="002708E6">
        <w:rPr>
          <w:rFonts w:ascii="Times New Roman" w:hAnsi="Times New Roman"/>
          <w:sz w:val="28"/>
          <w:szCs w:val="28"/>
        </w:rPr>
        <w:t>______</w:t>
      </w:r>
      <w:r w:rsidR="004A2D8C" w:rsidRPr="002708E6">
        <w:rPr>
          <w:rFonts w:ascii="Times New Roman" w:hAnsi="Times New Roman"/>
          <w:sz w:val="28"/>
          <w:szCs w:val="28"/>
        </w:rPr>
        <w:t xml:space="preserve"> (_______) процентов</w:t>
      </w:r>
      <w:r w:rsidR="0007210A" w:rsidRPr="002708E6">
        <w:rPr>
          <w:rFonts w:ascii="Times New Roman" w:hAnsi="Times New Roman"/>
          <w:color w:val="000000" w:themeColor="text1"/>
          <w:sz w:val="28"/>
          <w:szCs w:val="28"/>
        </w:rPr>
        <w:t xml:space="preserve">, а в случае если контракт заключается с лицами, не являющимися в соответствии с </w:t>
      </w:r>
      <w:r w:rsidR="00427850">
        <w:rPr>
          <w:rFonts w:ascii="Times New Roman" w:hAnsi="Times New Roman"/>
          <w:color w:val="000000" w:themeColor="text1"/>
          <w:sz w:val="28"/>
          <w:szCs w:val="28"/>
        </w:rPr>
        <w:t>законодательством</w:t>
      </w:r>
      <w:r w:rsidR="0007210A" w:rsidRPr="003E501C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</w:t>
      </w:r>
      <w:r w:rsidR="0007210A" w:rsidRPr="002708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7850">
        <w:rPr>
          <w:rFonts w:ascii="Times New Roman" w:hAnsi="Times New Roman"/>
          <w:color w:val="000000" w:themeColor="text1"/>
          <w:sz w:val="28"/>
          <w:szCs w:val="28"/>
        </w:rPr>
        <w:t>о налогах и сборах</w:t>
      </w:r>
      <w:r w:rsidR="003857A2">
        <w:rPr>
          <w:rFonts w:ascii="Times New Roman" w:hAnsi="Times New Roman"/>
          <w:i/>
          <w:sz w:val="28"/>
          <w:szCs w:val="28"/>
        </w:rPr>
        <w:t xml:space="preserve"> </w:t>
      </w:r>
      <w:r w:rsidR="0007210A" w:rsidRPr="002708E6">
        <w:rPr>
          <w:rFonts w:ascii="Times New Roman" w:hAnsi="Times New Roman"/>
          <w:color w:val="000000" w:themeColor="text1"/>
          <w:sz w:val="28"/>
          <w:szCs w:val="28"/>
        </w:rPr>
        <w:t>плательщиком НДС, то цена контракта НДС не облагается.</w:t>
      </w:r>
    </w:p>
    <w:p w14:paraId="5F283B36" w14:textId="3C6059CB" w:rsidR="000F06AA" w:rsidRPr="00744A85" w:rsidRDefault="00914061" w:rsidP="00A35D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2EB9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Изменять цену контракта </w:t>
      </w:r>
      <w:r w:rsidR="00A35D3C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случаях, если такая возможность предусмотрена </w:t>
      </w:r>
      <w:r w:rsidR="00A35D3C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контрактом в соответствии с частью 1 статьи </w:t>
      </w:r>
      <w:r w:rsidR="002F129A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>95 Федерально</w:t>
      </w:r>
      <w:r w:rsidR="00094E01">
        <w:rPr>
          <w:rFonts w:ascii="Times New Roman" w:hAnsi="Times New Roman" w:cs="Times New Roman"/>
          <w:color w:val="000000" w:themeColor="text1"/>
          <w:sz w:val="28"/>
          <w:szCs w:val="28"/>
        </w:rPr>
        <w:t>го закона о контрактной системе.</w:t>
      </w:r>
    </w:p>
    <w:p w14:paraId="25748074" w14:textId="532CE3ED" w:rsidR="00170E15" w:rsidRPr="00744A85" w:rsidRDefault="00914061" w:rsidP="009140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F6208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47BE1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>Указывать</w:t>
      </w:r>
      <w:r w:rsidR="00312EB9" w:rsidRPr="00744A85">
        <w:rPr>
          <w:color w:val="000000" w:themeColor="text1"/>
          <w:sz w:val="28"/>
          <w:szCs w:val="28"/>
        </w:rPr>
        <w:t xml:space="preserve"> </w:t>
      </w:r>
      <w:r w:rsidR="00312EB9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47BE1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>сточник финансирования контракта</w:t>
      </w:r>
      <w:r w:rsidR="009E54C6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F00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>бюджет в соответствии с </w:t>
      </w:r>
      <w:r w:rsidR="00047BE1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r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системой Российской Федерации,</w:t>
      </w:r>
      <w:r w:rsidR="00047BE1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 бюджетной классификации ра</w:t>
      </w:r>
      <w:r w:rsidR="00A555D5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>сходов Российской Федерации, по </w:t>
      </w:r>
      <w:r w:rsidR="00047BE1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>которому осуществляется финансирование работ по контракту, либо</w:t>
      </w:r>
      <w:r w:rsidR="00A555D5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иной источник финансирования в </w:t>
      </w:r>
      <w:r w:rsidR="00047BE1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законодательством</w:t>
      </w:r>
      <w:r w:rsidR="00032F00" w:rsidRPr="0074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094E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978A7DD" w14:textId="68A50EA4" w:rsidR="00404CE2" w:rsidRPr="00744A85" w:rsidRDefault="00404CE2" w:rsidP="00404CE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4A85">
        <w:rPr>
          <w:rFonts w:ascii="Times New Roman" w:hAnsi="Times New Roman" w:cs="Times New Roman"/>
          <w:i/>
          <w:sz w:val="28"/>
          <w:szCs w:val="28"/>
        </w:rPr>
        <w:t>вариант 1: федеральный бюджет</w:t>
      </w:r>
      <w:r w:rsidRPr="00744A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</w:t>
      </w:r>
    </w:p>
    <w:p w14:paraId="74CC8CF1" w14:textId="6668CAFE" w:rsidR="00404CE2" w:rsidRPr="005369BC" w:rsidRDefault="00404CE2" w:rsidP="00404CE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4A85">
        <w:rPr>
          <w:rFonts w:ascii="Times New Roman" w:hAnsi="Times New Roman" w:cs="Times New Roman"/>
          <w:i/>
          <w:sz w:val="28"/>
          <w:szCs w:val="28"/>
        </w:rPr>
        <w:t>вариант 2</w:t>
      </w:r>
      <w:r w:rsidRPr="005369BC">
        <w:rPr>
          <w:rFonts w:ascii="Times New Roman" w:hAnsi="Times New Roman" w:cs="Times New Roman"/>
          <w:i/>
          <w:sz w:val="28"/>
          <w:szCs w:val="28"/>
        </w:rPr>
        <w:t>: бюджет субъекта Российской Федерации</w:t>
      </w:r>
      <w:r w:rsidRPr="005369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</w:t>
      </w:r>
    </w:p>
    <w:p w14:paraId="6647FA93" w14:textId="4508FBBA" w:rsidR="00404CE2" w:rsidRPr="00744A85" w:rsidRDefault="00404CE2" w:rsidP="00404CE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69BC">
        <w:rPr>
          <w:rFonts w:ascii="Times New Roman" w:hAnsi="Times New Roman" w:cs="Times New Roman"/>
          <w:i/>
          <w:sz w:val="28"/>
          <w:szCs w:val="28"/>
        </w:rPr>
        <w:t xml:space="preserve">вариант 3: </w:t>
      </w:r>
      <w:r w:rsidR="00EB528A" w:rsidRPr="005369BC">
        <w:rPr>
          <w:rFonts w:ascii="Times New Roman" w:hAnsi="Times New Roman" w:cs="Times New Roman"/>
          <w:i/>
          <w:sz w:val="28"/>
          <w:szCs w:val="28"/>
        </w:rPr>
        <w:t xml:space="preserve">местный </w:t>
      </w:r>
      <w:r w:rsidRPr="005369BC">
        <w:rPr>
          <w:rFonts w:ascii="Times New Roman" w:hAnsi="Times New Roman" w:cs="Times New Roman"/>
          <w:i/>
          <w:sz w:val="28"/>
          <w:szCs w:val="28"/>
        </w:rPr>
        <w:t>бюджет</w:t>
      </w:r>
      <w:r w:rsidR="00AF17DB" w:rsidRPr="005369BC">
        <w:rPr>
          <w:rFonts w:ascii="Times New Roman" w:hAnsi="Times New Roman" w:cs="Times New Roman"/>
          <w:i/>
          <w:sz w:val="28"/>
          <w:szCs w:val="28"/>
        </w:rPr>
        <w:t>.</w:t>
      </w:r>
      <w:r w:rsidRPr="0074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4A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0170A2F5" w14:textId="7A70F552" w:rsidR="000F06AA" w:rsidRDefault="00914061" w:rsidP="00A8542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4A85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12EB9" w:rsidRPr="00744A8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F06AA" w:rsidRPr="00744A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4A85">
        <w:rPr>
          <w:rFonts w:ascii="Times New Roman" w:hAnsi="Times New Roman"/>
          <w:color w:val="000000" w:themeColor="text1"/>
          <w:sz w:val="28"/>
          <w:szCs w:val="28"/>
        </w:rPr>
        <w:t>Устанавливать</w:t>
      </w:r>
      <w:r w:rsidR="000F06AA" w:rsidRPr="00744A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4A85">
        <w:rPr>
          <w:rFonts w:ascii="Times New Roman" w:hAnsi="Times New Roman"/>
          <w:color w:val="000000" w:themeColor="text1"/>
          <w:sz w:val="28"/>
          <w:szCs w:val="28"/>
        </w:rPr>
        <w:t>сроки, поряд</w:t>
      </w:r>
      <w:r w:rsidR="00B73C07" w:rsidRPr="00744A8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44A8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0F06AA" w:rsidRPr="00744A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44A85">
        <w:rPr>
          <w:rFonts w:ascii="Times New Roman" w:hAnsi="Times New Roman"/>
          <w:color w:val="000000" w:themeColor="text1"/>
          <w:sz w:val="28"/>
          <w:szCs w:val="28"/>
        </w:rPr>
        <w:t>документальное оформление</w:t>
      </w:r>
      <w:r w:rsidR="000F06AA" w:rsidRPr="00744A85">
        <w:rPr>
          <w:rFonts w:ascii="Times New Roman" w:hAnsi="Times New Roman"/>
          <w:color w:val="000000" w:themeColor="text1"/>
          <w:sz w:val="28"/>
          <w:szCs w:val="28"/>
        </w:rPr>
        <w:t xml:space="preserve"> сдачи и приемки выполненных работ</w:t>
      </w:r>
      <w:r w:rsidR="00170E15" w:rsidRPr="00744A85">
        <w:rPr>
          <w:rFonts w:ascii="Times New Roman" w:hAnsi="Times New Roman"/>
          <w:color w:val="000000" w:themeColor="text1"/>
          <w:sz w:val="28"/>
          <w:szCs w:val="28"/>
        </w:rPr>
        <w:t xml:space="preserve"> (этапов)</w:t>
      </w:r>
      <w:r w:rsidR="00094E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CF676B6" w14:textId="1DF89F23" w:rsidR="001D5E4B" w:rsidRPr="007A4D8E" w:rsidRDefault="008A2C38" w:rsidP="007A4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44A85">
        <w:rPr>
          <w:rFonts w:ascii="Times New Roman" w:hAnsi="Times New Roman"/>
          <w:i/>
          <w:color w:val="000000" w:themeColor="text1"/>
          <w:sz w:val="28"/>
          <w:szCs w:val="28"/>
        </w:rPr>
        <w:t>вариант 1:</w:t>
      </w:r>
      <w:r w:rsidR="00991855" w:rsidRPr="00744A8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соответствии с Техническим регламентом Таможенного союза</w:t>
      </w:r>
      <w:r w:rsidR="00C90AF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91855" w:rsidRPr="00744A85">
        <w:rPr>
          <w:rFonts w:ascii="Times New Roman" w:hAnsi="Times New Roman"/>
          <w:i/>
          <w:color w:val="000000" w:themeColor="text1"/>
          <w:sz w:val="28"/>
          <w:szCs w:val="28"/>
        </w:rPr>
        <w:t>«Безопасность автомобильных доро</w:t>
      </w:r>
      <w:r w:rsidR="00094E01">
        <w:rPr>
          <w:rFonts w:ascii="Times New Roman" w:hAnsi="Times New Roman"/>
          <w:i/>
          <w:color w:val="000000" w:themeColor="text1"/>
          <w:sz w:val="28"/>
          <w:szCs w:val="28"/>
        </w:rPr>
        <w:t>г» (ТР ТС 014/201</w:t>
      </w:r>
      <w:r w:rsidR="004A140D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="00094E01">
        <w:rPr>
          <w:rFonts w:ascii="Times New Roman" w:hAnsi="Times New Roman"/>
          <w:i/>
          <w:color w:val="000000" w:themeColor="text1"/>
          <w:sz w:val="28"/>
          <w:szCs w:val="28"/>
        </w:rPr>
        <w:t>), утвержденным</w:t>
      </w:r>
      <w:r w:rsidR="00991855" w:rsidRPr="00744A8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решением Комиссии Таможенного союза от 18 октября 2011 </w:t>
      </w:r>
      <w:r w:rsidR="00094E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г. </w:t>
      </w:r>
      <w:r w:rsidR="00991855" w:rsidRPr="00744A85">
        <w:rPr>
          <w:rFonts w:ascii="Times New Roman" w:hAnsi="Times New Roman"/>
          <w:i/>
          <w:color w:val="000000" w:themeColor="text1"/>
          <w:sz w:val="28"/>
          <w:szCs w:val="28"/>
        </w:rPr>
        <w:t>№ 827</w:t>
      </w:r>
      <w:r w:rsidR="007A4D8E" w:rsidRPr="007A4D8E">
        <w:rPr>
          <w:rFonts w:ascii="XO Tahion" w:eastAsia="Times New Roman" w:hAnsi="XO Tahion"/>
        </w:rPr>
        <w:t xml:space="preserve"> </w:t>
      </w:r>
      <w:r w:rsidR="007A4D8E" w:rsidRPr="005369BC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="007A4D8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размещено</w:t>
      </w:r>
      <w:r w:rsidR="0096676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br/>
      </w:r>
      <w:r w:rsidR="007A4D8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на официальном сайте Комиссии Таможенного союза </w:t>
      </w:r>
      <w:hyperlink r:id="rId11" w:history="1">
        <w:r w:rsidR="007A4D8E" w:rsidRPr="005369BC">
          <w:rPr>
            <w:rFonts w:ascii="Times New Roman" w:eastAsia="Times New Roman" w:hAnsi="Times New Roman"/>
            <w:i/>
            <w:color w:val="000000" w:themeColor="text1"/>
            <w:sz w:val="28"/>
            <w:szCs w:val="28"/>
          </w:rPr>
          <w:t>http://www.tsouz.ru/</w:t>
        </w:r>
      </w:hyperlink>
      <w:r w:rsidR="007A4D8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</w:t>
      </w:r>
      <w:r w:rsidR="0096676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br/>
      </w:r>
      <w:r w:rsidR="007A4D8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21 октября 2011 г.) с изменениями, внесенными Решением Комиссии Таможенного союза</w:t>
      </w:r>
      <w:r w:rsidR="0096676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</w:t>
      </w:r>
      <w:r w:rsidR="007A4D8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от 9 декабря 2011 г. № 859 (размещено на официальном сайте Комиссии Таможенного союза </w:t>
      </w:r>
      <w:hyperlink r:id="rId12" w:history="1">
        <w:r w:rsidR="007A4D8E" w:rsidRPr="005369BC">
          <w:rPr>
            <w:rFonts w:ascii="Times New Roman" w:eastAsia="Times New Roman" w:hAnsi="Times New Roman"/>
            <w:i/>
            <w:color w:val="000000" w:themeColor="text1"/>
            <w:sz w:val="28"/>
            <w:szCs w:val="28"/>
          </w:rPr>
          <w:t>http://www.tsouz.ru/</w:t>
        </w:r>
      </w:hyperlink>
      <w:r w:rsidR="007A4D8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от 12 декабря 2011 г.); Решением Коллегии Евразийской экономической комиссии от 18 сентября 2012 г. № 159 (размещено</w:t>
      </w:r>
      <w:r w:rsidR="0096676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br/>
      </w:r>
      <w:r w:rsidR="007A4D8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на официальном сайте Комиссии Таможенного союза </w:t>
      </w:r>
      <w:hyperlink r:id="rId13" w:history="1">
        <w:r w:rsidR="007A4D8E" w:rsidRPr="005369BC">
          <w:rPr>
            <w:rFonts w:ascii="Times New Roman" w:eastAsia="Times New Roman" w:hAnsi="Times New Roman"/>
            <w:i/>
            <w:color w:val="000000" w:themeColor="text1"/>
            <w:sz w:val="28"/>
            <w:szCs w:val="28"/>
          </w:rPr>
          <w:t>http://www.tsouz.ru/</w:t>
        </w:r>
      </w:hyperlink>
      <w:r w:rsidR="0096676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br/>
      </w:r>
      <w:r w:rsidR="007A4D8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от 18 сентября 2012 г.); Решением Коллегии Евразийской экономической комиссии от 12 октября 2015 г. № 135 (размещено на официальном сайте Комиссии Таможенного союза </w:t>
      </w:r>
      <w:hyperlink r:id="rId14" w:history="1">
        <w:r w:rsidR="007A4D8E" w:rsidRPr="005369BC">
          <w:rPr>
            <w:rFonts w:ascii="Times New Roman" w:eastAsia="Times New Roman" w:hAnsi="Times New Roman"/>
            <w:i/>
            <w:color w:val="000000" w:themeColor="text1"/>
            <w:sz w:val="28"/>
            <w:szCs w:val="28"/>
          </w:rPr>
          <w:t>http://www.tsouz.ru/</w:t>
        </w:r>
      </w:hyperlink>
      <w:r w:rsidR="007A4D8E" w:rsidRPr="005369B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от 13 октября 2015 г.);</w:t>
      </w:r>
    </w:p>
    <w:p w14:paraId="74BF9B98" w14:textId="09CC0FDF" w:rsidR="009C7616" w:rsidRPr="009D27AD" w:rsidRDefault="001D5E4B" w:rsidP="009C7616">
      <w:pPr>
        <w:pStyle w:val="ConsPlusNormal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44A85">
        <w:rPr>
          <w:rFonts w:ascii="Times New Roman" w:hAnsi="Times New Roman"/>
          <w:i/>
          <w:color w:val="000000" w:themeColor="text1"/>
          <w:sz w:val="28"/>
          <w:szCs w:val="28"/>
        </w:rPr>
        <w:t>вариант 2:</w:t>
      </w:r>
      <w:r w:rsidR="00991855" w:rsidRPr="00744A8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соответствии с Федеральным законом от 30 декабря 2009 г.</w:t>
      </w:r>
      <w:r w:rsidR="00991855" w:rsidRPr="00744A85">
        <w:rPr>
          <w:rFonts w:ascii="Times New Roman" w:hAnsi="Times New Roman"/>
          <w:i/>
          <w:color w:val="000000" w:themeColor="text1"/>
          <w:sz w:val="28"/>
          <w:szCs w:val="28"/>
        </w:rPr>
        <w:br/>
        <w:t xml:space="preserve">№ 384-ФЗ «Технический регламент о безопасности зданий и </w:t>
      </w:r>
      <w:r w:rsidR="00991855" w:rsidRPr="009D27AD">
        <w:rPr>
          <w:rFonts w:ascii="Times New Roman" w:hAnsi="Times New Roman"/>
          <w:i/>
          <w:color w:val="000000" w:themeColor="text1"/>
          <w:sz w:val="28"/>
          <w:szCs w:val="28"/>
        </w:rPr>
        <w:t>сооружений»</w:t>
      </w:r>
      <w:r w:rsidR="00C54D62" w:rsidRPr="009D27AD">
        <w:rPr>
          <w:rFonts w:ascii="Times New Roman" w:eastAsiaTheme="minorHAnsi" w:hAnsi="Times New Roman"/>
          <w:i/>
          <w:sz w:val="28"/>
          <w:szCs w:val="28"/>
        </w:rPr>
        <w:t xml:space="preserve"> (</w:t>
      </w:r>
      <w:r w:rsidR="00C54D62" w:rsidRPr="009D27AD">
        <w:rPr>
          <w:rFonts w:ascii="Times New Roman" w:hAnsi="Times New Roman"/>
          <w:i/>
          <w:sz w:val="28"/>
          <w:szCs w:val="28"/>
        </w:rPr>
        <w:t xml:space="preserve">Собрание законодательства Российской Федерации, </w:t>
      </w:r>
      <w:r w:rsidR="004A140D" w:rsidRPr="009D27AD">
        <w:rPr>
          <w:rFonts w:ascii="Times New Roman" w:hAnsi="Times New Roman"/>
          <w:i/>
          <w:color w:val="000000"/>
          <w:sz w:val="28"/>
          <w:szCs w:val="28"/>
        </w:rPr>
        <w:t>2010</w:t>
      </w:r>
      <w:r w:rsidR="00C54D62" w:rsidRPr="009D27AD">
        <w:rPr>
          <w:rFonts w:ascii="Times New Roman" w:hAnsi="Times New Roman"/>
          <w:i/>
          <w:sz w:val="28"/>
          <w:szCs w:val="28"/>
        </w:rPr>
        <w:t>,</w:t>
      </w:r>
      <w:r w:rsidR="004A140D" w:rsidRPr="009D27AD">
        <w:rPr>
          <w:rFonts w:ascii="Times New Roman" w:hAnsi="Times New Roman"/>
          <w:i/>
          <w:sz w:val="28"/>
          <w:szCs w:val="28"/>
        </w:rPr>
        <w:t xml:space="preserve"> № 1, ст. 5</w:t>
      </w:r>
      <w:r w:rsidR="00C54D62" w:rsidRPr="009D27AD">
        <w:rPr>
          <w:rFonts w:ascii="Times New Roman" w:hAnsi="Times New Roman"/>
          <w:i/>
          <w:sz w:val="28"/>
          <w:szCs w:val="28"/>
        </w:rPr>
        <w:t>).</w:t>
      </w:r>
    </w:p>
    <w:p w14:paraId="43AC3D70" w14:textId="038DE945" w:rsidR="00410DE3" w:rsidRPr="005A5AF5" w:rsidRDefault="00410DE3" w:rsidP="0041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A85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44A85">
        <w:rPr>
          <w:rFonts w:ascii="Times New Roman" w:hAnsi="Times New Roman"/>
          <w:color w:val="000000" w:themeColor="text1"/>
          <w:sz w:val="28"/>
          <w:szCs w:val="28"/>
        </w:rPr>
        <w:t>. При строительстве, реконструкции объектов</w:t>
      </w:r>
      <w:r w:rsidRPr="005A5AF5">
        <w:rPr>
          <w:rFonts w:ascii="Times New Roman" w:hAnsi="Times New Roman"/>
          <w:color w:val="000000" w:themeColor="text1"/>
          <w:sz w:val="28"/>
          <w:szCs w:val="28"/>
        </w:rPr>
        <w:t xml:space="preserve"> капитального строительства устанавливать виды работ и объемы работ, которые подрядчик обязан выполнить самостоятельно без привлечения других лиц к исполнению своих обязательств из числа видов и объемов работ, предусмотренных пунктами 1 и 2 постановления Правительства Российской Федерации от 15 мая 2017 г. № 570 «Об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 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 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 (далее – постановление Правительства Российской Федерации от 15 мая 2017 г. № 570) </w:t>
      </w:r>
      <w:r w:rsidRPr="005A5AF5">
        <w:rPr>
          <w:rFonts w:ascii="Times New Roman" w:eastAsiaTheme="minorHAnsi" w:hAnsi="Times New Roman"/>
          <w:sz w:val="28"/>
          <w:szCs w:val="28"/>
        </w:rPr>
        <w:t>(</w:t>
      </w:r>
      <w:r w:rsidRPr="005A5AF5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</w:t>
      </w:r>
      <w:r w:rsidRPr="005A5AF5">
        <w:rPr>
          <w:rFonts w:ascii="Times New Roman" w:hAnsi="Times New Roman"/>
          <w:color w:val="000000"/>
          <w:sz w:val="28"/>
          <w:szCs w:val="28"/>
        </w:rPr>
        <w:t>2017</w:t>
      </w:r>
      <w:r w:rsidRPr="005A5AF5">
        <w:rPr>
          <w:rFonts w:ascii="Times New Roman" w:hAnsi="Times New Roman"/>
          <w:sz w:val="28"/>
          <w:szCs w:val="28"/>
        </w:rPr>
        <w:t>, № 21, ст. 3022; № 36,</w:t>
      </w:r>
      <w:r w:rsidR="00094E01">
        <w:rPr>
          <w:rFonts w:ascii="Times New Roman" w:hAnsi="Times New Roman"/>
          <w:sz w:val="28"/>
          <w:szCs w:val="28"/>
        </w:rPr>
        <w:t xml:space="preserve"> </w:t>
      </w:r>
      <w:r w:rsidRPr="005A5AF5">
        <w:rPr>
          <w:rFonts w:ascii="Times New Roman" w:hAnsi="Times New Roman"/>
          <w:sz w:val="28"/>
          <w:szCs w:val="28"/>
        </w:rPr>
        <w:t>ст. 5458).</w:t>
      </w:r>
    </w:p>
    <w:p w14:paraId="592D814B" w14:textId="450B520E" w:rsidR="00D76B48" w:rsidRPr="005A5AF5" w:rsidRDefault="00D07DD3" w:rsidP="0093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5AF5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5A350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12EB9" w:rsidRPr="005A5AF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14061" w:rsidRPr="005A5AF5">
        <w:rPr>
          <w:rFonts w:ascii="Times New Roman" w:hAnsi="Times New Roman"/>
          <w:color w:val="000000" w:themeColor="text1"/>
          <w:sz w:val="28"/>
          <w:szCs w:val="28"/>
        </w:rPr>
        <w:t>Проводить проверку</w:t>
      </w:r>
      <w:r w:rsidR="008D111A" w:rsidRPr="005A5AF5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предоставленных подрядчиком результатов работ, предусмотренных контрактом, в части их соответствия условиям контракта</w:t>
      </w:r>
      <w:r w:rsidR="00D76B48" w:rsidRPr="005A5A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8B933F8" w14:textId="00294740" w:rsidR="009D7076" w:rsidRPr="005A5AF5" w:rsidRDefault="00D76B48" w:rsidP="0093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5AF5">
        <w:rPr>
          <w:rFonts w:ascii="Times New Roman" w:hAnsi="Times New Roman"/>
          <w:color w:val="000000" w:themeColor="text1"/>
          <w:sz w:val="28"/>
          <w:szCs w:val="28"/>
        </w:rPr>
        <w:t>В случаях, предусмотренных</w:t>
      </w:r>
      <w:r w:rsidR="008D111A" w:rsidRPr="005A5AF5">
        <w:rPr>
          <w:rFonts w:ascii="Times New Roman" w:hAnsi="Times New Roman"/>
          <w:color w:val="000000" w:themeColor="text1"/>
          <w:sz w:val="28"/>
          <w:szCs w:val="28"/>
        </w:rPr>
        <w:t xml:space="preserve"> контрактом, </w:t>
      </w:r>
      <w:r w:rsidRPr="005A5AF5">
        <w:rPr>
          <w:rFonts w:ascii="Times New Roman" w:hAnsi="Times New Roman"/>
          <w:color w:val="000000" w:themeColor="text1"/>
          <w:sz w:val="28"/>
          <w:szCs w:val="28"/>
        </w:rPr>
        <w:t>заказчик проводит экспертизу</w:t>
      </w:r>
      <w:r w:rsidR="009A087E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результатов </w:t>
      </w:r>
      <w:r w:rsidR="00996D5F">
        <w:rPr>
          <w:rFonts w:ascii="Times New Roman" w:hAnsi="Times New Roman"/>
          <w:color w:val="000000" w:themeColor="text1"/>
          <w:sz w:val="28"/>
          <w:szCs w:val="28"/>
        </w:rPr>
        <w:t xml:space="preserve">работ </w:t>
      </w:r>
      <w:r w:rsidR="009A087E" w:rsidRPr="005369BC">
        <w:rPr>
          <w:rFonts w:ascii="Times New Roman" w:hAnsi="Times New Roman"/>
          <w:color w:val="000000" w:themeColor="text1"/>
          <w:sz w:val="28"/>
          <w:szCs w:val="28"/>
        </w:rPr>
        <w:t>самостоятельно</w:t>
      </w:r>
      <w:r w:rsidRPr="00616687">
        <w:rPr>
          <w:rFonts w:ascii="Times New Roman" w:hAnsi="Times New Roman"/>
          <w:color w:val="000000" w:themeColor="text1"/>
          <w:sz w:val="28"/>
          <w:szCs w:val="28"/>
        </w:rPr>
        <w:t xml:space="preserve"> или</w:t>
      </w:r>
      <w:r w:rsidRPr="005A5AF5">
        <w:rPr>
          <w:rFonts w:ascii="Times New Roman" w:hAnsi="Times New Roman"/>
          <w:color w:val="000000" w:themeColor="text1"/>
          <w:sz w:val="28"/>
          <w:szCs w:val="28"/>
        </w:rPr>
        <w:t> с привлечением</w:t>
      </w:r>
      <w:r w:rsidR="008D111A" w:rsidRPr="005A5AF5">
        <w:rPr>
          <w:rFonts w:ascii="Times New Roman" w:hAnsi="Times New Roman"/>
          <w:color w:val="000000" w:themeColor="text1"/>
          <w:sz w:val="28"/>
          <w:szCs w:val="28"/>
        </w:rPr>
        <w:t xml:space="preserve"> экс</w:t>
      </w:r>
      <w:r w:rsidRPr="005A5AF5">
        <w:rPr>
          <w:rFonts w:ascii="Times New Roman" w:hAnsi="Times New Roman"/>
          <w:color w:val="000000" w:themeColor="text1"/>
          <w:sz w:val="28"/>
          <w:szCs w:val="28"/>
        </w:rPr>
        <w:t>пертов, экспертных</w:t>
      </w:r>
      <w:r w:rsidR="000139DB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</w:t>
      </w:r>
      <w:r w:rsidR="00A308E5" w:rsidRPr="005A5A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7076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>на основании контрактов</w:t>
      </w:r>
      <w:r w:rsidR="008D111A" w:rsidRPr="005A5A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D7076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>заключенных в соответствии с</w:t>
      </w:r>
      <w:r w:rsidR="009D7076" w:rsidRPr="005A5A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111A" w:rsidRPr="005A5AF5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</w:t>
      </w:r>
      <w:r w:rsidR="006D2515" w:rsidRPr="005A5AF5">
        <w:rPr>
          <w:rFonts w:ascii="Times New Roman" w:hAnsi="Times New Roman"/>
          <w:color w:val="000000" w:themeColor="text1"/>
          <w:sz w:val="28"/>
          <w:szCs w:val="28"/>
        </w:rPr>
        <w:t>о контрактной системе.</w:t>
      </w:r>
    </w:p>
    <w:p w14:paraId="2CDC7052" w14:textId="35654332" w:rsidR="0006017E" w:rsidRPr="00744A85" w:rsidRDefault="00D07DD3" w:rsidP="0093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A5AF5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73C07" w:rsidRPr="005A5AF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D6E0F" w:rsidRPr="005A5A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3C07" w:rsidRPr="005A5AF5">
        <w:rPr>
          <w:rFonts w:ascii="Times New Roman" w:hAnsi="Times New Roman"/>
          <w:color w:val="000000" w:themeColor="text1"/>
          <w:sz w:val="28"/>
          <w:szCs w:val="28"/>
        </w:rPr>
        <w:t xml:space="preserve">Устанавливать </w:t>
      </w:r>
      <w:r w:rsidR="00B73C07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>р</w:t>
      </w:r>
      <w:r w:rsidR="00AD6E0F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азмер штрафа, начисляемого в случае ненадлежащего исполнения заказчиком, неисполнения или ненадлежащего исполнения </w:t>
      </w:r>
      <w:r w:rsidR="00AD6E0F" w:rsidRPr="005A5AF5">
        <w:rPr>
          <w:rFonts w:ascii="Times New Roman" w:hAnsi="Times New Roman"/>
          <w:color w:val="000000" w:themeColor="text1"/>
          <w:sz w:val="28"/>
          <w:szCs w:val="28"/>
        </w:rPr>
        <w:t>подрядчиком обязательств, предусмотренных контрактом,</w:t>
      </w:r>
      <w:r w:rsidR="00B73C07" w:rsidRPr="005A5AF5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</w:t>
      </w:r>
      <w:r w:rsidR="003100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005A" w:rsidRPr="005369BC">
        <w:rPr>
          <w:rFonts w:ascii="Times New Roman" w:hAnsi="Times New Roman"/>
          <w:color w:val="000000" w:themeColor="text1"/>
          <w:sz w:val="28"/>
          <w:szCs w:val="28"/>
        </w:rPr>
        <w:t>Правилами определения размера штрафа, начисляемого в 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</w:t>
      </w:r>
      <w:r w:rsidR="006912C7" w:rsidRPr="005369BC">
        <w:rPr>
          <w:rFonts w:ascii="Times New Roman" w:hAnsi="Times New Roman"/>
          <w:color w:val="000000" w:themeColor="text1"/>
          <w:sz w:val="28"/>
          <w:szCs w:val="28"/>
        </w:rPr>
        <w:br/>
      </w:r>
      <w:r w:rsidR="0031005A" w:rsidRPr="005369BC">
        <w:rPr>
          <w:rFonts w:ascii="Times New Roman" w:hAnsi="Times New Roman"/>
          <w:color w:val="000000" w:themeColor="text1"/>
          <w:sz w:val="28"/>
          <w:szCs w:val="28"/>
        </w:rPr>
        <w:t>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</w:t>
      </w:r>
      <w:r w:rsidR="004B3059" w:rsidRPr="005369B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5FB4" w:rsidRPr="005369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7BC3" w:rsidRPr="005369BC">
        <w:rPr>
          <w:rFonts w:ascii="Times New Roman" w:hAnsi="Times New Roman"/>
          <w:color w:val="000000" w:themeColor="text1"/>
          <w:sz w:val="28"/>
          <w:szCs w:val="28"/>
        </w:rPr>
        <w:t>утвержденными</w:t>
      </w:r>
      <w:r w:rsidR="00FD4BDF" w:rsidRPr="005369B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349F" w:rsidRPr="005369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1A6462" w:rsidRPr="005369BC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1A6462" w:rsidRPr="005369B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Правительства Российской Фе</w:t>
      </w:r>
      <w:r w:rsidR="00C86D47" w:rsidRPr="005369BC">
        <w:rPr>
          <w:rFonts w:ascii="Times New Roman" w:eastAsiaTheme="minorHAnsi" w:hAnsi="Times New Roman"/>
          <w:color w:val="000000" w:themeColor="text1"/>
          <w:sz w:val="28"/>
          <w:szCs w:val="28"/>
        </w:rPr>
        <w:t>дерации</w:t>
      </w:r>
      <w:r w:rsidR="0031005A" w:rsidRPr="005369B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C86D47" w:rsidRPr="005369BC">
        <w:rPr>
          <w:rFonts w:ascii="Times New Roman" w:eastAsiaTheme="minorHAnsi" w:hAnsi="Times New Roman"/>
          <w:color w:val="000000" w:themeColor="text1"/>
          <w:sz w:val="28"/>
          <w:szCs w:val="28"/>
        </w:rPr>
        <w:t>от 30 августа 2017 г. №</w:t>
      </w:r>
      <w:r w:rsidR="00FD4BDF" w:rsidRPr="005369BC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1A6462" w:rsidRPr="005369BC">
        <w:rPr>
          <w:rFonts w:ascii="Times New Roman" w:eastAsiaTheme="minorHAnsi" w:hAnsi="Times New Roman"/>
          <w:color w:val="000000" w:themeColor="text1"/>
          <w:sz w:val="28"/>
          <w:szCs w:val="28"/>
        </w:rPr>
        <w:t>1042</w:t>
      </w:r>
      <w:r w:rsidR="001A6462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202DB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</w:t>
      </w:r>
      <w:r w:rsidR="00B202DB" w:rsidRPr="005A5AF5">
        <w:rPr>
          <w:rFonts w:ascii="Times New Roman" w:hAnsi="Times New Roman"/>
          <w:color w:val="000000" w:themeColor="text1"/>
          <w:sz w:val="28"/>
          <w:szCs w:val="28"/>
        </w:rPr>
        <w:t xml:space="preserve">Собрание законодательства </w:t>
      </w:r>
      <w:r w:rsidR="00B202DB" w:rsidRPr="00744A85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Федерации, </w:t>
      </w:r>
      <w:r w:rsidR="004563FA" w:rsidRPr="00744A85">
        <w:rPr>
          <w:rFonts w:ascii="Times New Roman" w:hAnsi="Times New Roman"/>
          <w:color w:val="000000" w:themeColor="text1"/>
          <w:sz w:val="28"/>
          <w:szCs w:val="28"/>
        </w:rPr>
        <w:t>2017, № 36, ст. 5458</w:t>
      </w:r>
      <w:r w:rsidR="000139DB" w:rsidRPr="00744A8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A6462"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14:paraId="541162E5" w14:textId="4A2E2359" w:rsidR="00511335" w:rsidRDefault="00511335" w:rsidP="0051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eastAsiaTheme="minorHAnsi" w:hAnsi="Times New Roman"/>
          <w:color w:val="000000" w:themeColor="text1"/>
          <w:sz w:val="28"/>
          <w:szCs w:val="28"/>
        </w:rPr>
        <w:t>9</w:t>
      </w:r>
      <w:r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.1. </w:t>
      </w:r>
      <w:r w:rsidRPr="00744A85">
        <w:rPr>
          <w:rFonts w:ascii="Times New Roman" w:eastAsiaTheme="minorHAnsi" w:hAnsi="Times New Roman"/>
          <w:sz w:val="28"/>
          <w:szCs w:val="28"/>
        </w:rPr>
        <w:t>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</w:t>
      </w:r>
      <w:r w:rsidR="00F37509" w:rsidRPr="00744A85">
        <w:rPr>
          <w:rFonts w:ascii="Times New Roman" w:eastAsiaTheme="minorHAnsi" w:hAnsi="Times New Roman"/>
          <w:sz w:val="28"/>
          <w:szCs w:val="28"/>
        </w:rPr>
        <w:t>тся в виде фиксированной суммы</w:t>
      </w:r>
      <w:r w:rsidR="00982E0D">
        <w:rPr>
          <w:rFonts w:ascii="Times New Roman" w:eastAsiaTheme="minorHAnsi" w:hAnsi="Times New Roman"/>
          <w:sz w:val="28"/>
          <w:szCs w:val="28"/>
        </w:rPr>
        <w:t>:</w:t>
      </w:r>
    </w:p>
    <w:p w14:paraId="29BAEDCC" w14:textId="6E42EC1B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а) 10 процентов цены контракта (этапа) в случае, если цена контракта (этапа) не превышает 3 млн. рублей;</w:t>
      </w:r>
    </w:p>
    <w:p w14:paraId="03417BF6" w14:textId="72979B95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14:paraId="023D3F79" w14:textId="022FEA5F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14:paraId="02B8B3CB" w14:textId="0BEC1BA8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14:paraId="02D62B04" w14:textId="7BEDA683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14:paraId="6D3CF41C" w14:textId="6719EF6A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14:paraId="566DCE02" w14:textId="0DB32C80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14:paraId="4D8514FE" w14:textId="2781065C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14:paraId="05832E31" w14:textId="77777777" w:rsidR="00982E0D" w:rsidRPr="00982E0D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и) 0,1 процента цены контракта (этапа) в случае, если цена контракта (этапа) превышает 10 млрд. рублей.</w:t>
      </w:r>
    </w:p>
    <w:p w14:paraId="6F0D4FDC" w14:textId="670EE406" w:rsidR="00511335" w:rsidRDefault="00511335" w:rsidP="0051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B7D83">
        <w:rPr>
          <w:rFonts w:ascii="Times New Roman" w:eastAsiaTheme="minorHAnsi" w:hAnsi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eastAsiaTheme="minorHAnsi" w:hAnsi="Times New Roman"/>
          <w:color w:val="000000" w:themeColor="text1"/>
          <w:sz w:val="28"/>
          <w:szCs w:val="28"/>
        </w:rPr>
        <w:t>9</w:t>
      </w:r>
      <w:r w:rsidRPr="009B7D8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.2. </w:t>
      </w:r>
      <w:r w:rsidRPr="009B7D83">
        <w:rPr>
          <w:rFonts w:ascii="Times New Roman" w:eastAsiaTheme="minorHAnsi" w:hAnsi="Times New Roman"/>
          <w:sz w:val="28"/>
          <w:szCs w:val="28"/>
        </w:rP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</w:t>
      </w:r>
      <w:r w:rsidRPr="009B7D8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соответствии с </w:t>
      </w:r>
      <w:hyperlink r:id="rId16" w:history="1">
        <w:r w:rsidRPr="009B7D8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пунктом 1 части 1 статьи 30</w:t>
        </w:r>
      </w:hyperlink>
      <w:r w:rsidRPr="009B7D8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Федерального </w:t>
      </w:r>
      <w:r w:rsidRPr="009B7D83">
        <w:rPr>
          <w:rFonts w:ascii="Times New Roman" w:eastAsiaTheme="minorHAnsi" w:hAnsi="Times New Roman"/>
          <w:sz w:val="28"/>
          <w:szCs w:val="28"/>
        </w:rPr>
        <w:t xml:space="preserve">закона о </w:t>
      </w:r>
      <w:r w:rsidRPr="009B7D83">
        <w:rPr>
          <w:rFonts w:ascii="Times New Roman" w:eastAsiaTheme="minorHAnsi" w:hAnsi="Times New Roman"/>
          <w:sz w:val="28"/>
          <w:szCs w:val="28"/>
        </w:rPr>
        <w:lastRenderedPageBreak/>
        <w:t>контрактной системе, за исключением просрочки исполнения обязательств (в том числе гарантийного обязательства), предусмотренных контрактом, размер штрафа устанавливает</w:t>
      </w:r>
      <w:r w:rsidR="00F37509" w:rsidRPr="009B7D83">
        <w:rPr>
          <w:rFonts w:ascii="Times New Roman" w:eastAsiaTheme="minorHAnsi" w:hAnsi="Times New Roman"/>
          <w:sz w:val="28"/>
          <w:szCs w:val="28"/>
        </w:rPr>
        <w:t>ся в виде фиксированной суммы</w:t>
      </w:r>
      <w:r w:rsidR="00982E0D">
        <w:rPr>
          <w:rFonts w:ascii="Times New Roman" w:eastAsiaTheme="minorHAnsi" w:hAnsi="Times New Roman"/>
          <w:sz w:val="28"/>
          <w:szCs w:val="28"/>
        </w:rPr>
        <w:t>:</w:t>
      </w:r>
    </w:p>
    <w:p w14:paraId="60D117F4" w14:textId="30431D79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а) 3 процента цены контракта (этапа) в случае, если цена контракта (этапа) не превышает 3 млн. рублей;</w:t>
      </w:r>
    </w:p>
    <w:p w14:paraId="5090CEC5" w14:textId="77777777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5E594151" w14:textId="77777777" w:rsidR="00982E0D" w:rsidRPr="00982E0D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59F1DEE3" w14:textId="414E9A17" w:rsidR="00511335" w:rsidRDefault="00511335" w:rsidP="0051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B7D83">
        <w:rPr>
          <w:rFonts w:ascii="Times New Roman" w:eastAsiaTheme="minorHAnsi" w:hAnsi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eastAsiaTheme="minorHAnsi" w:hAnsi="Times New Roman"/>
          <w:color w:val="000000" w:themeColor="text1"/>
          <w:sz w:val="28"/>
          <w:szCs w:val="28"/>
        </w:rPr>
        <w:t>9</w:t>
      </w:r>
      <w:r w:rsidRPr="009B7D8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.3. </w:t>
      </w:r>
      <w:r w:rsidRPr="009B7D83">
        <w:rPr>
          <w:rFonts w:ascii="Times New Roman" w:eastAsiaTheme="minorHAnsi" w:hAnsi="Times New Roman"/>
          <w:sz w:val="28"/>
          <w:szCs w:val="28"/>
        </w:rP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</w:t>
      </w:r>
      <w:r w:rsidRPr="009B7D8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Федеральным </w:t>
      </w:r>
      <w:hyperlink r:id="rId17" w:history="1">
        <w:r w:rsidRPr="009B7D8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 w:rsidRPr="009B7D83">
        <w:rPr>
          <w:rFonts w:ascii="Times New Roman" w:eastAsiaTheme="minorHAnsi" w:hAnsi="Times New Roman"/>
          <w:sz w:val="28"/>
          <w:szCs w:val="28"/>
        </w:rPr>
        <w:t xml:space="preserve"> о контрактной системе), предложившим наиболее высокую цену за право заключения контракта, размер штрафа рассчитывается в п</w:t>
      </w:r>
      <w:r w:rsidR="00094E01">
        <w:rPr>
          <w:rFonts w:ascii="Times New Roman" w:eastAsiaTheme="minorHAnsi" w:hAnsi="Times New Roman"/>
          <w:sz w:val="28"/>
          <w:szCs w:val="28"/>
        </w:rPr>
        <w:t>орядке, установленном</w:t>
      </w:r>
      <w:r w:rsidRPr="009B7D83">
        <w:rPr>
          <w:rFonts w:ascii="Times New Roman" w:eastAsiaTheme="minorHAnsi" w:hAnsi="Times New Roman"/>
          <w:sz w:val="28"/>
          <w:szCs w:val="28"/>
        </w:rPr>
        <w:t xml:space="preserve">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виде фиксирова</w:t>
      </w:r>
      <w:r w:rsidR="005F471A" w:rsidRPr="009B7D83">
        <w:rPr>
          <w:rFonts w:ascii="Times New Roman" w:eastAsiaTheme="minorHAnsi" w:hAnsi="Times New Roman"/>
          <w:sz w:val="28"/>
          <w:szCs w:val="28"/>
        </w:rPr>
        <w:t>нной суммы</w:t>
      </w:r>
      <w:r w:rsidR="00982E0D">
        <w:rPr>
          <w:rFonts w:ascii="Times New Roman" w:eastAsiaTheme="minorHAnsi" w:hAnsi="Times New Roman"/>
          <w:sz w:val="28"/>
          <w:szCs w:val="28"/>
        </w:rPr>
        <w:t>:</w:t>
      </w:r>
    </w:p>
    <w:p w14:paraId="218CC9E8" w14:textId="77777777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а) 10 процентов начальной (максимальной) цены контракта в случае, если начальная (максимальная) цена контракта не превышает 3 млн. рублей;</w:t>
      </w:r>
    </w:p>
    <w:p w14:paraId="312A86A6" w14:textId="77777777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б) 5 процентов начальной (максимальной) цены контракта в случае, если начальная (максимальная) цена контракта составляет от 3 млн. рублей до 50 млн. рублей (включительно);</w:t>
      </w:r>
    </w:p>
    <w:p w14:paraId="477C5F14" w14:textId="77777777" w:rsidR="00982E0D" w:rsidRPr="00982E0D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в) 1 процент начальной (максимальной) цены контракта в случае, если начальная (максимальная) цена контракта составляет от 50 млн. рублей до 100 млн. рублей (включительно).</w:t>
      </w:r>
    </w:p>
    <w:p w14:paraId="2DD7D12A" w14:textId="7F7A2B02" w:rsidR="00511335" w:rsidRDefault="00511335" w:rsidP="0051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B7D83">
        <w:rPr>
          <w:rFonts w:ascii="Times New Roman" w:eastAsiaTheme="minorHAnsi" w:hAnsi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eastAsiaTheme="minorHAnsi" w:hAnsi="Times New Roman"/>
          <w:color w:val="000000" w:themeColor="text1"/>
          <w:sz w:val="28"/>
          <w:szCs w:val="28"/>
        </w:rPr>
        <w:t>9</w:t>
      </w:r>
      <w:r w:rsidRPr="009B7D8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.4. </w:t>
      </w:r>
      <w:r w:rsidRPr="009B7D83">
        <w:rPr>
          <w:rFonts w:ascii="Times New Roman" w:eastAsiaTheme="minorHAnsi" w:hAnsi="Times New Roman"/>
          <w:sz w:val="28"/>
          <w:szCs w:val="28"/>
        </w:rPr>
        <w:t xml:space="preserve">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</w:t>
      </w:r>
      <w:r w:rsidRPr="00744A85">
        <w:rPr>
          <w:rFonts w:ascii="Times New Roman" w:eastAsiaTheme="minorHAnsi" w:hAnsi="Times New Roman"/>
          <w:sz w:val="28"/>
          <w:szCs w:val="28"/>
        </w:rPr>
        <w:t>устанавливается (при наличии в контракте таких обязательст</w:t>
      </w:r>
      <w:r w:rsidR="005F471A" w:rsidRPr="00744A85">
        <w:rPr>
          <w:rFonts w:ascii="Times New Roman" w:eastAsiaTheme="minorHAnsi" w:hAnsi="Times New Roman"/>
          <w:sz w:val="28"/>
          <w:szCs w:val="28"/>
        </w:rPr>
        <w:t>в) в виде фиксированной суммы</w:t>
      </w:r>
      <w:r w:rsidR="00982E0D">
        <w:rPr>
          <w:rFonts w:ascii="Times New Roman" w:eastAsiaTheme="minorHAnsi" w:hAnsi="Times New Roman"/>
          <w:sz w:val="28"/>
          <w:szCs w:val="28"/>
        </w:rPr>
        <w:t>:</w:t>
      </w:r>
    </w:p>
    <w:p w14:paraId="19D1ABA7" w14:textId="77777777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а) 1 тысяча рублей, если цена контракта не превышает 3 млн. рублей;</w:t>
      </w:r>
    </w:p>
    <w:p w14:paraId="1BB2EF8D" w14:textId="77777777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б) 5 тысяч рублей, если цена контракта составляет от 3 млн. рублей до 50 млн. рублей (включительно);</w:t>
      </w:r>
    </w:p>
    <w:p w14:paraId="3A9CAB72" w14:textId="77777777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в) 10 тысяч рублей, если цена контракта составляет от 50 млн. рублей до 100 млн. рублей (включительно);</w:t>
      </w:r>
    </w:p>
    <w:p w14:paraId="276A093C" w14:textId="77777777" w:rsidR="00982E0D" w:rsidRPr="00982E0D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г) 100 тысяч рублей, если цена</w:t>
      </w:r>
      <w:r w:rsidRPr="00982E0D">
        <w:rPr>
          <w:rFonts w:ascii="Times New Roman" w:eastAsiaTheme="minorHAnsi" w:hAnsi="Times New Roman"/>
          <w:sz w:val="28"/>
          <w:szCs w:val="28"/>
        </w:rPr>
        <w:t xml:space="preserve"> контракта превышает 100 млн. рублей.</w:t>
      </w:r>
    </w:p>
    <w:p w14:paraId="230E342F" w14:textId="3083BFEE" w:rsidR="00511335" w:rsidRPr="00744A85" w:rsidRDefault="00511335" w:rsidP="0051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eastAsiaTheme="minorHAnsi" w:hAnsi="Times New Roman"/>
          <w:color w:val="000000" w:themeColor="text1"/>
          <w:sz w:val="28"/>
          <w:szCs w:val="28"/>
        </w:rPr>
        <w:t>9</w:t>
      </w:r>
      <w:r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.5.</w:t>
      </w:r>
      <w:r w:rsidRPr="00744A85">
        <w:rPr>
          <w:rFonts w:ascii="Times New Roman" w:eastAsiaTheme="minorHAnsi" w:hAnsi="Times New Roman"/>
          <w:sz w:val="28"/>
          <w:szCs w:val="28"/>
        </w:rPr>
        <w:t xml:space="preserve">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</w:t>
      </w:r>
      <w:r w:rsidRPr="00CC5C85">
        <w:rPr>
          <w:rFonts w:ascii="Times New Roman" w:eastAsiaTheme="minorHAnsi" w:hAnsi="Times New Roman"/>
          <w:sz w:val="28"/>
          <w:szCs w:val="28"/>
        </w:rPr>
        <w:t>самостоятельно</w:t>
      </w:r>
      <w:r w:rsidRPr="00744A85">
        <w:rPr>
          <w:rFonts w:ascii="Times New Roman" w:eastAsiaTheme="minorHAnsi" w:hAnsi="Times New Roman"/>
          <w:sz w:val="28"/>
          <w:szCs w:val="28"/>
        </w:rPr>
        <w:t xml:space="preserve">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14:paraId="4B8A01DA" w14:textId="0C0383CE" w:rsidR="00511335" w:rsidRPr="00744A85" w:rsidRDefault="00511335" w:rsidP="0051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eastAsiaTheme="minorHAnsi" w:hAnsi="Times New Roman"/>
          <w:color w:val="000000" w:themeColor="text1"/>
          <w:sz w:val="28"/>
          <w:szCs w:val="28"/>
        </w:rPr>
        <w:t>9</w:t>
      </w:r>
      <w:r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.6.</w:t>
      </w:r>
      <w:r w:rsidRPr="00744A85">
        <w:rPr>
          <w:rFonts w:ascii="Times New Roman" w:eastAsiaTheme="minorHAnsi" w:hAnsi="Times New Roman"/>
          <w:sz w:val="28"/>
          <w:szCs w:val="28"/>
        </w:rPr>
        <w:t xml:space="preserve"> В случае если в </w:t>
      </w:r>
      <w:r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соответствии с </w:t>
      </w:r>
      <w:hyperlink r:id="rId18" w:history="1">
        <w:r w:rsidRPr="00744A8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частью 6 статьи 30</w:t>
        </w:r>
      </w:hyperlink>
      <w:r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Федерального </w:t>
      </w:r>
      <w:r w:rsidRPr="00744A85">
        <w:rPr>
          <w:rFonts w:ascii="Times New Roman" w:eastAsiaTheme="minorHAnsi" w:hAnsi="Times New Roman"/>
          <w:sz w:val="28"/>
          <w:szCs w:val="28"/>
        </w:rPr>
        <w:t xml:space="preserve">закона о контрактной системе 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</w:t>
      </w:r>
      <w:r w:rsidRPr="00744A85">
        <w:rPr>
          <w:rFonts w:ascii="Times New Roman" w:eastAsiaTheme="minorHAnsi" w:hAnsi="Times New Roman"/>
          <w:sz w:val="28"/>
          <w:szCs w:val="28"/>
        </w:rPr>
        <w:lastRenderedPageBreak/>
        <w:t xml:space="preserve">субъектов малого предпринимательства, социально ориентированных некоммерческих организаций в виде штрафа, штраф устанавливается в размере </w:t>
      </w:r>
      <w:r w:rsidR="00A10484">
        <w:rPr>
          <w:rFonts w:ascii="Times New Roman" w:eastAsiaTheme="minorHAnsi" w:hAnsi="Times New Roman"/>
          <w:sz w:val="28"/>
          <w:szCs w:val="28"/>
        </w:rPr>
        <w:br/>
      </w:r>
      <w:r w:rsidRPr="00744A85">
        <w:rPr>
          <w:rFonts w:ascii="Times New Roman" w:eastAsiaTheme="minorHAnsi" w:hAnsi="Times New Roman"/>
          <w:sz w:val="28"/>
          <w:szCs w:val="28"/>
        </w:rPr>
        <w:t>5 процентов объема такого привлечения, установленного контрактом.</w:t>
      </w:r>
    </w:p>
    <w:p w14:paraId="7B4FE36C" w14:textId="0CD0F6F2" w:rsidR="00511335" w:rsidRDefault="00511335" w:rsidP="0051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eastAsiaTheme="minorHAnsi" w:hAnsi="Times New Roman"/>
          <w:color w:val="000000" w:themeColor="text1"/>
          <w:sz w:val="28"/>
          <w:szCs w:val="28"/>
        </w:rPr>
        <w:t>9</w:t>
      </w:r>
      <w:r w:rsidR="00BC3E2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.7. </w:t>
      </w:r>
      <w:r w:rsidRPr="00744A85">
        <w:rPr>
          <w:rFonts w:ascii="Times New Roman" w:eastAsiaTheme="minorHAnsi" w:hAnsi="Times New Roman"/>
          <w:sz w:val="28"/>
          <w:szCs w:val="28"/>
        </w:rPr>
        <w:t>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</w:t>
      </w:r>
      <w:r w:rsidR="005F471A" w:rsidRPr="00744A85">
        <w:rPr>
          <w:rFonts w:ascii="Times New Roman" w:eastAsiaTheme="minorHAnsi" w:hAnsi="Times New Roman"/>
          <w:sz w:val="28"/>
          <w:szCs w:val="28"/>
        </w:rPr>
        <w:t>ся в виде фиксированной суммы</w:t>
      </w:r>
      <w:r w:rsidR="00982E0D">
        <w:rPr>
          <w:rFonts w:ascii="Times New Roman" w:eastAsiaTheme="minorHAnsi" w:hAnsi="Times New Roman"/>
          <w:sz w:val="28"/>
          <w:szCs w:val="28"/>
        </w:rPr>
        <w:t>:</w:t>
      </w:r>
    </w:p>
    <w:p w14:paraId="42E6856C" w14:textId="77777777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а) 1 тысяча рублей, если цена контракта не превышает 3 млн. рублей (включительно);</w:t>
      </w:r>
    </w:p>
    <w:p w14:paraId="20994851" w14:textId="77777777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б) 5 тысяч рублей, если цена контракта составляет от 3 млн. рублей до 50 млн. рублей (включительно);</w:t>
      </w:r>
    </w:p>
    <w:p w14:paraId="33781B3A" w14:textId="77777777" w:rsidR="00982E0D" w:rsidRPr="00CC3A90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в) 10 тысяч рублей, если цена контракта составляет от 50 млн. рублей до 100 млн. рублей (включительно);</w:t>
      </w:r>
    </w:p>
    <w:p w14:paraId="21B944B5" w14:textId="77777777" w:rsidR="00982E0D" w:rsidRPr="00982E0D" w:rsidRDefault="00982E0D" w:rsidP="0098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A90">
        <w:rPr>
          <w:rFonts w:ascii="Times New Roman" w:eastAsiaTheme="minorHAnsi" w:hAnsi="Times New Roman"/>
          <w:sz w:val="28"/>
          <w:szCs w:val="28"/>
        </w:rPr>
        <w:t>г) 100 тысяч рублей, если цена контракта превышает 100 млн. рублей.</w:t>
      </w:r>
    </w:p>
    <w:p w14:paraId="343C655B" w14:textId="5FA222F9" w:rsidR="00567D41" w:rsidRDefault="00567D41" w:rsidP="00567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eastAsiaTheme="minorHAnsi" w:hAnsi="Times New Roman"/>
          <w:color w:val="000000" w:themeColor="text1"/>
          <w:sz w:val="28"/>
          <w:szCs w:val="28"/>
        </w:rPr>
        <w:t>9</w:t>
      </w:r>
      <w:r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.8. </w:t>
      </w:r>
      <w:r w:rsidRPr="00744A85">
        <w:rPr>
          <w:rFonts w:ascii="Times New Roman" w:eastAsiaTheme="minorHAnsi" w:hAnsi="Times New Roman"/>
          <w:sz w:val="28"/>
          <w:szCs w:val="28"/>
        </w:rPr>
        <w:t xml:space="preserve">Пеня начисляется за каждый день просрочки исполнения поставщиком (подрядчиком, исполнителем) обязательства, предусмотренного контрактом, в размере одной трехсотой действующей на дату уплаты пени </w:t>
      </w:r>
      <w:r w:rsidR="000D7AB1">
        <w:rPr>
          <w:rFonts w:ascii="Times New Roman" w:eastAsiaTheme="minorHAnsi" w:hAnsi="Times New Roman"/>
          <w:sz w:val="28"/>
          <w:szCs w:val="28"/>
        </w:rPr>
        <w:t xml:space="preserve">ключевой ставки </w:t>
      </w:r>
      <w:r w:rsidRPr="00744A85">
        <w:rPr>
          <w:rFonts w:ascii="Times New Roman" w:eastAsiaTheme="minorHAnsi" w:hAnsi="Times New Roman"/>
          <w:sz w:val="28"/>
          <w:szCs w:val="28"/>
        </w:rPr>
        <w:t>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исполнителем).</w:t>
      </w:r>
    </w:p>
    <w:p w14:paraId="599B6445" w14:textId="050C9404" w:rsidR="009D67E9" w:rsidRPr="00744A85" w:rsidRDefault="009D67E9" w:rsidP="009D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5C1F">
        <w:rPr>
          <w:rFonts w:ascii="Times New Roman" w:eastAsiaTheme="minorHAnsi" w:hAnsi="Times New Roman"/>
          <w:sz w:val="28"/>
          <w:szCs w:val="28"/>
        </w:rPr>
        <w:t>2.</w:t>
      </w:r>
      <w:r w:rsidR="005A350D" w:rsidRPr="00BC5C1F">
        <w:rPr>
          <w:rFonts w:ascii="Times New Roman" w:eastAsiaTheme="minorHAnsi" w:hAnsi="Times New Roman"/>
          <w:sz w:val="28"/>
          <w:szCs w:val="28"/>
        </w:rPr>
        <w:t>9</w:t>
      </w:r>
      <w:r w:rsidRPr="00BC5C1F">
        <w:rPr>
          <w:rFonts w:ascii="Times New Roman" w:eastAsiaTheme="minorHAnsi" w:hAnsi="Times New Roman"/>
          <w:sz w:val="28"/>
          <w:szCs w:val="28"/>
        </w:rPr>
        <w:t>.9.</w:t>
      </w:r>
      <w:r w:rsidRPr="00E57268">
        <w:rPr>
          <w:rFonts w:ascii="Times New Roman" w:eastAsiaTheme="minorHAnsi" w:hAnsi="Times New Roman"/>
          <w:sz w:val="28"/>
          <w:szCs w:val="28"/>
        </w:rPr>
        <w:t xml:space="preserve"> </w:t>
      </w:r>
      <w:r w:rsidR="0073350D" w:rsidRPr="00E57268">
        <w:rPr>
          <w:rFonts w:ascii="Times New Roman" w:eastAsiaTheme="minorHAnsi" w:hAnsi="Times New Roman"/>
          <w:sz w:val="28"/>
          <w:szCs w:val="28"/>
        </w:rPr>
        <w:t>Пеня начисляется за каждый день просрочки исполнения заказчиком обязательства, предусмотренного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14:paraId="6F0D2EC4" w14:textId="5AB166DC" w:rsidR="007002B5" w:rsidRPr="005A5AF5" w:rsidRDefault="00D07DD3" w:rsidP="0093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2.</w:t>
      </w:r>
      <w:r w:rsidR="005A350D">
        <w:rPr>
          <w:rFonts w:ascii="Times New Roman" w:eastAsiaTheme="minorHAnsi" w:hAnsi="Times New Roman"/>
          <w:color w:val="000000" w:themeColor="text1"/>
          <w:sz w:val="28"/>
          <w:szCs w:val="28"/>
        </w:rPr>
        <w:t>10</w:t>
      </w:r>
      <w:r w:rsidR="00A265EF"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</w:t>
      </w:r>
      <w:r w:rsidR="00F6646B"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У</w:t>
      </w:r>
      <w:r w:rsidR="00B73C07"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станавливать</w:t>
      </w:r>
      <w:r w:rsidR="00EE1A2D"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626AB"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условия </w:t>
      </w:r>
      <w:r w:rsidR="003178B1"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 </w:t>
      </w:r>
      <w:r w:rsidR="003528FE"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возможных</w:t>
      </w:r>
      <w:r w:rsidR="00EE1A2D"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значения</w:t>
      </w:r>
      <w:r w:rsidR="003528FE"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х</w:t>
      </w:r>
      <w:r w:rsidR="00EE1A2D"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3528FE" w:rsidRPr="00744A85">
        <w:rPr>
          <w:rFonts w:ascii="Times New Roman" w:eastAsiaTheme="minorHAnsi" w:hAnsi="Times New Roman"/>
          <w:color w:val="000000" w:themeColor="text1"/>
          <w:sz w:val="28"/>
          <w:szCs w:val="28"/>
        </w:rPr>
        <w:t>размеров</w:t>
      </w:r>
      <w:r w:rsidR="00AC6BC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штрафов</w:t>
      </w:r>
      <w:r w:rsidR="003528FE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>, предусмотренных</w:t>
      </w:r>
      <w:r w:rsidR="00EE1A2D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Правилами</w:t>
      </w:r>
      <w:r w:rsidR="004B3059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>,</w:t>
      </w:r>
      <w:r w:rsidR="00EE1A2D" w:rsidRPr="005A5AF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для каждого порогового значения цены контракта.</w:t>
      </w:r>
    </w:p>
    <w:p w14:paraId="342F6423" w14:textId="1157FF6C" w:rsidR="00A265EF" w:rsidRPr="005A5AF5" w:rsidRDefault="00D07DD3" w:rsidP="00361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606">
        <w:rPr>
          <w:rFonts w:ascii="Times New Roman" w:eastAsiaTheme="minorHAnsi" w:hAnsi="Times New Roman"/>
          <w:color w:val="000000" w:themeColor="text1"/>
          <w:sz w:val="28"/>
          <w:szCs w:val="28"/>
        </w:rPr>
        <w:t>2.1</w:t>
      </w:r>
      <w:r w:rsidR="005A350D" w:rsidRPr="00047606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 w:rsidR="00B73C07" w:rsidRPr="0004760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</w:t>
      </w:r>
      <w:r w:rsidR="00E357B7" w:rsidRPr="00BC5C1F">
        <w:rPr>
          <w:rFonts w:ascii="Times New Roman" w:hAnsi="Times New Roman"/>
          <w:color w:val="000000" w:themeColor="text1"/>
          <w:sz w:val="28"/>
          <w:szCs w:val="28"/>
        </w:rPr>
        <w:t>Устанавливать гарантии качества на все конструктивные элементы и работы, выполненные подрядчиком по контракту в соответствии с приложением к настоящим типовым условиям, с учетом требований к гарантийному сроку, указанных в документации о закупке, по результатам которой заключается контракт, и (или) в контракте.</w:t>
      </w:r>
    </w:p>
    <w:p w14:paraId="233FDBE6" w14:textId="7C7000AA" w:rsidR="00917A3F" w:rsidRDefault="00917A3F" w:rsidP="00B924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0CF6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D41730">
        <w:rPr>
          <w:rFonts w:ascii="Times New Roman" w:hAnsi="Times New Roman"/>
          <w:color w:val="000000" w:themeColor="text1"/>
          <w:sz w:val="28"/>
          <w:szCs w:val="28"/>
        </w:rPr>
        <w:t>Условие о расторжении контракта</w:t>
      </w:r>
      <w:r w:rsidRPr="00E20CF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12AF00D" w14:textId="200E1AF1" w:rsidR="00C91DCE" w:rsidRPr="00957DCA" w:rsidRDefault="00917A3F" w:rsidP="00C90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0CF6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48077E" w:rsidRPr="00E20CF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F06AA" w:rsidRPr="00E20CF6">
        <w:rPr>
          <w:rFonts w:ascii="Times New Roman" w:hAnsi="Times New Roman"/>
          <w:color w:val="000000" w:themeColor="text1"/>
          <w:sz w:val="28"/>
          <w:szCs w:val="28"/>
        </w:rPr>
        <w:t>Расторжение</w:t>
      </w:r>
      <w:r w:rsidR="007658A5" w:rsidRPr="00E20CF6">
        <w:rPr>
          <w:rFonts w:ascii="Times New Roman" w:hAnsi="Times New Roman"/>
          <w:color w:val="000000" w:themeColor="text1"/>
          <w:sz w:val="28"/>
          <w:szCs w:val="28"/>
        </w:rPr>
        <w:t xml:space="preserve"> контракта</w:t>
      </w:r>
      <w:r w:rsidR="000245F3" w:rsidRPr="00E20C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3C8" w:rsidRPr="00E20CF6">
        <w:rPr>
          <w:rFonts w:ascii="Times New Roman" w:hAnsi="Times New Roman"/>
          <w:color w:val="000000" w:themeColor="text1"/>
          <w:sz w:val="28"/>
          <w:szCs w:val="28"/>
        </w:rPr>
        <w:t xml:space="preserve">допускается </w:t>
      </w:r>
      <w:r w:rsidR="006F73C8" w:rsidRPr="00E20CF6">
        <w:rPr>
          <w:rFonts w:ascii="Times New Roman" w:eastAsiaTheme="minorHAnsi" w:hAnsi="Times New Roman"/>
          <w:color w:val="000000" w:themeColor="text1"/>
          <w:sz w:val="28"/>
          <w:szCs w:val="28"/>
        </w:rPr>
        <w:t>по</w:t>
      </w:r>
      <w:r w:rsidR="00E81C08" w:rsidRPr="00E20CF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соглашению сторон, по </w:t>
      </w:r>
      <w:r w:rsidR="00C45D4F" w:rsidRPr="00E20CF6">
        <w:rPr>
          <w:rFonts w:ascii="Times New Roman" w:eastAsiaTheme="minorHAnsi" w:hAnsi="Times New Roman"/>
          <w:color w:val="000000" w:themeColor="text1"/>
          <w:sz w:val="28"/>
          <w:szCs w:val="28"/>
        </w:rPr>
        <w:t>решению</w:t>
      </w:r>
      <w:r w:rsidR="00C90AF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C45D4F" w:rsidRPr="00957DCA">
        <w:rPr>
          <w:rFonts w:ascii="Times New Roman" w:eastAsiaTheme="minorHAnsi" w:hAnsi="Times New Roman"/>
          <w:color w:val="000000" w:themeColor="text1"/>
          <w:sz w:val="28"/>
          <w:szCs w:val="28"/>
        </w:rPr>
        <w:t>суда, в случае одностороннего отказа стороны контракта</w:t>
      </w:r>
      <w:r w:rsidR="00B52927" w:rsidRPr="00957D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 </w:t>
      </w:r>
      <w:r w:rsidR="00C45D4F" w:rsidRPr="00957DCA">
        <w:rPr>
          <w:rFonts w:ascii="Times New Roman" w:eastAsiaTheme="minorHAnsi" w:hAnsi="Times New Roman"/>
          <w:color w:val="000000" w:themeColor="text1"/>
          <w:sz w:val="28"/>
          <w:szCs w:val="28"/>
        </w:rPr>
        <w:t>исполнения контракта</w:t>
      </w:r>
      <w:r w:rsidR="00B52927" w:rsidRPr="00957D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A308E5" w:rsidRPr="00957DCA">
        <w:rPr>
          <w:rFonts w:ascii="Times New Roman" w:eastAsiaTheme="minorHAnsi" w:hAnsi="Times New Roman"/>
          <w:color w:val="000000" w:themeColor="text1"/>
          <w:sz w:val="28"/>
          <w:szCs w:val="28"/>
        </w:rPr>
        <w:t>в </w:t>
      </w:r>
      <w:r w:rsidR="00C45D4F" w:rsidRPr="00957DCA">
        <w:rPr>
          <w:rFonts w:ascii="Times New Roman" w:eastAsiaTheme="minorHAnsi" w:hAnsi="Times New Roman"/>
          <w:color w:val="000000" w:themeColor="text1"/>
          <w:sz w:val="28"/>
          <w:szCs w:val="28"/>
        </w:rPr>
        <w:t>соответствии с</w:t>
      </w:r>
      <w:r w:rsidR="00B52927" w:rsidRPr="00957D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законодательством</w:t>
      </w:r>
      <w:r w:rsidR="00AC6BC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Российской Федерации.</w:t>
      </w:r>
      <w:r w:rsidR="00C45D4F" w:rsidRPr="00957D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FFC582C" w14:textId="6747C483" w:rsidR="00AD236C" w:rsidRPr="00957DCA" w:rsidRDefault="00C45D4F" w:rsidP="00B9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DC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245F3" w:rsidRPr="00957DCA">
        <w:rPr>
          <w:rFonts w:ascii="Times New Roman" w:hAnsi="Times New Roman"/>
          <w:color w:val="000000" w:themeColor="text1"/>
          <w:sz w:val="28"/>
          <w:szCs w:val="28"/>
        </w:rPr>
        <w:t xml:space="preserve">орядок принятия сторонами решения об одностороннем </w:t>
      </w:r>
      <w:r w:rsidR="00D25ED8" w:rsidRPr="00957DCA">
        <w:rPr>
          <w:rFonts w:ascii="Times New Roman" w:hAnsi="Times New Roman"/>
          <w:color w:val="000000" w:themeColor="text1"/>
          <w:sz w:val="28"/>
          <w:szCs w:val="28"/>
        </w:rPr>
        <w:t xml:space="preserve">отказе от исполнения контракта </w:t>
      </w:r>
      <w:r w:rsidR="000245F3" w:rsidRPr="00957DCA">
        <w:rPr>
          <w:rFonts w:ascii="Times New Roman" w:hAnsi="Times New Roman"/>
          <w:color w:val="000000" w:themeColor="text1"/>
          <w:sz w:val="28"/>
          <w:szCs w:val="28"/>
        </w:rPr>
        <w:t>определя</w:t>
      </w:r>
      <w:r w:rsidR="00B52927" w:rsidRPr="00957DCA">
        <w:rPr>
          <w:rFonts w:ascii="Times New Roman" w:hAnsi="Times New Roman"/>
          <w:color w:val="000000" w:themeColor="text1"/>
          <w:sz w:val="28"/>
          <w:szCs w:val="28"/>
        </w:rPr>
        <w:t>ется сторонами самостоятельно с </w:t>
      </w:r>
      <w:r w:rsidR="000245F3" w:rsidRPr="00957DCA">
        <w:rPr>
          <w:rFonts w:ascii="Times New Roman" w:hAnsi="Times New Roman"/>
          <w:color w:val="000000" w:themeColor="text1"/>
          <w:sz w:val="28"/>
          <w:szCs w:val="28"/>
        </w:rPr>
        <w:t>учетом</w:t>
      </w:r>
      <w:r w:rsidR="00AD236C" w:rsidRPr="00957DCA">
        <w:rPr>
          <w:rFonts w:ascii="Times New Roman" w:hAnsi="Times New Roman"/>
          <w:color w:val="000000" w:themeColor="text1"/>
          <w:sz w:val="28"/>
          <w:szCs w:val="28"/>
        </w:rPr>
        <w:t xml:space="preserve"> положений Федерального закона о контрактной системе.</w:t>
      </w:r>
    </w:p>
    <w:p w14:paraId="6F8E845C" w14:textId="22B5616E" w:rsidR="00743E74" w:rsidRDefault="00743E74" w:rsidP="00917A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7A3F" w:rsidRPr="00957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Условие об изменении контракта:</w:t>
      </w:r>
    </w:p>
    <w:p w14:paraId="6ECF828C" w14:textId="370700C5" w:rsidR="00AD236C" w:rsidRPr="005A5AF5" w:rsidRDefault="00743E74" w:rsidP="00917A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E83C23" w:rsidRPr="00957DCA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допускать</w:t>
      </w:r>
      <w:r w:rsidR="00917A3F" w:rsidRPr="00957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C23" w:rsidRPr="00957D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658A5" w:rsidRPr="00957DCA">
        <w:rPr>
          <w:rFonts w:ascii="Times New Roman" w:hAnsi="Times New Roman" w:cs="Times New Roman"/>
          <w:color w:val="000000" w:themeColor="text1"/>
          <w:sz w:val="28"/>
          <w:szCs w:val="28"/>
        </w:rPr>
        <w:t>зменение существенных</w:t>
      </w:r>
      <w:r w:rsidR="007658A5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к</w:t>
      </w:r>
      <w:r w:rsidR="001A6983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онтракта </w:t>
      </w:r>
      <w:r w:rsidR="00E83C23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при его исполнении</w:t>
      </w:r>
      <w:r w:rsidR="001A6983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их и</w:t>
      </w:r>
      <w:r w:rsidR="00E81C08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зменения по соглашению сторон в </w:t>
      </w:r>
      <w:r w:rsidR="00130C61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случаях, </w:t>
      </w:r>
      <w:r w:rsidR="00AD236C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когда такая возможность предусм</w:t>
      </w:r>
      <w:r w:rsidR="00A555D5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отрена контрактом </w:t>
      </w:r>
      <w:r w:rsidR="00E81C08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r w:rsidR="00AD236C" w:rsidRPr="005A5AF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Федеральным законом о контрактной системе.</w:t>
      </w:r>
    </w:p>
    <w:p w14:paraId="4A20E1CF" w14:textId="77777777" w:rsidR="000C25AC" w:rsidRDefault="000C25AC" w:rsidP="001667C4">
      <w:pPr>
        <w:pStyle w:val="ConsPlusTitle"/>
        <w:ind w:left="680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A838D93" w14:textId="77777777" w:rsidR="000C25AC" w:rsidRDefault="000C25AC" w:rsidP="001667C4">
      <w:pPr>
        <w:pStyle w:val="ConsPlusTitle"/>
        <w:ind w:left="680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FE96232" w14:textId="0D49D6EF" w:rsidR="00C91DCE" w:rsidRDefault="00E57267" w:rsidP="001667C4">
      <w:pPr>
        <w:pStyle w:val="ConsPlusTitle"/>
        <w:ind w:left="680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5825E5A8" w14:textId="54A481C0" w:rsidR="001A0BD7" w:rsidRPr="002F5040" w:rsidRDefault="000139DB" w:rsidP="001667C4">
      <w:pPr>
        <w:pStyle w:val="ConsPlusTitle"/>
        <w:ind w:left="680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т</w:t>
      </w:r>
      <w:r w:rsidR="001A0BD7" w:rsidRPr="002F5040">
        <w:rPr>
          <w:rFonts w:ascii="Times New Roman" w:hAnsi="Times New Roman" w:cs="Times New Roman"/>
          <w:b w:val="0"/>
          <w:sz w:val="28"/>
          <w:szCs w:val="28"/>
        </w:rPr>
        <w:t>иповым условиям контрактов на выполнение работ по</w:t>
      </w:r>
      <w:r w:rsidR="00E81C08">
        <w:rPr>
          <w:rFonts w:ascii="Times New Roman" w:hAnsi="Times New Roman" w:cs="Times New Roman"/>
          <w:b w:val="0"/>
          <w:sz w:val="28"/>
          <w:szCs w:val="28"/>
        </w:rPr>
        <w:t xml:space="preserve"> строительству (реконструкции), </w:t>
      </w:r>
      <w:r w:rsidR="001A0BD7" w:rsidRPr="002F5040">
        <w:rPr>
          <w:rFonts w:ascii="Times New Roman" w:hAnsi="Times New Roman" w:cs="Times New Roman"/>
          <w:b w:val="0"/>
          <w:sz w:val="28"/>
          <w:szCs w:val="28"/>
        </w:rPr>
        <w:t>капитальному ремонту и ремонту автомобильных дорог и искусственных дорожных сооружений</w:t>
      </w:r>
    </w:p>
    <w:p w14:paraId="40E830D4" w14:textId="77777777" w:rsidR="001A0BD7" w:rsidRPr="002F5040" w:rsidRDefault="001A0BD7" w:rsidP="001A0B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A603D8" w14:textId="77777777" w:rsidR="001A0BD7" w:rsidRPr="002F5040" w:rsidRDefault="001A0BD7" w:rsidP="001A0B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040">
        <w:rPr>
          <w:rFonts w:ascii="Times New Roman" w:hAnsi="Times New Roman" w:cs="Times New Roman"/>
          <w:b/>
          <w:sz w:val="28"/>
          <w:szCs w:val="28"/>
        </w:rPr>
        <w:t>Гарантийные сроки</w:t>
      </w:r>
    </w:p>
    <w:p w14:paraId="49EE2C3E" w14:textId="77777777" w:rsidR="001A0BD7" w:rsidRPr="002F5040" w:rsidRDefault="001A0BD7" w:rsidP="001A0B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417E5" w14:textId="1F0703BB" w:rsidR="001A0BD7" w:rsidRPr="002F5040" w:rsidRDefault="00E37E2C" w:rsidP="001A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Гарантийный срок, принимае</w:t>
      </w:r>
      <w:r w:rsidR="00DC5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мый для земляного полотна и сло</w:t>
      </w:r>
      <w:r w:rsidR="00DC549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основания дорожной одежды при строительстве, реконструкции</w:t>
      </w:r>
      <w:r w:rsidR="00013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не менее 8 лет. </w:t>
      </w:r>
    </w:p>
    <w:p w14:paraId="70B59011" w14:textId="6B26CEC2" w:rsidR="001A0BD7" w:rsidRPr="002F5040" w:rsidRDefault="00E37E2C" w:rsidP="001A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Гарантийный срок, принимае</w:t>
      </w:r>
      <w:r w:rsidR="00DC5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мый для земляного полотна и слоe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основания дорожной одежды при капитальном ремонте и ремонте</w:t>
      </w:r>
      <w:r w:rsidR="00013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не менее 6 лет.</w:t>
      </w:r>
    </w:p>
    <w:p w14:paraId="0064E141" w14:textId="3096D0B6" w:rsidR="001A0BD7" w:rsidRPr="002F5040" w:rsidRDefault="00E37E2C" w:rsidP="001A0B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</w:t>
      </w:r>
      <w:r w:rsidR="00DC5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рантийный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5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</w:t>
      </w:r>
      <w:proofErr w:type="gramEnd"/>
      <w:r w:rsidR="00DC5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5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5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обочин или ее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</w:t>
      </w:r>
      <w:r w:rsidR="00427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стей, укрепле</w:t>
      </w:r>
      <w:r w:rsidR="00817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нных материалом по 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типу проезжей части, принимается равным гарантийному сроку покрытия дорожной одежды. В иных случаях га</w:t>
      </w:r>
      <w:r w:rsidR="00DC5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рантийный срок для обочин или ее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частей не регламентируется.</w:t>
      </w:r>
    </w:p>
    <w:p w14:paraId="39221E81" w14:textId="24D1AEE9" w:rsidR="001A0BD7" w:rsidRPr="002F5040" w:rsidRDefault="00E37E2C" w:rsidP="001A0B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Гарантийный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</w:t>
      </w:r>
      <w:proofErr w:type="gramEnd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покрытия из цементобетона при строительстве, реконструкции и капитальном ремонте дорожной одежды принимается не менее </w:t>
      </w:r>
      <w:r w:rsidR="00526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 лет. </w:t>
      </w:r>
    </w:p>
    <w:p w14:paraId="6CF914ED" w14:textId="2910EB63" w:rsidR="001A0BD7" w:rsidRPr="002F5040" w:rsidRDefault="00E37E2C" w:rsidP="00526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="00D45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Гарантийный срок для нижнего слоя покрытия</w:t>
      </w:r>
      <w:r w:rsidR="00526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менее 5 лет.</w:t>
      </w:r>
    </w:p>
    <w:p w14:paraId="2AA4BD10" w14:textId="7853273C" w:rsidR="001A0BD7" w:rsidRPr="002F5040" w:rsidRDefault="00E37E2C" w:rsidP="001A0B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Гарантийный </w:t>
      </w:r>
      <w:proofErr w:type="gramStart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</w:t>
      </w:r>
      <w:proofErr w:type="gramEnd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верхнего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7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7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покрытия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7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7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7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износа из 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асфальтобетона при строительстве, реконструкции и капитальном ремонте дорожной одежды принимается в зависимости от инте</w:t>
      </w:r>
      <w:r w:rsidR="003E3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нсивности движения, приведенной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таблице 1. </w:t>
      </w:r>
    </w:p>
    <w:p w14:paraId="0CF5D71F" w14:textId="77777777" w:rsidR="001A0BD7" w:rsidRPr="002F5040" w:rsidRDefault="001A0BD7" w:rsidP="001A0B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E4A7E9A" w14:textId="65DCA202" w:rsidR="001A0BD7" w:rsidRPr="002F5040" w:rsidRDefault="007E31BF" w:rsidP="007E31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1A0BD7" w:rsidRPr="002F5040" w14:paraId="4EE7D381" w14:textId="77777777" w:rsidTr="00CF7290">
        <w:tc>
          <w:tcPr>
            <w:tcW w:w="4361" w:type="dxa"/>
            <w:vAlign w:val="center"/>
          </w:tcPr>
          <w:p w14:paraId="46A0EF6A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Прогнозируемая интенсивность движения транспортного потока по полосе движения </w:t>
            </w:r>
            <w:r w:rsidRPr="00994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физических автомобилях,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авт./</w:t>
            </w:r>
            <w:proofErr w:type="spellStart"/>
            <w:proofErr w:type="gramStart"/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End"/>
          </w:p>
        </w:tc>
        <w:tc>
          <w:tcPr>
            <w:tcW w:w="5210" w:type="dxa"/>
            <w:vAlign w:val="center"/>
          </w:tcPr>
          <w:p w14:paraId="270D93B2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Гарантийные сроки для верхнего слоя покрытия из асфальтобетона, не менее лет</w:t>
            </w:r>
          </w:p>
        </w:tc>
      </w:tr>
      <w:tr w:rsidR="001A0BD7" w:rsidRPr="002F5040" w14:paraId="6723F0C2" w14:textId="77777777" w:rsidTr="00CF7290">
        <w:tc>
          <w:tcPr>
            <w:tcW w:w="4361" w:type="dxa"/>
            <w:vAlign w:val="center"/>
          </w:tcPr>
          <w:p w14:paraId="2EA9CC6A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&lt; 1 000</w:t>
            </w:r>
          </w:p>
        </w:tc>
        <w:tc>
          <w:tcPr>
            <w:tcW w:w="5210" w:type="dxa"/>
            <w:vAlign w:val="center"/>
          </w:tcPr>
          <w:p w14:paraId="4313BC19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A0BD7" w:rsidRPr="002F5040" w14:paraId="2C569440" w14:textId="77777777" w:rsidTr="00CF7290">
        <w:tc>
          <w:tcPr>
            <w:tcW w:w="4361" w:type="dxa"/>
            <w:vAlign w:val="center"/>
          </w:tcPr>
          <w:p w14:paraId="68D82EF8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00 – 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2 5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210" w:type="dxa"/>
            <w:vAlign w:val="center"/>
          </w:tcPr>
          <w:p w14:paraId="488EE0E5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A0BD7" w:rsidRPr="002F5040" w14:paraId="5DBEBBB2" w14:textId="77777777" w:rsidTr="00CF7290">
        <w:tc>
          <w:tcPr>
            <w:tcW w:w="4361" w:type="dxa"/>
            <w:vAlign w:val="center"/>
          </w:tcPr>
          <w:p w14:paraId="108213AD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00 – 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5 0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210" w:type="dxa"/>
            <w:vAlign w:val="center"/>
          </w:tcPr>
          <w:p w14:paraId="69397EB4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A0BD7" w:rsidRPr="002F5040" w14:paraId="0F5D6F1A" w14:textId="77777777" w:rsidTr="00CF7290">
        <w:tc>
          <w:tcPr>
            <w:tcW w:w="4361" w:type="dxa"/>
            <w:vAlign w:val="center"/>
          </w:tcPr>
          <w:p w14:paraId="7933829D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5 000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210" w:type="dxa"/>
            <w:vAlign w:val="center"/>
          </w:tcPr>
          <w:p w14:paraId="4826B0E7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1A0BD7" w:rsidRPr="002F5040" w14:paraId="7C2C8642" w14:textId="77777777" w:rsidTr="00CF7290">
        <w:tc>
          <w:tcPr>
            <w:tcW w:w="4361" w:type="dxa"/>
            <w:vAlign w:val="center"/>
          </w:tcPr>
          <w:p w14:paraId="0E7C027A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–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210" w:type="dxa"/>
            <w:vAlign w:val="center"/>
          </w:tcPr>
          <w:p w14:paraId="4677C77B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0BD7" w:rsidRPr="002F5040" w14:paraId="2DFE3933" w14:textId="77777777" w:rsidTr="00CF7290">
        <w:tc>
          <w:tcPr>
            <w:tcW w:w="4361" w:type="dxa"/>
            <w:vAlign w:val="center"/>
          </w:tcPr>
          <w:p w14:paraId="5327843E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&gt; 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210" w:type="dxa"/>
            <w:vAlign w:val="center"/>
          </w:tcPr>
          <w:p w14:paraId="2E091884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0CE52AAE" w14:textId="77777777" w:rsidR="001A0BD7" w:rsidRPr="002F5040" w:rsidRDefault="001A0BD7" w:rsidP="001A0B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EA2FDD2" w14:textId="347FB08C" w:rsidR="001A0BD7" w:rsidRDefault="00E37E2C" w:rsidP="001A0B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Гарантийные сроки для поверхностных обработок, а также для защитных слоев и слоев износа из литых эмульсионно-минеральных</w:t>
      </w:r>
      <w:r w:rsidR="00817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смесей представлены </w:t>
      </w:r>
      <w:r w:rsidR="00E870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17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таблице 2.</w:t>
      </w:r>
    </w:p>
    <w:p w14:paraId="0EC48C6F" w14:textId="77777777" w:rsidR="003E36F7" w:rsidRPr="002F5040" w:rsidRDefault="003E36F7" w:rsidP="001A0B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6EA1B9" w14:textId="77777777" w:rsidR="007E31BF" w:rsidRDefault="007E31BF" w:rsidP="001A0BD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F04C5C" w14:textId="0F3F0F73" w:rsidR="001A0BD7" w:rsidRPr="002F5040" w:rsidRDefault="007E31BF" w:rsidP="007E31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8"/>
        <w:gridCol w:w="3226"/>
      </w:tblGrid>
      <w:tr w:rsidR="001A0BD7" w:rsidRPr="002F5040" w14:paraId="7A605A81" w14:textId="77777777" w:rsidTr="00CF7290">
        <w:tc>
          <w:tcPr>
            <w:tcW w:w="3227" w:type="dxa"/>
            <w:vMerge w:val="restart"/>
            <w:vAlign w:val="center"/>
          </w:tcPr>
          <w:p w14:paraId="48FC79A3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Конструктивный элемент</w:t>
            </w:r>
          </w:p>
        </w:tc>
        <w:tc>
          <w:tcPr>
            <w:tcW w:w="6344" w:type="dxa"/>
            <w:gridSpan w:val="2"/>
            <w:vAlign w:val="center"/>
          </w:tcPr>
          <w:p w14:paraId="18D339E2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Гарантийные сроки, лет, в зависимости от прогнозируемой интенсивности движения транспортн</w:t>
            </w:r>
            <w:r w:rsidR="00817008"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 потока по полосе движения в 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физических автомобилях, авт./</w:t>
            </w:r>
            <w:proofErr w:type="spellStart"/>
            <w:proofErr w:type="gramStart"/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End"/>
          </w:p>
        </w:tc>
      </w:tr>
      <w:tr w:rsidR="001A0BD7" w:rsidRPr="002F5040" w14:paraId="24F341AE" w14:textId="77777777" w:rsidTr="00CF7290">
        <w:tc>
          <w:tcPr>
            <w:tcW w:w="3227" w:type="dxa"/>
            <w:vMerge/>
          </w:tcPr>
          <w:p w14:paraId="5D7D0B09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11D41FF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&lt; 2 500</w:t>
            </w:r>
          </w:p>
        </w:tc>
        <w:tc>
          <w:tcPr>
            <w:tcW w:w="3226" w:type="dxa"/>
            <w:vAlign w:val="center"/>
          </w:tcPr>
          <w:p w14:paraId="7A79926C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&gt; 2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1A0BD7" w:rsidRPr="002F5040" w14:paraId="696B1DED" w14:textId="77777777" w:rsidTr="00CF7290">
        <w:tc>
          <w:tcPr>
            <w:tcW w:w="3227" w:type="dxa"/>
          </w:tcPr>
          <w:p w14:paraId="232B8136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Однослойная поверхностная обработка с однократным распределением щебня</w:t>
            </w:r>
          </w:p>
        </w:tc>
        <w:tc>
          <w:tcPr>
            <w:tcW w:w="3118" w:type="dxa"/>
            <w:vAlign w:val="center"/>
          </w:tcPr>
          <w:p w14:paraId="5708B5A7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226" w:type="dxa"/>
            <w:vAlign w:val="center"/>
          </w:tcPr>
          <w:p w14:paraId="042DBAFD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0BD7" w:rsidRPr="002F5040" w14:paraId="2E62CE8C" w14:textId="77777777" w:rsidTr="00CF7290">
        <w:tc>
          <w:tcPr>
            <w:tcW w:w="3227" w:type="dxa"/>
          </w:tcPr>
          <w:p w14:paraId="4D67F8C5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Однослойная поверхностная обработка с двойной россыпью щебня</w:t>
            </w:r>
          </w:p>
        </w:tc>
        <w:tc>
          <w:tcPr>
            <w:tcW w:w="3118" w:type="dxa"/>
            <w:vAlign w:val="center"/>
          </w:tcPr>
          <w:p w14:paraId="28BF7815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vAlign w:val="center"/>
          </w:tcPr>
          <w:p w14:paraId="546E814A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0BD7" w:rsidRPr="002F5040" w14:paraId="744CF2CA" w14:textId="77777777" w:rsidTr="00CF7290">
        <w:tc>
          <w:tcPr>
            <w:tcW w:w="3227" w:type="dxa"/>
          </w:tcPr>
          <w:p w14:paraId="1F9AA275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Двухслойная поверхностная обработка</w:t>
            </w:r>
          </w:p>
        </w:tc>
        <w:tc>
          <w:tcPr>
            <w:tcW w:w="3118" w:type="dxa"/>
            <w:vAlign w:val="center"/>
          </w:tcPr>
          <w:p w14:paraId="0A5734EE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vAlign w:val="center"/>
          </w:tcPr>
          <w:p w14:paraId="4E963A71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0BD7" w:rsidRPr="002F5040" w14:paraId="5EF3B970" w14:textId="77777777" w:rsidTr="00CF7290">
        <w:tc>
          <w:tcPr>
            <w:tcW w:w="3227" w:type="dxa"/>
          </w:tcPr>
          <w:p w14:paraId="470B253F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Слои износа и</w:t>
            </w:r>
          </w:p>
          <w:p w14:paraId="11A0B117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защитные слои</w:t>
            </w:r>
          </w:p>
        </w:tc>
        <w:tc>
          <w:tcPr>
            <w:tcW w:w="3118" w:type="dxa"/>
            <w:vAlign w:val="center"/>
          </w:tcPr>
          <w:p w14:paraId="5CB6729B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vAlign w:val="center"/>
          </w:tcPr>
          <w:p w14:paraId="5E578770" w14:textId="77777777" w:rsidR="001A0BD7" w:rsidRPr="003E36F7" w:rsidRDefault="001A0BD7" w:rsidP="00CF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021194DF" w14:textId="77777777" w:rsidR="002336FE" w:rsidRPr="002F5040" w:rsidRDefault="002336FE" w:rsidP="001A0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14:paraId="6A5C0E95" w14:textId="57F45DC7" w:rsidR="001A0BD7" w:rsidRPr="002F5040" w:rsidRDefault="006E6434" w:rsidP="001A0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 w:rsidR="004E50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Гарантийные сроки на дорожные знаки принимаются:</w:t>
      </w:r>
    </w:p>
    <w:p w14:paraId="68A84D42" w14:textId="20D476C8" w:rsidR="001A0BD7" w:rsidRPr="002F5040" w:rsidRDefault="007A381C" w:rsidP="001A0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знаков без применения световозвращающих материалов – не менее 2 лет;</w:t>
      </w:r>
    </w:p>
    <w:p w14:paraId="1BA8C2BB" w14:textId="7D731037" w:rsidR="001A0BD7" w:rsidRPr="002F5040" w:rsidRDefault="007A381C" w:rsidP="001A0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световозвращающих материалов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– не менее 5 лет;</w:t>
      </w:r>
    </w:p>
    <w:p w14:paraId="34434D09" w14:textId="7A88D9DB" w:rsidR="001A0BD7" w:rsidRPr="002F5040" w:rsidRDefault="007A381C" w:rsidP="001A0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световозвращающих материалов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классов – не менее 10 лет;</w:t>
      </w:r>
    </w:p>
    <w:p w14:paraId="14EF2897" w14:textId="6BE3FF83" w:rsidR="001A0BD7" w:rsidRPr="002F5040" w:rsidRDefault="007A381C" w:rsidP="001A0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знаков </w:t>
      </w:r>
      <w:proofErr w:type="gramStart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применением</w:t>
      </w:r>
      <w:proofErr w:type="gramEnd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световозвращающего 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материала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–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менее 5 лет;</w:t>
      </w:r>
    </w:p>
    <w:p w14:paraId="35F4E5EC" w14:textId="25A43C82" w:rsidR="001A0BD7" w:rsidRPr="002F5040" w:rsidRDefault="007A381C" w:rsidP="001A0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знаков с применением световозвращающего материала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– не менее 10 лет.</w:t>
      </w:r>
    </w:p>
    <w:p w14:paraId="0F256A00" w14:textId="1AB1442E" w:rsidR="001A0BD7" w:rsidRPr="002F5040" w:rsidRDefault="006E6434" w:rsidP="007A3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9. </w:t>
      </w:r>
      <w:r w:rsidR="001A0BD7" w:rsidRPr="002F50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Гарантийные сроки на дорожну</w:t>
      </w:r>
      <w:r w:rsidR="003E36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 разметку принимаются не менее</w:t>
      </w:r>
      <w:r w:rsidR="001A0BD7" w:rsidRPr="002F50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чем функциональная долговечность разметки:</w:t>
      </w:r>
    </w:p>
    <w:p w14:paraId="29603E9E" w14:textId="0807D611" w:rsidR="001A0BD7" w:rsidRPr="002F5040" w:rsidRDefault="007A381C" w:rsidP="007A3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функциональная долговечность </w:t>
      </w:r>
      <w:proofErr w:type="gramStart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постоянной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горизонтальной</w:t>
      </w:r>
      <w:proofErr w:type="gramEnd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разметки, выполненной термопластиками, холодными пластиками с толщиной нанесения </w:t>
      </w:r>
      <w:r w:rsidR="003E3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1,5 мм и более, штучными формами и полим</w:t>
      </w:r>
      <w:r w:rsidR="003928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ерными лентами</w:t>
      </w:r>
      <w:r w:rsidR="009E3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928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3E3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менее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года;</w:t>
      </w:r>
    </w:p>
    <w:p w14:paraId="6C4F0B36" w14:textId="3127882A" w:rsidR="001A0BD7" w:rsidRPr="002F5040" w:rsidRDefault="007A381C" w:rsidP="007A3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функциональная </w:t>
      </w:r>
      <w:proofErr w:type="gramStart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долговечность 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постоянной</w:t>
      </w:r>
      <w:proofErr w:type="gramEnd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горизонтальной 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разметки, выполненной термопластиками, холодными пластиками с толщиной нанесения менее 1,5 мм</w:t>
      </w:r>
      <w:r w:rsidR="009E3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17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менее шести месяцев;</w:t>
      </w:r>
    </w:p>
    <w:p w14:paraId="2F6E1253" w14:textId="4F381E4F" w:rsidR="001A0BD7" w:rsidRPr="002F5040" w:rsidRDefault="007A381C" w:rsidP="007A3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функциональная </w:t>
      </w:r>
      <w:proofErr w:type="gramStart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долговечность 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постоянной</w:t>
      </w:r>
      <w:proofErr w:type="gramEnd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горизонтальной 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разметки, выполненной красками (эмалями)</w:t>
      </w:r>
      <w:r w:rsidR="003E3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27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7850" w:rsidRPr="00427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427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менее трех месяцев;</w:t>
      </w:r>
    </w:p>
    <w:p w14:paraId="2CC1CFCC" w14:textId="1589B742" w:rsidR="001A0BD7" w:rsidRPr="002F5040" w:rsidRDefault="007A381C" w:rsidP="007A3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функциональная 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долговечность</w:t>
      </w:r>
      <w:proofErr w:type="gramEnd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временной горизонтальной разметки</w:t>
      </w:r>
      <w:r w:rsidR="00817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окончания событий, потребовавших ее нанесение.</w:t>
      </w:r>
    </w:p>
    <w:p w14:paraId="224D9031" w14:textId="6E8C0DAE" w:rsidR="001A0BD7" w:rsidRPr="002F5040" w:rsidRDefault="006E6434" w:rsidP="007A3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10. </w:t>
      </w:r>
      <w:proofErr w:type="gramStart"/>
      <w:r w:rsidR="001A0BD7" w:rsidRPr="002F50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Гарантийный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срок</w:t>
      </w:r>
      <w:proofErr w:type="gramEnd"/>
      <w:r w:rsidR="001A0BD7" w:rsidRPr="002F50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1A0BD7" w:rsidRPr="002F50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1A0BD7" w:rsidRPr="002F50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барьерное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1A0BD7" w:rsidRPr="002F50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ограждение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1A0BD7" w:rsidRPr="002F50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(металлическое, железобетонное) принимается не менее 5 лет.</w:t>
      </w:r>
    </w:p>
    <w:p w14:paraId="14A15B6E" w14:textId="5F480F01" w:rsidR="001A0BD7" w:rsidRDefault="006E6434" w:rsidP="007A3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11. </w:t>
      </w:r>
      <w:r w:rsidR="007A38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Гарантийный срок на сигнальные столбики принимается не менее 2 лет.</w:t>
      </w:r>
    </w:p>
    <w:p w14:paraId="026E7668" w14:textId="3F95D4A0" w:rsidR="001A0BD7" w:rsidRPr="002F5040" w:rsidRDefault="007A381C" w:rsidP="007A3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proofErr w:type="gramStart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Гарантийные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</w:t>
      </w:r>
      <w:proofErr w:type="gramEnd"/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искусственные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сооружения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представлены</w:t>
      </w:r>
      <w:r w:rsidR="006E6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таблице 3</w:t>
      </w:r>
      <w:r w:rsidR="002336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D5D8143" w14:textId="77777777" w:rsidR="001268F6" w:rsidRDefault="001268F6" w:rsidP="001A0BD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6B1368" w14:textId="6734C526" w:rsidR="001A0BD7" w:rsidRPr="002F5040" w:rsidRDefault="001268F6" w:rsidP="001268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1A0BD7" w:rsidRPr="002F5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45"/>
        <w:gridCol w:w="2410"/>
      </w:tblGrid>
      <w:tr w:rsidR="001A0BD7" w:rsidRPr="002F5040" w14:paraId="2D67E983" w14:textId="77777777" w:rsidTr="00CF7290">
        <w:tc>
          <w:tcPr>
            <w:tcW w:w="8755" w:type="dxa"/>
            <w:gridSpan w:val="2"/>
          </w:tcPr>
          <w:p w14:paraId="433D9AC9" w14:textId="77777777" w:rsidR="001A0BD7" w:rsidRPr="003E36F7" w:rsidRDefault="001A0BD7" w:rsidP="00CF72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Искусственные сооружения:</w:t>
            </w:r>
          </w:p>
        </w:tc>
      </w:tr>
      <w:tr w:rsidR="001A0BD7" w:rsidRPr="002F5040" w14:paraId="10A70E40" w14:textId="77777777" w:rsidTr="00CF7290">
        <w:tc>
          <w:tcPr>
            <w:tcW w:w="6345" w:type="dxa"/>
          </w:tcPr>
          <w:p w14:paraId="06760DED" w14:textId="77777777" w:rsidR="001A0BD7" w:rsidRPr="003E36F7" w:rsidRDefault="001A0BD7" w:rsidP="00CF72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Мосты, путепроводы, тоннели, эстакады</w:t>
            </w:r>
          </w:p>
        </w:tc>
        <w:tc>
          <w:tcPr>
            <w:tcW w:w="2410" w:type="dxa"/>
          </w:tcPr>
          <w:p w14:paraId="7A00ED93" w14:textId="77777777" w:rsidR="001A0BD7" w:rsidRPr="003E36F7" w:rsidRDefault="001A0BD7" w:rsidP="00CF729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8 лет</w:t>
            </w:r>
          </w:p>
        </w:tc>
      </w:tr>
      <w:tr w:rsidR="001A0BD7" w:rsidRPr="002F5040" w14:paraId="132F08E2" w14:textId="77777777" w:rsidTr="00CF7290">
        <w:tc>
          <w:tcPr>
            <w:tcW w:w="6345" w:type="dxa"/>
          </w:tcPr>
          <w:p w14:paraId="73DA6BD0" w14:textId="77777777" w:rsidR="001A0BD7" w:rsidRPr="003E36F7" w:rsidRDefault="001A0BD7" w:rsidP="00CF72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Водопропускные трубы</w:t>
            </w:r>
          </w:p>
        </w:tc>
        <w:tc>
          <w:tcPr>
            <w:tcW w:w="2410" w:type="dxa"/>
          </w:tcPr>
          <w:p w14:paraId="1D66FE1B" w14:textId="77777777" w:rsidR="001A0BD7" w:rsidRPr="003E36F7" w:rsidRDefault="001A0BD7" w:rsidP="00CF729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6 лет</w:t>
            </w:r>
          </w:p>
        </w:tc>
      </w:tr>
      <w:tr w:rsidR="001A0BD7" w:rsidRPr="002F5040" w14:paraId="57B367C2" w14:textId="77777777" w:rsidTr="00CF7290">
        <w:tc>
          <w:tcPr>
            <w:tcW w:w="6345" w:type="dxa"/>
          </w:tcPr>
          <w:p w14:paraId="0E748CFD" w14:textId="77777777" w:rsidR="001A0BD7" w:rsidRPr="003E36F7" w:rsidRDefault="001A0BD7" w:rsidP="00CF72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Регуляционные сооружения (тип сооружения)</w:t>
            </w:r>
          </w:p>
        </w:tc>
        <w:tc>
          <w:tcPr>
            <w:tcW w:w="2410" w:type="dxa"/>
          </w:tcPr>
          <w:p w14:paraId="285172F2" w14:textId="77777777" w:rsidR="001A0BD7" w:rsidRPr="003E36F7" w:rsidRDefault="001A0BD7" w:rsidP="00CF729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6 лет</w:t>
            </w:r>
          </w:p>
        </w:tc>
      </w:tr>
    </w:tbl>
    <w:p w14:paraId="49F3D941" w14:textId="77777777" w:rsidR="00AB0EB1" w:rsidRDefault="00AB0EB1" w:rsidP="005607FC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14:paraId="6078283A" w14:textId="77777777" w:rsidR="00C71DAB" w:rsidRPr="002F5040" w:rsidRDefault="00C71DAB" w:rsidP="005607FC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2F50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14:paraId="127D4B28" w14:textId="73ED7D51" w:rsidR="001667C4" w:rsidRDefault="00C71DAB" w:rsidP="005607FC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7334C044" w14:textId="717F77BA" w:rsidR="001667C4" w:rsidRPr="002F5040" w:rsidRDefault="001667C4" w:rsidP="005607FC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2F5040">
        <w:rPr>
          <w:rFonts w:ascii="Times New Roman" w:hAnsi="Times New Roman" w:cs="Times New Roman"/>
          <w:sz w:val="28"/>
          <w:szCs w:val="28"/>
        </w:rPr>
        <w:t>приказ</w:t>
      </w:r>
      <w:r w:rsidR="00C71DAB">
        <w:rPr>
          <w:rFonts w:ascii="Times New Roman" w:hAnsi="Times New Roman" w:cs="Times New Roman"/>
          <w:sz w:val="28"/>
          <w:szCs w:val="28"/>
        </w:rPr>
        <w:t>ом</w:t>
      </w:r>
      <w:r w:rsidRPr="002F5040">
        <w:rPr>
          <w:rFonts w:ascii="Times New Roman" w:hAnsi="Times New Roman" w:cs="Times New Roman"/>
          <w:sz w:val="28"/>
          <w:szCs w:val="28"/>
        </w:rPr>
        <w:t xml:space="preserve"> Минтранса России</w:t>
      </w:r>
    </w:p>
    <w:p w14:paraId="65038767" w14:textId="0E3AB038" w:rsidR="00864023" w:rsidRPr="002F5040" w:rsidRDefault="005607FC" w:rsidP="005607FC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февраля 2019 г. № 37</w:t>
      </w:r>
    </w:p>
    <w:p w14:paraId="536E6E8E" w14:textId="77777777" w:rsidR="00FD054D" w:rsidRPr="002F5040" w:rsidRDefault="00FD054D" w:rsidP="00E81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942C41" w14:textId="77777777" w:rsidR="00D86651" w:rsidRPr="002F5040" w:rsidRDefault="00A1665A" w:rsidP="00D866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9306810" w14:textId="11170FFA" w:rsidR="00864023" w:rsidRPr="002F5040" w:rsidRDefault="00C91DCE" w:rsidP="002C2C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62"/>
      <w:bookmarkEnd w:id="4"/>
      <w:r w:rsidRPr="002F5040">
        <w:rPr>
          <w:rFonts w:ascii="Times New Roman" w:hAnsi="Times New Roman" w:cs="Times New Roman"/>
          <w:sz w:val="28"/>
          <w:szCs w:val="28"/>
        </w:rPr>
        <w:t>Информационная карта</w:t>
      </w:r>
      <w:r w:rsidR="00392868">
        <w:rPr>
          <w:rFonts w:ascii="Times New Roman" w:hAnsi="Times New Roman" w:cs="Times New Roman"/>
          <w:sz w:val="28"/>
          <w:szCs w:val="28"/>
        </w:rPr>
        <w:t xml:space="preserve"> </w:t>
      </w:r>
      <w:r w:rsidR="00B07801">
        <w:rPr>
          <w:rFonts w:ascii="Times New Roman" w:hAnsi="Times New Roman" w:cs="Times New Roman"/>
          <w:sz w:val="28"/>
          <w:szCs w:val="28"/>
        </w:rPr>
        <w:t>т</w:t>
      </w:r>
      <w:r w:rsidR="003F27DF">
        <w:rPr>
          <w:rFonts w:ascii="Times New Roman" w:hAnsi="Times New Roman" w:cs="Times New Roman"/>
          <w:sz w:val="28"/>
          <w:szCs w:val="28"/>
        </w:rPr>
        <w:t>иповых условий контракта</w:t>
      </w:r>
      <w:r w:rsidR="0055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4F11A" w14:textId="77777777" w:rsidR="00864023" w:rsidRDefault="00A1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722A44" w14:textId="77777777" w:rsidR="00E81C08" w:rsidRPr="002F5040" w:rsidRDefault="00E81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CC58E9" w14:textId="77777777" w:rsidR="00864023" w:rsidRPr="002F5040" w:rsidRDefault="001A6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40">
        <w:rPr>
          <w:rFonts w:ascii="Times New Roman" w:hAnsi="Times New Roman" w:cs="Times New Roman"/>
          <w:sz w:val="28"/>
          <w:szCs w:val="28"/>
        </w:rPr>
        <w:t>1. Общие сведения о нормативном правовом акте, которым утвержден типовой контракт, типовые условия контракта:</w:t>
      </w:r>
    </w:p>
    <w:p w14:paraId="5B7B8CD4" w14:textId="77777777" w:rsidR="00864023" w:rsidRPr="002F5040" w:rsidRDefault="001A6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40">
        <w:rPr>
          <w:rFonts w:ascii="Times New Roman" w:hAnsi="Times New Roman" w:cs="Times New Roman"/>
          <w:sz w:val="28"/>
          <w:szCs w:val="28"/>
        </w:rPr>
        <w:t>а) ответственный орган – Министерство транспорта Российской Федерации;</w:t>
      </w:r>
    </w:p>
    <w:p w14:paraId="2DD684F9" w14:textId="741969E6" w:rsidR="00864023" w:rsidRPr="002F5040" w:rsidRDefault="00B078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вид документа – типовые условия контракта</w:t>
      </w:r>
      <w:r w:rsidR="001A6983" w:rsidRPr="002F5040">
        <w:rPr>
          <w:rFonts w:ascii="Times New Roman" w:hAnsi="Times New Roman" w:cs="Times New Roman"/>
          <w:sz w:val="28"/>
          <w:szCs w:val="28"/>
        </w:rPr>
        <w:t>.</w:t>
      </w:r>
    </w:p>
    <w:p w14:paraId="19B803C6" w14:textId="77777777" w:rsidR="00864023" w:rsidRPr="002F5040" w:rsidRDefault="001A6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40">
        <w:rPr>
          <w:rFonts w:ascii="Times New Roman" w:hAnsi="Times New Roman" w:cs="Times New Roman"/>
          <w:sz w:val="28"/>
          <w:szCs w:val="28"/>
        </w:rPr>
        <w:t>2. П</w:t>
      </w:r>
      <w:r w:rsidR="00853EF7" w:rsidRPr="002F5040">
        <w:rPr>
          <w:rFonts w:ascii="Times New Roman" w:hAnsi="Times New Roman" w:cs="Times New Roman"/>
          <w:sz w:val="28"/>
          <w:szCs w:val="28"/>
        </w:rPr>
        <w:t>оказатели для применения типовых</w:t>
      </w:r>
      <w:r w:rsidRPr="002F504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853EF7" w:rsidRPr="002F5040">
        <w:rPr>
          <w:rFonts w:ascii="Times New Roman" w:hAnsi="Times New Roman" w:cs="Times New Roman"/>
          <w:sz w:val="28"/>
          <w:szCs w:val="28"/>
        </w:rPr>
        <w:t>й</w:t>
      </w:r>
      <w:r w:rsidRPr="002F504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853EF7" w:rsidRPr="002F5040">
        <w:rPr>
          <w:rFonts w:ascii="Times New Roman" w:hAnsi="Times New Roman" w:cs="Times New Roman"/>
          <w:sz w:val="28"/>
          <w:szCs w:val="28"/>
        </w:rPr>
        <w:t>ов</w:t>
      </w:r>
      <w:r w:rsidRPr="002F5040">
        <w:rPr>
          <w:rFonts w:ascii="Times New Roman" w:hAnsi="Times New Roman" w:cs="Times New Roman"/>
          <w:sz w:val="28"/>
          <w:szCs w:val="28"/>
        </w:rPr>
        <w:t>:</w:t>
      </w:r>
    </w:p>
    <w:p w14:paraId="43758910" w14:textId="77777777" w:rsidR="00864023" w:rsidRPr="002F5040" w:rsidRDefault="001A6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40">
        <w:rPr>
          <w:rFonts w:ascii="Times New Roman" w:hAnsi="Times New Roman" w:cs="Times New Roman"/>
          <w:sz w:val="28"/>
          <w:szCs w:val="28"/>
        </w:rPr>
        <w:t>а) наименование работы:</w:t>
      </w:r>
    </w:p>
    <w:p w14:paraId="0F180541" w14:textId="77777777" w:rsidR="00611B3D" w:rsidRPr="002F5040" w:rsidRDefault="00611B3D" w:rsidP="00611B3D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F5040">
        <w:rPr>
          <w:rFonts w:ascii="Times New Roman" w:hAnsi="Times New Roman"/>
          <w:b/>
          <w:sz w:val="28"/>
          <w:szCs w:val="28"/>
        </w:rPr>
        <w:t>работы по строительству или реконструкции автомобильной дороги;</w:t>
      </w:r>
    </w:p>
    <w:p w14:paraId="278E4B4F" w14:textId="77777777" w:rsidR="00611B3D" w:rsidRPr="002F5040" w:rsidRDefault="00611B3D" w:rsidP="00611B3D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F5040">
        <w:rPr>
          <w:rFonts w:ascii="Times New Roman" w:hAnsi="Times New Roman"/>
          <w:b/>
          <w:sz w:val="28"/>
          <w:szCs w:val="28"/>
        </w:rPr>
        <w:t xml:space="preserve">работы по строительству или реконструкции искусственных </w:t>
      </w:r>
      <w:r w:rsidR="00B86492" w:rsidRPr="002F5040">
        <w:rPr>
          <w:rFonts w:ascii="Times New Roman" w:hAnsi="Times New Roman"/>
          <w:b/>
          <w:sz w:val="28"/>
          <w:szCs w:val="28"/>
        </w:rPr>
        <w:t xml:space="preserve">дорожных </w:t>
      </w:r>
      <w:r w:rsidRPr="002F5040">
        <w:rPr>
          <w:rFonts w:ascii="Times New Roman" w:hAnsi="Times New Roman"/>
          <w:b/>
          <w:sz w:val="28"/>
          <w:szCs w:val="28"/>
        </w:rPr>
        <w:t>сооружений;</w:t>
      </w:r>
    </w:p>
    <w:p w14:paraId="18EBCE1F" w14:textId="77777777" w:rsidR="00611B3D" w:rsidRPr="002F5040" w:rsidRDefault="00611B3D" w:rsidP="00611B3D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F5040">
        <w:rPr>
          <w:rFonts w:ascii="Times New Roman" w:hAnsi="Times New Roman"/>
          <w:b/>
          <w:sz w:val="28"/>
          <w:szCs w:val="28"/>
        </w:rPr>
        <w:t>работы по капитальному ремонту автомобильных дорог;</w:t>
      </w:r>
    </w:p>
    <w:p w14:paraId="294F4C7C" w14:textId="77777777" w:rsidR="00611B3D" w:rsidRPr="002F5040" w:rsidRDefault="00611B3D" w:rsidP="00611B3D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F5040">
        <w:rPr>
          <w:rFonts w:ascii="Times New Roman" w:hAnsi="Times New Roman"/>
          <w:b/>
          <w:sz w:val="28"/>
          <w:szCs w:val="28"/>
        </w:rPr>
        <w:t>работы по капитальному ремонту искусственных</w:t>
      </w:r>
      <w:r w:rsidR="00B86492" w:rsidRPr="002F5040">
        <w:rPr>
          <w:rFonts w:ascii="Times New Roman" w:hAnsi="Times New Roman"/>
          <w:b/>
          <w:sz w:val="28"/>
          <w:szCs w:val="28"/>
        </w:rPr>
        <w:t xml:space="preserve"> дорожных</w:t>
      </w:r>
      <w:r w:rsidRPr="002F5040">
        <w:rPr>
          <w:rFonts w:ascii="Times New Roman" w:hAnsi="Times New Roman"/>
          <w:b/>
          <w:sz w:val="28"/>
          <w:szCs w:val="28"/>
        </w:rPr>
        <w:t xml:space="preserve"> сооружений;</w:t>
      </w:r>
    </w:p>
    <w:p w14:paraId="623606FD" w14:textId="27701675" w:rsidR="00611B3D" w:rsidRPr="002F5040" w:rsidRDefault="00B45204" w:rsidP="00611B3D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611B3D" w:rsidRPr="002F5040">
        <w:rPr>
          <w:rFonts w:ascii="Times New Roman" w:hAnsi="Times New Roman"/>
          <w:b/>
          <w:sz w:val="28"/>
          <w:szCs w:val="28"/>
        </w:rPr>
        <w:t>по ремонту автомобильных дорог;</w:t>
      </w:r>
    </w:p>
    <w:p w14:paraId="4DB6FEDC" w14:textId="121A41B3" w:rsidR="00611B3D" w:rsidRPr="002F5040" w:rsidRDefault="00B45204" w:rsidP="00611B3D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611B3D" w:rsidRPr="002F5040">
        <w:rPr>
          <w:rFonts w:ascii="Times New Roman" w:hAnsi="Times New Roman"/>
          <w:b/>
          <w:sz w:val="28"/>
          <w:szCs w:val="28"/>
        </w:rPr>
        <w:t>по ремонту</w:t>
      </w:r>
      <w:r w:rsidR="009143BF" w:rsidRPr="002F5040">
        <w:rPr>
          <w:rFonts w:ascii="Times New Roman" w:hAnsi="Times New Roman"/>
          <w:b/>
          <w:sz w:val="28"/>
          <w:szCs w:val="28"/>
        </w:rPr>
        <w:t xml:space="preserve"> </w:t>
      </w:r>
      <w:r w:rsidR="00611B3D" w:rsidRPr="002F5040">
        <w:rPr>
          <w:rFonts w:ascii="Times New Roman" w:hAnsi="Times New Roman"/>
          <w:b/>
          <w:sz w:val="28"/>
          <w:szCs w:val="28"/>
        </w:rPr>
        <w:t xml:space="preserve">искусственных </w:t>
      </w:r>
      <w:r w:rsidR="00B86492" w:rsidRPr="002F5040">
        <w:rPr>
          <w:rFonts w:ascii="Times New Roman" w:hAnsi="Times New Roman"/>
          <w:b/>
          <w:sz w:val="28"/>
          <w:szCs w:val="28"/>
        </w:rPr>
        <w:t xml:space="preserve">дорожных </w:t>
      </w:r>
      <w:r w:rsidR="00B07801">
        <w:rPr>
          <w:rFonts w:ascii="Times New Roman" w:hAnsi="Times New Roman"/>
          <w:b/>
          <w:sz w:val="28"/>
          <w:szCs w:val="28"/>
        </w:rPr>
        <w:t>сооружений;</w:t>
      </w:r>
    </w:p>
    <w:p w14:paraId="005C2DCB" w14:textId="77777777" w:rsidR="00864023" w:rsidRPr="002F5040" w:rsidRDefault="001A6983" w:rsidP="006E7A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40">
        <w:rPr>
          <w:rFonts w:ascii="Times New Roman" w:hAnsi="Times New Roman" w:cs="Times New Roman"/>
          <w:sz w:val="28"/>
          <w:szCs w:val="28"/>
        </w:rPr>
        <w:t>б) коды предмета контракта:</w:t>
      </w:r>
    </w:p>
    <w:p w14:paraId="6B557F7D" w14:textId="77777777" w:rsidR="00864023" w:rsidRPr="002F593C" w:rsidRDefault="001A6983" w:rsidP="00A67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5040">
        <w:rPr>
          <w:rFonts w:ascii="Times New Roman" w:hAnsi="Times New Roman"/>
          <w:sz w:val="28"/>
          <w:szCs w:val="28"/>
        </w:rPr>
        <w:t xml:space="preserve">код по общероссийскому классификатору продукции по видам экономической деятельности </w:t>
      </w:r>
      <w:r w:rsidR="007D42B0" w:rsidRPr="002F5040">
        <w:rPr>
          <w:rFonts w:ascii="Times New Roman" w:hAnsi="Times New Roman"/>
          <w:color w:val="000000" w:themeColor="text1"/>
          <w:sz w:val="28"/>
          <w:szCs w:val="28"/>
        </w:rPr>
        <w:t>ОКПД «ОК 034-2014 (</w:t>
      </w:r>
      <w:r w:rsidR="007D42B0" w:rsidRPr="002F593C">
        <w:rPr>
          <w:rFonts w:ascii="Times New Roman" w:hAnsi="Times New Roman"/>
          <w:color w:val="000000" w:themeColor="text1"/>
          <w:sz w:val="28"/>
          <w:szCs w:val="28"/>
        </w:rPr>
        <w:t>КПЕС 2008)»</w:t>
      </w:r>
      <w:r w:rsidRPr="002F593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2F593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42.11.20; 42.13.20;</w:t>
      </w:r>
    </w:p>
    <w:p w14:paraId="4A08C7D6" w14:textId="44506E45" w:rsidR="00864023" w:rsidRPr="002F5040" w:rsidRDefault="001A69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93C">
        <w:rPr>
          <w:rFonts w:ascii="Times New Roman" w:hAnsi="Times New Roman" w:cs="Times New Roman"/>
          <w:color w:val="000000" w:themeColor="text1"/>
          <w:sz w:val="28"/>
          <w:szCs w:val="28"/>
        </w:rPr>
        <w:t>код по общероссийскому классификатору видов э</w:t>
      </w:r>
      <w:r w:rsidR="00817008" w:rsidRPr="002F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кономической деятельности </w:t>
      </w:r>
      <w:r w:rsidR="00490D62" w:rsidRPr="002F593C">
        <w:rPr>
          <w:rFonts w:ascii="Times New Roman" w:hAnsi="Times New Roman" w:cs="Times New Roman"/>
          <w:color w:val="000000" w:themeColor="text1"/>
          <w:sz w:val="28"/>
          <w:szCs w:val="28"/>
        </w:rPr>
        <w:t>ОКВЭД «</w:t>
      </w:r>
      <w:r w:rsidRPr="002F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029-2014 (КДЕС Ред. 2)»: </w:t>
      </w:r>
      <w:proofErr w:type="gramStart"/>
      <w:r w:rsidRPr="002F593C">
        <w:rPr>
          <w:rFonts w:ascii="Times New Roman" w:hAnsi="Times New Roman"/>
          <w:b/>
          <w:bCs/>
          <w:color w:val="000000" w:themeColor="text1"/>
          <w:sz w:val="28"/>
          <w:szCs w:val="28"/>
        </w:rPr>
        <w:t>42.11.;</w:t>
      </w:r>
      <w:proofErr w:type="gramEnd"/>
      <w:r w:rsidRPr="002F593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42.13.;</w:t>
      </w:r>
    </w:p>
    <w:p w14:paraId="4DE7347C" w14:textId="77777777" w:rsidR="00864023" w:rsidRPr="002F5040" w:rsidRDefault="001A69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FE4D29" w:rsidRPr="002F5040">
        <w:rPr>
          <w:rFonts w:ascii="Times New Roman" w:hAnsi="Times New Roman" w:cs="Times New Roman"/>
          <w:color w:val="000000" w:themeColor="text1"/>
          <w:sz w:val="28"/>
          <w:szCs w:val="28"/>
        </w:rPr>
        <w:t>при любом размере начальной (максимальной) цены контракта, цены контракта, заключаемого с единственным поставщиком (подрядчиком, исполнителем)</w:t>
      </w:r>
      <w:r w:rsidRPr="002F50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D5476C" w14:textId="32853B8C" w:rsidR="00C77E06" w:rsidRPr="002F5040" w:rsidRDefault="001A69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040">
        <w:rPr>
          <w:rFonts w:ascii="Times New Roman" w:hAnsi="Times New Roman" w:cs="Times New Roman"/>
          <w:color w:val="000000" w:themeColor="text1"/>
          <w:sz w:val="28"/>
          <w:szCs w:val="28"/>
        </w:rPr>
        <w:t>г) иные показатели для примен</w:t>
      </w:r>
      <w:r w:rsidR="00B07801">
        <w:rPr>
          <w:rFonts w:ascii="Times New Roman" w:hAnsi="Times New Roman" w:cs="Times New Roman"/>
          <w:color w:val="000000" w:themeColor="text1"/>
          <w:sz w:val="28"/>
          <w:szCs w:val="28"/>
        </w:rPr>
        <w:t>ения типовых условий контракта</w:t>
      </w:r>
      <w:r w:rsidRPr="002F5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отсутствуют.</w:t>
      </w:r>
    </w:p>
    <w:p w14:paraId="4621D3EC" w14:textId="77777777" w:rsidR="00C77E06" w:rsidRPr="002F5040" w:rsidRDefault="00C77E06" w:rsidP="001849A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ACBEED6" w14:textId="77777777" w:rsidR="00C77E06" w:rsidRPr="002F5040" w:rsidRDefault="00C77E06" w:rsidP="001849A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C964303" w14:textId="77777777" w:rsidR="00C77E06" w:rsidRPr="002F5040" w:rsidRDefault="00C77E06" w:rsidP="001849A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B959791" w14:textId="77777777" w:rsidR="00C77E06" w:rsidRPr="002F5040" w:rsidRDefault="00C77E06" w:rsidP="001849A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4E46879" w14:textId="77777777" w:rsidR="00C77E06" w:rsidRPr="002F5040" w:rsidRDefault="00C77E06" w:rsidP="001849A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988B8C9" w14:textId="77777777" w:rsidR="00C77E06" w:rsidRPr="002F5040" w:rsidRDefault="00C77E06" w:rsidP="001849A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D25ADCA" w14:textId="77777777" w:rsidR="00C77E06" w:rsidRPr="002F5040" w:rsidRDefault="00C77E06" w:rsidP="001849A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C77E06" w:rsidRPr="002F5040" w:rsidSect="00376897">
      <w:headerReference w:type="default" r:id="rId19"/>
      <w:headerReference w:type="first" r:id="rId20"/>
      <w:pgSz w:w="11906" w:h="16838"/>
      <w:pgMar w:top="1134" w:right="567" w:bottom="1134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C79FD" w14:textId="77777777" w:rsidR="00A1665A" w:rsidRDefault="00A1665A" w:rsidP="003F3A62">
      <w:pPr>
        <w:spacing w:after="0" w:line="240" w:lineRule="auto"/>
      </w:pPr>
      <w:r>
        <w:separator/>
      </w:r>
    </w:p>
  </w:endnote>
  <w:endnote w:type="continuationSeparator" w:id="0">
    <w:p w14:paraId="0FEE09FF" w14:textId="77777777" w:rsidR="00A1665A" w:rsidRDefault="00A1665A" w:rsidP="003F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ah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146FC" w14:textId="77777777" w:rsidR="00A1665A" w:rsidRDefault="00A1665A" w:rsidP="003F3A62">
      <w:pPr>
        <w:spacing w:after="0" w:line="240" w:lineRule="auto"/>
      </w:pPr>
      <w:r>
        <w:separator/>
      </w:r>
    </w:p>
  </w:footnote>
  <w:footnote w:type="continuationSeparator" w:id="0">
    <w:p w14:paraId="3904B53C" w14:textId="77777777" w:rsidR="00A1665A" w:rsidRDefault="00A1665A" w:rsidP="003F3A62">
      <w:pPr>
        <w:spacing w:after="0" w:line="240" w:lineRule="auto"/>
      </w:pPr>
      <w:r>
        <w:continuationSeparator/>
      </w:r>
    </w:p>
  </w:footnote>
  <w:footnote w:id="1">
    <w:p w14:paraId="1F2D4420" w14:textId="77777777" w:rsidR="000D2420" w:rsidRPr="00E72663" w:rsidRDefault="000D2420" w:rsidP="000D242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72663">
        <w:rPr>
          <w:rStyle w:val="af3"/>
          <w:sz w:val="20"/>
        </w:rPr>
        <w:footnoteRef/>
      </w:r>
      <w:r w:rsidRPr="00E72663">
        <w:rPr>
          <w:sz w:val="20"/>
        </w:rPr>
        <w:t xml:space="preserve"> </w:t>
      </w:r>
      <w:r w:rsidRPr="00E72663">
        <w:rPr>
          <w:rFonts w:ascii="Times New Roman" w:eastAsiaTheme="minorHAnsi" w:hAnsi="Times New Roman"/>
          <w:sz w:val="20"/>
        </w:rPr>
        <w:t>П</w:t>
      </w:r>
      <w:r w:rsidRPr="00E72663">
        <w:rPr>
          <w:rFonts w:ascii="Times New Roman" w:hAnsi="Times New Roman" w:cs="Times New Roman"/>
          <w:sz w:val="20"/>
        </w:rPr>
        <w:t>ри осуществлении закупки:</w:t>
      </w:r>
    </w:p>
    <w:p w14:paraId="269B3DBE" w14:textId="77777777" w:rsidR="000D2420" w:rsidRPr="00E72663" w:rsidRDefault="000D2420" w:rsidP="000D242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72663">
        <w:rPr>
          <w:rFonts w:ascii="Times New Roman" w:hAnsi="Times New Roman" w:cs="Times New Roman"/>
          <w:sz w:val="20"/>
        </w:rPr>
        <w:t>а) государственными заказчиками заключается государственный контракт;</w:t>
      </w:r>
    </w:p>
    <w:p w14:paraId="2C9C6BC1" w14:textId="77777777" w:rsidR="000D2420" w:rsidRPr="00E72663" w:rsidRDefault="000D2420" w:rsidP="000D242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72663">
        <w:rPr>
          <w:rFonts w:ascii="Times New Roman" w:hAnsi="Times New Roman" w:cs="Times New Roman"/>
          <w:sz w:val="20"/>
        </w:rPr>
        <w:t>б) муниципальными заказчиками заключается муниципальный контракт;</w:t>
      </w:r>
    </w:p>
    <w:p w14:paraId="7F049765" w14:textId="579D81ED" w:rsidR="000D2420" w:rsidRPr="00094E01" w:rsidRDefault="000D2420" w:rsidP="00094E0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72663">
        <w:rPr>
          <w:rFonts w:ascii="Times New Roman" w:hAnsi="Times New Roman" w:cs="Times New Roman"/>
          <w:sz w:val="20"/>
        </w:rPr>
        <w:t xml:space="preserve">в) бюджетными    </w:t>
      </w:r>
      <w:r w:rsidR="00B617C1" w:rsidRPr="00E72663">
        <w:rPr>
          <w:rFonts w:ascii="Times New Roman" w:hAnsi="Times New Roman" w:cs="Times New Roman"/>
          <w:sz w:val="20"/>
        </w:rPr>
        <w:t xml:space="preserve">учреждениями, </w:t>
      </w:r>
      <w:r w:rsidR="00035B94" w:rsidRPr="00E72663">
        <w:rPr>
          <w:rFonts w:ascii="Times New Roman" w:hAnsi="Times New Roman" w:cs="Times New Roman"/>
          <w:sz w:val="20"/>
        </w:rPr>
        <w:t>государственными, муниципальными</w:t>
      </w:r>
      <w:r w:rsidRPr="00E72663">
        <w:rPr>
          <w:rFonts w:ascii="Times New Roman" w:hAnsi="Times New Roman" w:cs="Times New Roman"/>
          <w:sz w:val="20"/>
        </w:rPr>
        <w:t xml:space="preserve"> унитарными предприятиями</w:t>
      </w:r>
      <w:r w:rsidR="00035B94" w:rsidRPr="00E72663">
        <w:rPr>
          <w:rFonts w:ascii="Times New Roman" w:hAnsi="Times New Roman" w:cs="Times New Roman"/>
          <w:sz w:val="20"/>
        </w:rPr>
        <w:t>, а также иными юридическими лицами, осуществляющими закупки</w:t>
      </w:r>
      <w:r w:rsidRPr="00E72663">
        <w:rPr>
          <w:rFonts w:ascii="Times New Roman" w:hAnsi="Times New Roman" w:cs="Times New Roman"/>
          <w:sz w:val="20"/>
        </w:rPr>
        <w:t xml:space="preserve"> в</w:t>
      </w:r>
      <w:r w:rsidR="00035B94" w:rsidRPr="00E72663">
        <w:rPr>
          <w:rFonts w:ascii="Times New Roman" w:hAnsi="Times New Roman" w:cs="Times New Roman"/>
          <w:sz w:val="20"/>
        </w:rPr>
        <w:t xml:space="preserve"> соответствии со статьей</w:t>
      </w:r>
      <w:r w:rsidRPr="00E72663">
        <w:rPr>
          <w:rFonts w:ascii="Times New Roman" w:hAnsi="Times New Roman" w:cs="Times New Roman"/>
          <w:sz w:val="20"/>
        </w:rPr>
        <w:t xml:space="preserve"> 15 Федерального закона</w:t>
      </w:r>
      <w:r w:rsidR="00035B94" w:rsidRPr="00E72663">
        <w:rPr>
          <w:rFonts w:ascii="Times New Roman" w:hAnsi="Times New Roman" w:cs="Times New Roman"/>
          <w:sz w:val="20"/>
        </w:rPr>
        <w:br/>
      </w:r>
      <w:r w:rsidRPr="00E72663">
        <w:rPr>
          <w:rFonts w:ascii="Times New Roman" w:hAnsi="Times New Roman" w:cs="Times New Roman"/>
          <w:sz w:val="20"/>
        </w:rPr>
        <w:t>от 5 апреля 2013 г. № 44-ФЗ «О контрактной системе в сфере закупок товаров, работ, услуг</w:t>
      </w:r>
      <w:r w:rsidRPr="000D2420">
        <w:rPr>
          <w:rFonts w:ascii="Times New Roman" w:hAnsi="Times New Roman" w:cs="Times New Roman"/>
          <w:sz w:val="20"/>
        </w:rPr>
        <w:t xml:space="preserve"> для обеспечения государственных и муниципальных нужд» (далее – </w:t>
      </w:r>
      <w:r w:rsidRPr="005303E4">
        <w:rPr>
          <w:rFonts w:ascii="Times New Roman" w:hAnsi="Times New Roman" w:cs="Times New Roman"/>
          <w:sz w:val="20"/>
        </w:rPr>
        <w:t>Федеральный закон о контрактной системе)</w:t>
      </w:r>
      <w:r w:rsidR="00D111DB">
        <w:rPr>
          <w:rFonts w:ascii="Times New Roman" w:hAnsi="Times New Roman" w:cs="Times New Roman"/>
          <w:sz w:val="20"/>
        </w:rPr>
        <w:t>, заключаются договоры</w:t>
      </w:r>
      <w:bookmarkStart w:id="1" w:name="_GoBack"/>
      <w:bookmarkEnd w:id="1"/>
      <w:r w:rsidRPr="005303E4">
        <w:rPr>
          <w:rFonts w:ascii="Times New Roman" w:hAnsi="Times New Roman" w:cs="Times New Roman"/>
          <w:sz w:val="20"/>
        </w:rPr>
        <w:t>.</w:t>
      </w:r>
    </w:p>
  </w:footnote>
  <w:footnote w:id="2">
    <w:p w14:paraId="797632DA" w14:textId="2A8878BC" w:rsidR="00433B5A" w:rsidRDefault="00433B5A" w:rsidP="00433B5A">
      <w:pPr>
        <w:pStyle w:val="af1"/>
        <w:ind w:firstLine="709"/>
      </w:pPr>
      <w:r>
        <w:rPr>
          <w:rStyle w:val="af3"/>
        </w:rPr>
        <w:footnoteRef/>
      </w:r>
      <w:r>
        <w:t xml:space="preserve"> </w:t>
      </w:r>
      <w:r w:rsidR="000139DB">
        <w:rPr>
          <w:rFonts w:ascii="Times New Roman" w:hAnsi="Times New Roman"/>
        </w:rPr>
        <w:t>В</w:t>
      </w:r>
      <w:r w:rsidRPr="00433B5A">
        <w:rPr>
          <w:rFonts w:ascii="Times New Roman" w:hAnsi="Times New Roman"/>
        </w:rPr>
        <w:t xml:space="preserve"> зависимости от вида закупа</w:t>
      </w:r>
      <w:r>
        <w:rPr>
          <w:rFonts w:ascii="Times New Roman" w:hAnsi="Times New Roman"/>
        </w:rPr>
        <w:t>емых работ один из вариантов включается в условия контракта.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069855"/>
      <w:docPartObj>
        <w:docPartGallery w:val="Page Numbers (Top of Page)"/>
        <w:docPartUnique/>
      </w:docPartObj>
    </w:sdtPr>
    <w:sdtEndPr/>
    <w:sdtContent>
      <w:p w14:paraId="5316F4CD" w14:textId="308E0106" w:rsidR="00376897" w:rsidRDefault="003768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1DB">
          <w:rPr>
            <w:noProof/>
          </w:rPr>
          <w:t>2</w:t>
        </w:r>
        <w:r>
          <w:fldChar w:fldCharType="end"/>
        </w:r>
      </w:p>
    </w:sdtContent>
  </w:sdt>
  <w:p w14:paraId="52F2C921" w14:textId="77777777" w:rsidR="003F3A62" w:rsidRDefault="003F3A6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FE046" w14:textId="0F21FBA7" w:rsidR="003D0A05" w:rsidRPr="002F5040" w:rsidRDefault="003D0A05">
    <w:pPr>
      <w:pStyle w:val="a7"/>
      <w:jc w:val="center"/>
      <w:rPr>
        <w:rFonts w:ascii="Times New Roman" w:hAnsi="Times New Roman"/>
      </w:rPr>
    </w:pPr>
  </w:p>
  <w:p w14:paraId="57EBE0DA" w14:textId="77777777" w:rsidR="003901EF" w:rsidRDefault="003901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54E"/>
    <w:multiLevelType w:val="hybridMultilevel"/>
    <w:tmpl w:val="51F6B418"/>
    <w:lvl w:ilvl="0" w:tplc="5D2499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9A034DA" w:tentative="1">
      <w:start w:val="1"/>
      <w:numFmt w:val="lowerLetter"/>
      <w:lvlText w:val="%2."/>
      <w:lvlJc w:val="left"/>
      <w:pPr>
        <w:ind w:left="1620" w:hanging="360"/>
      </w:pPr>
    </w:lvl>
    <w:lvl w:ilvl="2" w:tplc="E7206204" w:tentative="1">
      <w:start w:val="1"/>
      <w:numFmt w:val="lowerRoman"/>
      <w:lvlText w:val="%3."/>
      <w:lvlJc w:val="right"/>
      <w:pPr>
        <w:ind w:left="2340" w:hanging="180"/>
      </w:pPr>
    </w:lvl>
    <w:lvl w:ilvl="3" w:tplc="AFB898BA" w:tentative="1">
      <w:start w:val="1"/>
      <w:numFmt w:val="decimal"/>
      <w:lvlText w:val="%4."/>
      <w:lvlJc w:val="left"/>
      <w:pPr>
        <w:ind w:left="3060" w:hanging="360"/>
      </w:pPr>
    </w:lvl>
    <w:lvl w:ilvl="4" w:tplc="A0A44034" w:tentative="1">
      <w:start w:val="1"/>
      <w:numFmt w:val="lowerLetter"/>
      <w:lvlText w:val="%5."/>
      <w:lvlJc w:val="left"/>
      <w:pPr>
        <w:ind w:left="3780" w:hanging="360"/>
      </w:pPr>
    </w:lvl>
    <w:lvl w:ilvl="5" w:tplc="5B8C8C16" w:tentative="1">
      <w:start w:val="1"/>
      <w:numFmt w:val="lowerRoman"/>
      <w:lvlText w:val="%6."/>
      <w:lvlJc w:val="right"/>
      <w:pPr>
        <w:ind w:left="4500" w:hanging="180"/>
      </w:pPr>
    </w:lvl>
    <w:lvl w:ilvl="6" w:tplc="9708AC3A" w:tentative="1">
      <w:start w:val="1"/>
      <w:numFmt w:val="decimal"/>
      <w:lvlText w:val="%7."/>
      <w:lvlJc w:val="left"/>
      <w:pPr>
        <w:ind w:left="5220" w:hanging="360"/>
      </w:pPr>
    </w:lvl>
    <w:lvl w:ilvl="7" w:tplc="D384FFCE" w:tentative="1">
      <w:start w:val="1"/>
      <w:numFmt w:val="lowerLetter"/>
      <w:lvlText w:val="%8."/>
      <w:lvlJc w:val="left"/>
      <w:pPr>
        <w:ind w:left="5940" w:hanging="360"/>
      </w:pPr>
    </w:lvl>
    <w:lvl w:ilvl="8" w:tplc="3EDAB72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5A0A4A"/>
    <w:multiLevelType w:val="hybridMultilevel"/>
    <w:tmpl w:val="DCCAB44C"/>
    <w:lvl w:ilvl="0" w:tplc="9F700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68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09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28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03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2F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0F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23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69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83"/>
    <w:rsid w:val="00004181"/>
    <w:rsid w:val="00005A10"/>
    <w:rsid w:val="00007433"/>
    <w:rsid w:val="00013522"/>
    <w:rsid w:val="00013930"/>
    <w:rsid w:val="000139DB"/>
    <w:rsid w:val="00016201"/>
    <w:rsid w:val="000245F3"/>
    <w:rsid w:val="0002505D"/>
    <w:rsid w:val="00032F00"/>
    <w:rsid w:val="00035B94"/>
    <w:rsid w:val="00047606"/>
    <w:rsid w:val="00047BE1"/>
    <w:rsid w:val="000527A7"/>
    <w:rsid w:val="00055067"/>
    <w:rsid w:val="0006017E"/>
    <w:rsid w:val="00060F56"/>
    <w:rsid w:val="000625A5"/>
    <w:rsid w:val="00071400"/>
    <w:rsid w:val="0007210A"/>
    <w:rsid w:val="000738BA"/>
    <w:rsid w:val="00073F35"/>
    <w:rsid w:val="000742FE"/>
    <w:rsid w:val="00077164"/>
    <w:rsid w:val="0008119A"/>
    <w:rsid w:val="00081C27"/>
    <w:rsid w:val="00082788"/>
    <w:rsid w:val="000830FF"/>
    <w:rsid w:val="00084204"/>
    <w:rsid w:val="00084B12"/>
    <w:rsid w:val="0008759E"/>
    <w:rsid w:val="0009106F"/>
    <w:rsid w:val="0009238F"/>
    <w:rsid w:val="00094E01"/>
    <w:rsid w:val="000960AC"/>
    <w:rsid w:val="000A189F"/>
    <w:rsid w:val="000A32D5"/>
    <w:rsid w:val="000A5EB7"/>
    <w:rsid w:val="000A6AA2"/>
    <w:rsid w:val="000A73E9"/>
    <w:rsid w:val="000A7A27"/>
    <w:rsid w:val="000B069A"/>
    <w:rsid w:val="000B5431"/>
    <w:rsid w:val="000B7F6C"/>
    <w:rsid w:val="000C14D8"/>
    <w:rsid w:val="000C25AC"/>
    <w:rsid w:val="000C2733"/>
    <w:rsid w:val="000C2A8E"/>
    <w:rsid w:val="000C2FFF"/>
    <w:rsid w:val="000C3161"/>
    <w:rsid w:val="000D2420"/>
    <w:rsid w:val="000D4962"/>
    <w:rsid w:val="000D7AB1"/>
    <w:rsid w:val="000F06AA"/>
    <w:rsid w:val="000F442F"/>
    <w:rsid w:val="00104339"/>
    <w:rsid w:val="001163D3"/>
    <w:rsid w:val="0011739E"/>
    <w:rsid w:val="00117B79"/>
    <w:rsid w:val="00120136"/>
    <w:rsid w:val="00121CDD"/>
    <w:rsid w:val="001248E7"/>
    <w:rsid w:val="0012654B"/>
    <w:rsid w:val="001268F6"/>
    <w:rsid w:val="00126F56"/>
    <w:rsid w:val="001272E1"/>
    <w:rsid w:val="00130C61"/>
    <w:rsid w:val="001310A3"/>
    <w:rsid w:val="001424CA"/>
    <w:rsid w:val="0014415D"/>
    <w:rsid w:val="00147C12"/>
    <w:rsid w:val="00150D22"/>
    <w:rsid w:val="00152801"/>
    <w:rsid w:val="0015304F"/>
    <w:rsid w:val="001557D5"/>
    <w:rsid w:val="00156F2C"/>
    <w:rsid w:val="00157ADD"/>
    <w:rsid w:val="0016090F"/>
    <w:rsid w:val="00165142"/>
    <w:rsid w:val="00165956"/>
    <w:rsid w:val="001667C4"/>
    <w:rsid w:val="00170E15"/>
    <w:rsid w:val="00171AB6"/>
    <w:rsid w:val="00173380"/>
    <w:rsid w:val="001765BE"/>
    <w:rsid w:val="00177740"/>
    <w:rsid w:val="00181F7A"/>
    <w:rsid w:val="00182D18"/>
    <w:rsid w:val="001831D7"/>
    <w:rsid w:val="001849A4"/>
    <w:rsid w:val="0019008B"/>
    <w:rsid w:val="00190B57"/>
    <w:rsid w:val="0019355F"/>
    <w:rsid w:val="001A04AB"/>
    <w:rsid w:val="001A0BD7"/>
    <w:rsid w:val="001A1A4F"/>
    <w:rsid w:val="001A3F72"/>
    <w:rsid w:val="001A6462"/>
    <w:rsid w:val="001A6983"/>
    <w:rsid w:val="001A71FF"/>
    <w:rsid w:val="001B1351"/>
    <w:rsid w:val="001B17C0"/>
    <w:rsid w:val="001B18BE"/>
    <w:rsid w:val="001B357F"/>
    <w:rsid w:val="001B35CF"/>
    <w:rsid w:val="001B3E26"/>
    <w:rsid w:val="001B5EDE"/>
    <w:rsid w:val="001C0287"/>
    <w:rsid w:val="001C695F"/>
    <w:rsid w:val="001C7AB6"/>
    <w:rsid w:val="001D0A77"/>
    <w:rsid w:val="001D2B29"/>
    <w:rsid w:val="001D40BB"/>
    <w:rsid w:val="001D5E4B"/>
    <w:rsid w:val="001D5FCC"/>
    <w:rsid w:val="001E2FB8"/>
    <w:rsid w:val="001E69F2"/>
    <w:rsid w:val="001F226E"/>
    <w:rsid w:val="001F3D80"/>
    <w:rsid w:val="00200115"/>
    <w:rsid w:val="00200BB4"/>
    <w:rsid w:val="00200C59"/>
    <w:rsid w:val="002012EF"/>
    <w:rsid w:val="002017AE"/>
    <w:rsid w:val="00201FD8"/>
    <w:rsid w:val="00202BD0"/>
    <w:rsid w:val="00204E3B"/>
    <w:rsid w:val="00205570"/>
    <w:rsid w:val="00205E3D"/>
    <w:rsid w:val="00206D54"/>
    <w:rsid w:val="00211CE2"/>
    <w:rsid w:val="00214B6B"/>
    <w:rsid w:val="00216DCA"/>
    <w:rsid w:val="00220656"/>
    <w:rsid w:val="00223B46"/>
    <w:rsid w:val="00224DE1"/>
    <w:rsid w:val="00227C18"/>
    <w:rsid w:val="00230190"/>
    <w:rsid w:val="0023054C"/>
    <w:rsid w:val="00230789"/>
    <w:rsid w:val="00230CCA"/>
    <w:rsid w:val="002336FE"/>
    <w:rsid w:val="00241CC7"/>
    <w:rsid w:val="002507C4"/>
    <w:rsid w:val="00251191"/>
    <w:rsid w:val="0025216B"/>
    <w:rsid w:val="002557AD"/>
    <w:rsid w:val="00256C84"/>
    <w:rsid w:val="00264BC8"/>
    <w:rsid w:val="002708E6"/>
    <w:rsid w:val="00271F63"/>
    <w:rsid w:val="00277C7D"/>
    <w:rsid w:val="0028079E"/>
    <w:rsid w:val="00281491"/>
    <w:rsid w:val="002924DF"/>
    <w:rsid w:val="002957D5"/>
    <w:rsid w:val="002A5008"/>
    <w:rsid w:val="002A57DE"/>
    <w:rsid w:val="002B1757"/>
    <w:rsid w:val="002C21F0"/>
    <w:rsid w:val="002C614B"/>
    <w:rsid w:val="002D2DF3"/>
    <w:rsid w:val="002D61EB"/>
    <w:rsid w:val="002E0A93"/>
    <w:rsid w:val="002E3385"/>
    <w:rsid w:val="002E4BB2"/>
    <w:rsid w:val="002E52C6"/>
    <w:rsid w:val="002E5DB2"/>
    <w:rsid w:val="002E71DA"/>
    <w:rsid w:val="002E7285"/>
    <w:rsid w:val="002F02E7"/>
    <w:rsid w:val="002F0921"/>
    <w:rsid w:val="002F129A"/>
    <w:rsid w:val="002F389C"/>
    <w:rsid w:val="002F3D5E"/>
    <w:rsid w:val="002F5040"/>
    <w:rsid w:val="002F593C"/>
    <w:rsid w:val="00301C7C"/>
    <w:rsid w:val="0030450E"/>
    <w:rsid w:val="00306778"/>
    <w:rsid w:val="00306DB3"/>
    <w:rsid w:val="0031005A"/>
    <w:rsid w:val="00310089"/>
    <w:rsid w:val="00310B61"/>
    <w:rsid w:val="00312EB9"/>
    <w:rsid w:val="003178B1"/>
    <w:rsid w:val="00320CB4"/>
    <w:rsid w:val="003307C6"/>
    <w:rsid w:val="0033361C"/>
    <w:rsid w:val="003366C1"/>
    <w:rsid w:val="00340F08"/>
    <w:rsid w:val="00345219"/>
    <w:rsid w:val="00345FB4"/>
    <w:rsid w:val="003528FE"/>
    <w:rsid w:val="00354233"/>
    <w:rsid w:val="00361A03"/>
    <w:rsid w:val="00365CE6"/>
    <w:rsid w:val="003712BB"/>
    <w:rsid w:val="003723D0"/>
    <w:rsid w:val="00375645"/>
    <w:rsid w:val="00376897"/>
    <w:rsid w:val="003778A2"/>
    <w:rsid w:val="00382046"/>
    <w:rsid w:val="003857A2"/>
    <w:rsid w:val="00386F54"/>
    <w:rsid w:val="003901EF"/>
    <w:rsid w:val="0039198D"/>
    <w:rsid w:val="00392868"/>
    <w:rsid w:val="003A027C"/>
    <w:rsid w:val="003A27F1"/>
    <w:rsid w:val="003A5B59"/>
    <w:rsid w:val="003B31A0"/>
    <w:rsid w:val="003B4174"/>
    <w:rsid w:val="003B5DF7"/>
    <w:rsid w:val="003B731F"/>
    <w:rsid w:val="003C15C9"/>
    <w:rsid w:val="003C2C9E"/>
    <w:rsid w:val="003C574E"/>
    <w:rsid w:val="003C631B"/>
    <w:rsid w:val="003D0A05"/>
    <w:rsid w:val="003D32CD"/>
    <w:rsid w:val="003D4B72"/>
    <w:rsid w:val="003D6023"/>
    <w:rsid w:val="003D6295"/>
    <w:rsid w:val="003D6BE9"/>
    <w:rsid w:val="003E00A6"/>
    <w:rsid w:val="003E31DB"/>
    <w:rsid w:val="003E36F7"/>
    <w:rsid w:val="003E501C"/>
    <w:rsid w:val="003E7EE7"/>
    <w:rsid w:val="003F1BD6"/>
    <w:rsid w:val="003F27DF"/>
    <w:rsid w:val="003F3A62"/>
    <w:rsid w:val="003F3C3D"/>
    <w:rsid w:val="003F5ACF"/>
    <w:rsid w:val="003F7353"/>
    <w:rsid w:val="00403CE3"/>
    <w:rsid w:val="00404A17"/>
    <w:rsid w:val="00404CE2"/>
    <w:rsid w:val="00410DE3"/>
    <w:rsid w:val="00415D2E"/>
    <w:rsid w:val="00416160"/>
    <w:rsid w:val="004215CA"/>
    <w:rsid w:val="00421CDE"/>
    <w:rsid w:val="00423CAD"/>
    <w:rsid w:val="00425E66"/>
    <w:rsid w:val="0042709C"/>
    <w:rsid w:val="00427850"/>
    <w:rsid w:val="00433B5A"/>
    <w:rsid w:val="00434475"/>
    <w:rsid w:val="0043505C"/>
    <w:rsid w:val="00441AD3"/>
    <w:rsid w:val="00442D43"/>
    <w:rsid w:val="004437E5"/>
    <w:rsid w:val="00446DD3"/>
    <w:rsid w:val="00451B3C"/>
    <w:rsid w:val="0045532E"/>
    <w:rsid w:val="004563FA"/>
    <w:rsid w:val="00460D34"/>
    <w:rsid w:val="00461246"/>
    <w:rsid w:val="00464E6B"/>
    <w:rsid w:val="00465E87"/>
    <w:rsid w:val="00466B4F"/>
    <w:rsid w:val="00467C29"/>
    <w:rsid w:val="0047325D"/>
    <w:rsid w:val="0047446E"/>
    <w:rsid w:val="0047477F"/>
    <w:rsid w:val="00474B9F"/>
    <w:rsid w:val="00477473"/>
    <w:rsid w:val="00477C41"/>
    <w:rsid w:val="00477E4E"/>
    <w:rsid w:val="0048077E"/>
    <w:rsid w:val="00490A90"/>
    <w:rsid w:val="00490D62"/>
    <w:rsid w:val="00494538"/>
    <w:rsid w:val="00495B11"/>
    <w:rsid w:val="004A140D"/>
    <w:rsid w:val="004A2D8C"/>
    <w:rsid w:val="004A6BA7"/>
    <w:rsid w:val="004B3059"/>
    <w:rsid w:val="004B4F9E"/>
    <w:rsid w:val="004B6D19"/>
    <w:rsid w:val="004C1A79"/>
    <w:rsid w:val="004C5182"/>
    <w:rsid w:val="004C6177"/>
    <w:rsid w:val="004D0D6E"/>
    <w:rsid w:val="004D22AB"/>
    <w:rsid w:val="004D7852"/>
    <w:rsid w:val="004E10F6"/>
    <w:rsid w:val="004E43F6"/>
    <w:rsid w:val="004E5085"/>
    <w:rsid w:val="004F1315"/>
    <w:rsid w:val="004F600B"/>
    <w:rsid w:val="004F736D"/>
    <w:rsid w:val="004F7C57"/>
    <w:rsid w:val="00500FE1"/>
    <w:rsid w:val="00502B5B"/>
    <w:rsid w:val="00507DEA"/>
    <w:rsid w:val="00511335"/>
    <w:rsid w:val="00512E70"/>
    <w:rsid w:val="005141ED"/>
    <w:rsid w:val="005171A8"/>
    <w:rsid w:val="005213EA"/>
    <w:rsid w:val="00522F8C"/>
    <w:rsid w:val="005245C0"/>
    <w:rsid w:val="00526BF9"/>
    <w:rsid w:val="005303E4"/>
    <w:rsid w:val="00530AF9"/>
    <w:rsid w:val="00530B92"/>
    <w:rsid w:val="00532DBC"/>
    <w:rsid w:val="00534CC1"/>
    <w:rsid w:val="00534D84"/>
    <w:rsid w:val="005369BC"/>
    <w:rsid w:val="005378D2"/>
    <w:rsid w:val="00542F99"/>
    <w:rsid w:val="005447B3"/>
    <w:rsid w:val="00547139"/>
    <w:rsid w:val="00553494"/>
    <w:rsid w:val="005607FC"/>
    <w:rsid w:val="00565BF2"/>
    <w:rsid w:val="00566086"/>
    <w:rsid w:val="00567D41"/>
    <w:rsid w:val="0057370F"/>
    <w:rsid w:val="00574C5B"/>
    <w:rsid w:val="00574DFF"/>
    <w:rsid w:val="005771F3"/>
    <w:rsid w:val="00577FB6"/>
    <w:rsid w:val="00580DBA"/>
    <w:rsid w:val="00581854"/>
    <w:rsid w:val="00582D4B"/>
    <w:rsid w:val="0058338B"/>
    <w:rsid w:val="00584ADA"/>
    <w:rsid w:val="005A0BC7"/>
    <w:rsid w:val="005A1003"/>
    <w:rsid w:val="005A350D"/>
    <w:rsid w:val="005A35DA"/>
    <w:rsid w:val="005A5AF5"/>
    <w:rsid w:val="005A6F9C"/>
    <w:rsid w:val="005B2353"/>
    <w:rsid w:val="005B478F"/>
    <w:rsid w:val="005B4841"/>
    <w:rsid w:val="005B534E"/>
    <w:rsid w:val="005C17AC"/>
    <w:rsid w:val="005C347B"/>
    <w:rsid w:val="005C5E19"/>
    <w:rsid w:val="005D44E6"/>
    <w:rsid w:val="005D50FE"/>
    <w:rsid w:val="005D5CEB"/>
    <w:rsid w:val="005E69FB"/>
    <w:rsid w:val="005F21F9"/>
    <w:rsid w:val="005F38A7"/>
    <w:rsid w:val="005F3DA3"/>
    <w:rsid w:val="005F471A"/>
    <w:rsid w:val="005F4F13"/>
    <w:rsid w:val="005F6B8B"/>
    <w:rsid w:val="00602956"/>
    <w:rsid w:val="00603920"/>
    <w:rsid w:val="00603F5C"/>
    <w:rsid w:val="00611B3D"/>
    <w:rsid w:val="00616687"/>
    <w:rsid w:val="00633163"/>
    <w:rsid w:val="006360F8"/>
    <w:rsid w:val="0064023A"/>
    <w:rsid w:val="00640D25"/>
    <w:rsid w:val="00651A45"/>
    <w:rsid w:val="00662203"/>
    <w:rsid w:val="00663B9F"/>
    <w:rsid w:val="0066656B"/>
    <w:rsid w:val="00670271"/>
    <w:rsid w:val="00672440"/>
    <w:rsid w:val="00676CA7"/>
    <w:rsid w:val="006839D9"/>
    <w:rsid w:val="00684B0A"/>
    <w:rsid w:val="00685A51"/>
    <w:rsid w:val="00690957"/>
    <w:rsid w:val="00690E6A"/>
    <w:rsid w:val="006912C7"/>
    <w:rsid w:val="006920FF"/>
    <w:rsid w:val="006964E8"/>
    <w:rsid w:val="006A1A87"/>
    <w:rsid w:val="006B2910"/>
    <w:rsid w:val="006B378E"/>
    <w:rsid w:val="006B6EC9"/>
    <w:rsid w:val="006C7D6F"/>
    <w:rsid w:val="006D2515"/>
    <w:rsid w:val="006D4B01"/>
    <w:rsid w:val="006D55E3"/>
    <w:rsid w:val="006D5A37"/>
    <w:rsid w:val="006D7749"/>
    <w:rsid w:val="006E4C51"/>
    <w:rsid w:val="006E4D17"/>
    <w:rsid w:val="006E5DCA"/>
    <w:rsid w:val="006E6434"/>
    <w:rsid w:val="006E7CD1"/>
    <w:rsid w:val="006F40DD"/>
    <w:rsid w:val="006F73C8"/>
    <w:rsid w:val="007002B5"/>
    <w:rsid w:val="007037DD"/>
    <w:rsid w:val="007109BC"/>
    <w:rsid w:val="00714501"/>
    <w:rsid w:val="0071688C"/>
    <w:rsid w:val="0072294F"/>
    <w:rsid w:val="00727F41"/>
    <w:rsid w:val="0073350D"/>
    <w:rsid w:val="00734ED8"/>
    <w:rsid w:val="00737CEB"/>
    <w:rsid w:val="00743934"/>
    <w:rsid w:val="00743E74"/>
    <w:rsid w:val="00744A85"/>
    <w:rsid w:val="0075002C"/>
    <w:rsid w:val="00751BB9"/>
    <w:rsid w:val="00752163"/>
    <w:rsid w:val="007526F9"/>
    <w:rsid w:val="007542B4"/>
    <w:rsid w:val="00755DDE"/>
    <w:rsid w:val="00761E13"/>
    <w:rsid w:val="007658A5"/>
    <w:rsid w:val="00772B01"/>
    <w:rsid w:val="00782CA8"/>
    <w:rsid w:val="00785C6B"/>
    <w:rsid w:val="00785FAF"/>
    <w:rsid w:val="00786096"/>
    <w:rsid w:val="00786494"/>
    <w:rsid w:val="0079476D"/>
    <w:rsid w:val="007A06AB"/>
    <w:rsid w:val="007A1493"/>
    <w:rsid w:val="007A381C"/>
    <w:rsid w:val="007A46E2"/>
    <w:rsid w:val="007A4D8E"/>
    <w:rsid w:val="007B3639"/>
    <w:rsid w:val="007B60DC"/>
    <w:rsid w:val="007B625D"/>
    <w:rsid w:val="007C42CF"/>
    <w:rsid w:val="007C4950"/>
    <w:rsid w:val="007D2649"/>
    <w:rsid w:val="007D392C"/>
    <w:rsid w:val="007D421D"/>
    <w:rsid w:val="007D42B0"/>
    <w:rsid w:val="007D50B6"/>
    <w:rsid w:val="007E053A"/>
    <w:rsid w:val="007E31BF"/>
    <w:rsid w:val="007E6DEB"/>
    <w:rsid w:val="007F369B"/>
    <w:rsid w:val="00803374"/>
    <w:rsid w:val="00803403"/>
    <w:rsid w:val="00804215"/>
    <w:rsid w:val="0081026B"/>
    <w:rsid w:val="00817008"/>
    <w:rsid w:val="00817A18"/>
    <w:rsid w:val="008207C8"/>
    <w:rsid w:val="00821781"/>
    <w:rsid w:val="00823D0B"/>
    <w:rsid w:val="0082623B"/>
    <w:rsid w:val="00826C80"/>
    <w:rsid w:val="00830BCA"/>
    <w:rsid w:val="008313B1"/>
    <w:rsid w:val="00834D95"/>
    <w:rsid w:val="00835F91"/>
    <w:rsid w:val="00842C54"/>
    <w:rsid w:val="00851657"/>
    <w:rsid w:val="00851FCB"/>
    <w:rsid w:val="00853EF7"/>
    <w:rsid w:val="00855CE3"/>
    <w:rsid w:val="008607FE"/>
    <w:rsid w:val="0087322C"/>
    <w:rsid w:val="00874397"/>
    <w:rsid w:val="00874D02"/>
    <w:rsid w:val="008827CE"/>
    <w:rsid w:val="00884321"/>
    <w:rsid w:val="00885687"/>
    <w:rsid w:val="00885DF1"/>
    <w:rsid w:val="008870E4"/>
    <w:rsid w:val="00887154"/>
    <w:rsid w:val="0089190C"/>
    <w:rsid w:val="00893F11"/>
    <w:rsid w:val="0089605E"/>
    <w:rsid w:val="008A04ED"/>
    <w:rsid w:val="008A2000"/>
    <w:rsid w:val="008A2C38"/>
    <w:rsid w:val="008A4BC1"/>
    <w:rsid w:val="008B375E"/>
    <w:rsid w:val="008B4385"/>
    <w:rsid w:val="008B4B05"/>
    <w:rsid w:val="008C0473"/>
    <w:rsid w:val="008C323E"/>
    <w:rsid w:val="008C4ADC"/>
    <w:rsid w:val="008D111A"/>
    <w:rsid w:val="008D4FE3"/>
    <w:rsid w:val="008E5B2F"/>
    <w:rsid w:val="008E6920"/>
    <w:rsid w:val="008F022A"/>
    <w:rsid w:val="008F1D3E"/>
    <w:rsid w:val="00904629"/>
    <w:rsid w:val="0090493F"/>
    <w:rsid w:val="00904996"/>
    <w:rsid w:val="009117DC"/>
    <w:rsid w:val="00911F72"/>
    <w:rsid w:val="00914061"/>
    <w:rsid w:val="00914233"/>
    <w:rsid w:val="009143BF"/>
    <w:rsid w:val="00914FB2"/>
    <w:rsid w:val="00917A3F"/>
    <w:rsid w:val="009214E2"/>
    <w:rsid w:val="00927829"/>
    <w:rsid w:val="0093067D"/>
    <w:rsid w:val="0093151D"/>
    <w:rsid w:val="00937403"/>
    <w:rsid w:val="009402C9"/>
    <w:rsid w:val="009450BD"/>
    <w:rsid w:val="00953BE9"/>
    <w:rsid w:val="00957DCA"/>
    <w:rsid w:val="00960C4F"/>
    <w:rsid w:val="0096337C"/>
    <w:rsid w:val="00966175"/>
    <w:rsid w:val="00966595"/>
    <w:rsid w:val="0096676E"/>
    <w:rsid w:val="009714C8"/>
    <w:rsid w:val="00976CB3"/>
    <w:rsid w:val="00977BED"/>
    <w:rsid w:val="00982E0D"/>
    <w:rsid w:val="00991855"/>
    <w:rsid w:val="00992B5A"/>
    <w:rsid w:val="0099347B"/>
    <w:rsid w:val="00994C04"/>
    <w:rsid w:val="00996D5F"/>
    <w:rsid w:val="009A087E"/>
    <w:rsid w:val="009A0DE7"/>
    <w:rsid w:val="009A375E"/>
    <w:rsid w:val="009A4EF6"/>
    <w:rsid w:val="009B349F"/>
    <w:rsid w:val="009B3793"/>
    <w:rsid w:val="009B4490"/>
    <w:rsid w:val="009B7D83"/>
    <w:rsid w:val="009C1DC1"/>
    <w:rsid w:val="009C5425"/>
    <w:rsid w:val="009C591D"/>
    <w:rsid w:val="009C7616"/>
    <w:rsid w:val="009D27AD"/>
    <w:rsid w:val="009D3C5D"/>
    <w:rsid w:val="009D67E9"/>
    <w:rsid w:val="009D7076"/>
    <w:rsid w:val="009D7EFD"/>
    <w:rsid w:val="009E006B"/>
    <w:rsid w:val="009E15D0"/>
    <w:rsid w:val="009E28B4"/>
    <w:rsid w:val="009E325F"/>
    <w:rsid w:val="009E3F59"/>
    <w:rsid w:val="009E531A"/>
    <w:rsid w:val="009E54C6"/>
    <w:rsid w:val="009F1317"/>
    <w:rsid w:val="009F3277"/>
    <w:rsid w:val="009F4507"/>
    <w:rsid w:val="00A10484"/>
    <w:rsid w:val="00A1184A"/>
    <w:rsid w:val="00A14AE7"/>
    <w:rsid w:val="00A16315"/>
    <w:rsid w:val="00A1665A"/>
    <w:rsid w:val="00A22C19"/>
    <w:rsid w:val="00A2339C"/>
    <w:rsid w:val="00A24642"/>
    <w:rsid w:val="00A265EF"/>
    <w:rsid w:val="00A2668D"/>
    <w:rsid w:val="00A303DD"/>
    <w:rsid w:val="00A308E5"/>
    <w:rsid w:val="00A354E9"/>
    <w:rsid w:val="00A35D3C"/>
    <w:rsid w:val="00A36C96"/>
    <w:rsid w:val="00A37B4F"/>
    <w:rsid w:val="00A450D5"/>
    <w:rsid w:val="00A4541F"/>
    <w:rsid w:val="00A475BB"/>
    <w:rsid w:val="00A538F7"/>
    <w:rsid w:val="00A555D5"/>
    <w:rsid w:val="00A57700"/>
    <w:rsid w:val="00A63E41"/>
    <w:rsid w:val="00A640FF"/>
    <w:rsid w:val="00A70506"/>
    <w:rsid w:val="00A71D85"/>
    <w:rsid w:val="00A7218E"/>
    <w:rsid w:val="00A734EB"/>
    <w:rsid w:val="00A73ACA"/>
    <w:rsid w:val="00A74E30"/>
    <w:rsid w:val="00A74EFF"/>
    <w:rsid w:val="00A8542B"/>
    <w:rsid w:val="00A856E1"/>
    <w:rsid w:val="00A8746E"/>
    <w:rsid w:val="00AA1CFC"/>
    <w:rsid w:val="00AA7378"/>
    <w:rsid w:val="00AB0EB1"/>
    <w:rsid w:val="00AB65C0"/>
    <w:rsid w:val="00AC3604"/>
    <w:rsid w:val="00AC6BC1"/>
    <w:rsid w:val="00AC7D50"/>
    <w:rsid w:val="00AD0D0E"/>
    <w:rsid w:val="00AD236C"/>
    <w:rsid w:val="00AD4113"/>
    <w:rsid w:val="00AD47F6"/>
    <w:rsid w:val="00AD6E0F"/>
    <w:rsid w:val="00AE25E1"/>
    <w:rsid w:val="00AE2BCC"/>
    <w:rsid w:val="00AE34DC"/>
    <w:rsid w:val="00AF17DB"/>
    <w:rsid w:val="00AF2B07"/>
    <w:rsid w:val="00AF6208"/>
    <w:rsid w:val="00B06AB9"/>
    <w:rsid w:val="00B07801"/>
    <w:rsid w:val="00B10A7D"/>
    <w:rsid w:val="00B202DB"/>
    <w:rsid w:val="00B20436"/>
    <w:rsid w:val="00B24F76"/>
    <w:rsid w:val="00B2613D"/>
    <w:rsid w:val="00B31487"/>
    <w:rsid w:val="00B342E5"/>
    <w:rsid w:val="00B3751A"/>
    <w:rsid w:val="00B40602"/>
    <w:rsid w:val="00B42D54"/>
    <w:rsid w:val="00B45204"/>
    <w:rsid w:val="00B4670C"/>
    <w:rsid w:val="00B501D9"/>
    <w:rsid w:val="00B51975"/>
    <w:rsid w:val="00B52927"/>
    <w:rsid w:val="00B5698F"/>
    <w:rsid w:val="00B60D06"/>
    <w:rsid w:val="00B617C1"/>
    <w:rsid w:val="00B64687"/>
    <w:rsid w:val="00B646D7"/>
    <w:rsid w:val="00B655DA"/>
    <w:rsid w:val="00B660F4"/>
    <w:rsid w:val="00B72C88"/>
    <w:rsid w:val="00B72D98"/>
    <w:rsid w:val="00B73C07"/>
    <w:rsid w:val="00B73C9E"/>
    <w:rsid w:val="00B8582E"/>
    <w:rsid w:val="00B85E7D"/>
    <w:rsid w:val="00B86492"/>
    <w:rsid w:val="00B86998"/>
    <w:rsid w:val="00B91C48"/>
    <w:rsid w:val="00B9220D"/>
    <w:rsid w:val="00B92474"/>
    <w:rsid w:val="00B94674"/>
    <w:rsid w:val="00B97BB6"/>
    <w:rsid w:val="00BB1587"/>
    <w:rsid w:val="00BB4055"/>
    <w:rsid w:val="00BC3E28"/>
    <w:rsid w:val="00BC5C1F"/>
    <w:rsid w:val="00BE038B"/>
    <w:rsid w:val="00BE1B14"/>
    <w:rsid w:val="00BE2F99"/>
    <w:rsid w:val="00BE5947"/>
    <w:rsid w:val="00BF5E10"/>
    <w:rsid w:val="00C0036F"/>
    <w:rsid w:val="00C00C43"/>
    <w:rsid w:val="00C025E3"/>
    <w:rsid w:val="00C05CE3"/>
    <w:rsid w:val="00C1149E"/>
    <w:rsid w:val="00C1159F"/>
    <w:rsid w:val="00C15E9C"/>
    <w:rsid w:val="00C16EDD"/>
    <w:rsid w:val="00C172FA"/>
    <w:rsid w:val="00C26612"/>
    <w:rsid w:val="00C27A2A"/>
    <w:rsid w:val="00C30D0D"/>
    <w:rsid w:val="00C31A15"/>
    <w:rsid w:val="00C329CE"/>
    <w:rsid w:val="00C33E07"/>
    <w:rsid w:val="00C34229"/>
    <w:rsid w:val="00C34F3B"/>
    <w:rsid w:val="00C42830"/>
    <w:rsid w:val="00C435AD"/>
    <w:rsid w:val="00C45D4F"/>
    <w:rsid w:val="00C46642"/>
    <w:rsid w:val="00C47DDF"/>
    <w:rsid w:val="00C50A97"/>
    <w:rsid w:val="00C510DE"/>
    <w:rsid w:val="00C52C60"/>
    <w:rsid w:val="00C548A1"/>
    <w:rsid w:val="00C54D62"/>
    <w:rsid w:val="00C54E82"/>
    <w:rsid w:val="00C621CF"/>
    <w:rsid w:val="00C622D1"/>
    <w:rsid w:val="00C627B4"/>
    <w:rsid w:val="00C64B65"/>
    <w:rsid w:val="00C64D48"/>
    <w:rsid w:val="00C67C23"/>
    <w:rsid w:val="00C70A3A"/>
    <w:rsid w:val="00C71DAB"/>
    <w:rsid w:val="00C72328"/>
    <w:rsid w:val="00C72448"/>
    <w:rsid w:val="00C7382D"/>
    <w:rsid w:val="00C7620C"/>
    <w:rsid w:val="00C77E06"/>
    <w:rsid w:val="00C8554F"/>
    <w:rsid w:val="00C855A4"/>
    <w:rsid w:val="00C86D47"/>
    <w:rsid w:val="00C90AF5"/>
    <w:rsid w:val="00C91DCE"/>
    <w:rsid w:val="00C928FD"/>
    <w:rsid w:val="00C94B8F"/>
    <w:rsid w:val="00C973CA"/>
    <w:rsid w:val="00CA19D7"/>
    <w:rsid w:val="00CA23A5"/>
    <w:rsid w:val="00CA3814"/>
    <w:rsid w:val="00CA48B6"/>
    <w:rsid w:val="00CA772C"/>
    <w:rsid w:val="00CB1014"/>
    <w:rsid w:val="00CB5E49"/>
    <w:rsid w:val="00CC27AF"/>
    <w:rsid w:val="00CC3A90"/>
    <w:rsid w:val="00CC5C85"/>
    <w:rsid w:val="00CC7E1C"/>
    <w:rsid w:val="00CD144F"/>
    <w:rsid w:val="00CD5DDF"/>
    <w:rsid w:val="00CD696B"/>
    <w:rsid w:val="00CD7FD2"/>
    <w:rsid w:val="00CE08D0"/>
    <w:rsid w:val="00CE1AB9"/>
    <w:rsid w:val="00CE2EF0"/>
    <w:rsid w:val="00CE40CE"/>
    <w:rsid w:val="00CF07C1"/>
    <w:rsid w:val="00CF4882"/>
    <w:rsid w:val="00CF5BBD"/>
    <w:rsid w:val="00D01850"/>
    <w:rsid w:val="00D01ADE"/>
    <w:rsid w:val="00D0364B"/>
    <w:rsid w:val="00D05427"/>
    <w:rsid w:val="00D07C32"/>
    <w:rsid w:val="00D07DD3"/>
    <w:rsid w:val="00D111DB"/>
    <w:rsid w:val="00D124F7"/>
    <w:rsid w:val="00D15484"/>
    <w:rsid w:val="00D157C8"/>
    <w:rsid w:val="00D16605"/>
    <w:rsid w:val="00D200E5"/>
    <w:rsid w:val="00D20AD1"/>
    <w:rsid w:val="00D25ED8"/>
    <w:rsid w:val="00D307A6"/>
    <w:rsid w:val="00D41730"/>
    <w:rsid w:val="00D454D1"/>
    <w:rsid w:val="00D45FD1"/>
    <w:rsid w:val="00D469A4"/>
    <w:rsid w:val="00D47683"/>
    <w:rsid w:val="00D4773D"/>
    <w:rsid w:val="00D5142C"/>
    <w:rsid w:val="00D52AA7"/>
    <w:rsid w:val="00D534E8"/>
    <w:rsid w:val="00D5476B"/>
    <w:rsid w:val="00D54801"/>
    <w:rsid w:val="00D551B3"/>
    <w:rsid w:val="00D57C16"/>
    <w:rsid w:val="00D663C5"/>
    <w:rsid w:val="00D72506"/>
    <w:rsid w:val="00D764AD"/>
    <w:rsid w:val="00D76B48"/>
    <w:rsid w:val="00D80037"/>
    <w:rsid w:val="00D80FAD"/>
    <w:rsid w:val="00D8229B"/>
    <w:rsid w:val="00D82B2B"/>
    <w:rsid w:val="00D841FB"/>
    <w:rsid w:val="00D86376"/>
    <w:rsid w:val="00D8764F"/>
    <w:rsid w:val="00D87BC3"/>
    <w:rsid w:val="00D9077D"/>
    <w:rsid w:val="00D91329"/>
    <w:rsid w:val="00D928B3"/>
    <w:rsid w:val="00D942A6"/>
    <w:rsid w:val="00D96E48"/>
    <w:rsid w:val="00D976FE"/>
    <w:rsid w:val="00DA131C"/>
    <w:rsid w:val="00DA3E8C"/>
    <w:rsid w:val="00DA4B94"/>
    <w:rsid w:val="00DA56C8"/>
    <w:rsid w:val="00DB2995"/>
    <w:rsid w:val="00DB6B1B"/>
    <w:rsid w:val="00DC0886"/>
    <w:rsid w:val="00DC549A"/>
    <w:rsid w:val="00DC63E6"/>
    <w:rsid w:val="00DD0421"/>
    <w:rsid w:val="00DD32FD"/>
    <w:rsid w:val="00DD3751"/>
    <w:rsid w:val="00DD7818"/>
    <w:rsid w:val="00DE1C96"/>
    <w:rsid w:val="00DF44E9"/>
    <w:rsid w:val="00E038F6"/>
    <w:rsid w:val="00E05EE2"/>
    <w:rsid w:val="00E1254A"/>
    <w:rsid w:val="00E1320A"/>
    <w:rsid w:val="00E20A2C"/>
    <w:rsid w:val="00E20CF6"/>
    <w:rsid w:val="00E312B9"/>
    <w:rsid w:val="00E357B7"/>
    <w:rsid w:val="00E36F09"/>
    <w:rsid w:val="00E37E2C"/>
    <w:rsid w:val="00E520EB"/>
    <w:rsid w:val="00E55C76"/>
    <w:rsid w:val="00E57267"/>
    <w:rsid w:val="00E57268"/>
    <w:rsid w:val="00E65CA9"/>
    <w:rsid w:val="00E670B6"/>
    <w:rsid w:val="00E70B0C"/>
    <w:rsid w:val="00E72663"/>
    <w:rsid w:val="00E729DF"/>
    <w:rsid w:val="00E74580"/>
    <w:rsid w:val="00E81C08"/>
    <w:rsid w:val="00E826C2"/>
    <w:rsid w:val="00E82D2E"/>
    <w:rsid w:val="00E830A2"/>
    <w:rsid w:val="00E83909"/>
    <w:rsid w:val="00E83C23"/>
    <w:rsid w:val="00E87046"/>
    <w:rsid w:val="00E93340"/>
    <w:rsid w:val="00E97D98"/>
    <w:rsid w:val="00E97FAA"/>
    <w:rsid w:val="00EA1948"/>
    <w:rsid w:val="00EA1CBC"/>
    <w:rsid w:val="00EA4E19"/>
    <w:rsid w:val="00EA53E0"/>
    <w:rsid w:val="00EA5E96"/>
    <w:rsid w:val="00EB03C9"/>
    <w:rsid w:val="00EB154E"/>
    <w:rsid w:val="00EB2704"/>
    <w:rsid w:val="00EB528A"/>
    <w:rsid w:val="00EB52FA"/>
    <w:rsid w:val="00EB72B0"/>
    <w:rsid w:val="00EB73C4"/>
    <w:rsid w:val="00EC6B9A"/>
    <w:rsid w:val="00EE1A2D"/>
    <w:rsid w:val="00EE4F8A"/>
    <w:rsid w:val="00EF12DA"/>
    <w:rsid w:val="00EF5BD3"/>
    <w:rsid w:val="00EF666C"/>
    <w:rsid w:val="00F07EAF"/>
    <w:rsid w:val="00F10712"/>
    <w:rsid w:val="00F13A2A"/>
    <w:rsid w:val="00F154DD"/>
    <w:rsid w:val="00F158F3"/>
    <w:rsid w:val="00F241A8"/>
    <w:rsid w:val="00F25091"/>
    <w:rsid w:val="00F26E8A"/>
    <w:rsid w:val="00F30D24"/>
    <w:rsid w:val="00F30D4B"/>
    <w:rsid w:val="00F31693"/>
    <w:rsid w:val="00F31A8A"/>
    <w:rsid w:val="00F31EAD"/>
    <w:rsid w:val="00F37509"/>
    <w:rsid w:val="00F4084F"/>
    <w:rsid w:val="00F40A57"/>
    <w:rsid w:val="00F4342A"/>
    <w:rsid w:val="00F44E63"/>
    <w:rsid w:val="00F475FA"/>
    <w:rsid w:val="00F47750"/>
    <w:rsid w:val="00F50674"/>
    <w:rsid w:val="00F52CE8"/>
    <w:rsid w:val="00F54F6B"/>
    <w:rsid w:val="00F56CA5"/>
    <w:rsid w:val="00F61BF6"/>
    <w:rsid w:val="00F62136"/>
    <w:rsid w:val="00F6266D"/>
    <w:rsid w:val="00F626AB"/>
    <w:rsid w:val="00F62843"/>
    <w:rsid w:val="00F6646B"/>
    <w:rsid w:val="00F70558"/>
    <w:rsid w:val="00F7221F"/>
    <w:rsid w:val="00F77195"/>
    <w:rsid w:val="00F81F1C"/>
    <w:rsid w:val="00F823C5"/>
    <w:rsid w:val="00F82E51"/>
    <w:rsid w:val="00F83525"/>
    <w:rsid w:val="00F83B73"/>
    <w:rsid w:val="00F84A55"/>
    <w:rsid w:val="00F853D6"/>
    <w:rsid w:val="00F85E37"/>
    <w:rsid w:val="00F86CBE"/>
    <w:rsid w:val="00F93379"/>
    <w:rsid w:val="00F942AC"/>
    <w:rsid w:val="00F95957"/>
    <w:rsid w:val="00FA1137"/>
    <w:rsid w:val="00FA3029"/>
    <w:rsid w:val="00FA4562"/>
    <w:rsid w:val="00FA4973"/>
    <w:rsid w:val="00FA6E1D"/>
    <w:rsid w:val="00FA7C97"/>
    <w:rsid w:val="00FB5268"/>
    <w:rsid w:val="00FB71A2"/>
    <w:rsid w:val="00FB7B7F"/>
    <w:rsid w:val="00FC2670"/>
    <w:rsid w:val="00FC4715"/>
    <w:rsid w:val="00FC4F35"/>
    <w:rsid w:val="00FC547F"/>
    <w:rsid w:val="00FD054D"/>
    <w:rsid w:val="00FD082F"/>
    <w:rsid w:val="00FD4BDF"/>
    <w:rsid w:val="00FD6E76"/>
    <w:rsid w:val="00FE07C7"/>
    <w:rsid w:val="00FE4D29"/>
    <w:rsid w:val="00FE566B"/>
    <w:rsid w:val="00FF1067"/>
    <w:rsid w:val="00FF234A"/>
    <w:rsid w:val="00FF309A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D3B3B"/>
  <w15:docId w15:val="{23D35CC1-4E84-4AFC-8736-6739C37B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35"/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autoRedefine/>
    <w:qFormat/>
    <w:rsid w:val="006E7A35"/>
    <w:pPr>
      <w:keepNext/>
      <w:spacing w:before="120" w:after="0" w:line="240" w:lineRule="auto"/>
      <w:ind w:left="0"/>
      <w:outlineLvl w:val="1"/>
    </w:pPr>
    <w:rPr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64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40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E7A35"/>
    <w:rPr>
      <w:rFonts w:ascii="Calibri" w:eastAsia="Calibri" w:hAnsi="Calibri" w:cs="Times New Roman"/>
      <w:bCs/>
      <w:iCs/>
      <w:sz w:val="28"/>
      <w:szCs w:val="28"/>
    </w:rPr>
  </w:style>
  <w:style w:type="paragraph" w:styleId="a0">
    <w:name w:val="Normal Indent"/>
    <w:basedOn w:val="a"/>
    <w:uiPriority w:val="99"/>
    <w:semiHidden/>
    <w:unhideWhenUsed/>
    <w:rsid w:val="006E7A35"/>
    <w:pPr>
      <w:ind w:left="708"/>
    </w:pPr>
  </w:style>
  <w:style w:type="character" w:customStyle="1" w:styleId="apple-style-span">
    <w:name w:val="apple-style-span"/>
    <w:basedOn w:val="a1"/>
    <w:rsid w:val="00A67A44"/>
  </w:style>
  <w:style w:type="character" w:customStyle="1" w:styleId="apple-converted-space">
    <w:name w:val="apple-converted-space"/>
    <w:basedOn w:val="a1"/>
    <w:rsid w:val="00A67A44"/>
  </w:style>
  <w:style w:type="character" w:styleId="a4">
    <w:name w:val="Hyperlink"/>
    <w:basedOn w:val="a1"/>
    <w:uiPriority w:val="99"/>
    <w:unhideWhenUsed/>
    <w:rsid w:val="00A67A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5584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F3A6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F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F3A62"/>
    <w:rPr>
      <w:rFonts w:ascii="Calibri" w:eastAsia="Calibri" w:hAnsi="Calibri" w:cs="Times New Roman"/>
    </w:rPr>
  </w:style>
  <w:style w:type="table" w:styleId="ab">
    <w:name w:val="Table Grid"/>
    <w:basedOn w:val="a2"/>
    <w:uiPriority w:val="59"/>
    <w:rsid w:val="0053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7109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109B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109BC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09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109BC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D242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0D2420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0D2420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016201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016201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basedOn w:val="a1"/>
    <w:uiPriority w:val="99"/>
    <w:semiHidden/>
    <w:unhideWhenUsed/>
    <w:rsid w:val="000162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43398317CF9E756B2E39C0274829C16B8843F00F06A4A942D909BD28E33C9703B0BC3643B21A26450O" TargetMode="External"/><Relationship Id="rId13" Type="http://schemas.openxmlformats.org/officeDocument/2006/relationships/hyperlink" Target="http://www.tsouz.ru/" TargetMode="External"/><Relationship Id="rId18" Type="http://schemas.openxmlformats.org/officeDocument/2006/relationships/hyperlink" Target="consultantplus://offline/ref=CEFD768E54BDAE66E8A6EEFE1F5FE1ED9BAF973A47432DFA720982F80B7407C088B5CCF71040EA76D6O1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souz.ru/" TargetMode="External"/><Relationship Id="rId17" Type="http://schemas.openxmlformats.org/officeDocument/2006/relationships/hyperlink" Target="consultantplus://offline/ref=BF4717D64CDD76E90EC438825E0F4C1F5F92F6C3A71572A04865001FD4Y6K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C33E0FE7007EF23CCBE03443DECD8398A56580C83B124717313FE902773D57A788E9BC468E05E4z4H1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ou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D0237CF8643C69E0E9DA80470A74F1527B3463B171FF817770A27B277Bd4I" TargetMode="External"/><Relationship Id="rId10" Type="http://schemas.openxmlformats.org/officeDocument/2006/relationships/hyperlink" Target="consultantplus://offline/ref=919D17389C01C57378A922E10451A6AFAA08AAE86FEA183F4F54943C17A4F9C0EB2EA6D5263911A3eBnA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943398317CF9E756B2E39C0274829C16B8843F00F06A4A942D909BD28E33C9703B0BC3643B21A26454O" TargetMode="External"/><Relationship Id="rId14" Type="http://schemas.openxmlformats.org/officeDocument/2006/relationships/hyperlink" Target="http://www.tsou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2A3A-3BAF-414B-901D-F50D4848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31300</TotalTime>
  <Pages>11</Pages>
  <Words>4295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Асцатуров А.А.</dc:creator>
  <cp:lastModifiedBy>Ершов Игорь Юрьевич</cp:lastModifiedBy>
  <cp:revision>466</cp:revision>
  <cp:lastPrinted>2019-03-25T06:21:00Z</cp:lastPrinted>
  <dcterms:created xsi:type="dcterms:W3CDTF">2018-03-05T09:23:00Z</dcterms:created>
  <dcterms:modified xsi:type="dcterms:W3CDTF">2019-06-05T11:46:00Z</dcterms:modified>
</cp:coreProperties>
</file>