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A3" w:rsidRDefault="007C4CA3" w:rsidP="007C4CA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w:t>
      </w:r>
    </w:p>
    <w:p w:rsidR="007C4CA3" w:rsidRDefault="007C4CA3" w:rsidP="007C4CA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культуры</w:t>
      </w:r>
    </w:p>
    <w:p w:rsidR="007C4CA3" w:rsidRDefault="007C4CA3" w:rsidP="007C4CA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7C4CA3" w:rsidRDefault="007C4CA3" w:rsidP="007C4CA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10 июня 2019 г. N 745</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ТИПОВОЙ КОНТРАКТ</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ОКАЗАНИЕ УСЛУГ ПО ОРГАНИЗАЦИИ И ПРОВЕДЕНИЮ ФОРУМОВ,</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СЕМИНАРОВ, СЪЕЗДОВ, ПРЕМИЙ, КОНФЕРЕНЦИЙ, КОНГРЕССОВ,</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КОНКУРСОВ/МАСТЕР-КЛАССОВ, ТВОРЧЕСКИХ ШКОЛ, КОНЦЕРТОВ,</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ФЕСТИВАЛЕЙ, КУЛЬТУРНО-ПРОСВЕТИТЕЛЬСКИХ АКЦИЙ/ПРОГРАММ, ДНЕЙ</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РОССИЙСКОЙ КУЛЬТУРЫ В ЗАРУБЕЖНЫХ СТРАНАХ, ПО ОБЕСПЕЧЕНИЮ</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ВИЗИТОВ ГЛАВ ИНОСТРАННЫХ ГОСУДАРСТВ, ГЛАВ ПРАВИТЕЛЬСТВ</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ИНОСТРАННЫХ ГОСУДАРСТВ, РУКОВОДИТЕЛЕЙ МЕЖДУНАРОДНЫХ</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ОРГАНИЗАЦИЙ, ПАРЛАМЕНТСКИХ ДЕЛЕГАЦИЙ, ПРАВИТЕЛЬСТВЕННЫХ</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ДЕЛЕГАЦИЙ, ДЕЛЕГАЦИЙ ИНОСТРАННЫХ ГОСУДАРСТВ, ПО ОБЕСПЕЧЕНИЮ</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УЧАСТИЯ РОССИЙСКИХ ДЕЯТЕЛЕЙ КУЛЬТУРЫ И ИСКУССТВА</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ЗАРУБЕЖНЫХ МЕРОПРИЯТИЯХ, ПО СОЗДАНИЮ ЭКСПОЗИЦИЙ &lt;1&gt;</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Государственный контракт</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(Муниципальный контракт/Договор) N ______</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 оказание услуг </w:t>
      </w:r>
      <w:r>
        <w:rPr>
          <w:rFonts w:ascii="Arial" w:hAnsi="Arial" w:cs="Arial"/>
          <w:i/>
          <w:iCs/>
          <w:sz w:val="20"/>
          <w:szCs w:val="20"/>
        </w:rPr>
        <w:t>по организации и проведению форумов,</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семинаров, съездов, премий, конференций, конгрессов,</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конкурсов/мастер-классов, творческих школ, концертов,</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фестивалей, культурно-просветительских акций/программ, дней</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российской культуры в зарубежных странах, по обеспечению</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визитов глав иностранных государств, глав правительств</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иностранных государств, руководителей международных</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организаций, парламентских делегаций, правительственных</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делегаций, делегаций иностранных государств, по обеспечению</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участия российских деятелей культуры и искусства</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в зарубежных мероприятиях, по созданию экспозиций</w:t>
      </w:r>
    </w:p>
    <w:p w:rsidR="007C4CA3" w:rsidRDefault="007C4CA3" w:rsidP="007C4CA3">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2"/>
        <w:gridCol w:w="4563"/>
      </w:tblGrid>
      <w:tr w:rsidR="007C4CA3">
        <w:tc>
          <w:tcPr>
            <w:tcW w:w="4562" w:type="dxa"/>
          </w:tcPr>
          <w:p w:rsidR="007C4CA3" w:rsidRDefault="007C4CA3">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г</w:t>
            </w:r>
            <w:proofErr w:type="gramEnd"/>
            <w:r>
              <w:rPr>
                <w:rFonts w:ascii="Arial" w:hAnsi="Arial" w:cs="Arial"/>
                <w:sz w:val="20"/>
                <w:szCs w:val="20"/>
              </w:rPr>
              <w:t>. ____</w:t>
            </w:r>
          </w:p>
        </w:tc>
        <w:tc>
          <w:tcPr>
            <w:tcW w:w="4563" w:type="dxa"/>
          </w:tcPr>
          <w:p w:rsidR="007C4CA3" w:rsidRDefault="007C4CA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 __________ 20__ г.</w:t>
            </w:r>
          </w:p>
        </w:tc>
      </w:tr>
    </w:tbl>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__________ </w:t>
      </w:r>
      <w:r>
        <w:rPr>
          <w:rFonts w:ascii="Arial" w:hAnsi="Arial" w:cs="Arial"/>
          <w:i/>
          <w:iCs/>
          <w:sz w:val="20"/>
          <w:szCs w:val="20"/>
        </w:rPr>
        <w:t>(указывается полное наименование Заказчика),</w:t>
      </w:r>
      <w:r>
        <w:rPr>
          <w:rFonts w:ascii="Arial" w:hAnsi="Arial" w:cs="Arial"/>
          <w:sz w:val="20"/>
          <w:szCs w:val="20"/>
        </w:rPr>
        <w:t xml:space="preserve"> именуем__ в дальнейшем "Заказчик", в лице _______________ </w:t>
      </w:r>
      <w:r>
        <w:rPr>
          <w:rFonts w:ascii="Arial" w:hAnsi="Arial" w:cs="Arial"/>
          <w:i/>
          <w:iCs/>
          <w:sz w:val="20"/>
          <w:szCs w:val="20"/>
        </w:rPr>
        <w:t>(указывается должность, фамилия, имя, отчество (при наличии) лица, подписывающего Контракт со стороны Заказчика),</w:t>
      </w:r>
      <w:r>
        <w:rPr>
          <w:rFonts w:ascii="Arial" w:hAnsi="Arial" w:cs="Arial"/>
          <w:sz w:val="20"/>
          <w:szCs w:val="20"/>
        </w:rPr>
        <w:t xml:space="preserve"> действующего на основании </w:t>
      </w:r>
      <w:r>
        <w:rPr>
          <w:rFonts w:ascii="Arial" w:hAnsi="Arial" w:cs="Arial"/>
          <w:i/>
          <w:iCs/>
          <w:sz w:val="20"/>
          <w:szCs w:val="20"/>
        </w:rPr>
        <w:t>______________ (указываются реквизиты документа, удостоверяющие полномочия лица на подписание Контракта со стороны Заказчика),</w:t>
      </w:r>
      <w:r>
        <w:rPr>
          <w:rFonts w:ascii="Arial" w:hAnsi="Arial" w:cs="Arial"/>
          <w:sz w:val="20"/>
          <w:szCs w:val="20"/>
        </w:rPr>
        <w:t xml:space="preserve"> с одной стороны, и </w:t>
      </w:r>
      <w:r>
        <w:rPr>
          <w:rFonts w:ascii="Arial" w:hAnsi="Arial" w:cs="Arial"/>
          <w:i/>
          <w:iCs/>
          <w:sz w:val="20"/>
          <w:szCs w:val="20"/>
        </w:rPr>
        <w:t>_____________</w:t>
      </w:r>
      <w:r>
        <w:rPr>
          <w:rFonts w:ascii="Arial" w:hAnsi="Arial" w:cs="Arial"/>
          <w:sz w:val="20"/>
          <w:szCs w:val="20"/>
        </w:rPr>
        <w:t xml:space="preserve"> (указывается полное наименование Исполнителя </w:t>
      </w:r>
      <w:r>
        <w:rPr>
          <w:rFonts w:ascii="Arial" w:hAnsi="Arial" w:cs="Arial"/>
          <w:i/>
          <w:iCs/>
          <w:sz w:val="20"/>
          <w:szCs w:val="20"/>
        </w:rPr>
        <w:t>(для юридического лица)/фамилия, имя, отчество (при наличии) (для физического лица)),</w:t>
      </w:r>
      <w:r>
        <w:rPr>
          <w:rFonts w:ascii="Arial" w:hAnsi="Arial" w:cs="Arial"/>
          <w:sz w:val="20"/>
          <w:szCs w:val="20"/>
        </w:rPr>
        <w:t xml:space="preserve"> именуем__ в дальнейшем</w:t>
      </w:r>
      <w:proofErr w:type="gramEnd"/>
      <w:r>
        <w:rPr>
          <w:rFonts w:ascii="Arial" w:hAnsi="Arial" w:cs="Arial"/>
          <w:sz w:val="20"/>
          <w:szCs w:val="20"/>
        </w:rPr>
        <w:t xml:space="preserve"> "</w:t>
      </w:r>
      <w:proofErr w:type="gramStart"/>
      <w:r>
        <w:rPr>
          <w:rFonts w:ascii="Arial" w:hAnsi="Arial" w:cs="Arial"/>
          <w:sz w:val="20"/>
          <w:szCs w:val="20"/>
        </w:rPr>
        <w:t xml:space="preserve">Исполнитель", в лице _______ </w:t>
      </w:r>
      <w:r>
        <w:rPr>
          <w:rFonts w:ascii="Arial" w:hAnsi="Arial" w:cs="Arial"/>
          <w:i/>
          <w:iCs/>
          <w:sz w:val="20"/>
          <w:szCs w:val="20"/>
        </w:rPr>
        <w:t>(указывается должность, фамилия, имя, отчество (при наличии) лица, подписывающего Контракт со стороны Исполнителя)</w:t>
      </w:r>
      <w:r>
        <w:rPr>
          <w:rFonts w:ascii="Arial" w:hAnsi="Arial" w:cs="Arial"/>
          <w:sz w:val="20"/>
          <w:szCs w:val="20"/>
        </w:rPr>
        <w:t xml:space="preserve"> с другой стороны, здесь и далее именуемые "Стороны", в порядке </w:t>
      </w:r>
      <w:r>
        <w:rPr>
          <w:rFonts w:ascii="Arial" w:hAnsi="Arial" w:cs="Arial"/>
          <w:i/>
          <w:iCs/>
          <w:sz w:val="20"/>
          <w:szCs w:val="20"/>
        </w:rPr>
        <w:t xml:space="preserve">_______ (указываются пункты, части, статьи Федерального </w:t>
      </w:r>
      <w:hyperlink r:id="rId5" w:history="1">
        <w:r>
          <w:rPr>
            <w:rFonts w:ascii="Arial" w:hAnsi="Arial" w:cs="Arial"/>
            <w:i/>
            <w:iCs/>
            <w:color w:val="0000FF"/>
            <w:sz w:val="20"/>
            <w:szCs w:val="20"/>
          </w:rPr>
          <w:t>закона</w:t>
        </w:r>
      </w:hyperlink>
      <w:r>
        <w:rPr>
          <w:rFonts w:ascii="Arial" w:hAnsi="Arial" w:cs="Arial"/>
          <w:i/>
          <w:iCs/>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08.04.2013, N 14, ст. 1652</w:t>
      </w:r>
      <w:proofErr w:type="gramEnd"/>
      <w:r>
        <w:rPr>
          <w:rFonts w:ascii="Arial" w:hAnsi="Arial" w:cs="Arial"/>
          <w:i/>
          <w:iCs/>
          <w:sz w:val="20"/>
          <w:szCs w:val="20"/>
        </w:rPr>
        <w:t xml:space="preserve">, </w:t>
      </w:r>
      <w:proofErr w:type="gramStart"/>
      <w:r>
        <w:rPr>
          <w:rFonts w:ascii="Arial" w:hAnsi="Arial" w:cs="Arial"/>
          <w:i/>
          <w:iCs/>
          <w:sz w:val="20"/>
          <w:szCs w:val="20"/>
        </w:rPr>
        <w:t>Официальный интернет-портал правовой информации http://www.pravo.gov.ru, 01.05.2019) (далее - Федеральный закон о контрактной системе), в соответствии с которыми заключается Контракт),</w:t>
      </w:r>
      <w:r>
        <w:rPr>
          <w:rFonts w:ascii="Arial" w:hAnsi="Arial" w:cs="Arial"/>
          <w:sz w:val="20"/>
          <w:szCs w:val="20"/>
        </w:rPr>
        <w:t xml:space="preserve"> по результатам </w:t>
      </w:r>
      <w:r>
        <w:rPr>
          <w:rFonts w:ascii="Arial" w:hAnsi="Arial" w:cs="Arial"/>
          <w:i/>
          <w:iCs/>
          <w:sz w:val="20"/>
          <w:szCs w:val="20"/>
        </w:rPr>
        <w:t>_________ (указывается способ закупки),</w:t>
      </w:r>
      <w:r>
        <w:rPr>
          <w:rFonts w:ascii="Arial" w:hAnsi="Arial" w:cs="Arial"/>
          <w:sz w:val="20"/>
          <w:szCs w:val="20"/>
        </w:rPr>
        <w:t xml:space="preserve"> объявленного Извещением от "__" __________ г. N ______ </w:t>
      </w:r>
      <w:r>
        <w:rPr>
          <w:rFonts w:ascii="Arial" w:hAnsi="Arial" w:cs="Arial"/>
          <w:i/>
          <w:iCs/>
          <w:sz w:val="20"/>
          <w:szCs w:val="20"/>
        </w:rPr>
        <w:t xml:space="preserve">(указываются реквизиты (дата, номер) извещения, которым была объявлена процедура определения Исполнителя, либо данные положения исключаются в случаях, предусмотренных </w:t>
      </w:r>
      <w:hyperlink r:id="rId6" w:history="1">
        <w:r>
          <w:rPr>
            <w:rFonts w:ascii="Arial" w:hAnsi="Arial" w:cs="Arial"/>
            <w:i/>
            <w:iCs/>
            <w:color w:val="0000FF"/>
            <w:sz w:val="20"/>
            <w:szCs w:val="20"/>
          </w:rPr>
          <w:t>статьей 93</w:t>
        </w:r>
      </w:hyperlink>
      <w:r>
        <w:rPr>
          <w:rFonts w:ascii="Arial" w:hAnsi="Arial" w:cs="Arial"/>
          <w:i/>
          <w:iCs/>
          <w:sz w:val="20"/>
          <w:szCs w:val="20"/>
        </w:rPr>
        <w:t xml:space="preserve"> Федерального закона о контрактной системе),</w:t>
      </w:r>
      <w:r>
        <w:rPr>
          <w:rFonts w:ascii="Arial" w:hAnsi="Arial" w:cs="Arial"/>
          <w:sz w:val="20"/>
          <w:szCs w:val="20"/>
        </w:rPr>
        <w:t xml:space="preserve"> заключили настоящий </w:t>
      </w:r>
      <w:r>
        <w:rPr>
          <w:rFonts w:ascii="Arial" w:hAnsi="Arial" w:cs="Arial"/>
          <w:i/>
          <w:iCs/>
          <w:sz w:val="20"/>
          <w:szCs w:val="20"/>
        </w:rPr>
        <w:t>___________ (при</w:t>
      </w:r>
      <w:proofErr w:type="gramEnd"/>
      <w:r>
        <w:rPr>
          <w:rFonts w:ascii="Arial" w:hAnsi="Arial" w:cs="Arial"/>
          <w:i/>
          <w:iCs/>
          <w:sz w:val="20"/>
          <w:szCs w:val="20"/>
        </w:rPr>
        <w:t xml:space="preserve"> </w:t>
      </w:r>
      <w:proofErr w:type="gramStart"/>
      <w:r>
        <w:rPr>
          <w:rFonts w:ascii="Arial" w:hAnsi="Arial" w:cs="Arial"/>
          <w:i/>
          <w:iCs/>
          <w:sz w:val="20"/>
          <w:szCs w:val="20"/>
        </w:rPr>
        <w:t>осуществлении</w:t>
      </w:r>
      <w:proofErr w:type="gramEnd"/>
      <w:r>
        <w:rPr>
          <w:rFonts w:ascii="Arial" w:hAnsi="Arial" w:cs="Arial"/>
          <w:i/>
          <w:iCs/>
          <w:sz w:val="20"/>
          <w:szCs w:val="20"/>
        </w:rPr>
        <w:t xml:space="preserve"> закупки государственными заказчиками указывается "государственный </w:t>
      </w:r>
      <w:r>
        <w:rPr>
          <w:rFonts w:ascii="Arial" w:hAnsi="Arial" w:cs="Arial"/>
          <w:i/>
          <w:iCs/>
          <w:sz w:val="20"/>
          <w:szCs w:val="20"/>
        </w:rPr>
        <w:lastRenderedPageBreak/>
        <w:t>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r>
        <w:rPr>
          <w:rFonts w:ascii="Arial" w:hAnsi="Arial" w:cs="Arial"/>
          <w:sz w:val="20"/>
          <w:szCs w:val="20"/>
        </w:rPr>
        <w:t xml:space="preserve"> (далее - Контракт) о нижеследующем:</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Предмет Контракта</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bookmarkStart w:id="0" w:name="Par42"/>
      <w:bookmarkEnd w:id="0"/>
      <w:r>
        <w:rPr>
          <w:rFonts w:ascii="Arial" w:hAnsi="Arial" w:cs="Arial"/>
          <w:sz w:val="20"/>
          <w:szCs w:val="20"/>
        </w:rPr>
        <w:t xml:space="preserve">1.1. </w:t>
      </w:r>
      <w:proofErr w:type="gramStart"/>
      <w:r>
        <w:rPr>
          <w:rFonts w:ascii="Arial" w:hAnsi="Arial" w:cs="Arial"/>
          <w:sz w:val="20"/>
          <w:szCs w:val="20"/>
        </w:rPr>
        <w:t xml:space="preserve">Исполнитель принимает на себя обязательство по оказанию </w:t>
      </w:r>
      <w:r>
        <w:rPr>
          <w:rFonts w:ascii="Arial" w:hAnsi="Arial" w:cs="Arial"/>
          <w:i/>
          <w:iCs/>
          <w:sz w:val="20"/>
          <w:szCs w:val="20"/>
        </w:rPr>
        <w:t>услуг по организации и проведению форумов, семинаров, съездов, премий, конференций, конгрессов, конкурсов/мастер-классов, творческих школ, концертов, фестивалей, культурно-просветительских акций/программ, дней российской культуры в зарубежных странах, по обеспечению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по обеспечению участия российских деятелей культуры и</w:t>
      </w:r>
      <w:proofErr w:type="gramEnd"/>
      <w:r>
        <w:rPr>
          <w:rFonts w:ascii="Arial" w:hAnsi="Arial" w:cs="Arial"/>
          <w:i/>
          <w:iCs/>
          <w:sz w:val="20"/>
          <w:szCs w:val="20"/>
        </w:rPr>
        <w:t xml:space="preserve"> искусства в зарубежных мероприятиях, по созданию экспозиций</w:t>
      </w:r>
      <w:r>
        <w:rPr>
          <w:rFonts w:ascii="Arial" w:hAnsi="Arial" w:cs="Arial"/>
          <w:sz w:val="20"/>
          <w:szCs w:val="20"/>
        </w:rPr>
        <w:t xml:space="preserve"> (далее - услуги), а Заказчик обязуется принять и оплатить услуги, оказанные надлежащим образом.</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Услуги по настоящему Контракту оказываются в соответствии с техническим заданием, являющимся неотъемлемой частью настоящего Контракта </w:t>
      </w:r>
      <w:hyperlink w:anchor="Par286" w:history="1">
        <w:r>
          <w:rPr>
            <w:rFonts w:ascii="Arial" w:hAnsi="Arial" w:cs="Arial"/>
            <w:color w:val="0000FF"/>
            <w:sz w:val="20"/>
            <w:szCs w:val="20"/>
          </w:rPr>
          <w:t>(Приложение 1)</w:t>
        </w:r>
      </w:hyperlink>
      <w:r>
        <w:rPr>
          <w:rFonts w:ascii="Arial" w:hAnsi="Arial" w:cs="Arial"/>
          <w:sz w:val="20"/>
          <w:szCs w:val="20"/>
        </w:rPr>
        <w:t>.</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Этапы и сроки оказания услуг определяются в соответствии с графиком оказания услуг, являющимся неотъемлемой частью настоящего Контракта </w:t>
      </w:r>
      <w:hyperlink w:anchor="Par330" w:history="1">
        <w:r>
          <w:rPr>
            <w:rFonts w:ascii="Arial" w:hAnsi="Arial" w:cs="Arial"/>
            <w:color w:val="0000FF"/>
            <w:sz w:val="20"/>
            <w:szCs w:val="20"/>
          </w:rPr>
          <w:t>(Приложение 2)</w:t>
        </w:r>
      </w:hyperlink>
      <w:r>
        <w:rPr>
          <w:rFonts w:ascii="Arial" w:hAnsi="Arial" w:cs="Arial"/>
          <w:sz w:val="20"/>
          <w:szCs w:val="20"/>
        </w:rPr>
        <w:t>.</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center"/>
        <w:outlineLvl w:val="1"/>
        <w:rPr>
          <w:rFonts w:ascii="Arial" w:hAnsi="Arial" w:cs="Arial"/>
          <w:sz w:val="20"/>
          <w:szCs w:val="20"/>
        </w:rPr>
      </w:pPr>
      <w:bookmarkStart w:id="1" w:name="Par46"/>
      <w:bookmarkEnd w:id="1"/>
      <w:r>
        <w:rPr>
          <w:rFonts w:ascii="Arial" w:hAnsi="Arial" w:cs="Arial"/>
          <w:sz w:val="20"/>
          <w:szCs w:val="20"/>
        </w:rPr>
        <w:t>II. Цена контракта и порядок расчетов</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bookmarkStart w:id="2" w:name="Par48"/>
      <w:bookmarkEnd w:id="2"/>
      <w:r>
        <w:rPr>
          <w:rFonts w:ascii="Arial" w:hAnsi="Arial" w:cs="Arial"/>
          <w:sz w:val="20"/>
          <w:szCs w:val="20"/>
        </w:rPr>
        <w:t xml:space="preserve">2.1. </w:t>
      </w:r>
      <w:proofErr w:type="gramStart"/>
      <w:r>
        <w:rPr>
          <w:rFonts w:ascii="Arial" w:hAnsi="Arial" w:cs="Arial"/>
          <w:i/>
          <w:iCs/>
          <w:sz w:val="20"/>
          <w:szCs w:val="20"/>
        </w:rPr>
        <w:t xml:space="preserve">Цена Контракта либо цена единиц услуги и максимальное значение цены Контракта, а также в случаях, установленных Правительством Российской Федерации в соответствии с </w:t>
      </w:r>
      <w:hyperlink r:id="rId7" w:history="1">
        <w:r>
          <w:rPr>
            <w:rFonts w:ascii="Arial" w:hAnsi="Arial" w:cs="Arial"/>
            <w:i/>
            <w:iCs/>
            <w:color w:val="0000FF"/>
            <w:sz w:val="20"/>
            <w:szCs w:val="20"/>
          </w:rPr>
          <w:t>ч. 2 ст. 34</w:t>
        </w:r>
      </w:hyperlink>
      <w:r>
        <w:rPr>
          <w:rFonts w:ascii="Arial" w:hAnsi="Arial" w:cs="Arial"/>
          <w:i/>
          <w:iCs/>
          <w:sz w:val="20"/>
          <w:szCs w:val="20"/>
        </w:rPr>
        <w:t xml:space="preserve"> Федерального закона о контрактной системе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r>
        <w:rPr>
          <w:rFonts w:ascii="Arial" w:hAnsi="Arial" w:cs="Arial"/>
          <w:sz w:val="20"/>
          <w:szCs w:val="20"/>
        </w:rPr>
        <w:t xml:space="preserve"> составляет _________ (_________) рублей __ копеек, в </w:t>
      </w:r>
      <w:proofErr w:type="spellStart"/>
      <w:r>
        <w:rPr>
          <w:rFonts w:ascii="Arial" w:hAnsi="Arial" w:cs="Arial"/>
          <w:sz w:val="20"/>
          <w:szCs w:val="20"/>
        </w:rPr>
        <w:t>т.ч</w:t>
      </w:r>
      <w:proofErr w:type="spellEnd"/>
      <w:r>
        <w:rPr>
          <w:rFonts w:ascii="Arial" w:hAnsi="Arial" w:cs="Arial"/>
          <w:sz w:val="20"/>
          <w:szCs w:val="20"/>
        </w:rPr>
        <w:t>. НДС _____ (___________) рублей ____ копеек (или указанная</w:t>
      </w:r>
      <w:proofErr w:type="gramEnd"/>
      <w:r>
        <w:rPr>
          <w:rFonts w:ascii="Arial" w:hAnsi="Arial" w:cs="Arial"/>
          <w:sz w:val="20"/>
          <w:szCs w:val="20"/>
        </w:rPr>
        <w:t xml:space="preserve"> сумма не облагается НДС в соответствии с п. ____ ст. ____ Налогового </w:t>
      </w:r>
      <w:hyperlink r:id="rId8" w:history="1">
        <w:r>
          <w:rPr>
            <w:rFonts w:ascii="Arial" w:hAnsi="Arial" w:cs="Arial"/>
            <w:color w:val="0000FF"/>
            <w:sz w:val="20"/>
            <w:szCs w:val="20"/>
          </w:rPr>
          <w:t>кодекса</w:t>
        </w:r>
      </w:hyperlink>
      <w:r>
        <w:rPr>
          <w:rFonts w:ascii="Arial" w:hAnsi="Arial" w:cs="Arial"/>
          <w:sz w:val="20"/>
          <w:szCs w:val="20"/>
        </w:rPr>
        <w:t xml:space="preserve"> Российской Федерации (Собрание законодательства Российской Федерации, 07.08.2000, N 32, ст. 3340) (далее - НК России) (письмо (уведомление), каким налоговым органом выдано, когда, N 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 контрактной системе и иным действующим законодательством Российской Федерации.</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Цена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Pr>
          <w:rFonts w:ascii="Arial" w:hAnsi="Arial" w:cs="Arial"/>
          <w:sz w:val="20"/>
          <w:szCs w:val="20"/>
        </w:rPr>
        <w:t xml:space="preserve"> бюджеты бюджетной системы Российской Федерации Заказчиком.</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Исполнитель несет ответственность за правильность расчета НДС.</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Цена Контракта может быть снижена по соглашению сторон без изменения объема услуг, предусмотренных техническим заданием, являющимся неотъемлемой частью настоящего Контракта </w:t>
      </w:r>
      <w:hyperlink w:anchor="Par286" w:history="1">
        <w:r>
          <w:rPr>
            <w:rFonts w:ascii="Arial" w:hAnsi="Arial" w:cs="Arial"/>
            <w:color w:val="0000FF"/>
            <w:sz w:val="20"/>
            <w:szCs w:val="20"/>
          </w:rPr>
          <w:t>(Приложение N 1)</w:t>
        </w:r>
      </w:hyperlink>
      <w:r>
        <w:rPr>
          <w:rFonts w:ascii="Arial" w:hAnsi="Arial" w:cs="Arial"/>
          <w:sz w:val="20"/>
          <w:szCs w:val="20"/>
        </w:rPr>
        <w:t>, и иных условий исполнения Контракта.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 xml:space="preserve">2.3.1. </w:t>
      </w:r>
      <w:proofErr w:type="gramStart"/>
      <w:r>
        <w:rPr>
          <w:rFonts w:ascii="Arial" w:hAnsi="Arial" w:cs="Arial"/>
          <w:i/>
          <w:iCs/>
          <w:sz w:val="20"/>
          <w:szCs w:val="20"/>
        </w:rPr>
        <w:t xml:space="preserve">Заказчик в срок не позднее тридцати дней с даты заключения Контракта перечисляет Исполнителю аванс в размере __________ (____________) рублей __ копеек, который составляет _____% от общей цены услуг, указанной в </w:t>
      </w:r>
      <w:hyperlink w:anchor="Par48" w:history="1">
        <w:r>
          <w:rPr>
            <w:rFonts w:ascii="Arial" w:hAnsi="Arial" w:cs="Arial"/>
            <w:i/>
            <w:iCs/>
            <w:color w:val="0000FF"/>
            <w:sz w:val="20"/>
            <w:szCs w:val="20"/>
          </w:rPr>
          <w:t>абзаце первом пункта 2.1</w:t>
        </w:r>
      </w:hyperlink>
      <w:r>
        <w:rPr>
          <w:rFonts w:ascii="Arial" w:hAnsi="Arial" w:cs="Arial"/>
          <w:i/>
          <w:iCs/>
          <w:sz w:val="20"/>
          <w:szCs w:val="20"/>
        </w:rPr>
        <w:t xml:space="preserve"> настоящего Контракта, в </w:t>
      </w:r>
      <w:proofErr w:type="spellStart"/>
      <w:r>
        <w:rPr>
          <w:rFonts w:ascii="Arial" w:hAnsi="Arial" w:cs="Arial"/>
          <w:i/>
          <w:iCs/>
          <w:sz w:val="20"/>
          <w:szCs w:val="20"/>
        </w:rPr>
        <w:t>т.ч</w:t>
      </w:r>
      <w:proofErr w:type="spellEnd"/>
      <w:r>
        <w:rPr>
          <w:rFonts w:ascii="Arial" w:hAnsi="Arial" w:cs="Arial"/>
          <w:i/>
          <w:iCs/>
          <w:sz w:val="20"/>
          <w:szCs w:val="20"/>
        </w:rPr>
        <w:t xml:space="preserve">. НДС _________ (____________) рублей __ копеек (или указанная сумма не облагается НДС в соответствии с пунктом ____ ст. ____ </w:t>
      </w:r>
      <w:hyperlink r:id="rId10" w:history="1">
        <w:r>
          <w:rPr>
            <w:rFonts w:ascii="Arial" w:hAnsi="Arial" w:cs="Arial"/>
            <w:i/>
            <w:iCs/>
            <w:color w:val="0000FF"/>
            <w:sz w:val="20"/>
            <w:szCs w:val="20"/>
          </w:rPr>
          <w:t>НК</w:t>
        </w:r>
      </w:hyperlink>
      <w:r>
        <w:rPr>
          <w:rFonts w:ascii="Arial" w:hAnsi="Arial" w:cs="Arial"/>
          <w:i/>
          <w:iCs/>
          <w:sz w:val="20"/>
          <w:szCs w:val="20"/>
        </w:rPr>
        <w:t xml:space="preserve"> России) (письмо (уведомление), каким налоговым органом выдано, когда, N _____).</w:t>
      </w:r>
      <w:proofErr w:type="gramEnd"/>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2.3.2. Сумма выплаченного аванса учитывается Заказчиком и Исполнителем при расчетах за выполненные и принятые объемы услуг путем вычета суммы аванса из суммы платежа, причитающегося Исполнителю (при условии выплаты аванса).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lastRenderedPageBreak/>
        <w:t xml:space="preserve">2.3.3. В случае неисполнения (ненадлежащего исполнения) обязательств по Контракту Заказчик вправе требовать от Исполнителя возврата выплаченного аванса в срок не позднее 10 дней с момента обращения Заказчика к Исполнителю. Выплата аванса Исполнителю не допускается в случае применения к нему антидемпинговых мер в рамках </w:t>
      </w:r>
      <w:hyperlink r:id="rId11" w:history="1">
        <w:r>
          <w:rPr>
            <w:rFonts w:ascii="Arial" w:hAnsi="Arial" w:cs="Arial"/>
            <w:i/>
            <w:iCs/>
            <w:color w:val="0000FF"/>
            <w:sz w:val="20"/>
            <w:szCs w:val="20"/>
          </w:rPr>
          <w:t>ст. 37</w:t>
        </w:r>
      </w:hyperlink>
      <w:r>
        <w:rPr>
          <w:rFonts w:ascii="Arial" w:hAnsi="Arial" w:cs="Arial"/>
          <w:i/>
          <w:iCs/>
          <w:sz w:val="20"/>
          <w:szCs w:val="20"/>
        </w:rPr>
        <w:t xml:space="preserve"> Федерального закона о контрактной системе.</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В случае включения в Контракт отдельных этапов оказания услуг, оплата по Контракту производится Заказчиком по факту оказанных услуг в течение 15 </w:t>
      </w:r>
      <w:r>
        <w:rPr>
          <w:rFonts w:ascii="Arial" w:hAnsi="Arial" w:cs="Arial"/>
          <w:i/>
          <w:iCs/>
          <w:sz w:val="20"/>
          <w:szCs w:val="20"/>
        </w:rPr>
        <w:t>(пятнадцати) календарных дней</w:t>
      </w:r>
      <w:r>
        <w:rPr>
          <w:rFonts w:ascii="Arial" w:hAnsi="Arial" w:cs="Arial"/>
          <w:sz w:val="20"/>
          <w:szCs w:val="20"/>
        </w:rPr>
        <w:t xml:space="preserve"> </w:t>
      </w:r>
      <w:proofErr w:type="gramStart"/>
      <w:r>
        <w:rPr>
          <w:rFonts w:ascii="Arial" w:hAnsi="Arial" w:cs="Arial"/>
          <w:sz w:val="20"/>
          <w:szCs w:val="20"/>
        </w:rPr>
        <w:t>с даты подписания</w:t>
      </w:r>
      <w:proofErr w:type="gramEnd"/>
      <w:r>
        <w:rPr>
          <w:rFonts w:ascii="Arial" w:hAnsi="Arial" w:cs="Arial"/>
          <w:sz w:val="20"/>
          <w:szCs w:val="20"/>
        </w:rPr>
        <w:t xml:space="preserve"> промежуточного акта сдачи-приемки оказанных услуг.</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Окончательный расчет по Контракту производится Заказчиком на основании подписанного акта сдачи-приемки оказанных услуг, </w:t>
      </w:r>
      <w:r>
        <w:rPr>
          <w:rFonts w:ascii="Arial" w:hAnsi="Arial" w:cs="Arial"/>
          <w:i/>
          <w:iCs/>
          <w:sz w:val="20"/>
          <w:szCs w:val="20"/>
        </w:rPr>
        <w:t>отчета об оказании услуг, счета, счета-фактуры</w:t>
      </w:r>
      <w:r>
        <w:rPr>
          <w:rFonts w:ascii="Arial" w:hAnsi="Arial" w:cs="Arial"/>
          <w:sz w:val="20"/>
          <w:szCs w:val="20"/>
        </w:rPr>
        <w:t xml:space="preserve"> в течение </w:t>
      </w:r>
      <w:r>
        <w:rPr>
          <w:rFonts w:ascii="Arial" w:hAnsi="Arial" w:cs="Arial"/>
          <w:i/>
          <w:iCs/>
          <w:sz w:val="20"/>
          <w:szCs w:val="20"/>
        </w:rPr>
        <w:t>15 (пятнадцати) календарных дней</w:t>
      </w:r>
      <w:r>
        <w:rPr>
          <w:rFonts w:ascii="Arial" w:hAnsi="Arial" w:cs="Arial"/>
          <w:sz w:val="20"/>
          <w:szCs w:val="20"/>
        </w:rPr>
        <w:t xml:space="preserve"> </w:t>
      </w:r>
      <w:proofErr w:type="gramStart"/>
      <w:r>
        <w:rPr>
          <w:rFonts w:ascii="Arial" w:hAnsi="Arial" w:cs="Arial"/>
          <w:sz w:val="20"/>
          <w:szCs w:val="20"/>
        </w:rPr>
        <w:t>с даты подписания</w:t>
      </w:r>
      <w:proofErr w:type="gramEnd"/>
      <w:r>
        <w:rPr>
          <w:rFonts w:ascii="Arial" w:hAnsi="Arial" w:cs="Arial"/>
          <w:sz w:val="20"/>
          <w:szCs w:val="20"/>
        </w:rPr>
        <w:t xml:space="preserve"> акта сдачи-приемки оказанных услуг.</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Взаимодействие сторон &lt;2&gt;</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&lt;2&gt; Условия </w:t>
      </w:r>
      <w:hyperlink w:anchor="Par75" w:history="1">
        <w:r>
          <w:rPr>
            <w:rFonts w:ascii="Arial" w:hAnsi="Arial" w:cs="Arial"/>
            <w:color w:val="0000FF"/>
            <w:sz w:val="20"/>
            <w:szCs w:val="20"/>
          </w:rPr>
          <w:t>пунктов 3.1.5</w:t>
        </w:r>
      </w:hyperlink>
      <w:r>
        <w:rPr>
          <w:rFonts w:ascii="Arial" w:hAnsi="Arial" w:cs="Arial"/>
          <w:sz w:val="20"/>
          <w:szCs w:val="20"/>
        </w:rPr>
        <w:t xml:space="preserve"> - </w:t>
      </w:r>
      <w:hyperlink w:anchor="Par83" w:history="1">
        <w:r>
          <w:rPr>
            <w:rFonts w:ascii="Arial" w:hAnsi="Arial" w:cs="Arial"/>
            <w:color w:val="0000FF"/>
            <w:sz w:val="20"/>
            <w:szCs w:val="20"/>
          </w:rPr>
          <w:t>3.1.9 раздела III</w:t>
        </w:r>
      </w:hyperlink>
      <w:r>
        <w:rPr>
          <w:rFonts w:ascii="Arial" w:hAnsi="Arial" w:cs="Arial"/>
          <w:sz w:val="20"/>
          <w:szCs w:val="20"/>
        </w:rPr>
        <w:t xml:space="preserve"> Контракта распространяются на исполнителей в случае привлечения ими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Исполнитель обязуется: &lt;3&gt;</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&lt;3</w:t>
      </w:r>
      <w:proofErr w:type="gramStart"/>
      <w:r>
        <w:rPr>
          <w:rFonts w:ascii="Arial" w:hAnsi="Arial" w:cs="Arial"/>
          <w:sz w:val="20"/>
          <w:szCs w:val="20"/>
        </w:rPr>
        <w:t>&gt; В</w:t>
      </w:r>
      <w:proofErr w:type="gramEnd"/>
      <w:r>
        <w:rPr>
          <w:rFonts w:ascii="Arial" w:hAnsi="Arial" w:cs="Arial"/>
          <w:sz w:val="20"/>
          <w:szCs w:val="20"/>
        </w:rPr>
        <w:t xml:space="preserve">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Контракты в соответствии с нормативным правовым актом, регулирующим вопросы казначейского сопровождения целевых средств.</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3.1.1. Оказать услуги, указанные в </w:t>
      </w:r>
      <w:hyperlink w:anchor="Par42" w:history="1">
        <w:r>
          <w:rPr>
            <w:rFonts w:ascii="Arial" w:hAnsi="Arial" w:cs="Arial"/>
            <w:color w:val="0000FF"/>
            <w:sz w:val="20"/>
            <w:szCs w:val="20"/>
          </w:rPr>
          <w:t>пункте 1.1</w:t>
        </w:r>
      </w:hyperlink>
      <w:r>
        <w:rPr>
          <w:rFonts w:ascii="Arial" w:hAnsi="Arial" w:cs="Arial"/>
          <w:sz w:val="20"/>
          <w:szCs w:val="20"/>
        </w:rPr>
        <w:t xml:space="preserve"> настоящего Контракта, в соответствии с техническим заданием.</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 В случае изменения любых из следующих сведений: место нахождения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банковских реквизитов, смене руководителя, отзыве доверенностей - в трехдневный срок сообщать о соответствующих изменениях Заказчику. Уведомление должно быть направлено в письменной форме, а также средствами факсимильной связи.</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3.1.3. </w:t>
      </w:r>
      <w:proofErr w:type="gramStart"/>
      <w:r>
        <w:rPr>
          <w:rFonts w:ascii="Arial" w:hAnsi="Arial" w:cs="Arial"/>
          <w:sz w:val="20"/>
          <w:szCs w:val="20"/>
        </w:rPr>
        <w:t xml:space="preserve">По окончании оказания услуг по настоящему Контракту либо по окончании оказания услуг, предусмотренных отдельным этапом оказания услуг по Контракту, представить комплект отчетных документов (далее - "отчетные документы"), включающий в себя: промежуточный акт сдачи-приемки оказанных услуг, </w:t>
      </w:r>
      <w:r>
        <w:rPr>
          <w:rFonts w:ascii="Arial" w:hAnsi="Arial" w:cs="Arial"/>
          <w:i/>
          <w:iCs/>
          <w:sz w:val="20"/>
          <w:szCs w:val="20"/>
        </w:rPr>
        <w:t>счет, счет-фактуру &lt;4&gt;</w:t>
      </w:r>
      <w:r>
        <w:rPr>
          <w:rFonts w:ascii="Arial" w:hAnsi="Arial" w:cs="Arial"/>
          <w:sz w:val="20"/>
          <w:szCs w:val="20"/>
        </w:rPr>
        <w:t xml:space="preserve"> (в случае сдачи-приемки оказанных услуг по отдельному этапу), акт сдачи-приемки оказанных услуг, </w:t>
      </w:r>
      <w:r>
        <w:rPr>
          <w:rFonts w:ascii="Arial" w:hAnsi="Arial" w:cs="Arial"/>
          <w:i/>
          <w:iCs/>
          <w:sz w:val="20"/>
          <w:szCs w:val="20"/>
        </w:rPr>
        <w:t>отчет об оказании услуг, счет и счет-фактуру</w:t>
      </w:r>
      <w:r>
        <w:rPr>
          <w:rFonts w:ascii="Arial" w:hAnsi="Arial" w:cs="Arial"/>
          <w:sz w:val="20"/>
          <w:szCs w:val="20"/>
        </w:rPr>
        <w:t>, в сроки определенные Графиком</w:t>
      </w:r>
      <w:proofErr w:type="gramEnd"/>
      <w:r>
        <w:rPr>
          <w:rFonts w:ascii="Arial" w:hAnsi="Arial" w:cs="Arial"/>
          <w:sz w:val="20"/>
          <w:szCs w:val="20"/>
        </w:rPr>
        <w:t xml:space="preserve"> оказания услуг </w:t>
      </w:r>
      <w:hyperlink w:anchor="Par330" w:history="1">
        <w:r>
          <w:rPr>
            <w:rFonts w:ascii="Arial" w:hAnsi="Arial" w:cs="Arial"/>
            <w:color w:val="0000FF"/>
            <w:sz w:val="20"/>
            <w:szCs w:val="20"/>
          </w:rPr>
          <w:t>(Приложение 2)</w:t>
        </w:r>
      </w:hyperlink>
      <w:r>
        <w:rPr>
          <w:rFonts w:ascii="Arial" w:hAnsi="Arial" w:cs="Arial"/>
          <w:sz w:val="20"/>
          <w:szCs w:val="20"/>
        </w:rPr>
        <w:t>.</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&lt;4</w:t>
      </w:r>
      <w:proofErr w:type="gramStart"/>
      <w:r>
        <w:rPr>
          <w:rFonts w:ascii="Arial" w:hAnsi="Arial" w:cs="Arial"/>
          <w:sz w:val="20"/>
          <w:szCs w:val="20"/>
        </w:rPr>
        <w:t>&gt; В</w:t>
      </w:r>
      <w:proofErr w:type="gramEnd"/>
      <w:r>
        <w:rPr>
          <w:rFonts w:ascii="Arial" w:hAnsi="Arial" w:cs="Arial"/>
          <w:sz w:val="20"/>
          <w:szCs w:val="20"/>
        </w:rPr>
        <w:t xml:space="preserve"> случае если Исполнитель не применяет упрощенную систему налогообложения.</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r>
        <w:rPr>
          <w:rFonts w:ascii="Arial" w:hAnsi="Arial" w:cs="Arial"/>
          <w:i/>
          <w:iCs/>
          <w:sz w:val="20"/>
          <w:szCs w:val="20"/>
        </w:rPr>
        <w:t>3.1.4.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 процентов от цены Контракта, но не менее 5 процентов от цены Контракта.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3" w:name="Par75"/>
      <w:bookmarkEnd w:id="3"/>
      <w:r>
        <w:rPr>
          <w:rFonts w:ascii="Arial" w:hAnsi="Arial" w:cs="Arial"/>
          <w:i/>
          <w:iCs/>
          <w:sz w:val="20"/>
          <w:szCs w:val="20"/>
        </w:rPr>
        <w:t>3.1.5. В срок не более 5 рабочих дней со дня заключения договора с соисполнителем представить Заказчику:</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 xml:space="preserve">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w:t>
      </w:r>
      <w:r>
        <w:rPr>
          <w:rFonts w:ascii="Arial" w:hAnsi="Arial" w:cs="Arial"/>
          <w:i/>
          <w:iCs/>
          <w:sz w:val="20"/>
          <w:szCs w:val="20"/>
        </w:rPr>
        <w:lastRenderedPageBreak/>
        <w:t>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б) копию договора (договоров), заключенного с соисполнителем, заверенную Исполнителем.</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 xml:space="preserve">3.1.6. В случае замены соисполнителя на этапе исполнения контракта на другого соисполнителя представлять заказчику документы, указанные в </w:t>
      </w:r>
      <w:hyperlink w:anchor="Par75" w:history="1">
        <w:r>
          <w:rPr>
            <w:rFonts w:ascii="Arial" w:hAnsi="Arial" w:cs="Arial"/>
            <w:i/>
            <w:iCs/>
            <w:color w:val="0000FF"/>
            <w:sz w:val="20"/>
            <w:szCs w:val="20"/>
          </w:rPr>
          <w:t>пункте 3.1.5</w:t>
        </w:r>
      </w:hyperlink>
      <w:r>
        <w:rPr>
          <w:rFonts w:ascii="Arial" w:hAnsi="Arial" w:cs="Arial"/>
          <w:i/>
          <w:iCs/>
          <w:sz w:val="20"/>
          <w:szCs w:val="20"/>
        </w:rPr>
        <w:t xml:space="preserve"> настоящего раздела, в течение 5 дней со дня заключения договора с новым соисполнителем.</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4" w:name="Par79"/>
      <w:bookmarkEnd w:id="4"/>
      <w:r>
        <w:rPr>
          <w:rFonts w:ascii="Arial" w:hAnsi="Arial" w:cs="Arial"/>
          <w:i/>
          <w:iCs/>
          <w:sz w:val="20"/>
          <w:szCs w:val="20"/>
        </w:rPr>
        <w:t>3.1.7.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а) 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i/>
          <w:iCs/>
          <w:sz w:val="20"/>
          <w:szCs w:val="20"/>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установленного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roofErr w:type="gramEnd"/>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 xml:space="preserve">3.1.8. Оплачивать оказанные соисполнителем услуги, отдельные этапы исполнения договора, заключенного с таким соисполнителем, в течение 15 (пятнадцати) рабочих дней </w:t>
      </w:r>
      <w:proofErr w:type="gramStart"/>
      <w:r>
        <w:rPr>
          <w:rFonts w:ascii="Arial" w:hAnsi="Arial" w:cs="Arial"/>
          <w:i/>
          <w:iCs/>
          <w:sz w:val="20"/>
          <w:szCs w:val="20"/>
        </w:rPr>
        <w:t>с даты подписания</w:t>
      </w:r>
      <w:proofErr w:type="gramEnd"/>
      <w:r>
        <w:rPr>
          <w:rFonts w:ascii="Arial" w:hAnsi="Arial" w:cs="Arial"/>
          <w:i/>
          <w:iCs/>
          <w:sz w:val="20"/>
          <w:szCs w:val="20"/>
        </w:rPr>
        <w:t xml:space="preserve"> Исполнителем документа об оказанной услуге, отдельных этапов исполнения договора.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5" w:name="Par83"/>
      <w:bookmarkEnd w:id="5"/>
      <w:r>
        <w:rPr>
          <w:rFonts w:ascii="Arial" w:hAnsi="Arial" w:cs="Arial"/>
          <w:i/>
          <w:iCs/>
          <w:sz w:val="20"/>
          <w:szCs w:val="20"/>
        </w:rPr>
        <w:t>3.1.9.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 xml:space="preserve">а) за представление документов, указанных в </w:t>
      </w:r>
      <w:hyperlink w:anchor="Par75" w:history="1">
        <w:r>
          <w:rPr>
            <w:rFonts w:ascii="Arial" w:hAnsi="Arial" w:cs="Arial"/>
            <w:i/>
            <w:iCs/>
            <w:color w:val="0000FF"/>
            <w:sz w:val="20"/>
            <w:szCs w:val="20"/>
          </w:rPr>
          <w:t>пунктах 3.1.5</w:t>
        </w:r>
      </w:hyperlink>
      <w:r>
        <w:rPr>
          <w:rFonts w:ascii="Arial" w:hAnsi="Arial" w:cs="Arial"/>
          <w:i/>
          <w:iCs/>
          <w:sz w:val="20"/>
          <w:szCs w:val="20"/>
        </w:rPr>
        <w:t xml:space="preserve"> - </w:t>
      </w:r>
      <w:hyperlink w:anchor="Par79" w:history="1">
        <w:r>
          <w:rPr>
            <w:rFonts w:ascii="Arial" w:hAnsi="Arial" w:cs="Arial"/>
            <w:i/>
            <w:iCs/>
            <w:color w:val="0000FF"/>
            <w:sz w:val="20"/>
            <w:szCs w:val="20"/>
          </w:rPr>
          <w:t>3.1.7</w:t>
        </w:r>
      </w:hyperlink>
      <w:r>
        <w:rPr>
          <w:rFonts w:ascii="Arial" w:hAnsi="Arial" w:cs="Arial"/>
          <w:i/>
          <w:iCs/>
          <w:sz w:val="20"/>
          <w:szCs w:val="20"/>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 xml:space="preserve">б) за </w:t>
      </w:r>
      <w:proofErr w:type="spellStart"/>
      <w:r>
        <w:rPr>
          <w:rFonts w:ascii="Arial" w:hAnsi="Arial" w:cs="Arial"/>
          <w:i/>
          <w:iCs/>
          <w:sz w:val="20"/>
          <w:szCs w:val="20"/>
        </w:rPr>
        <w:t>непривлечение</w:t>
      </w:r>
      <w:proofErr w:type="spellEnd"/>
      <w:r>
        <w:rPr>
          <w:rFonts w:ascii="Arial" w:hAnsi="Arial" w:cs="Arial"/>
          <w:i/>
          <w:iCs/>
          <w:sz w:val="20"/>
          <w:szCs w:val="20"/>
        </w:rPr>
        <w:t xml:space="preserve"> соисполнителей в объеме, установленном в Контракте.</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Заказчик обязуется:</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 Принимать оказанные услуги, проверяя их состав и качество на соответствие требованиям технического задания.</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3.2.2. Подписывать оформленные надлежащим образом акты сдачи-приемки оказанных услуг либо направлять Исполнителю мотивированный отказ от подписания вышеназванных актов.</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3.2.3. Оплачивать своевременно услуги, оказанные надлежащим образом в порядке, предусмотренном </w:t>
      </w:r>
      <w:hyperlink w:anchor="Par46" w:history="1">
        <w:r>
          <w:rPr>
            <w:rFonts w:ascii="Arial" w:hAnsi="Arial" w:cs="Arial"/>
            <w:color w:val="0000FF"/>
            <w:sz w:val="20"/>
            <w:szCs w:val="20"/>
          </w:rPr>
          <w:t>разделом II</w:t>
        </w:r>
      </w:hyperlink>
      <w:r>
        <w:rPr>
          <w:rFonts w:ascii="Arial" w:hAnsi="Arial" w:cs="Arial"/>
          <w:sz w:val="20"/>
          <w:szCs w:val="20"/>
        </w:rPr>
        <w:t xml:space="preserve"> настоящего Контракта.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Исполнитель вправе:</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3.3.1. Исполнитель вправе привлекать для оказания услуг соисполнителей. В случае привлечения соисполнителей, Исполнитель несет ответственность за их действия перед Заказчиком.</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3.3.2.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Заказчик вправе:</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3.4.1. В любое время проверять соответствие качества оказываемых Исполнителем услуг, установленных настоящим Контрактом и другими обязательными для Исполнителя требованиями, предусмотренными законодательством Российской Федерации, без вмешательства в оперативно-хозяйственную деятельность Исполнителя. Если в результате такой проверки станет очевидным, что услуги не будут оказаны надлежащим образом и (или) в установленные Контрактом сроки, Заказчик вправе направить Исполнителю требование об устранении недостатков с указанием срока для их устранения.</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Порядок сдачи и приемки оказанных услуг</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bookmarkStart w:id="6" w:name="Par99"/>
      <w:bookmarkEnd w:id="6"/>
      <w:r>
        <w:rPr>
          <w:rFonts w:ascii="Arial" w:hAnsi="Arial" w:cs="Arial"/>
          <w:sz w:val="20"/>
          <w:szCs w:val="20"/>
        </w:rPr>
        <w:t>4.1. После оказания услуг Исполнитель представляет Заказчику акт сдачи-приемки оказанных услуг.</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Экспертиза результатов услуг,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2" w:history="1">
        <w:r>
          <w:rPr>
            <w:rFonts w:ascii="Arial" w:hAnsi="Arial" w:cs="Arial"/>
            <w:color w:val="0000FF"/>
            <w:sz w:val="20"/>
            <w:szCs w:val="20"/>
          </w:rPr>
          <w:t>законом</w:t>
        </w:r>
      </w:hyperlink>
      <w:r>
        <w:rPr>
          <w:rFonts w:ascii="Arial" w:hAnsi="Arial" w:cs="Arial"/>
          <w:sz w:val="20"/>
          <w:szCs w:val="20"/>
        </w:rPr>
        <w:t xml:space="preserve"> о контрактной системе.</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7" w:name="Par101"/>
      <w:bookmarkEnd w:id="7"/>
      <w:r>
        <w:rPr>
          <w:rFonts w:ascii="Arial" w:hAnsi="Arial" w:cs="Arial"/>
          <w:sz w:val="20"/>
          <w:szCs w:val="20"/>
        </w:rPr>
        <w:t xml:space="preserve">4.2. Заказчик в течение </w:t>
      </w:r>
      <w:r>
        <w:rPr>
          <w:rFonts w:ascii="Arial" w:hAnsi="Arial" w:cs="Arial"/>
          <w:i/>
          <w:iCs/>
          <w:sz w:val="20"/>
          <w:szCs w:val="20"/>
        </w:rPr>
        <w:t>15 (пятнадцати) календарных дней</w:t>
      </w:r>
      <w:r>
        <w:rPr>
          <w:rFonts w:ascii="Arial" w:hAnsi="Arial" w:cs="Arial"/>
          <w:sz w:val="20"/>
          <w:szCs w:val="20"/>
        </w:rPr>
        <w:t xml:space="preserve">, с даты получения акта сдачи-приемки оказанных услуг, производит проверку соответствия состава и </w:t>
      </w:r>
      <w:proofErr w:type="gramStart"/>
      <w:r>
        <w:rPr>
          <w:rFonts w:ascii="Arial" w:hAnsi="Arial" w:cs="Arial"/>
          <w:sz w:val="20"/>
          <w:szCs w:val="20"/>
        </w:rPr>
        <w:t>качества</w:t>
      </w:r>
      <w:proofErr w:type="gramEnd"/>
      <w:r>
        <w:rPr>
          <w:rFonts w:ascii="Arial" w:hAnsi="Arial" w:cs="Arial"/>
          <w:sz w:val="20"/>
          <w:szCs w:val="20"/>
        </w:rPr>
        <w:t xml:space="preserve"> оказанных Исполнителем услуг требованиям технического задания и в случае отсутствия претензий к оказанным услугам подписывает акт сдачи-приемки оказанных услуг.</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8" w:name="Par102"/>
      <w:bookmarkEnd w:id="8"/>
      <w:r>
        <w:rPr>
          <w:rFonts w:ascii="Arial" w:hAnsi="Arial" w:cs="Arial"/>
          <w:sz w:val="20"/>
          <w:szCs w:val="20"/>
        </w:rPr>
        <w:t>4.3. В случае наличия претензий к содержанию и качеству оказанных услуг Заказчик направляет Исполнителю мотивированный отказ от подписания акта сдачи-приемки оказанных услуг.</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В случае, когда предоставление услуг осуществлено с отступлением от условий технического задания, Сторонами составляется двусторонний акт с указанием недостатков и перечня необходимых доработок. Исполнитель обязан устранить недостатки и произвести необходимые доработки без дополнительной оплаты в пределах суммы настоящего Контракта и в сроки, предварительно согласованные с Заказчиком. Такой срок не может превышать </w:t>
      </w:r>
      <w:r>
        <w:rPr>
          <w:rFonts w:ascii="Arial" w:hAnsi="Arial" w:cs="Arial"/>
          <w:i/>
          <w:iCs/>
          <w:sz w:val="20"/>
          <w:szCs w:val="20"/>
        </w:rPr>
        <w:t>10 (десяти) календарных дней.</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предоставления доработанных отчетных документов, приемка услуг осуществляется в соответствии с </w:t>
      </w:r>
      <w:hyperlink w:anchor="Par101" w:history="1">
        <w:r>
          <w:rPr>
            <w:rFonts w:ascii="Arial" w:hAnsi="Arial" w:cs="Arial"/>
            <w:color w:val="0000FF"/>
            <w:sz w:val="20"/>
            <w:szCs w:val="20"/>
          </w:rPr>
          <w:t>пунктами 4.2</w:t>
        </w:r>
      </w:hyperlink>
      <w:r>
        <w:rPr>
          <w:rFonts w:ascii="Arial" w:hAnsi="Arial" w:cs="Arial"/>
          <w:sz w:val="20"/>
          <w:szCs w:val="20"/>
        </w:rPr>
        <w:t xml:space="preserve"> и </w:t>
      </w:r>
      <w:hyperlink w:anchor="Par102" w:history="1">
        <w:r>
          <w:rPr>
            <w:rFonts w:ascii="Arial" w:hAnsi="Arial" w:cs="Arial"/>
            <w:color w:val="0000FF"/>
            <w:sz w:val="20"/>
            <w:szCs w:val="20"/>
          </w:rPr>
          <w:t>4.3</w:t>
        </w:r>
      </w:hyperlink>
      <w:r>
        <w:rPr>
          <w:rFonts w:ascii="Arial" w:hAnsi="Arial" w:cs="Arial"/>
          <w:sz w:val="20"/>
          <w:szCs w:val="20"/>
        </w:rPr>
        <w:t xml:space="preserve"> Контракта.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В случае необходимости проверки качества оказанных услуг Заказчик имеет право направить специалистов-экспертов, а Исполнитель обязан обеспечить необходимые условия для их работы.</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9" w:name="Par106"/>
      <w:bookmarkEnd w:id="9"/>
      <w:r>
        <w:rPr>
          <w:rFonts w:ascii="Arial" w:hAnsi="Arial" w:cs="Arial"/>
          <w:sz w:val="20"/>
          <w:szCs w:val="20"/>
        </w:rPr>
        <w:t>4.6. Исполнитель вправе исполнить свои обязательства досрочно, в случае получения письменного согласия Заказчика. При согласии с досрочным исполнением обязательств Заказчик обязуется оперативно рассмотреть представленный Исполнителем акт сдачи - приемки оказанных услуг в порядке, установленном настоящим разделом.</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Оплата услуг производится в соответствии с </w:t>
      </w:r>
      <w:hyperlink w:anchor="Par46" w:history="1">
        <w:r>
          <w:rPr>
            <w:rFonts w:ascii="Arial" w:hAnsi="Arial" w:cs="Arial"/>
            <w:color w:val="0000FF"/>
            <w:sz w:val="20"/>
            <w:szCs w:val="20"/>
          </w:rPr>
          <w:t>разделом II</w:t>
        </w:r>
      </w:hyperlink>
      <w:r>
        <w:rPr>
          <w:rFonts w:ascii="Arial" w:hAnsi="Arial" w:cs="Arial"/>
          <w:sz w:val="20"/>
          <w:szCs w:val="20"/>
        </w:rPr>
        <w:t xml:space="preserve"> настоящего Контракта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4.7. После оказания услуг, предусмотренных отдельным этапом оказания услуг в соответствии с пунктами _______ графика оказания услуг, являющегося неотъемлемой частью настоящего Контракта </w:t>
      </w:r>
      <w:hyperlink w:anchor="Par330" w:history="1">
        <w:r>
          <w:rPr>
            <w:rFonts w:ascii="Arial" w:hAnsi="Arial" w:cs="Arial"/>
            <w:color w:val="0000FF"/>
            <w:sz w:val="20"/>
            <w:szCs w:val="20"/>
          </w:rPr>
          <w:t>(Приложение 2)</w:t>
        </w:r>
      </w:hyperlink>
      <w:r>
        <w:rPr>
          <w:rFonts w:ascii="Arial" w:hAnsi="Arial" w:cs="Arial"/>
          <w:sz w:val="20"/>
          <w:szCs w:val="20"/>
        </w:rPr>
        <w:t xml:space="preserve">, Исполнитель представляет Заказчику промежуточный акт сдачи-приемки оказанных услуг. Сдача и приемка оказанных услуг, предусмотренных отдельным этапом оказания услуг, подписание промежуточных актов сдачи-приемки оказанных услуг осуществляется в порядке и сроки, предусмотренные </w:t>
      </w:r>
      <w:hyperlink w:anchor="Par99" w:history="1">
        <w:r>
          <w:rPr>
            <w:rFonts w:ascii="Arial" w:hAnsi="Arial" w:cs="Arial"/>
            <w:color w:val="0000FF"/>
            <w:sz w:val="20"/>
            <w:szCs w:val="20"/>
          </w:rPr>
          <w:t>пунктами 4.1</w:t>
        </w:r>
      </w:hyperlink>
      <w:r>
        <w:rPr>
          <w:rFonts w:ascii="Arial" w:hAnsi="Arial" w:cs="Arial"/>
          <w:sz w:val="20"/>
          <w:szCs w:val="20"/>
        </w:rPr>
        <w:t xml:space="preserve"> - </w:t>
      </w:r>
      <w:hyperlink w:anchor="Par106" w:history="1">
        <w:r>
          <w:rPr>
            <w:rFonts w:ascii="Arial" w:hAnsi="Arial" w:cs="Arial"/>
            <w:color w:val="0000FF"/>
            <w:sz w:val="20"/>
            <w:szCs w:val="20"/>
          </w:rPr>
          <w:t>4.6</w:t>
        </w:r>
      </w:hyperlink>
      <w:r>
        <w:rPr>
          <w:rFonts w:ascii="Arial" w:hAnsi="Arial" w:cs="Arial"/>
          <w:sz w:val="20"/>
          <w:szCs w:val="20"/>
        </w:rPr>
        <w:t xml:space="preserve"> Контракта.</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center"/>
        <w:outlineLvl w:val="1"/>
        <w:rPr>
          <w:rFonts w:ascii="Arial" w:hAnsi="Arial" w:cs="Arial"/>
          <w:sz w:val="20"/>
          <w:szCs w:val="20"/>
        </w:rPr>
      </w:pPr>
      <w:bookmarkStart w:id="10" w:name="Par110"/>
      <w:bookmarkEnd w:id="10"/>
      <w:r>
        <w:rPr>
          <w:rFonts w:ascii="Arial" w:hAnsi="Arial" w:cs="Arial"/>
          <w:sz w:val="20"/>
          <w:szCs w:val="20"/>
        </w:rPr>
        <w:t>V. Обеспечение исполнения обязательств &lt;5&gt;</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&lt;5</w:t>
      </w:r>
      <w:proofErr w:type="gramStart"/>
      <w:r>
        <w:rPr>
          <w:rFonts w:ascii="Arial" w:hAnsi="Arial" w:cs="Arial"/>
          <w:sz w:val="20"/>
          <w:szCs w:val="20"/>
        </w:rPr>
        <w:t>&gt; В</w:t>
      </w:r>
      <w:proofErr w:type="gramEnd"/>
      <w:r>
        <w:rPr>
          <w:rFonts w:ascii="Arial" w:hAnsi="Arial" w:cs="Arial"/>
          <w:sz w:val="20"/>
          <w:szCs w:val="20"/>
        </w:rPr>
        <w:t xml:space="preserve"> случае, если участником закупки, с которым заключается Контракт, является государственное или муниципальное казенное учреждение, </w:t>
      </w:r>
      <w:hyperlink w:anchor="Par110" w:history="1">
        <w:r>
          <w:rPr>
            <w:rFonts w:ascii="Arial" w:hAnsi="Arial" w:cs="Arial"/>
            <w:color w:val="0000FF"/>
            <w:sz w:val="20"/>
            <w:szCs w:val="20"/>
          </w:rPr>
          <w:t>раздел V</w:t>
        </w:r>
      </w:hyperlink>
      <w:r>
        <w:rPr>
          <w:rFonts w:ascii="Arial" w:hAnsi="Arial" w:cs="Arial"/>
          <w:sz w:val="20"/>
          <w:szCs w:val="20"/>
        </w:rPr>
        <w:t xml:space="preserve"> Контракта излагается в следующей редакции:</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"5.1. В соответствии с </w:t>
      </w:r>
      <w:hyperlink r:id="rId13" w:history="1">
        <w:r>
          <w:rPr>
            <w:rFonts w:ascii="Arial" w:hAnsi="Arial" w:cs="Arial"/>
            <w:color w:val="0000FF"/>
            <w:sz w:val="20"/>
            <w:szCs w:val="20"/>
          </w:rPr>
          <w:t>пунктом 1 части 8 статьи 96</w:t>
        </w:r>
      </w:hyperlink>
      <w:r>
        <w:rPr>
          <w:rFonts w:ascii="Arial" w:hAnsi="Arial" w:cs="Arial"/>
          <w:sz w:val="20"/>
          <w:szCs w:val="20"/>
        </w:rPr>
        <w:t xml:space="preserve"> Федерального закона о контрактной системе </w:t>
      </w:r>
      <w:proofErr w:type="gramStart"/>
      <w:r>
        <w:rPr>
          <w:rFonts w:ascii="Arial" w:hAnsi="Arial" w:cs="Arial"/>
          <w:sz w:val="20"/>
          <w:szCs w:val="20"/>
        </w:rPr>
        <w:t>требование</w:t>
      </w:r>
      <w:proofErr w:type="gramEnd"/>
      <w:r>
        <w:rPr>
          <w:rFonts w:ascii="Arial" w:hAnsi="Arial" w:cs="Arial"/>
          <w:sz w:val="20"/>
          <w:szCs w:val="20"/>
        </w:rPr>
        <w:t xml:space="preserve"> об обеспечении исполнения контракта не применяется.".</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bookmarkStart w:id="11" w:name="Par116"/>
      <w:bookmarkEnd w:id="11"/>
      <w:r>
        <w:rPr>
          <w:rFonts w:ascii="Arial" w:hAnsi="Arial" w:cs="Arial"/>
          <w:sz w:val="20"/>
          <w:szCs w:val="20"/>
        </w:rPr>
        <w:t>5.1. В целях обеспечения исполнения Контракта Исполнитель предоставляет Заказчику обеспечение исполнения Контракта в форме безотзывной банковской гарантии или в форме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Сумма обеспечения исполнения Контракта составляет</w:t>
      </w:r>
      <w:proofErr w:type="gramStart"/>
      <w:r>
        <w:rPr>
          <w:rFonts w:ascii="Arial" w:hAnsi="Arial" w:cs="Arial"/>
          <w:sz w:val="20"/>
          <w:szCs w:val="20"/>
        </w:rPr>
        <w:t xml:space="preserve"> _______ (__________) </w:t>
      </w:r>
      <w:proofErr w:type="gramEnd"/>
      <w:r>
        <w:rPr>
          <w:rFonts w:ascii="Arial" w:hAnsi="Arial" w:cs="Arial"/>
          <w:sz w:val="20"/>
          <w:szCs w:val="20"/>
        </w:rPr>
        <w:t>рублей.</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Сумма обеспечения исполнения настоящего Контракта подлежит выплате Заказчику во всех случаях неисполнения или ненадлежащего выполнения Исполнителем своих обязательств по настоящему Контракту, в том числе при взыскании неустойки, а также убытков.</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указанных единиц, Исполнитель предоставляет обеспечение исполнения Контракта с учетом положений </w:t>
      </w:r>
      <w:hyperlink r:id="rId14" w:history="1">
        <w:r>
          <w:rPr>
            <w:rFonts w:ascii="Arial" w:hAnsi="Arial" w:cs="Arial"/>
            <w:color w:val="0000FF"/>
            <w:sz w:val="20"/>
            <w:szCs w:val="20"/>
          </w:rPr>
          <w:t>статьи 37</w:t>
        </w:r>
      </w:hyperlink>
      <w:r>
        <w:rPr>
          <w:rFonts w:ascii="Arial" w:hAnsi="Arial" w:cs="Arial"/>
          <w:sz w:val="20"/>
          <w:szCs w:val="20"/>
        </w:rPr>
        <w:t xml:space="preserve"> Федерального закона о контрактной системе.</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12" w:name="Par120"/>
      <w:bookmarkEnd w:id="12"/>
      <w:r>
        <w:rPr>
          <w:rFonts w:ascii="Arial" w:hAnsi="Arial" w:cs="Arial"/>
          <w:sz w:val="20"/>
          <w:szCs w:val="20"/>
        </w:rPr>
        <w:t xml:space="preserve">5.4.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22" w:history="1">
        <w:r>
          <w:rPr>
            <w:rFonts w:ascii="Arial" w:hAnsi="Arial" w:cs="Arial"/>
            <w:color w:val="0000FF"/>
            <w:sz w:val="20"/>
            <w:szCs w:val="20"/>
          </w:rPr>
          <w:t>подпунктами 5.4.2</w:t>
        </w:r>
      </w:hyperlink>
      <w:r>
        <w:rPr>
          <w:rFonts w:ascii="Arial" w:hAnsi="Arial" w:cs="Arial"/>
          <w:sz w:val="20"/>
          <w:szCs w:val="20"/>
        </w:rPr>
        <w:t xml:space="preserve"> и </w:t>
      </w:r>
      <w:hyperlink w:anchor="Par123" w:history="1">
        <w:r>
          <w:rPr>
            <w:rFonts w:ascii="Arial" w:hAnsi="Arial" w:cs="Arial"/>
            <w:color w:val="0000FF"/>
            <w:sz w:val="20"/>
            <w:szCs w:val="20"/>
          </w:rPr>
          <w:t>5.4.3</w:t>
        </w:r>
      </w:hyperlink>
      <w:r>
        <w:rPr>
          <w:rFonts w:ascii="Arial" w:hAnsi="Arial" w:cs="Arial"/>
          <w:sz w:val="20"/>
          <w:szCs w:val="20"/>
        </w:rPr>
        <w:t xml:space="preserve"> настоящего Контракта.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13" w:name="Par121"/>
      <w:bookmarkEnd w:id="13"/>
      <w:r>
        <w:rPr>
          <w:rFonts w:ascii="Arial" w:hAnsi="Arial" w:cs="Arial"/>
          <w:sz w:val="20"/>
          <w:szCs w:val="20"/>
        </w:rPr>
        <w:t>5.4.1. В случае</w:t>
      </w:r>
      <w:proofErr w:type="gramStart"/>
      <w:r>
        <w:rPr>
          <w:rFonts w:ascii="Arial" w:hAnsi="Arial" w:cs="Arial"/>
          <w:sz w:val="20"/>
          <w:szCs w:val="20"/>
        </w:rPr>
        <w:t>,</w:t>
      </w:r>
      <w:proofErr w:type="gramEnd"/>
      <w:r>
        <w:rPr>
          <w:rFonts w:ascii="Arial" w:hAnsi="Arial" w:cs="Arial"/>
          <w:sz w:val="20"/>
          <w:szCs w:val="2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ar122" w:history="1">
        <w:r>
          <w:rPr>
            <w:rFonts w:ascii="Arial" w:hAnsi="Arial" w:cs="Arial"/>
            <w:color w:val="0000FF"/>
            <w:sz w:val="20"/>
            <w:szCs w:val="20"/>
          </w:rPr>
          <w:t>подпунктами 5.4.2</w:t>
        </w:r>
      </w:hyperlink>
      <w:r>
        <w:rPr>
          <w:rFonts w:ascii="Arial" w:hAnsi="Arial" w:cs="Arial"/>
          <w:sz w:val="20"/>
          <w:szCs w:val="20"/>
        </w:rPr>
        <w:t xml:space="preserve"> и </w:t>
      </w:r>
      <w:hyperlink w:anchor="Par123" w:history="1">
        <w:r>
          <w:rPr>
            <w:rFonts w:ascii="Arial" w:hAnsi="Arial" w:cs="Arial"/>
            <w:color w:val="0000FF"/>
            <w:sz w:val="20"/>
            <w:szCs w:val="20"/>
          </w:rPr>
          <w:t>5.4.3</w:t>
        </w:r>
      </w:hyperlink>
      <w:r>
        <w:rPr>
          <w:rFonts w:ascii="Arial" w:hAnsi="Arial" w:cs="Arial"/>
          <w:sz w:val="20"/>
          <w:szCs w:val="20"/>
        </w:rPr>
        <w:t xml:space="preserve"> настоящего Контракта.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14" w:name="Par122"/>
      <w:bookmarkEnd w:id="14"/>
      <w:r>
        <w:rPr>
          <w:rFonts w:ascii="Arial" w:hAnsi="Arial" w:cs="Arial"/>
          <w:sz w:val="20"/>
          <w:szCs w:val="20"/>
        </w:rPr>
        <w:t>5.4.2.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w:t>
      </w:r>
      <w:proofErr w:type="gramStart"/>
      <w:r>
        <w:rPr>
          <w:rFonts w:ascii="Arial" w:hAnsi="Arial" w:cs="Arial"/>
          <w:sz w:val="20"/>
          <w:szCs w:val="20"/>
        </w:rPr>
        <w:t>ств дл</w:t>
      </w:r>
      <w:proofErr w:type="gramEnd"/>
      <w:r>
        <w:rPr>
          <w:rFonts w:ascii="Arial" w:hAnsi="Arial" w:cs="Arial"/>
          <w:sz w:val="20"/>
          <w:szCs w:val="20"/>
        </w:rPr>
        <w:t xml:space="preserve">я включения в соответствующий реестр контрактов, предусмотренный </w:t>
      </w:r>
      <w:hyperlink r:id="rId15" w:history="1">
        <w:r>
          <w:rPr>
            <w:rFonts w:ascii="Arial" w:hAnsi="Arial" w:cs="Arial"/>
            <w:color w:val="0000FF"/>
            <w:sz w:val="20"/>
            <w:szCs w:val="20"/>
          </w:rPr>
          <w:t>статьей 103</w:t>
        </w:r>
      </w:hyperlink>
      <w:r>
        <w:rPr>
          <w:rFonts w:ascii="Arial" w:hAnsi="Arial" w:cs="Arial"/>
          <w:sz w:val="20"/>
          <w:szCs w:val="20"/>
        </w:rPr>
        <w:t xml:space="preserve"> Федерального закона о контрактной системе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В случае</w:t>
      </w:r>
      <w:proofErr w:type="gramStart"/>
      <w:r>
        <w:rPr>
          <w:rFonts w:ascii="Arial" w:hAnsi="Arial" w:cs="Arial"/>
          <w:sz w:val="20"/>
          <w:szCs w:val="20"/>
        </w:rPr>
        <w:t>,</w:t>
      </w:r>
      <w:proofErr w:type="gramEnd"/>
      <w:r>
        <w:rPr>
          <w:rFonts w:ascii="Arial" w:hAnsi="Arial" w:cs="Arial"/>
          <w:sz w:val="20"/>
          <w:szCs w:val="20"/>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Pr>
          <w:rFonts w:ascii="Arial" w:hAnsi="Arial" w:cs="Arial"/>
          <w:sz w:val="20"/>
          <w:szCs w:val="20"/>
        </w:rPr>
        <w:t>,</w:t>
      </w:r>
      <w:proofErr w:type="gramEnd"/>
      <w:r>
        <w:rPr>
          <w:rFonts w:ascii="Arial" w:hAnsi="Arial" w:cs="Arial"/>
          <w:sz w:val="20"/>
          <w:szCs w:val="20"/>
        </w:rPr>
        <w:t xml:space="preserve">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ar125" w:history="1">
        <w:r>
          <w:rPr>
            <w:rFonts w:ascii="Arial" w:hAnsi="Arial" w:cs="Arial"/>
            <w:color w:val="0000FF"/>
            <w:sz w:val="20"/>
            <w:szCs w:val="20"/>
          </w:rPr>
          <w:t>пунктом 5.6</w:t>
        </w:r>
      </w:hyperlink>
      <w:r>
        <w:rPr>
          <w:rFonts w:ascii="Arial" w:hAnsi="Arial" w:cs="Arial"/>
          <w:sz w:val="20"/>
          <w:szCs w:val="20"/>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15" w:name="Par123"/>
      <w:bookmarkEnd w:id="15"/>
      <w:r>
        <w:rPr>
          <w:rFonts w:ascii="Arial" w:hAnsi="Arial" w:cs="Arial"/>
          <w:sz w:val="20"/>
          <w:szCs w:val="20"/>
        </w:rPr>
        <w:t xml:space="preserve">5.4.3. </w:t>
      </w:r>
      <w:proofErr w:type="gramStart"/>
      <w:r>
        <w:rPr>
          <w:rFonts w:ascii="Arial" w:hAnsi="Arial" w:cs="Arial"/>
          <w:sz w:val="20"/>
          <w:szCs w:val="20"/>
        </w:rPr>
        <w:t xml:space="preserve">Предусмотренное </w:t>
      </w:r>
      <w:hyperlink w:anchor="Par120" w:history="1">
        <w:r>
          <w:rPr>
            <w:rFonts w:ascii="Arial" w:hAnsi="Arial" w:cs="Arial"/>
            <w:color w:val="0000FF"/>
            <w:sz w:val="20"/>
            <w:szCs w:val="20"/>
          </w:rPr>
          <w:t>пунктом 5.4</w:t>
        </w:r>
      </w:hyperlink>
      <w:r>
        <w:rPr>
          <w:rFonts w:ascii="Arial" w:hAnsi="Arial" w:cs="Arial"/>
          <w:sz w:val="20"/>
          <w:szCs w:val="20"/>
        </w:rPr>
        <w:t xml:space="preserve">, </w:t>
      </w:r>
      <w:hyperlink w:anchor="Par121" w:history="1">
        <w:r>
          <w:rPr>
            <w:rFonts w:ascii="Arial" w:hAnsi="Arial" w:cs="Arial"/>
            <w:color w:val="0000FF"/>
            <w:sz w:val="20"/>
            <w:szCs w:val="20"/>
          </w:rPr>
          <w:t>подпунктом 5.4.1</w:t>
        </w:r>
      </w:hyperlink>
      <w:r>
        <w:rPr>
          <w:rFonts w:ascii="Arial" w:hAnsi="Arial" w:cs="Arial"/>
          <w:sz w:val="20"/>
          <w:szCs w:val="20"/>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w:t>
      </w:r>
      <w:hyperlink r:id="rId16" w:history="1">
        <w:r>
          <w:rPr>
            <w:rFonts w:ascii="Arial" w:hAnsi="Arial" w:cs="Arial"/>
            <w:color w:val="0000FF"/>
            <w:sz w:val="20"/>
            <w:szCs w:val="20"/>
          </w:rPr>
          <w:t>законом</w:t>
        </w:r>
      </w:hyperlink>
      <w:r>
        <w:rPr>
          <w:rFonts w:ascii="Arial" w:hAnsi="Arial" w:cs="Arial"/>
          <w:sz w:val="20"/>
          <w:szCs w:val="20"/>
        </w:rPr>
        <w:t xml:space="preserve"> о контрактной системе и условиями настоящего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w:t>
      </w:r>
      <w:proofErr w:type="gramEnd"/>
      <w:r>
        <w:rPr>
          <w:rFonts w:ascii="Arial" w:hAnsi="Arial" w:cs="Arial"/>
          <w:sz w:val="20"/>
          <w:szCs w:val="20"/>
        </w:rPr>
        <w:t xml:space="preserve"> Такое уменьшение не допускается в случаях, определяемых Правительством Российской Федерации в соответствии с </w:t>
      </w:r>
      <w:hyperlink r:id="rId17" w:history="1">
        <w:r>
          <w:rPr>
            <w:rFonts w:ascii="Arial" w:hAnsi="Arial" w:cs="Arial"/>
            <w:color w:val="0000FF"/>
            <w:sz w:val="20"/>
            <w:szCs w:val="20"/>
          </w:rPr>
          <w:t>частью 7.3 статьи 96</w:t>
        </w:r>
      </w:hyperlink>
      <w:r>
        <w:rPr>
          <w:rFonts w:ascii="Arial" w:hAnsi="Arial" w:cs="Arial"/>
          <w:sz w:val="20"/>
          <w:szCs w:val="20"/>
        </w:rPr>
        <w:t xml:space="preserve"> Федерального закона о контрактной системе.</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Все расходы, связанные с представлением Заказчику обеспечения исполнения Контракта и его применением, несет Исполнитель.</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16" w:name="Par125"/>
      <w:bookmarkEnd w:id="16"/>
      <w:r>
        <w:rPr>
          <w:rFonts w:ascii="Arial" w:hAnsi="Arial" w:cs="Arial"/>
          <w:sz w:val="20"/>
          <w:szCs w:val="20"/>
        </w:rPr>
        <w:lastRenderedPageBreak/>
        <w:t xml:space="preserve">5.6. </w:t>
      </w:r>
      <w:proofErr w:type="gramStart"/>
      <w:r>
        <w:rPr>
          <w:rFonts w:ascii="Arial" w:hAnsi="Arial" w:cs="Arial"/>
          <w:sz w:val="20"/>
          <w:szCs w:val="20"/>
        </w:rPr>
        <w:t xml:space="preserve">Если обеспечение исполнения Контракта было предоставлено Исполнителем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ar120" w:history="1">
        <w:r>
          <w:rPr>
            <w:rFonts w:ascii="Arial" w:hAnsi="Arial" w:cs="Arial"/>
            <w:color w:val="0000FF"/>
            <w:sz w:val="20"/>
            <w:szCs w:val="20"/>
          </w:rPr>
          <w:t>пунктом 5.4</w:t>
        </w:r>
      </w:hyperlink>
      <w:r>
        <w:rPr>
          <w:rFonts w:ascii="Arial" w:hAnsi="Arial" w:cs="Arial"/>
          <w:sz w:val="20"/>
          <w:szCs w:val="20"/>
        </w:rPr>
        <w:t xml:space="preserve">, </w:t>
      </w:r>
      <w:hyperlink w:anchor="Par121" w:history="1">
        <w:r>
          <w:rPr>
            <w:rFonts w:ascii="Arial" w:hAnsi="Arial" w:cs="Arial"/>
            <w:color w:val="0000FF"/>
            <w:sz w:val="20"/>
            <w:szCs w:val="20"/>
          </w:rPr>
          <w:t>подпунктами 5.4.1</w:t>
        </w:r>
      </w:hyperlink>
      <w:r>
        <w:rPr>
          <w:rFonts w:ascii="Arial" w:hAnsi="Arial" w:cs="Arial"/>
          <w:sz w:val="20"/>
          <w:szCs w:val="20"/>
        </w:rPr>
        <w:t xml:space="preserve">, </w:t>
      </w:r>
      <w:hyperlink w:anchor="Par122" w:history="1">
        <w:r>
          <w:rPr>
            <w:rFonts w:ascii="Arial" w:hAnsi="Arial" w:cs="Arial"/>
            <w:color w:val="0000FF"/>
            <w:sz w:val="20"/>
            <w:szCs w:val="20"/>
          </w:rPr>
          <w:t>5.4.2</w:t>
        </w:r>
        <w:proofErr w:type="gramEnd"/>
      </w:hyperlink>
      <w:r>
        <w:rPr>
          <w:rFonts w:ascii="Arial" w:hAnsi="Arial" w:cs="Arial"/>
          <w:sz w:val="20"/>
          <w:szCs w:val="20"/>
        </w:rPr>
        <w:t xml:space="preserve"> настоящего Контракта, осуществляется Заказчиком в течение 15 (пятнадцати) дней </w:t>
      </w:r>
      <w:proofErr w:type="gramStart"/>
      <w:r>
        <w:rPr>
          <w:rFonts w:ascii="Arial" w:hAnsi="Arial" w:cs="Arial"/>
          <w:sz w:val="20"/>
          <w:szCs w:val="20"/>
        </w:rPr>
        <w:t>с даты исполнения</w:t>
      </w:r>
      <w:proofErr w:type="gramEnd"/>
      <w:r>
        <w:rPr>
          <w:rFonts w:ascii="Arial" w:hAnsi="Arial" w:cs="Arial"/>
          <w:sz w:val="20"/>
          <w:szCs w:val="20"/>
        </w:rPr>
        <w:t xml:space="preserve"> Исполнителем обязательств, предусмотренных Контрактом.</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17" w:name="Par126"/>
      <w:bookmarkEnd w:id="17"/>
      <w:r>
        <w:rPr>
          <w:rFonts w:ascii="Arial" w:hAnsi="Arial" w:cs="Arial"/>
          <w:sz w:val="20"/>
          <w:szCs w:val="20"/>
        </w:rPr>
        <w:t xml:space="preserve">5.7.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20" w:history="1">
        <w:r>
          <w:rPr>
            <w:rFonts w:ascii="Arial" w:hAnsi="Arial" w:cs="Arial"/>
            <w:color w:val="0000FF"/>
            <w:sz w:val="20"/>
            <w:szCs w:val="20"/>
          </w:rPr>
          <w:t>пунктом 5.4</w:t>
        </w:r>
      </w:hyperlink>
      <w:r>
        <w:rPr>
          <w:rFonts w:ascii="Arial" w:hAnsi="Arial" w:cs="Arial"/>
          <w:sz w:val="20"/>
          <w:szCs w:val="20"/>
        </w:rPr>
        <w:t xml:space="preserve">, </w:t>
      </w:r>
      <w:hyperlink w:anchor="Par121" w:history="1">
        <w:r>
          <w:rPr>
            <w:rFonts w:ascii="Arial" w:hAnsi="Arial" w:cs="Arial"/>
            <w:color w:val="0000FF"/>
            <w:sz w:val="20"/>
            <w:szCs w:val="20"/>
          </w:rPr>
          <w:t>подпунктами 5.4.1</w:t>
        </w:r>
      </w:hyperlink>
      <w:r>
        <w:rPr>
          <w:rFonts w:ascii="Arial" w:hAnsi="Arial" w:cs="Arial"/>
          <w:sz w:val="20"/>
          <w:szCs w:val="20"/>
        </w:rPr>
        <w:t xml:space="preserve">, </w:t>
      </w:r>
      <w:hyperlink w:anchor="Par122" w:history="1">
        <w:r>
          <w:rPr>
            <w:rFonts w:ascii="Arial" w:hAnsi="Arial" w:cs="Arial"/>
            <w:color w:val="0000FF"/>
            <w:sz w:val="20"/>
            <w:szCs w:val="20"/>
          </w:rPr>
          <w:t>5.4.2</w:t>
        </w:r>
      </w:hyperlink>
      <w:r>
        <w:rPr>
          <w:rFonts w:ascii="Arial" w:hAnsi="Arial" w:cs="Arial"/>
          <w:sz w:val="20"/>
          <w:szCs w:val="20"/>
        </w:rPr>
        <w:t xml:space="preserve">, </w:t>
      </w:r>
      <w:hyperlink w:anchor="Par123" w:history="1">
        <w:r>
          <w:rPr>
            <w:rFonts w:ascii="Arial" w:hAnsi="Arial" w:cs="Arial"/>
            <w:color w:val="0000FF"/>
            <w:sz w:val="20"/>
            <w:szCs w:val="20"/>
          </w:rPr>
          <w:t>5.4.3</w:t>
        </w:r>
      </w:hyperlink>
      <w:r>
        <w:rPr>
          <w:rFonts w:ascii="Arial" w:hAnsi="Arial" w:cs="Arial"/>
          <w:sz w:val="20"/>
          <w:szCs w:val="20"/>
        </w:rPr>
        <w:t xml:space="preserve"> настоящего Контракта.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ar173" w:history="1">
        <w:r>
          <w:rPr>
            <w:rFonts w:ascii="Arial" w:hAnsi="Arial" w:cs="Arial"/>
            <w:color w:val="0000FF"/>
            <w:sz w:val="20"/>
            <w:szCs w:val="20"/>
          </w:rPr>
          <w:t>пунктом 6.8</w:t>
        </w:r>
      </w:hyperlink>
      <w:r>
        <w:rPr>
          <w:rFonts w:ascii="Arial" w:hAnsi="Arial" w:cs="Arial"/>
          <w:sz w:val="20"/>
          <w:szCs w:val="20"/>
        </w:rPr>
        <w:t xml:space="preserve"> Контракта.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Уведомление Исполнителя об обстоятельствах, установленных в настоящем пункте, направляется Заказчиком по почте заказным письмом с уведомлением о вручении, либо телеграммой по почтовому адресу Исполнителя, указанному в </w:t>
      </w:r>
      <w:hyperlink w:anchor="Par227" w:history="1">
        <w:r>
          <w:rPr>
            <w:rFonts w:ascii="Arial" w:hAnsi="Arial" w:cs="Arial"/>
            <w:color w:val="0000FF"/>
            <w:sz w:val="20"/>
            <w:szCs w:val="20"/>
          </w:rPr>
          <w:t>разделе XII</w:t>
        </w:r>
      </w:hyperlink>
      <w:r>
        <w:rPr>
          <w:rFonts w:ascii="Arial" w:hAnsi="Arial" w:cs="Arial"/>
          <w:sz w:val="20"/>
          <w:szCs w:val="20"/>
        </w:rPr>
        <w:t xml:space="preserve"> настоящего Контракта.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5.8. Уменьшение в соответствии с </w:t>
      </w:r>
      <w:hyperlink w:anchor="Par120" w:history="1">
        <w:r>
          <w:rPr>
            <w:rFonts w:ascii="Arial" w:hAnsi="Arial" w:cs="Arial"/>
            <w:color w:val="0000FF"/>
            <w:sz w:val="20"/>
            <w:szCs w:val="20"/>
          </w:rPr>
          <w:t>пунктом 5.4</w:t>
        </w:r>
      </w:hyperlink>
      <w:r>
        <w:rPr>
          <w:rFonts w:ascii="Arial" w:hAnsi="Arial" w:cs="Arial"/>
          <w:sz w:val="20"/>
          <w:szCs w:val="20"/>
        </w:rPr>
        <w:t xml:space="preserve">, </w:t>
      </w:r>
      <w:hyperlink w:anchor="Par121" w:history="1">
        <w:r>
          <w:rPr>
            <w:rFonts w:ascii="Arial" w:hAnsi="Arial" w:cs="Arial"/>
            <w:color w:val="0000FF"/>
            <w:sz w:val="20"/>
            <w:szCs w:val="20"/>
          </w:rPr>
          <w:t>подпунктом 5.4.1</w:t>
        </w:r>
      </w:hyperlink>
      <w:r>
        <w:rPr>
          <w:rFonts w:ascii="Arial" w:hAnsi="Arial" w:cs="Arial"/>
          <w:sz w:val="20"/>
          <w:szCs w:val="20"/>
        </w:rP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22" w:history="1">
        <w:r>
          <w:rPr>
            <w:rFonts w:ascii="Arial" w:hAnsi="Arial" w:cs="Arial"/>
            <w:color w:val="0000FF"/>
            <w:sz w:val="20"/>
            <w:szCs w:val="20"/>
          </w:rPr>
          <w:t>подпунктом 5.4.2</w:t>
        </w:r>
      </w:hyperlink>
      <w:r>
        <w:rPr>
          <w:rFonts w:ascii="Arial" w:hAnsi="Arial" w:cs="Arial"/>
          <w:sz w:val="20"/>
          <w:szCs w:val="20"/>
        </w:rPr>
        <w:t xml:space="preserve"> Контракта информации в реестр контрактов.</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18" w:name="Par129"/>
      <w:bookmarkEnd w:id="18"/>
      <w:r>
        <w:rPr>
          <w:rFonts w:ascii="Arial" w:hAnsi="Arial" w:cs="Arial"/>
          <w:sz w:val="20"/>
          <w:szCs w:val="20"/>
        </w:rPr>
        <w:t xml:space="preserve">5.9. В случае предоставления нового обеспечения исполнения Контракта в соответствии с </w:t>
      </w:r>
      <w:hyperlink w:anchor="Par120" w:history="1">
        <w:r>
          <w:rPr>
            <w:rFonts w:ascii="Arial" w:hAnsi="Arial" w:cs="Arial"/>
            <w:color w:val="0000FF"/>
            <w:sz w:val="20"/>
            <w:szCs w:val="20"/>
          </w:rPr>
          <w:t>пунктами 5.4</w:t>
        </w:r>
      </w:hyperlink>
      <w:r>
        <w:rPr>
          <w:rFonts w:ascii="Arial" w:hAnsi="Arial" w:cs="Arial"/>
          <w:sz w:val="20"/>
          <w:szCs w:val="20"/>
        </w:rPr>
        <w:t xml:space="preserve">, </w:t>
      </w:r>
      <w:hyperlink w:anchor="Par126" w:history="1">
        <w:r>
          <w:rPr>
            <w:rFonts w:ascii="Arial" w:hAnsi="Arial" w:cs="Arial"/>
            <w:color w:val="0000FF"/>
            <w:sz w:val="20"/>
            <w:szCs w:val="20"/>
          </w:rPr>
          <w:t>5.7</w:t>
        </w:r>
      </w:hyperlink>
      <w:r>
        <w:rPr>
          <w:rFonts w:ascii="Arial" w:hAnsi="Arial" w:cs="Arial"/>
          <w:sz w:val="20"/>
          <w:szCs w:val="20"/>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5.10. </w:t>
      </w:r>
      <w:proofErr w:type="gramStart"/>
      <w:r>
        <w:rPr>
          <w:rFonts w:ascii="Arial" w:hAnsi="Arial" w:cs="Arial"/>
          <w:sz w:val="20"/>
          <w:szCs w:val="20"/>
        </w:rPr>
        <w:t xml:space="preserve">Участник закупки, с которым заключается Контракт по результатам закупки в соответствии с </w:t>
      </w:r>
      <w:hyperlink r:id="rId18" w:history="1">
        <w:r>
          <w:rPr>
            <w:rFonts w:ascii="Arial" w:hAnsi="Arial" w:cs="Arial"/>
            <w:color w:val="0000FF"/>
            <w:sz w:val="20"/>
            <w:szCs w:val="20"/>
          </w:rPr>
          <w:t>пунктом 1 части 1 статьи 30</w:t>
        </w:r>
      </w:hyperlink>
      <w:r>
        <w:rPr>
          <w:rFonts w:ascii="Arial" w:hAnsi="Arial" w:cs="Arial"/>
          <w:sz w:val="20"/>
          <w:szCs w:val="20"/>
        </w:rPr>
        <w:t xml:space="preserve"> Федерального закона о контрактной системе, освобождается от предоставления обеспечения исполнения Контракта, в том числе с учетом положений </w:t>
      </w:r>
      <w:hyperlink r:id="rId19" w:history="1">
        <w:r>
          <w:rPr>
            <w:rFonts w:ascii="Arial" w:hAnsi="Arial" w:cs="Arial"/>
            <w:color w:val="0000FF"/>
            <w:sz w:val="20"/>
            <w:szCs w:val="20"/>
          </w:rPr>
          <w:t>статьи 37</w:t>
        </w:r>
      </w:hyperlink>
      <w:r>
        <w:rPr>
          <w:rFonts w:ascii="Arial" w:hAnsi="Arial" w:cs="Arial"/>
          <w:sz w:val="20"/>
          <w:szCs w:val="20"/>
        </w:rPr>
        <w:t xml:space="preserve"> Федерального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Pr>
          <w:rFonts w:ascii="Arial" w:hAnsi="Arial" w:cs="Arial"/>
          <w:sz w:val="20"/>
          <w:szCs w:val="20"/>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0" w:history="1">
        <w:r>
          <w:rPr>
            <w:rFonts w:ascii="Arial" w:hAnsi="Arial" w:cs="Arial"/>
            <w:color w:val="0000FF"/>
            <w:sz w:val="20"/>
            <w:szCs w:val="20"/>
          </w:rPr>
          <w:t>законом</w:t>
        </w:r>
      </w:hyperlink>
      <w:r>
        <w:rPr>
          <w:rFonts w:ascii="Arial" w:hAnsi="Arial" w:cs="Arial"/>
          <w:sz w:val="20"/>
          <w:szCs w:val="20"/>
        </w:rPr>
        <w:t xml:space="preserve">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Pr>
          <w:rFonts w:ascii="Arial" w:hAnsi="Arial" w:cs="Arial"/>
          <w:sz w:val="20"/>
          <w:szCs w:val="20"/>
        </w:rPr>
        <w:t>менее начальной</w:t>
      </w:r>
      <w:proofErr w:type="gramEnd"/>
      <w:r>
        <w:rPr>
          <w:rFonts w:ascii="Arial" w:hAnsi="Arial" w:cs="Arial"/>
          <w:sz w:val="20"/>
          <w:szCs w:val="20"/>
        </w:rPr>
        <w:t xml:space="preserve"> (максимальной) цены Контракта, указанной в извещении об осуществлении закупки и в документации о закупке. В случае</w:t>
      </w:r>
      <w:proofErr w:type="gramStart"/>
      <w:r>
        <w:rPr>
          <w:rFonts w:ascii="Arial" w:hAnsi="Arial" w:cs="Arial"/>
          <w:sz w:val="20"/>
          <w:szCs w:val="20"/>
        </w:rPr>
        <w:t>,</w:t>
      </w:r>
      <w:proofErr w:type="gramEnd"/>
      <w:r>
        <w:rPr>
          <w:rFonts w:ascii="Arial" w:hAnsi="Arial" w:cs="Arial"/>
          <w:sz w:val="20"/>
          <w:szCs w:val="20"/>
        </w:rPr>
        <w:t xml:space="preserve"> если участник закупки, с которым заключен настоящий Контракт, предоставил информацию, предусмотренную положениями настоящего пункта Контракта, то положения </w:t>
      </w:r>
      <w:hyperlink w:anchor="Par116" w:history="1">
        <w:r>
          <w:rPr>
            <w:rFonts w:ascii="Arial" w:hAnsi="Arial" w:cs="Arial"/>
            <w:color w:val="0000FF"/>
            <w:sz w:val="20"/>
            <w:szCs w:val="20"/>
          </w:rPr>
          <w:t>пунктов 5.1</w:t>
        </w:r>
      </w:hyperlink>
      <w:r>
        <w:rPr>
          <w:rFonts w:ascii="Arial" w:hAnsi="Arial" w:cs="Arial"/>
          <w:sz w:val="20"/>
          <w:szCs w:val="20"/>
        </w:rPr>
        <w:t xml:space="preserve"> - </w:t>
      </w:r>
      <w:hyperlink w:anchor="Par129" w:history="1">
        <w:r>
          <w:rPr>
            <w:rFonts w:ascii="Arial" w:hAnsi="Arial" w:cs="Arial"/>
            <w:color w:val="0000FF"/>
            <w:sz w:val="20"/>
            <w:szCs w:val="20"/>
          </w:rPr>
          <w:t>5.9</w:t>
        </w:r>
      </w:hyperlink>
      <w:r>
        <w:rPr>
          <w:rFonts w:ascii="Arial" w:hAnsi="Arial" w:cs="Arial"/>
          <w:sz w:val="20"/>
          <w:szCs w:val="20"/>
        </w:rPr>
        <w:t xml:space="preserve"> Контракта не применяются.</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Ответственность сторон</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Исполнитель по требованию Заказчика в согласованный срок устраняет своими силами и за свой счет недостатки, допущенные Исполнителем и выявленные в результате сдачи-приемки оказанных услуг, в случае, если не докажет отсутствие своей вины.</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w:t>
      </w:r>
      <w:r>
        <w:rPr>
          <w:rFonts w:ascii="Arial" w:hAnsi="Arial" w:cs="Arial"/>
          <w:sz w:val="20"/>
          <w:szCs w:val="20"/>
        </w:rPr>
        <w:lastRenderedPageBreak/>
        <w:t>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Размер штрафа устанавливается Контрактом </w:t>
      </w:r>
      <w:hyperlink w:anchor="Par138" w:history="1">
        <w:r>
          <w:rPr>
            <w:rFonts w:ascii="Arial" w:hAnsi="Arial" w:cs="Arial"/>
            <w:color w:val="0000FF"/>
            <w:sz w:val="20"/>
            <w:szCs w:val="20"/>
          </w:rPr>
          <w:t>пунктами 6.3</w:t>
        </w:r>
      </w:hyperlink>
      <w:r>
        <w:rPr>
          <w:rFonts w:ascii="Arial" w:hAnsi="Arial" w:cs="Arial"/>
          <w:sz w:val="20"/>
          <w:szCs w:val="20"/>
        </w:rPr>
        <w:t xml:space="preserve"> - </w:t>
      </w:r>
      <w:hyperlink w:anchor="Par167" w:history="1">
        <w:r>
          <w:rPr>
            <w:rFonts w:ascii="Arial" w:hAnsi="Arial" w:cs="Arial"/>
            <w:color w:val="0000FF"/>
            <w:sz w:val="20"/>
            <w:szCs w:val="20"/>
          </w:rPr>
          <w:t>6.6</w:t>
        </w:r>
      </w:hyperlink>
      <w:r>
        <w:rPr>
          <w:rFonts w:ascii="Arial" w:hAnsi="Arial" w:cs="Arial"/>
          <w:sz w:val="20"/>
          <w:szCs w:val="20"/>
        </w:rPr>
        <w:t xml:space="preserve"> Контракта, в том числе как процент цены 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proofErr w:type="gramEnd"/>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19" w:name="Par138"/>
      <w:bookmarkEnd w:id="19"/>
      <w:r>
        <w:rPr>
          <w:rFonts w:ascii="Arial" w:hAnsi="Arial" w:cs="Arial"/>
          <w:sz w:val="20"/>
          <w:szCs w:val="20"/>
        </w:rPr>
        <w:t xml:space="preserve">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Par150" w:history="1">
        <w:r>
          <w:rPr>
            <w:rFonts w:ascii="Arial" w:hAnsi="Arial" w:cs="Arial"/>
            <w:color w:val="0000FF"/>
            <w:sz w:val="20"/>
            <w:szCs w:val="20"/>
          </w:rPr>
          <w:t>пунктами 6.4</w:t>
        </w:r>
      </w:hyperlink>
      <w:r>
        <w:rPr>
          <w:rFonts w:ascii="Arial" w:hAnsi="Arial" w:cs="Arial"/>
          <w:sz w:val="20"/>
          <w:szCs w:val="20"/>
        </w:rPr>
        <w:t xml:space="preserve">, </w:t>
      </w:r>
      <w:hyperlink w:anchor="Par162" w:history="1">
        <w:r>
          <w:rPr>
            <w:rFonts w:ascii="Arial" w:hAnsi="Arial" w:cs="Arial"/>
            <w:color w:val="0000FF"/>
            <w:sz w:val="20"/>
            <w:szCs w:val="20"/>
          </w:rPr>
          <w:t>6.5</w:t>
        </w:r>
      </w:hyperlink>
      <w:r>
        <w:rPr>
          <w:rFonts w:ascii="Arial" w:hAnsi="Arial" w:cs="Arial"/>
          <w:sz w:val="20"/>
          <w:szCs w:val="20"/>
        </w:rPr>
        <w:t xml:space="preserve"> Контракта):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i/>
          <w:iCs/>
          <w:sz w:val="20"/>
          <w:szCs w:val="20"/>
        </w:rPr>
        <w:t>а) 10 процентов цены Контракта (этапа) в случае, если цена Контракта (этапа) не превышает 3 млн. рублей;</w:t>
      </w:r>
      <w:proofErr w:type="gramEnd"/>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б) 5 процентов цены Контракта (этапа) в случае, если цена Контракта (этапа) составляет от 3 млн. рублей до 50 млн. рублей (включительно);</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в) 1 процент цены Контракта (этапа) в случае, если цена Контракта (этапа) составляет от 50 млн. рублей до 100 млн. рублей (включительно);</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г) 0,5 процента цены Контракта (этапа) в случае, если цена Контракта (этапа) составляет от 100 млн. рублей до 500 млн. рублей (включительно);</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д) 0,4 процента цены Контракта (этапа) в случае, если цена Контракта (этапа) составляет от 500 млн. рублей до 1 млрд. рублей (включительно);</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е) 0,3 процента цены Контракта (этапа) в случае, если цена Контракта (этапа) составляет от 1 млрд. рублей до 2 млрд. рублей (включительно);</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ж) 0,25 процента цены Контракта (этапа) в случае, если цена Контракта (этапа) составляет от 2 млрд. рублей до 5 млрд. рублей (включительно);</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з) 0,2 процента цены Контракта (этапа) в случае, если цена Контракта (этапа) составляет от 5 млрд. рублей до 10 млрд. рублей (включительно);</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и) 0,1 процента цены Контракта (этапа) в случае, если цена Контракта (этапа) превышает 10 млрд. рублей,</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что составляет 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w:t>
      </w:r>
      <w:proofErr w:type="gramStart"/>
      <w:r>
        <w:rPr>
          <w:rFonts w:ascii="Arial" w:hAnsi="Arial" w:cs="Arial"/>
          <w:sz w:val="20"/>
          <w:szCs w:val="20"/>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21" w:history="1">
        <w:r>
          <w:rPr>
            <w:rFonts w:ascii="Arial" w:hAnsi="Arial" w:cs="Arial"/>
            <w:color w:val="0000FF"/>
            <w:sz w:val="20"/>
            <w:szCs w:val="20"/>
          </w:rPr>
          <w:t>пунктом 1 части 1 статьи 30</w:t>
        </w:r>
      </w:hyperlink>
      <w:r>
        <w:rPr>
          <w:rFonts w:ascii="Arial" w:hAnsi="Arial" w:cs="Arial"/>
          <w:sz w:val="20"/>
          <w:szCs w:val="20"/>
        </w:rP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Pr>
          <w:rFonts w:ascii="Arial" w:hAnsi="Arial" w:cs="Arial"/>
          <w:sz w:val="20"/>
          <w:szCs w:val="20"/>
        </w:rPr>
        <w:t xml:space="preserve"> менее 1 тыс. рублей, что составляет _______________________.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20" w:name="Par150"/>
      <w:bookmarkEnd w:id="20"/>
      <w:proofErr w:type="gramStart"/>
      <w:r>
        <w:rPr>
          <w:rFonts w:ascii="Arial" w:hAnsi="Arial" w:cs="Arial"/>
          <w:sz w:val="20"/>
          <w:szCs w:val="20"/>
        </w:rPr>
        <w:t xml:space="preserve">6.4 &lt;6&gt;.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2" w:history="1">
        <w:r>
          <w:rPr>
            <w:rFonts w:ascii="Arial" w:hAnsi="Arial" w:cs="Arial"/>
            <w:color w:val="0000FF"/>
            <w:sz w:val="20"/>
            <w:szCs w:val="20"/>
          </w:rPr>
          <w:t>законом</w:t>
        </w:r>
      </w:hyperlink>
      <w:r>
        <w:rPr>
          <w:rFonts w:ascii="Arial" w:hAnsi="Arial" w:cs="Arial"/>
          <w:sz w:val="20"/>
          <w:szCs w:val="20"/>
        </w:rP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 разделом Контракта, за исключением просрочки исполнения обязательств (в том числе гарантийного обязательства), предусмотренных Контрактом, и</w:t>
      </w:r>
      <w:proofErr w:type="gramEnd"/>
      <w:r>
        <w:rPr>
          <w:rFonts w:ascii="Arial" w:hAnsi="Arial" w:cs="Arial"/>
          <w:sz w:val="20"/>
          <w:szCs w:val="20"/>
        </w:rPr>
        <w:t xml:space="preserve"> устанавливается в следующем порядке:</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&lt;6</w:t>
      </w:r>
      <w:proofErr w:type="gramStart"/>
      <w:r>
        <w:rPr>
          <w:rFonts w:ascii="Arial" w:hAnsi="Arial" w:cs="Arial"/>
          <w:sz w:val="20"/>
          <w:szCs w:val="20"/>
        </w:rPr>
        <w:t>&gt; П</w:t>
      </w:r>
      <w:proofErr w:type="gramEnd"/>
      <w:r>
        <w:rPr>
          <w:rFonts w:ascii="Arial" w:hAnsi="Arial" w:cs="Arial"/>
          <w:sz w:val="20"/>
          <w:szCs w:val="20"/>
        </w:rPr>
        <w:t xml:space="preserve">рименяется в случае, если закупка проводится путем повышения цены контракта исходя из положений Федерального </w:t>
      </w:r>
      <w:hyperlink r:id="rId23" w:history="1">
        <w:r>
          <w:rPr>
            <w:rFonts w:ascii="Arial" w:hAnsi="Arial" w:cs="Arial"/>
            <w:color w:val="0000FF"/>
            <w:sz w:val="20"/>
            <w:szCs w:val="20"/>
          </w:rPr>
          <w:t>закона</w:t>
        </w:r>
      </w:hyperlink>
      <w:r>
        <w:rPr>
          <w:rFonts w:ascii="Arial" w:hAnsi="Arial" w:cs="Arial"/>
          <w:sz w:val="20"/>
          <w:szCs w:val="20"/>
        </w:rPr>
        <w:t xml:space="preserve"> от 05.04.2013 N 44-ФЗ "О контрактной системе в сфере закупок товаров, работ, услуг для обеспечения государственных и муниципальных нужд".</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r>
        <w:rPr>
          <w:rFonts w:ascii="Arial" w:hAnsi="Arial" w:cs="Arial"/>
          <w:i/>
          <w:iCs/>
          <w:sz w:val="20"/>
          <w:szCs w:val="20"/>
        </w:rPr>
        <w:lastRenderedPageBreak/>
        <w:t>а) в случае, если цена Контракта не превышает начальную (максимальную) цену Контракта: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10 процентов начальной (максимальной) цены Контракта, если цена Контракта не превышает 3 млн. рублей;</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5 процентов начальной (максимальной) цены Контракта, если цена Контракта составляет от 3 млн. рублей до 50 млн. рублей (включительно);</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1 процент начальной (максимальной) цены Контракта, если цена Контракта составляет от 50 млн. рублей до 100 млн. рублей (включительно);</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б) в случае, если цена Контракта превышает начальную (максимальную) цену Контракта: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10 процентов цены Контракта, если цена Контракта не превышает 3 млн. рублей;</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5 процентов цены Контракта, если цена Контракта составляет от 3 млн. рублей до 50 млн. рублей (включительно);</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1 процент цены Контракта, если цена Контракта составляет от 50 млн. рублей до 100 млн. рублей (включительно).</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21" w:name="Par162"/>
      <w:bookmarkEnd w:id="21"/>
      <w:r>
        <w:rPr>
          <w:rFonts w:ascii="Arial" w:hAnsi="Arial" w:cs="Arial"/>
          <w:sz w:val="20"/>
          <w:szCs w:val="20"/>
        </w:rPr>
        <w:t>6.5.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а) 1000 рублей, если цена Контракта не превышает 3 млн. рублей;</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б) 5000 рублей, если цена Контракта составляет от 3 млн. рублей до 50 млн. рублей (включительно);</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в) 10000 рублей, если цена Контракта составляет от 50 млн. рублей до 100 млн. рублей (включительно);</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г) 100000 рублей, если цена Контракта превышает 100 млн. рублей.</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22" w:name="Par167"/>
      <w:bookmarkEnd w:id="22"/>
      <w:r>
        <w:rPr>
          <w:rFonts w:ascii="Arial" w:hAnsi="Arial" w:cs="Arial"/>
          <w:sz w:val="20"/>
          <w:szCs w:val="20"/>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а) 1000 рублей, если цена Контракта не превышает 3 млн. рублей (включительно);</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б) 5000 рублей, если цена Контракта составляет от 3 млн. рублей до 50 млн. рублей (включительно);</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в) 10000 рублей, если цена Контракта составляет от 50 млн. рублей до 100 млн. рублей (включительно);</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г) 100000 рублей, если цена Контракта превышает 100 млн. рублей.</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6.7. В случае просрочки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bookmarkStart w:id="23" w:name="Par173"/>
      <w:bookmarkEnd w:id="23"/>
      <w:r>
        <w:rPr>
          <w:rFonts w:ascii="Arial" w:hAnsi="Arial" w:cs="Arial"/>
          <w:sz w:val="20"/>
          <w:szCs w:val="20"/>
        </w:rPr>
        <w:t xml:space="preserve">6.8. </w:t>
      </w:r>
      <w:proofErr w:type="gramStart"/>
      <w:r>
        <w:rPr>
          <w:rFonts w:ascii="Arial" w:hAnsi="Arial" w:cs="Arial"/>
          <w:sz w:val="20"/>
          <w:szCs w:val="20"/>
        </w:rPr>
        <w:t>Пеня начисляется за каждый день просрочки исполнения Исполнителем обязательств, 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w:t>
      </w:r>
      <w:proofErr w:type="gramEnd"/>
      <w:r>
        <w:rPr>
          <w:rFonts w:ascii="Arial" w:hAnsi="Arial" w:cs="Arial"/>
          <w:sz w:val="20"/>
          <w:szCs w:val="20"/>
        </w:rPr>
        <w:t xml:space="preserve"> установлен иной порядок начисления пени.</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6.12.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Обстоятельства непреодолимой силы</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_____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VIII. Конфиденциальность</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8.1. Право раскрывать содержание Контракта, публиковать в открытой печати, а также предоставлять информацию о ходе </w:t>
      </w:r>
      <w:proofErr w:type="gramStart"/>
      <w:r>
        <w:rPr>
          <w:rFonts w:ascii="Arial" w:hAnsi="Arial" w:cs="Arial"/>
          <w:sz w:val="20"/>
          <w:szCs w:val="20"/>
        </w:rPr>
        <w:t>его исполнения, полученных результатах другим лицам принадлежит</w:t>
      </w:r>
      <w:proofErr w:type="gramEnd"/>
      <w:r>
        <w:rPr>
          <w:rFonts w:ascii="Arial" w:hAnsi="Arial" w:cs="Arial"/>
          <w:sz w:val="20"/>
          <w:szCs w:val="20"/>
        </w:rPr>
        <w:t xml:space="preserve"> Заказчику.</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IX. Срок действия Контракта, изменение условий контракта</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9.1. Настоящий Контра</w:t>
      </w:r>
      <w:proofErr w:type="gramStart"/>
      <w:r>
        <w:rPr>
          <w:rFonts w:ascii="Arial" w:hAnsi="Arial" w:cs="Arial"/>
          <w:sz w:val="20"/>
          <w:szCs w:val="20"/>
        </w:rPr>
        <w:t>кт вст</w:t>
      </w:r>
      <w:proofErr w:type="gramEnd"/>
      <w:r>
        <w:rPr>
          <w:rFonts w:ascii="Arial" w:hAnsi="Arial" w:cs="Arial"/>
          <w:sz w:val="20"/>
          <w:szCs w:val="20"/>
        </w:rPr>
        <w:t>упает в силу с даты его подписания Сторонами и действует до "__" __________ 20__ года.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w:t>
      </w:r>
      <w:proofErr w:type="gramStart"/>
      <w:r>
        <w:rPr>
          <w:rFonts w:ascii="Arial" w:hAnsi="Arial" w:cs="Arial"/>
          <w:sz w:val="20"/>
          <w:szCs w:val="20"/>
        </w:rPr>
        <w:t>ств Ст</w:t>
      </w:r>
      <w:proofErr w:type="gramEnd"/>
      <w:r>
        <w:rPr>
          <w:rFonts w:ascii="Arial" w:hAnsi="Arial" w:cs="Arial"/>
          <w:sz w:val="20"/>
          <w:szCs w:val="20"/>
        </w:rPr>
        <w:t>орон.</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9.3.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9.3.1. при снижении цены Контракта без изменения предусмотренных Контрактом объема услуг, качества оказываемой услуги и иных условий Контракта;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9.3.2.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w:t>
      </w:r>
      <w:proofErr w:type="gramStart"/>
      <w:r>
        <w:rPr>
          <w:rFonts w:ascii="Arial" w:hAnsi="Arial" w:cs="Arial"/>
          <w:sz w:val="20"/>
          <w:szCs w:val="20"/>
        </w:rPr>
        <w:t>положений бюджетного законодательства Российской Федерации цены Контракта</w:t>
      </w:r>
      <w:proofErr w:type="gramEnd"/>
      <w:r>
        <w:rPr>
          <w:rFonts w:ascii="Arial" w:hAnsi="Arial" w:cs="Arial"/>
          <w:sz w:val="20"/>
          <w:szCs w:val="20"/>
        </w:rPr>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lastRenderedPageBreak/>
        <w:t xml:space="preserve">9.3.3. в случаях, предусмотренных </w:t>
      </w:r>
      <w:hyperlink r:id="rId24" w:history="1">
        <w:r>
          <w:rPr>
            <w:rFonts w:ascii="Arial" w:hAnsi="Arial" w:cs="Arial"/>
            <w:i/>
            <w:iCs/>
            <w:color w:val="0000FF"/>
            <w:sz w:val="20"/>
            <w:szCs w:val="20"/>
          </w:rPr>
          <w:t>пунктом 6 статьи 161</w:t>
        </w:r>
      </w:hyperlink>
      <w:r>
        <w:rPr>
          <w:rFonts w:ascii="Arial" w:hAnsi="Arial" w:cs="Arial"/>
          <w:i/>
          <w:iCs/>
          <w:sz w:val="20"/>
          <w:szCs w:val="20"/>
        </w:rPr>
        <w:t xml:space="preserve"> Бюджетного кодекса Российской Федерации (Собрание законодательства Российской Федерации, 1998, N 31, ст. 3823; 2013, N 52, ст. 983; 2018, N 32, ст. 5121, N 42, ст. 6369),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9.4.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X. Расторжение Контракта, односторонний отказ</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исполнения контракта</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10.1.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Стороны обязаны урегулировать все вопросы по взаимным расчетам до момента расторжения настоящего Контракта по соглашению Сторон.</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10.3. Заказчик вправе принять решение об одностороннем отказе от исполнения Контракта в следующих случаях:</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 нарушения Исполнителем конечных сроков оказания услуг;</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 несоответствия результата оказанных услуг требованиям законодательства Российской Федерации;</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 xml:space="preserve">- несоответствия результата оказанных услуг требованиям, предусмотренным техническим заданием, являющимся неотъемлемой частью настоящего Контракта </w:t>
      </w:r>
      <w:hyperlink w:anchor="Par286" w:history="1">
        <w:r>
          <w:rPr>
            <w:rFonts w:ascii="Arial" w:hAnsi="Arial" w:cs="Arial"/>
            <w:i/>
            <w:iCs/>
            <w:color w:val="0000FF"/>
            <w:sz w:val="20"/>
            <w:szCs w:val="20"/>
          </w:rPr>
          <w:t>(Приложение N 1)</w:t>
        </w:r>
      </w:hyperlink>
      <w:r>
        <w:rPr>
          <w:rFonts w:ascii="Arial" w:hAnsi="Arial" w:cs="Arial"/>
          <w:i/>
          <w:iCs/>
          <w:sz w:val="20"/>
          <w:szCs w:val="20"/>
        </w:rPr>
        <w:t>.</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Заказчик также вправе в одностороннем порядке отказаться от исполнения Контракта по иным основаниям, предусмотренным Гражданским </w:t>
      </w:r>
      <w:hyperlink r:id="rId2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для одностороннего отказа от исполнения отдельных видов обязательств.</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10.4.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10.5. Исполнитель вправе в одностороннем порядке отказаться от исполнения Контракта в случае, если:</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 Заказчиком неоднократно (не менее двух раз) нарушены сроки оплаты услуг;</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 Заказчиком неоднократно (не менее двух раз) отказано в приемке оказанных услуг без направления Исполнителю мотивированного отказа от подписания акта сдачи-приемки.</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2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для одностороннего отказа от исполнения отдельных видов обязательств.</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10.6. Расторжение настоящего Контракта в случае одностороннего отказа от исполнения одной из его Сторон осуществляется с соблюдением требований </w:t>
      </w:r>
      <w:hyperlink r:id="rId27" w:history="1">
        <w:r>
          <w:rPr>
            <w:rFonts w:ascii="Arial" w:hAnsi="Arial" w:cs="Arial"/>
            <w:color w:val="0000FF"/>
            <w:sz w:val="20"/>
            <w:szCs w:val="20"/>
          </w:rPr>
          <w:t>частей 8</w:t>
        </w:r>
      </w:hyperlink>
      <w:r>
        <w:rPr>
          <w:rFonts w:ascii="Arial" w:hAnsi="Arial" w:cs="Arial"/>
          <w:sz w:val="20"/>
          <w:szCs w:val="20"/>
        </w:rPr>
        <w:t xml:space="preserve"> - </w:t>
      </w:r>
      <w:hyperlink r:id="rId28" w:history="1">
        <w:r>
          <w:rPr>
            <w:rFonts w:ascii="Arial" w:hAnsi="Arial" w:cs="Arial"/>
            <w:color w:val="0000FF"/>
            <w:sz w:val="20"/>
            <w:szCs w:val="20"/>
          </w:rPr>
          <w:t>16</w:t>
        </w:r>
      </w:hyperlink>
      <w:r>
        <w:rPr>
          <w:rFonts w:ascii="Arial" w:hAnsi="Arial" w:cs="Arial"/>
          <w:sz w:val="20"/>
          <w:szCs w:val="20"/>
        </w:rPr>
        <w:t xml:space="preserve">, </w:t>
      </w:r>
      <w:hyperlink r:id="rId29" w:history="1">
        <w:r>
          <w:rPr>
            <w:rFonts w:ascii="Arial" w:hAnsi="Arial" w:cs="Arial"/>
            <w:color w:val="0000FF"/>
            <w:sz w:val="20"/>
            <w:szCs w:val="20"/>
          </w:rPr>
          <w:t>19</w:t>
        </w:r>
      </w:hyperlink>
      <w:r>
        <w:rPr>
          <w:rFonts w:ascii="Arial" w:hAnsi="Arial" w:cs="Arial"/>
          <w:sz w:val="20"/>
          <w:szCs w:val="20"/>
        </w:rPr>
        <w:t xml:space="preserve"> - </w:t>
      </w:r>
      <w:hyperlink r:id="rId30" w:history="1">
        <w:r>
          <w:rPr>
            <w:rFonts w:ascii="Arial" w:hAnsi="Arial" w:cs="Arial"/>
            <w:color w:val="0000FF"/>
            <w:sz w:val="20"/>
            <w:szCs w:val="20"/>
          </w:rPr>
          <w:t>23 статьи 95</w:t>
        </w:r>
      </w:hyperlink>
      <w:r>
        <w:rPr>
          <w:rFonts w:ascii="Arial" w:hAnsi="Arial" w:cs="Arial"/>
          <w:sz w:val="20"/>
          <w:szCs w:val="20"/>
        </w:rPr>
        <w:t xml:space="preserve"> Федерального закона о контрактной системе.</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XI. Прочие условия</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11.1. 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w:t>
      </w:r>
      <w:r>
        <w:rPr>
          <w:rFonts w:ascii="Arial" w:hAnsi="Arial" w:cs="Arial"/>
          <w:sz w:val="20"/>
          <w:szCs w:val="20"/>
        </w:rPr>
        <w:lastRenderedPageBreak/>
        <w:t>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 Настоящий Контракт составлен в четырех экземплярах, идентичных по своему содержанию, один из которых передается Исполнителю, три - хранятся у Заказчика.</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11.4. Во всем ином, не урегулированном в настоящем Контракте, Стороны будут руководствоваться нормами законодательства Российской Федерации.</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11.5. Приложения, указанные в настоящем Контракте и являющиеся его неотъемлемой частью:</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hyperlink w:anchor="Par286" w:history="1">
        <w:r>
          <w:rPr>
            <w:rFonts w:ascii="Arial" w:hAnsi="Arial" w:cs="Arial"/>
            <w:color w:val="0000FF"/>
            <w:sz w:val="20"/>
            <w:szCs w:val="20"/>
          </w:rPr>
          <w:t>Приложение 1</w:t>
        </w:r>
      </w:hyperlink>
      <w:r>
        <w:rPr>
          <w:rFonts w:ascii="Arial" w:hAnsi="Arial" w:cs="Arial"/>
          <w:sz w:val="20"/>
          <w:szCs w:val="20"/>
        </w:rPr>
        <w:t xml:space="preserve"> - Техническое задание;</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hyperlink w:anchor="Par330" w:history="1">
        <w:r>
          <w:rPr>
            <w:rFonts w:ascii="Arial" w:hAnsi="Arial" w:cs="Arial"/>
            <w:color w:val="0000FF"/>
            <w:sz w:val="20"/>
            <w:szCs w:val="20"/>
          </w:rPr>
          <w:t>Приложение 2</w:t>
        </w:r>
      </w:hyperlink>
      <w:r>
        <w:rPr>
          <w:rFonts w:ascii="Arial" w:hAnsi="Arial" w:cs="Arial"/>
          <w:sz w:val="20"/>
          <w:szCs w:val="20"/>
        </w:rPr>
        <w:t xml:space="preserve"> - График оказания услуг</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center"/>
        <w:outlineLvl w:val="1"/>
        <w:rPr>
          <w:rFonts w:ascii="Arial" w:hAnsi="Arial" w:cs="Arial"/>
          <w:sz w:val="20"/>
          <w:szCs w:val="20"/>
        </w:rPr>
      </w:pPr>
      <w:bookmarkStart w:id="24" w:name="Par227"/>
      <w:bookmarkEnd w:id="24"/>
      <w:r>
        <w:rPr>
          <w:rFonts w:ascii="Arial" w:hAnsi="Arial" w:cs="Arial"/>
          <w:sz w:val="20"/>
          <w:szCs w:val="20"/>
        </w:rPr>
        <w:t>XII. Место нахождения и реквизиты сторон:</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Заказчик:</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Наименование: ___________________________________________________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Адрес местонахождения: __________________________________________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Почтовый адрес: _________________________________________________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ИНН 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КПП 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Наименование казначейства: ______________________________________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Номер лицевого счета 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Номер расчетного счета 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Наименование банка: _____________________________________________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БИК 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ОГРН 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ОКПО 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Номер факса ___________________________</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Исполнитель:</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Полное наименование организации,</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для индивидуальных предпринимателей</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и физических лиц - фамилия, имя, отчество: ______________________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Адрес местонахождения: __________________________________________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Почтовый адрес: _________________________________________________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ИНН 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lastRenderedPageBreak/>
        <w:t>КПП 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Наименование казначейства: ______________________________________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Номер лицевого счета 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Номер расчетного счета 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Номер корреспондентского счета _____________________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Наименование банка: _____________________________________________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БИК 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ОГРН 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ОКПО 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hyperlink r:id="rId31" w:history="1">
        <w:r>
          <w:rPr>
            <w:rFonts w:ascii="Arial" w:hAnsi="Arial" w:cs="Arial"/>
            <w:i/>
            <w:iCs/>
            <w:color w:val="0000FF"/>
            <w:sz w:val="20"/>
            <w:szCs w:val="20"/>
          </w:rPr>
          <w:t>ОКТМО</w:t>
        </w:r>
      </w:hyperlink>
      <w:r>
        <w:rPr>
          <w:rFonts w:ascii="Arial" w:hAnsi="Arial" w:cs="Arial"/>
          <w:i/>
          <w:iCs/>
          <w:sz w:val="20"/>
          <w:szCs w:val="20"/>
        </w:rPr>
        <w:t xml:space="preserve"> 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Номер факса ___________________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Дата постановки на учет в налоговом органе: _____________________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Адрес электронной почты: ___________________________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Номер телефона: ________________________</w:t>
      </w:r>
    </w:p>
    <w:p w:rsidR="007C4CA3" w:rsidRDefault="007C4CA3" w:rsidP="007C4C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i/>
          <w:iCs/>
          <w:sz w:val="20"/>
          <w:szCs w:val="20"/>
        </w:rPr>
        <w:t>Код дохода (для бюджетных учреждений указывается обязательно)</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XIII. Подписи сторон:</w:t>
      </w:r>
    </w:p>
    <w:p w:rsidR="007C4CA3" w:rsidRDefault="007C4CA3" w:rsidP="007C4CA3">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C4CA3">
        <w:tc>
          <w:tcPr>
            <w:tcW w:w="4535" w:type="dxa"/>
          </w:tcPr>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Заказчик:</w:t>
            </w:r>
          </w:p>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Должность</w:t>
            </w:r>
          </w:p>
        </w:tc>
        <w:tc>
          <w:tcPr>
            <w:tcW w:w="4535" w:type="dxa"/>
          </w:tcPr>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Исполнитель:</w:t>
            </w:r>
          </w:p>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Должность</w:t>
            </w:r>
          </w:p>
        </w:tc>
      </w:tr>
      <w:tr w:rsidR="007C4CA3">
        <w:tc>
          <w:tcPr>
            <w:tcW w:w="4535" w:type="dxa"/>
          </w:tcPr>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 ФИО</w:t>
            </w:r>
          </w:p>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c>
          <w:tcPr>
            <w:tcW w:w="4535" w:type="dxa"/>
          </w:tcPr>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 ФИО</w:t>
            </w:r>
          </w:p>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М.П. при наличии</w:t>
            </w:r>
          </w:p>
        </w:tc>
      </w:tr>
    </w:tbl>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7C4CA3" w:rsidRDefault="007C4CA3" w:rsidP="007C4CA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Контракту N _______</w:t>
      </w:r>
    </w:p>
    <w:p w:rsidR="007C4CA3" w:rsidRDefault="007C4CA3" w:rsidP="007C4CA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"__" _____ 20__ г.</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center"/>
        <w:rPr>
          <w:rFonts w:ascii="Arial" w:hAnsi="Arial" w:cs="Arial"/>
          <w:sz w:val="20"/>
          <w:szCs w:val="20"/>
        </w:rPr>
      </w:pPr>
      <w:bookmarkStart w:id="25" w:name="Par286"/>
      <w:bookmarkEnd w:id="25"/>
      <w:r>
        <w:rPr>
          <w:rFonts w:ascii="Arial" w:hAnsi="Arial" w:cs="Arial"/>
          <w:sz w:val="20"/>
          <w:szCs w:val="20"/>
        </w:rPr>
        <w:t>ТЕХНИЧЕСКОЕ ЗАДАНИЕ</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 оказание услуг </w:t>
      </w:r>
      <w:r>
        <w:rPr>
          <w:rFonts w:ascii="Arial" w:hAnsi="Arial" w:cs="Arial"/>
          <w:i/>
          <w:iCs/>
          <w:sz w:val="20"/>
          <w:szCs w:val="20"/>
        </w:rPr>
        <w:t>по организации и проведению форумов,</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семинаров, съездов, премий, конференций, конгрессов,</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конкурсов/мастер-классов, творческих школ, концертов,</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фестивалей, культурно-просветительских акций/программ, дней</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российской культуры в зарубежных странах, по обеспечению</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визитов глав иностранных государств, глав правительств</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иностранных государств, руководителей международных</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организаций, парламентских делегаций, правительственных</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делегаций, делегаций иностранных государств, по обеспечению</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участия российских деятелей культуры и искусства</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в зарубежных мероприятиях, по созданию экспозиций</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both"/>
        <w:rPr>
          <w:rFonts w:ascii="Arial" w:hAnsi="Arial" w:cs="Arial"/>
          <w:sz w:val="20"/>
          <w:szCs w:val="20"/>
        </w:rPr>
      </w:pPr>
      <w:r>
        <w:rPr>
          <w:rFonts w:ascii="Arial" w:hAnsi="Arial" w:cs="Arial"/>
          <w:i/>
          <w:iCs/>
          <w:sz w:val="20"/>
          <w:szCs w:val="20"/>
        </w:rPr>
        <w:t>1. Исполнитель: ____________________________________________</w:t>
      </w:r>
    </w:p>
    <w:p w:rsidR="007C4CA3" w:rsidRDefault="007C4CA3" w:rsidP="007C4CA3">
      <w:pPr>
        <w:autoSpaceDE w:val="0"/>
        <w:autoSpaceDN w:val="0"/>
        <w:adjustRightInd w:val="0"/>
        <w:spacing w:before="200" w:after="0" w:line="240" w:lineRule="auto"/>
        <w:jc w:val="both"/>
        <w:rPr>
          <w:rFonts w:ascii="Arial" w:hAnsi="Arial" w:cs="Arial"/>
          <w:sz w:val="20"/>
          <w:szCs w:val="20"/>
        </w:rPr>
      </w:pPr>
      <w:r>
        <w:rPr>
          <w:rFonts w:ascii="Arial" w:hAnsi="Arial" w:cs="Arial"/>
          <w:i/>
          <w:iCs/>
          <w:sz w:val="20"/>
          <w:szCs w:val="20"/>
        </w:rPr>
        <w:t>(полное наименование Исполнителя)</w:t>
      </w:r>
    </w:p>
    <w:p w:rsidR="007C4CA3" w:rsidRDefault="007C4CA3" w:rsidP="007C4CA3">
      <w:pPr>
        <w:autoSpaceDE w:val="0"/>
        <w:autoSpaceDN w:val="0"/>
        <w:adjustRightInd w:val="0"/>
        <w:spacing w:before="200" w:after="0" w:line="240" w:lineRule="auto"/>
        <w:jc w:val="both"/>
        <w:rPr>
          <w:rFonts w:ascii="Arial" w:hAnsi="Arial" w:cs="Arial"/>
          <w:sz w:val="20"/>
          <w:szCs w:val="20"/>
        </w:rPr>
      </w:pPr>
      <w:r>
        <w:rPr>
          <w:rFonts w:ascii="Arial" w:hAnsi="Arial" w:cs="Arial"/>
          <w:i/>
          <w:iCs/>
          <w:sz w:val="20"/>
          <w:szCs w:val="20"/>
        </w:rPr>
        <w:t>Заказчик: __________________________________________</w:t>
      </w:r>
    </w:p>
    <w:p w:rsidR="007C4CA3" w:rsidRDefault="007C4CA3" w:rsidP="007C4CA3">
      <w:pPr>
        <w:autoSpaceDE w:val="0"/>
        <w:autoSpaceDN w:val="0"/>
        <w:adjustRightInd w:val="0"/>
        <w:spacing w:before="200" w:after="0" w:line="240" w:lineRule="auto"/>
        <w:jc w:val="both"/>
        <w:rPr>
          <w:rFonts w:ascii="Arial" w:hAnsi="Arial" w:cs="Arial"/>
          <w:sz w:val="20"/>
          <w:szCs w:val="20"/>
        </w:rPr>
      </w:pPr>
      <w:r>
        <w:rPr>
          <w:rFonts w:ascii="Arial" w:hAnsi="Arial" w:cs="Arial"/>
          <w:i/>
          <w:iCs/>
          <w:sz w:val="20"/>
          <w:szCs w:val="20"/>
        </w:rPr>
        <w:lastRenderedPageBreak/>
        <w:t>(полное наименование Заказчика)</w:t>
      </w:r>
    </w:p>
    <w:p w:rsidR="007C4CA3" w:rsidRDefault="007C4CA3" w:rsidP="007C4CA3">
      <w:pPr>
        <w:autoSpaceDE w:val="0"/>
        <w:autoSpaceDN w:val="0"/>
        <w:adjustRightInd w:val="0"/>
        <w:spacing w:before="200" w:after="0" w:line="240" w:lineRule="auto"/>
        <w:jc w:val="both"/>
        <w:rPr>
          <w:rFonts w:ascii="Arial" w:hAnsi="Arial" w:cs="Arial"/>
          <w:sz w:val="20"/>
          <w:szCs w:val="20"/>
        </w:rPr>
      </w:pPr>
      <w:r>
        <w:rPr>
          <w:rFonts w:ascii="Arial" w:hAnsi="Arial" w:cs="Arial"/>
          <w:i/>
          <w:iCs/>
          <w:sz w:val="20"/>
          <w:szCs w:val="20"/>
        </w:rPr>
        <w:t>2. Объем оказываемой услуги по настоящему Контракту: (заполняется в соответствии с требованиями технического задания документации открытого конкурса)</w:t>
      </w:r>
    </w:p>
    <w:p w:rsidR="007C4CA3" w:rsidRDefault="007C4CA3" w:rsidP="007C4CA3">
      <w:pPr>
        <w:autoSpaceDE w:val="0"/>
        <w:autoSpaceDN w:val="0"/>
        <w:adjustRightInd w:val="0"/>
        <w:spacing w:before="200" w:after="0" w:line="240" w:lineRule="auto"/>
        <w:jc w:val="both"/>
        <w:rPr>
          <w:rFonts w:ascii="Arial" w:hAnsi="Arial" w:cs="Arial"/>
          <w:sz w:val="20"/>
          <w:szCs w:val="20"/>
        </w:rPr>
      </w:pPr>
      <w:r>
        <w:rPr>
          <w:rFonts w:ascii="Arial" w:hAnsi="Arial" w:cs="Arial"/>
          <w:i/>
          <w:iCs/>
          <w:sz w:val="20"/>
          <w:szCs w:val="20"/>
        </w:rPr>
        <w:t>3. Сроки оказываемой услуги: (заполняется в соответствии с требованиями технического задания документации открытого конкурса)</w:t>
      </w:r>
    </w:p>
    <w:p w:rsidR="007C4CA3" w:rsidRDefault="007C4CA3" w:rsidP="007C4CA3">
      <w:pPr>
        <w:autoSpaceDE w:val="0"/>
        <w:autoSpaceDN w:val="0"/>
        <w:adjustRightInd w:val="0"/>
        <w:spacing w:before="200" w:after="0" w:line="240" w:lineRule="auto"/>
        <w:jc w:val="both"/>
        <w:rPr>
          <w:rFonts w:ascii="Arial" w:hAnsi="Arial" w:cs="Arial"/>
          <w:sz w:val="20"/>
          <w:szCs w:val="20"/>
        </w:rPr>
      </w:pPr>
      <w:r>
        <w:rPr>
          <w:rFonts w:ascii="Arial" w:hAnsi="Arial" w:cs="Arial"/>
          <w:i/>
          <w:iCs/>
          <w:sz w:val="20"/>
          <w:szCs w:val="20"/>
        </w:rPr>
        <w:t>4. Место оказываемой услуги: (заполняется в соответствии с требованиями технического задания документации открытого конкурса)</w:t>
      </w:r>
    </w:p>
    <w:p w:rsidR="007C4CA3" w:rsidRDefault="007C4CA3" w:rsidP="007C4CA3">
      <w:pPr>
        <w:autoSpaceDE w:val="0"/>
        <w:autoSpaceDN w:val="0"/>
        <w:adjustRightInd w:val="0"/>
        <w:spacing w:before="200" w:after="0" w:line="240" w:lineRule="auto"/>
        <w:jc w:val="both"/>
        <w:rPr>
          <w:rFonts w:ascii="Arial" w:hAnsi="Arial" w:cs="Arial"/>
          <w:sz w:val="20"/>
          <w:szCs w:val="20"/>
        </w:rPr>
      </w:pPr>
      <w:r>
        <w:rPr>
          <w:rFonts w:ascii="Arial" w:hAnsi="Arial" w:cs="Arial"/>
          <w:i/>
          <w:iCs/>
          <w:sz w:val="20"/>
          <w:szCs w:val="20"/>
        </w:rPr>
        <w:t>5. Цели и задачи результатов оказываемой услуги: (заполняется в соответствии с требованиями технического задания документации открытого конкурса)</w:t>
      </w:r>
    </w:p>
    <w:p w:rsidR="007C4CA3" w:rsidRDefault="007C4CA3" w:rsidP="007C4CA3">
      <w:pPr>
        <w:autoSpaceDE w:val="0"/>
        <w:autoSpaceDN w:val="0"/>
        <w:adjustRightInd w:val="0"/>
        <w:spacing w:before="200" w:after="0" w:line="240" w:lineRule="auto"/>
        <w:jc w:val="both"/>
        <w:rPr>
          <w:rFonts w:ascii="Arial" w:hAnsi="Arial" w:cs="Arial"/>
          <w:sz w:val="20"/>
          <w:szCs w:val="20"/>
        </w:rPr>
      </w:pPr>
      <w:r>
        <w:rPr>
          <w:rFonts w:ascii="Arial" w:hAnsi="Arial" w:cs="Arial"/>
          <w:i/>
          <w:iCs/>
          <w:sz w:val="20"/>
          <w:szCs w:val="20"/>
        </w:rPr>
        <w:t>6. Требования к качеству оказываемой услуги: (заполняется в соответствии с требованиями технического задания документации открытого конкурса и предложением участника закупки)</w:t>
      </w:r>
    </w:p>
    <w:p w:rsidR="007C4CA3" w:rsidRDefault="007C4CA3" w:rsidP="007C4CA3">
      <w:pPr>
        <w:autoSpaceDE w:val="0"/>
        <w:autoSpaceDN w:val="0"/>
        <w:adjustRightInd w:val="0"/>
        <w:spacing w:before="200" w:after="0" w:line="240" w:lineRule="auto"/>
        <w:jc w:val="both"/>
        <w:rPr>
          <w:rFonts w:ascii="Arial" w:hAnsi="Arial" w:cs="Arial"/>
          <w:sz w:val="20"/>
          <w:szCs w:val="20"/>
        </w:rPr>
      </w:pPr>
      <w:r>
        <w:rPr>
          <w:rFonts w:ascii="Arial" w:hAnsi="Arial" w:cs="Arial"/>
          <w:i/>
          <w:iCs/>
          <w:sz w:val="20"/>
          <w:szCs w:val="20"/>
        </w:rPr>
        <w:t>7. Порядок согласования с Заказчиком.</w:t>
      </w:r>
    </w:p>
    <w:p w:rsidR="007C4CA3" w:rsidRDefault="007C4CA3" w:rsidP="007C4CA3">
      <w:pPr>
        <w:autoSpaceDE w:val="0"/>
        <w:autoSpaceDN w:val="0"/>
        <w:adjustRightInd w:val="0"/>
        <w:spacing w:before="200" w:after="0" w:line="240" w:lineRule="auto"/>
        <w:jc w:val="both"/>
        <w:rPr>
          <w:rFonts w:ascii="Arial" w:hAnsi="Arial" w:cs="Arial"/>
          <w:sz w:val="20"/>
          <w:szCs w:val="20"/>
        </w:rPr>
      </w:pPr>
      <w:r>
        <w:rPr>
          <w:rFonts w:ascii="Arial" w:hAnsi="Arial" w:cs="Arial"/>
          <w:i/>
          <w:iCs/>
          <w:sz w:val="20"/>
          <w:szCs w:val="20"/>
        </w:rPr>
        <w:t>8. Требования к отчету об оказании услуги</w:t>
      </w:r>
      <w:r>
        <w:rPr>
          <w:rFonts w:ascii="Arial" w:hAnsi="Arial" w:cs="Arial"/>
          <w:sz w:val="20"/>
          <w:szCs w:val="20"/>
        </w:rPr>
        <w:t>.</w:t>
      </w:r>
    </w:p>
    <w:p w:rsidR="007C4CA3" w:rsidRDefault="007C4CA3" w:rsidP="007C4CA3">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7"/>
        <w:gridCol w:w="618"/>
        <w:gridCol w:w="4535"/>
      </w:tblGrid>
      <w:tr w:rsidR="007C4CA3">
        <w:tc>
          <w:tcPr>
            <w:tcW w:w="3917" w:type="dxa"/>
          </w:tcPr>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От Заказчика:</w:t>
            </w:r>
          </w:p>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должность</w:t>
            </w:r>
          </w:p>
        </w:tc>
        <w:tc>
          <w:tcPr>
            <w:tcW w:w="618" w:type="dxa"/>
          </w:tcPr>
          <w:p w:rsidR="007C4CA3" w:rsidRDefault="007C4CA3">
            <w:pPr>
              <w:autoSpaceDE w:val="0"/>
              <w:autoSpaceDN w:val="0"/>
              <w:adjustRightInd w:val="0"/>
              <w:spacing w:after="0" w:line="240" w:lineRule="auto"/>
              <w:rPr>
                <w:rFonts w:ascii="Arial" w:hAnsi="Arial" w:cs="Arial"/>
                <w:sz w:val="20"/>
                <w:szCs w:val="20"/>
              </w:rPr>
            </w:pPr>
          </w:p>
        </w:tc>
        <w:tc>
          <w:tcPr>
            <w:tcW w:w="4535" w:type="dxa"/>
          </w:tcPr>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От Исполнителя:</w:t>
            </w:r>
          </w:p>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должность</w:t>
            </w:r>
          </w:p>
        </w:tc>
      </w:tr>
      <w:tr w:rsidR="007C4CA3">
        <w:tc>
          <w:tcPr>
            <w:tcW w:w="3917" w:type="dxa"/>
          </w:tcPr>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 ФИО</w:t>
            </w:r>
          </w:p>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c>
          <w:tcPr>
            <w:tcW w:w="618" w:type="dxa"/>
          </w:tcPr>
          <w:p w:rsidR="007C4CA3" w:rsidRDefault="007C4CA3">
            <w:pPr>
              <w:autoSpaceDE w:val="0"/>
              <w:autoSpaceDN w:val="0"/>
              <w:adjustRightInd w:val="0"/>
              <w:spacing w:after="0" w:line="240" w:lineRule="auto"/>
              <w:rPr>
                <w:rFonts w:ascii="Arial" w:hAnsi="Arial" w:cs="Arial"/>
                <w:sz w:val="20"/>
                <w:szCs w:val="20"/>
              </w:rPr>
            </w:pPr>
          </w:p>
        </w:tc>
        <w:tc>
          <w:tcPr>
            <w:tcW w:w="4535" w:type="dxa"/>
          </w:tcPr>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 ФИО</w:t>
            </w:r>
          </w:p>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М.П. при наличии</w:t>
            </w:r>
          </w:p>
        </w:tc>
      </w:tr>
    </w:tbl>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7C4CA3" w:rsidRDefault="007C4CA3" w:rsidP="007C4CA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Контракту N _______</w:t>
      </w:r>
    </w:p>
    <w:p w:rsidR="007C4CA3" w:rsidRDefault="007C4CA3" w:rsidP="007C4CA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"__" _____ 20__ г.</w:t>
      </w:r>
    </w:p>
    <w:p w:rsidR="007C4CA3" w:rsidRDefault="007C4CA3" w:rsidP="007C4CA3">
      <w:pPr>
        <w:autoSpaceDE w:val="0"/>
        <w:autoSpaceDN w:val="0"/>
        <w:adjustRightInd w:val="0"/>
        <w:spacing w:after="0" w:line="240" w:lineRule="auto"/>
        <w:jc w:val="both"/>
        <w:rPr>
          <w:rFonts w:ascii="Arial" w:hAnsi="Arial" w:cs="Arial"/>
          <w:sz w:val="20"/>
          <w:szCs w:val="20"/>
        </w:rPr>
      </w:pPr>
    </w:p>
    <w:p w:rsidR="007C4CA3" w:rsidRDefault="007C4CA3" w:rsidP="007C4CA3">
      <w:pPr>
        <w:autoSpaceDE w:val="0"/>
        <w:autoSpaceDN w:val="0"/>
        <w:adjustRightInd w:val="0"/>
        <w:spacing w:after="0" w:line="240" w:lineRule="auto"/>
        <w:jc w:val="center"/>
        <w:rPr>
          <w:rFonts w:ascii="Arial" w:hAnsi="Arial" w:cs="Arial"/>
          <w:sz w:val="20"/>
          <w:szCs w:val="20"/>
        </w:rPr>
      </w:pPr>
      <w:bookmarkStart w:id="26" w:name="Par330"/>
      <w:bookmarkEnd w:id="26"/>
      <w:r>
        <w:rPr>
          <w:rFonts w:ascii="Arial" w:hAnsi="Arial" w:cs="Arial"/>
          <w:sz w:val="20"/>
          <w:szCs w:val="20"/>
        </w:rPr>
        <w:t>ГРАФИК ОКАЗАНИЯ УСЛУГ</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по организации и проведению форумов, семинаров, съездов,</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премий, конференций, конгрессов, конкурсов/мастер-классов,</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творческих школ, концертов, фестивалей,</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 xml:space="preserve">культурно-просветительских акций/программ, дней </w:t>
      </w:r>
      <w:proofErr w:type="gramStart"/>
      <w:r>
        <w:rPr>
          <w:rFonts w:ascii="Arial" w:hAnsi="Arial" w:cs="Arial"/>
          <w:i/>
          <w:iCs/>
          <w:sz w:val="20"/>
          <w:szCs w:val="20"/>
        </w:rPr>
        <w:t>российской</w:t>
      </w:r>
      <w:proofErr w:type="gramEnd"/>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культуры в зарубежных странах, по обеспечению визитов глав</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иностранных государств, глав правительств иностранных</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государств, руководителей международных организаций,</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парламентских делегаций, правительственных делегаций,</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делегаций иностранных государств, по обеспечению участия</w:t>
      </w:r>
    </w:p>
    <w:p w:rsidR="007C4CA3" w:rsidRDefault="007C4CA3" w:rsidP="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 xml:space="preserve">российских деятелей культуры и искусства </w:t>
      </w:r>
      <w:proofErr w:type="gramStart"/>
      <w:r>
        <w:rPr>
          <w:rFonts w:ascii="Arial" w:hAnsi="Arial" w:cs="Arial"/>
          <w:i/>
          <w:iCs/>
          <w:sz w:val="20"/>
          <w:szCs w:val="20"/>
        </w:rPr>
        <w:t>в</w:t>
      </w:r>
      <w:proofErr w:type="gramEnd"/>
      <w:r>
        <w:rPr>
          <w:rFonts w:ascii="Arial" w:hAnsi="Arial" w:cs="Arial"/>
          <w:i/>
          <w:iCs/>
          <w:sz w:val="20"/>
          <w:szCs w:val="20"/>
        </w:rPr>
        <w:t xml:space="preserve"> зарубежных</w:t>
      </w:r>
    </w:p>
    <w:p w:rsidR="007C4CA3" w:rsidRDefault="007C4CA3" w:rsidP="007C4CA3">
      <w:pPr>
        <w:autoSpaceDE w:val="0"/>
        <w:autoSpaceDN w:val="0"/>
        <w:adjustRightInd w:val="0"/>
        <w:spacing w:after="0" w:line="240" w:lineRule="auto"/>
        <w:jc w:val="center"/>
        <w:rPr>
          <w:rFonts w:ascii="Arial" w:hAnsi="Arial" w:cs="Arial"/>
          <w:sz w:val="20"/>
          <w:szCs w:val="20"/>
        </w:rPr>
      </w:pPr>
      <w:proofErr w:type="gramStart"/>
      <w:r>
        <w:rPr>
          <w:rFonts w:ascii="Arial" w:hAnsi="Arial" w:cs="Arial"/>
          <w:i/>
          <w:iCs/>
          <w:sz w:val="20"/>
          <w:szCs w:val="20"/>
        </w:rPr>
        <w:t>мероприятиях</w:t>
      </w:r>
      <w:proofErr w:type="gramEnd"/>
      <w:r>
        <w:rPr>
          <w:rFonts w:ascii="Arial" w:hAnsi="Arial" w:cs="Arial"/>
          <w:i/>
          <w:iCs/>
          <w:sz w:val="20"/>
          <w:szCs w:val="20"/>
        </w:rPr>
        <w:t>, по созданию экспозиций</w:t>
      </w:r>
    </w:p>
    <w:p w:rsidR="007C4CA3" w:rsidRDefault="007C4CA3" w:rsidP="007C4CA3">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5102"/>
        <w:gridCol w:w="1757"/>
        <w:gridCol w:w="1643"/>
      </w:tblGrid>
      <w:tr w:rsidR="007C4CA3">
        <w:tc>
          <w:tcPr>
            <w:tcW w:w="571" w:type="dxa"/>
            <w:tcBorders>
              <w:top w:val="single" w:sz="4" w:space="0" w:color="auto"/>
              <w:left w:val="single" w:sz="4" w:space="0" w:color="auto"/>
              <w:bottom w:val="single" w:sz="4" w:space="0" w:color="auto"/>
              <w:right w:val="single" w:sz="4" w:space="0" w:color="auto"/>
            </w:tcBorders>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5102" w:type="dxa"/>
            <w:tcBorders>
              <w:top w:val="single" w:sz="4" w:space="0" w:color="auto"/>
              <w:left w:val="single" w:sz="4" w:space="0" w:color="auto"/>
              <w:bottom w:val="single" w:sz="4" w:space="0" w:color="auto"/>
              <w:right w:val="single" w:sz="4" w:space="0" w:color="auto"/>
            </w:tcBorders>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видов услуг и основные этапы их оказания</w:t>
            </w:r>
          </w:p>
        </w:tc>
        <w:tc>
          <w:tcPr>
            <w:tcW w:w="1757" w:type="dxa"/>
            <w:tcBorders>
              <w:top w:val="single" w:sz="4" w:space="0" w:color="auto"/>
              <w:left w:val="single" w:sz="4" w:space="0" w:color="auto"/>
              <w:bottom w:val="single" w:sz="4" w:space="0" w:color="auto"/>
              <w:right w:val="single" w:sz="4" w:space="0" w:color="auto"/>
            </w:tcBorders>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оказания (начало-окончание)</w:t>
            </w:r>
          </w:p>
        </w:tc>
        <w:tc>
          <w:tcPr>
            <w:tcW w:w="1643" w:type="dxa"/>
            <w:tcBorders>
              <w:top w:val="single" w:sz="4" w:space="0" w:color="auto"/>
              <w:left w:val="single" w:sz="4" w:space="0" w:color="auto"/>
              <w:bottom w:val="single" w:sz="4" w:space="0" w:color="auto"/>
              <w:right w:val="single" w:sz="4" w:space="0" w:color="auto"/>
            </w:tcBorders>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Стоимость услуг </w:t>
            </w:r>
            <w:proofErr w:type="gramStart"/>
            <w:r>
              <w:rPr>
                <w:rFonts w:ascii="Arial" w:hAnsi="Arial" w:cs="Arial"/>
                <w:sz w:val="20"/>
                <w:szCs w:val="20"/>
              </w:rPr>
              <w:t>в</w:t>
            </w:r>
            <w:proofErr w:type="gramEnd"/>
            <w:r>
              <w:rPr>
                <w:rFonts w:ascii="Arial" w:hAnsi="Arial" w:cs="Arial"/>
                <w:sz w:val="20"/>
                <w:szCs w:val="20"/>
              </w:rPr>
              <w:t xml:space="preserve"> % </w:t>
            </w:r>
            <w:proofErr w:type="gramStart"/>
            <w:r>
              <w:rPr>
                <w:rFonts w:ascii="Arial" w:hAnsi="Arial" w:cs="Arial"/>
                <w:sz w:val="20"/>
                <w:szCs w:val="20"/>
              </w:rPr>
              <w:t>от</w:t>
            </w:r>
            <w:proofErr w:type="gramEnd"/>
            <w:r>
              <w:rPr>
                <w:rFonts w:ascii="Arial" w:hAnsi="Arial" w:cs="Arial"/>
                <w:sz w:val="20"/>
                <w:szCs w:val="20"/>
              </w:rPr>
              <w:t xml:space="preserve"> цены заключенного контракта</w:t>
            </w:r>
          </w:p>
        </w:tc>
      </w:tr>
      <w:tr w:rsidR="007C4CA3">
        <w:tc>
          <w:tcPr>
            <w:tcW w:w="571" w:type="dxa"/>
            <w:tcBorders>
              <w:top w:val="single" w:sz="4" w:space="0" w:color="auto"/>
              <w:left w:val="single" w:sz="4" w:space="0" w:color="auto"/>
              <w:bottom w:val="single" w:sz="4" w:space="0" w:color="auto"/>
              <w:right w:val="single" w:sz="4" w:space="0" w:color="auto"/>
            </w:tcBorders>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102" w:type="dxa"/>
            <w:tcBorders>
              <w:top w:val="single" w:sz="4" w:space="0" w:color="auto"/>
              <w:left w:val="single" w:sz="4" w:space="0" w:color="auto"/>
              <w:bottom w:val="single" w:sz="4" w:space="0" w:color="auto"/>
              <w:right w:val="single" w:sz="4" w:space="0" w:color="auto"/>
            </w:tcBorders>
            <w:vAlign w:val="center"/>
          </w:tcPr>
          <w:p w:rsidR="007C4CA3" w:rsidRDefault="007C4CA3">
            <w:pPr>
              <w:autoSpaceDE w:val="0"/>
              <w:autoSpaceDN w:val="0"/>
              <w:adjustRightInd w:val="0"/>
              <w:spacing w:after="0" w:line="240" w:lineRule="auto"/>
              <w:jc w:val="center"/>
              <w:rPr>
                <w:rFonts w:ascii="Arial" w:hAnsi="Arial" w:cs="Arial"/>
                <w:sz w:val="20"/>
                <w:szCs w:val="20"/>
              </w:rPr>
            </w:pPr>
            <w:proofErr w:type="gramStart"/>
            <w:r>
              <w:rPr>
                <w:rFonts w:ascii="Arial" w:hAnsi="Arial" w:cs="Arial"/>
                <w:i/>
                <w:iCs/>
                <w:sz w:val="20"/>
                <w:szCs w:val="20"/>
              </w:rPr>
              <w:t xml:space="preserve">Оказание услуг по организации и проведению форумов, семинаров, съездов, премий, конференций, конгрессов, конкурсов/мастер-классов, творческих школ, концертов, фестивалей, культурно-просветительских акций/программ, дней российской культуры в зарубежных странах, по обеспечению визитов глав иностранных государств, глав правительств </w:t>
            </w:r>
            <w:r>
              <w:rPr>
                <w:rFonts w:ascii="Arial" w:hAnsi="Arial" w:cs="Arial"/>
                <w:i/>
                <w:iCs/>
                <w:sz w:val="20"/>
                <w:szCs w:val="20"/>
              </w:rPr>
              <w:lastRenderedPageBreak/>
              <w:t>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по обеспечению участия российских деятелей культуры и искусства в зарубежных мероприятиях, по созданию</w:t>
            </w:r>
            <w:proofErr w:type="gramEnd"/>
            <w:r>
              <w:rPr>
                <w:rFonts w:ascii="Arial" w:hAnsi="Arial" w:cs="Arial"/>
                <w:i/>
                <w:iCs/>
                <w:sz w:val="20"/>
                <w:szCs w:val="20"/>
              </w:rPr>
              <w:t xml:space="preserve"> экспозиций</w:t>
            </w:r>
          </w:p>
        </w:tc>
        <w:tc>
          <w:tcPr>
            <w:tcW w:w="1757" w:type="dxa"/>
            <w:tcBorders>
              <w:top w:val="single" w:sz="4" w:space="0" w:color="auto"/>
              <w:left w:val="single" w:sz="4" w:space="0" w:color="auto"/>
              <w:bottom w:val="single" w:sz="4" w:space="0" w:color="auto"/>
              <w:right w:val="single" w:sz="4" w:space="0" w:color="auto"/>
            </w:tcBorders>
            <w:vAlign w:val="center"/>
          </w:tcPr>
          <w:p w:rsidR="007C4CA3" w:rsidRDefault="007C4CA3">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lastRenderedPageBreak/>
              <w:t>с даты заключения</w:t>
            </w:r>
            <w:proofErr w:type="gramEnd"/>
            <w:r>
              <w:rPr>
                <w:rFonts w:ascii="Arial" w:hAnsi="Arial" w:cs="Arial"/>
                <w:sz w:val="20"/>
                <w:szCs w:val="20"/>
              </w:rPr>
              <w:t xml:space="preserve"> Контракта до _____ 20__ года</w:t>
            </w:r>
          </w:p>
        </w:tc>
        <w:tc>
          <w:tcPr>
            <w:tcW w:w="1643" w:type="dxa"/>
            <w:tcBorders>
              <w:top w:val="single" w:sz="4" w:space="0" w:color="auto"/>
              <w:left w:val="single" w:sz="4" w:space="0" w:color="auto"/>
              <w:bottom w:val="single" w:sz="4" w:space="0" w:color="auto"/>
              <w:right w:val="single" w:sz="4" w:space="0" w:color="auto"/>
            </w:tcBorders>
            <w:vAlign w:val="center"/>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7C4CA3">
        <w:tc>
          <w:tcPr>
            <w:tcW w:w="571" w:type="dxa"/>
            <w:tcBorders>
              <w:top w:val="single" w:sz="4" w:space="0" w:color="auto"/>
              <w:left w:val="single" w:sz="4" w:space="0" w:color="auto"/>
              <w:bottom w:val="single" w:sz="4" w:space="0" w:color="auto"/>
              <w:right w:val="single" w:sz="4" w:space="0" w:color="auto"/>
            </w:tcBorders>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w:t>
            </w:r>
          </w:p>
        </w:tc>
        <w:tc>
          <w:tcPr>
            <w:tcW w:w="5102" w:type="dxa"/>
            <w:tcBorders>
              <w:top w:val="single" w:sz="4" w:space="0" w:color="auto"/>
              <w:left w:val="single" w:sz="4" w:space="0" w:color="auto"/>
              <w:bottom w:val="single" w:sz="4" w:space="0" w:color="auto"/>
              <w:right w:val="single" w:sz="4" w:space="0" w:color="auto"/>
            </w:tcBorders>
            <w:vAlign w:val="center"/>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Наименование видов услуг и этапа услуги</w:t>
            </w:r>
          </w:p>
        </w:tc>
        <w:tc>
          <w:tcPr>
            <w:tcW w:w="1757" w:type="dxa"/>
            <w:tcBorders>
              <w:top w:val="single" w:sz="4" w:space="0" w:color="auto"/>
              <w:left w:val="single" w:sz="4" w:space="0" w:color="auto"/>
              <w:bottom w:val="single" w:sz="4" w:space="0" w:color="auto"/>
              <w:right w:val="single" w:sz="4" w:space="0" w:color="auto"/>
            </w:tcBorders>
            <w:vAlign w:val="center"/>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___ 20__ года до ____ 20__ года.</w:t>
            </w:r>
          </w:p>
        </w:tc>
        <w:tc>
          <w:tcPr>
            <w:tcW w:w="1643" w:type="dxa"/>
            <w:tcBorders>
              <w:top w:val="single" w:sz="4" w:space="0" w:color="auto"/>
              <w:left w:val="single" w:sz="4" w:space="0" w:color="auto"/>
              <w:bottom w:val="single" w:sz="4" w:space="0" w:color="auto"/>
              <w:right w:val="single" w:sz="4" w:space="0" w:color="auto"/>
            </w:tcBorders>
            <w:vAlign w:val="center"/>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w:t>
            </w:r>
          </w:p>
        </w:tc>
      </w:tr>
      <w:tr w:rsidR="007C4CA3">
        <w:tc>
          <w:tcPr>
            <w:tcW w:w="571" w:type="dxa"/>
            <w:tcBorders>
              <w:top w:val="single" w:sz="4" w:space="0" w:color="auto"/>
              <w:left w:val="single" w:sz="4" w:space="0" w:color="auto"/>
              <w:bottom w:val="single" w:sz="4" w:space="0" w:color="auto"/>
              <w:right w:val="single" w:sz="4" w:space="0" w:color="auto"/>
            </w:tcBorders>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1.n</w:t>
            </w:r>
          </w:p>
        </w:tc>
        <w:tc>
          <w:tcPr>
            <w:tcW w:w="5102" w:type="dxa"/>
            <w:tcBorders>
              <w:top w:val="single" w:sz="4" w:space="0" w:color="auto"/>
              <w:left w:val="single" w:sz="4" w:space="0" w:color="auto"/>
              <w:bottom w:val="single" w:sz="4" w:space="0" w:color="auto"/>
              <w:right w:val="single" w:sz="4" w:space="0" w:color="auto"/>
            </w:tcBorders>
            <w:vAlign w:val="center"/>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i/>
                <w:iCs/>
                <w:sz w:val="20"/>
                <w:szCs w:val="20"/>
              </w:rPr>
              <w:t>Наименование видов услуг и этапа услуги</w:t>
            </w:r>
          </w:p>
        </w:tc>
        <w:tc>
          <w:tcPr>
            <w:tcW w:w="1757" w:type="dxa"/>
            <w:tcBorders>
              <w:top w:val="single" w:sz="4" w:space="0" w:color="auto"/>
              <w:left w:val="single" w:sz="4" w:space="0" w:color="auto"/>
              <w:bottom w:val="single" w:sz="4" w:space="0" w:color="auto"/>
              <w:right w:val="single" w:sz="4" w:space="0" w:color="auto"/>
            </w:tcBorders>
            <w:vAlign w:val="center"/>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___ 20__ года до ____ 20__ года.</w:t>
            </w:r>
          </w:p>
        </w:tc>
        <w:tc>
          <w:tcPr>
            <w:tcW w:w="1643" w:type="dxa"/>
            <w:tcBorders>
              <w:top w:val="single" w:sz="4" w:space="0" w:color="auto"/>
              <w:left w:val="single" w:sz="4" w:space="0" w:color="auto"/>
              <w:bottom w:val="single" w:sz="4" w:space="0" w:color="auto"/>
              <w:right w:val="single" w:sz="4" w:space="0" w:color="auto"/>
            </w:tcBorders>
            <w:vAlign w:val="center"/>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w:t>
            </w:r>
          </w:p>
        </w:tc>
      </w:tr>
      <w:tr w:rsidR="007C4CA3">
        <w:tc>
          <w:tcPr>
            <w:tcW w:w="571" w:type="dxa"/>
            <w:tcBorders>
              <w:top w:val="single" w:sz="4" w:space="0" w:color="auto"/>
              <w:left w:val="single" w:sz="4" w:space="0" w:color="auto"/>
              <w:bottom w:val="single" w:sz="4" w:space="0" w:color="auto"/>
              <w:right w:val="single" w:sz="4" w:space="0" w:color="auto"/>
            </w:tcBorders>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5102" w:type="dxa"/>
            <w:tcBorders>
              <w:top w:val="single" w:sz="4" w:space="0" w:color="auto"/>
              <w:left w:val="single" w:sz="4" w:space="0" w:color="auto"/>
              <w:bottom w:val="single" w:sz="4" w:space="0" w:color="auto"/>
              <w:right w:val="single" w:sz="4" w:space="0" w:color="auto"/>
            </w:tcBorders>
            <w:vAlign w:val="center"/>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Подготовка отчетных документов</w:t>
            </w:r>
          </w:p>
        </w:tc>
        <w:tc>
          <w:tcPr>
            <w:tcW w:w="1757" w:type="dxa"/>
            <w:tcBorders>
              <w:top w:val="single" w:sz="4" w:space="0" w:color="auto"/>
              <w:left w:val="single" w:sz="4" w:space="0" w:color="auto"/>
              <w:bottom w:val="single" w:sz="4" w:space="0" w:color="auto"/>
              <w:right w:val="single" w:sz="4" w:space="0" w:color="auto"/>
            </w:tcBorders>
            <w:vAlign w:val="center"/>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___ 20__ года</w:t>
            </w:r>
          </w:p>
        </w:tc>
        <w:tc>
          <w:tcPr>
            <w:tcW w:w="1643" w:type="dxa"/>
            <w:tcBorders>
              <w:top w:val="single" w:sz="4" w:space="0" w:color="auto"/>
              <w:left w:val="single" w:sz="4" w:space="0" w:color="auto"/>
              <w:bottom w:val="single" w:sz="4" w:space="0" w:color="auto"/>
              <w:right w:val="single" w:sz="4" w:space="0" w:color="auto"/>
            </w:tcBorders>
            <w:vAlign w:val="center"/>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7C4CA3">
        <w:tc>
          <w:tcPr>
            <w:tcW w:w="571" w:type="dxa"/>
            <w:tcBorders>
              <w:top w:val="single" w:sz="4" w:space="0" w:color="auto"/>
              <w:left w:val="single" w:sz="4" w:space="0" w:color="auto"/>
              <w:bottom w:val="single" w:sz="4" w:space="0" w:color="auto"/>
              <w:right w:val="single" w:sz="4" w:space="0" w:color="auto"/>
            </w:tcBorders>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5102" w:type="dxa"/>
            <w:tcBorders>
              <w:top w:val="single" w:sz="4" w:space="0" w:color="auto"/>
              <w:left w:val="single" w:sz="4" w:space="0" w:color="auto"/>
              <w:bottom w:val="single" w:sz="4" w:space="0" w:color="auto"/>
              <w:right w:val="single" w:sz="4" w:space="0" w:color="auto"/>
            </w:tcBorders>
            <w:vAlign w:val="center"/>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Сдача отчетных документов Заказчику</w:t>
            </w:r>
          </w:p>
        </w:tc>
        <w:tc>
          <w:tcPr>
            <w:tcW w:w="1757" w:type="dxa"/>
            <w:tcBorders>
              <w:top w:val="single" w:sz="4" w:space="0" w:color="auto"/>
              <w:left w:val="single" w:sz="4" w:space="0" w:color="auto"/>
              <w:bottom w:val="single" w:sz="4" w:space="0" w:color="auto"/>
              <w:right w:val="single" w:sz="4" w:space="0" w:color="auto"/>
            </w:tcBorders>
            <w:vAlign w:val="center"/>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___ 20__ года</w:t>
            </w:r>
          </w:p>
        </w:tc>
        <w:tc>
          <w:tcPr>
            <w:tcW w:w="1643" w:type="dxa"/>
            <w:tcBorders>
              <w:top w:val="single" w:sz="4" w:space="0" w:color="auto"/>
              <w:left w:val="single" w:sz="4" w:space="0" w:color="auto"/>
              <w:bottom w:val="single" w:sz="4" w:space="0" w:color="auto"/>
              <w:right w:val="single" w:sz="4" w:space="0" w:color="auto"/>
            </w:tcBorders>
            <w:vAlign w:val="center"/>
          </w:tcPr>
          <w:p w:rsidR="007C4CA3" w:rsidRDefault="007C4C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bl>
    <w:p w:rsidR="007C4CA3" w:rsidRDefault="007C4CA3" w:rsidP="007C4CA3">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7"/>
        <w:gridCol w:w="618"/>
        <w:gridCol w:w="4535"/>
      </w:tblGrid>
      <w:tr w:rsidR="007C4CA3">
        <w:tc>
          <w:tcPr>
            <w:tcW w:w="3917" w:type="dxa"/>
          </w:tcPr>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От Заказчика:</w:t>
            </w:r>
          </w:p>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должность</w:t>
            </w:r>
          </w:p>
        </w:tc>
        <w:tc>
          <w:tcPr>
            <w:tcW w:w="618" w:type="dxa"/>
          </w:tcPr>
          <w:p w:rsidR="007C4CA3" w:rsidRDefault="007C4CA3">
            <w:pPr>
              <w:autoSpaceDE w:val="0"/>
              <w:autoSpaceDN w:val="0"/>
              <w:adjustRightInd w:val="0"/>
              <w:spacing w:after="0" w:line="240" w:lineRule="auto"/>
              <w:rPr>
                <w:rFonts w:ascii="Arial" w:hAnsi="Arial" w:cs="Arial"/>
                <w:sz w:val="20"/>
                <w:szCs w:val="20"/>
              </w:rPr>
            </w:pPr>
          </w:p>
        </w:tc>
        <w:tc>
          <w:tcPr>
            <w:tcW w:w="4535" w:type="dxa"/>
          </w:tcPr>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От Исполнителя:</w:t>
            </w:r>
          </w:p>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должность</w:t>
            </w:r>
          </w:p>
        </w:tc>
      </w:tr>
      <w:tr w:rsidR="007C4CA3">
        <w:tc>
          <w:tcPr>
            <w:tcW w:w="3917" w:type="dxa"/>
          </w:tcPr>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 ФИО</w:t>
            </w:r>
          </w:p>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c>
          <w:tcPr>
            <w:tcW w:w="618" w:type="dxa"/>
          </w:tcPr>
          <w:p w:rsidR="007C4CA3" w:rsidRDefault="007C4CA3">
            <w:pPr>
              <w:autoSpaceDE w:val="0"/>
              <w:autoSpaceDN w:val="0"/>
              <w:adjustRightInd w:val="0"/>
              <w:spacing w:after="0" w:line="240" w:lineRule="auto"/>
              <w:rPr>
                <w:rFonts w:ascii="Arial" w:hAnsi="Arial" w:cs="Arial"/>
                <w:sz w:val="20"/>
                <w:szCs w:val="20"/>
              </w:rPr>
            </w:pPr>
          </w:p>
        </w:tc>
        <w:tc>
          <w:tcPr>
            <w:tcW w:w="4535" w:type="dxa"/>
          </w:tcPr>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 ФИО</w:t>
            </w:r>
          </w:p>
          <w:p w:rsidR="007C4CA3" w:rsidRDefault="007C4CA3">
            <w:pPr>
              <w:autoSpaceDE w:val="0"/>
              <w:autoSpaceDN w:val="0"/>
              <w:adjustRightInd w:val="0"/>
              <w:spacing w:after="0" w:line="240" w:lineRule="auto"/>
              <w:rPr>
                <w:rFonts w:ascii="Arial" w:hAnsi="Arial" w:cs="Arial"/>
                <w:sz w:val="20"/>
                <w:szCs w:val="20"/>
              </w:rPr>
            </w:pPr>
            <w:r>
              <w:rPr>
                <w:rFonts w:ascii="Arial" w:hAnsi="Arial" w:cs="Arial"/>
                <w:sz w:val="20"/>
                <w:szCs w:val="20"/>
              </w:rPr>
              <w:t>М.П. при наличии</w:t>
            </w:r>
          </w:p>
        </w:tc>
      </w:tr>
    </w:tbl>
    <w:p w:rsidR="00E86525" w:rsidRDefault="00E86525">
      <w:bookmarkStart w:id="27" w:name="_GoBack"/>
      <w:bookmarkEnd w:id="27"/>
    </w:p>
    <w:sectPr w:rsidR="00E86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A3"/>
    <w:rsid w:val="007C4CA3"/>
    <w:rsid w:val="00E86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12A401BBF6CB2AF3B69F31A8166F45D5C9CBC1C4E1FFA6DA47BE9D24C0C358138BD2C65C92F5F871B0BD68CAZEBDK" TargetMode="External"/><Relationship Id="rId13" Type="http://schemas.openxmlformats.org/officeDocument/2006/relationships/hyperlink" Target="consultantplus://offline/ref=CD9767933FF04062E9AEAAAD88A6DA2B17DDC87E95DAFC4F6F517F2BD3C8460D0A1C26E2A90A7F07A74553A46ADD81A281A9A1884EE6a0B1K" TargetMode="External"/><Relationship Id="rId18" Type="http://schemas.openxmlformats.org/officeDocument/2006/relationships/hyperlink" Target="consultantplus://offline/ref=CD9767933FF04062E9AEAAAD88A6DA2B17DDC87E95DAFC4F6F517F2BD3C8460D0A1C26E2A90B7F09FB1F43A0238A85BE89B7BE8A50E5085FaBB6K" TargetMode="External"/><Relationship Id="rId26" Type="http://schemas.openxmlformats.org/officeDocument/2006/relationships/hyperlink" Target="consultantplus://offline/ref=CD9767933FF04062E9AEAAAD88A6DA2B17DDCC7994D0FC4F6F517F2BD3C8460D181C7EEEAB03690DF30A15F166aDB6K" TargetMode="External"/><Relationship Id="rId3" Type="http://schemas.openxmlformats.org/officeDocument/2006/relationships/settings" Target="settings.xml"/><Relationship Id="rId21" Type="http://schemas.openxmlformats.org/officeDocument/2006/relationships/hyperlink" Target="consultantplus://offline/ref=CD9767933FF04062E9AEAAAD88A6DA2B17DDC87E95DAFC4F6F517F2BD3C8460D0A1C26E2A90B7F09FB1F43A0238A85BE89B7BE8A50E5085FaBB6K" TargetMode="External"/><Relationship Id="rId7" Type="http://schemas.openxmlformats.org/officeDocument/2006/relationships/hyperlink" Target="consultantplus://offline/ref=0412A401BBF6CB2AF3B69F31A8166F45D5C8CFCBC6EAFFA6DA47BE9D24C0C358018B8ACA5C9BE3F225FFFB3DC6E62EF089FFFD5CBBF4Z7BCK" TargetMode="External"/><Relationship Id="rId12" Type="http://schemas.openxmlformats.org/officeDocument/2006/relationships/hyperlink" Target="consultantplus://offline/ref=CD9767933FF04062E9AEAAAD88A6DA2B17DDC87E95DAFC4F6F517F2BD3C8460D181C7EEEAB03690DF30A15F166aDB6K" TargetMode="External"/><Relationship Id="rId17" Type="http://schemas.openxmlformats.org/officeDocument/2006/relationships/hyperlink" Target="consultantplus://offline/ref=CD9767933FF04062E9AEAAAD88A6DA2B17DDC87E95DAFC4F6F517F2BD3C8460D0A1C26E2A80B7507A74553A46ADD81A281A9A1884EE6a0B1K" TargetMode="External"/><Relationship Id="rId25" Type="http://schemas.openxmlformats.org/officeDocument/2006/relationships/hyperlink" Target="consultantplus://offline/ref=CD9767933FF04062E9AEAAAD88A6DA2B17DDCC7994D0FC4F6F517F2BD3C8460D181C7EEEAB03690DF30A15F166aDB6K"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CD9767933FF04062E9AEAAAD88A6DA2B17DDC87E95DAFC4F6F517F2BD3C8460D181C7EEEAB03690DF30A15F166aDB6K" TargetMode="External"/><Relationship Id="rId20" Type="http://schemas.openxmlformats.org/officeDocument/2006/relationships/hyperlink" Target="consultantplus://offline/ref=CD9767933FF04062E9AEAAAD88A6DA2B17DDC87E95DAFC4F6F517F2BD3C8460D181C7EEEAB03690DF30A15F166aDB6K" TargetMode="External"/><Relationship Id="rId29" Type="http://schemas.openxmlformats.org/officeDocument/2006/relationships/hyperlink" Target="consultantplus://offline/ref=CD9767933FF04062E9AEAAAD88A6DA2B17DDC87E95DAFC4F6F517F2BD3C8460D0A1C26E2A90B7005F61F43A0238A85BE89B7BE8A50E5085FaBB6K" TargetMode="External"/><Relationship Id="rId1" Type="http://schemas.openxmlformats.org/officeDocument/2006/relationships/styles" Target="styles.xml"/><Relationship Id="rId6" Type="http://schemas.openxmlformats.org/officeDocument/2006/relationships/hyperlink" Target="consultantplus://offline/ref=0412A401BBF6CB2AF3B69F31A8166F45D5C8CFCBC6EAFFA6DA47BE9D24C0C358018B8ACA5E9AE9FC77A5EB398FB12AEC81E1E25EA5F775BAZ0BEK" TargetMode="External"/><Relationship Id="rId11" Type="http://schemas.openxmlformats.org/officeDocument/2006/relationships/hyperlink" Target="consultantplus://offline/ref=0412A401BBF6CB2AF3B69F31A8166F45D5C8CFCBC6EAFFA6DA47BE9D24C0C358018B8ACA5E9BEFFA76A5EB398FB12AEC81E1E25EA5F775BAZ0BEK" TargetMode="External"/><Relationship Id="rId24" Type="http://schemas.openxmlformats.org/officeDocument/2006/relationships/hyperlink" Target="consultantplus://offline/ref=CD9767933FF04062E9AEAAAD88A6DA2B17DCCC7993D1FC4F6F517F2BD3C8460D0A1C26E2A9097304FB1F43A0238A85BE89B7BE8A50E5085FaBB6K" TargetMode="External"/><Relationship Id="rId32" Type="http://schemas.openxmlformats.org/officeDocument/2006/relationships/fontTable" Target="fontTable.xml"/><Relationship Id="rId5" Type="http://schemas.openxmlformats.org/officeDocument/2006/relationships/hyperlink" Target="consultantplus://offline/ref=0412A401BBF6CB2AF3B69F31A8166F45D5C8CFCBC6EAFFA6DA47BE9D24C0C358138BD2C65C92F5F871B0BD68CAZEBDK" TargetMode="External"/><Relationship Id="rId15" Type="http://schemas.openxmlformats.org/officeDocument/2006/relationships/hyperlink" Target="consultantplus://offline/ref=CD9767933FF04062E9AEAAAD88A6DA2B17DDC87E95DAFC4F6F517F2BD3C8460D0A1C26E2A90B730BF71F43A0238A85BE89B7BE8A50E5085FaBB6K" TargetMode="External"/><Relationship Id="rId23" Type="http://schemas.openxmlformats.org/officeDocument/2006/relationships/hyperlink" Target="consultantplus://offline/ref=CD9767933FF04062E9AEAAAD88A6DA2B17DDC87E95DAFC4F6F517F2BD3C8460D181C7EEEAB03690DF30A15F166aDB6K" TargetMode="External"/><Relationship Id="rId28" Type="http://schemas.openxmlformats.org/officeDocument/2006/relationships/hyperlink" Target="consultantplus://offline/ref=CD9767933FF04062E9AEAAAD88A6DA2B17DDC87E95DAFC4F6F517F2BD3C8460D0A1C26E2A90B740FF01F43A0238A85BE89B7BE8A50E5085FaBB6K" TargetMode="External"/><Relationship Id="rId10" Type="http://schemas.openxmlformats.org/officeDocument/2006/relationships/hyperlink" Target="consultantplus://offline/ref=0412A401BBF6CB2AF3B69F31A8166F45D5C9CBC1C4E1FFA6DA47BE9D24C0C358138BD2C65C92F5F871B0BD68CAZEBDK" TargetMode="External"/><Relationship Id="rId19" Type="http://schemas.openxmlformats.org/officeDocument/2006/relationships/hyperlink" Target="consultantplus://offline/ref=CD9767933FF04062E9AEAAAD88A6DA2B17DDC87E95DAFC4F6F517F2BD3C8460D0A1C26E2A90A730FF41F43A0238A85BE89B7BE8A50E5085FaBB6K" TargetMode="External"/><Relationship Id="rId31" Type="http://schemas.openxmlformats.org/officeDocument/2006/relationships/hyperlink" Target="consultantplus://offline/ref=CD9767933FF04062E9AEAAAD88A6DA2B15DBC57490D2FC4F6F517F2BD3C8460D181C7EEEAB03690DF30A15F166aDB6K" TargetMode="External"/><Relationship Id="rId4" Type="http://schemas.openxmlformats.org/officeDocument/2006/relationships/webSettings" Target="webSettings.xml"/><Relationship Id="rId9" Type="http://schemas.openxmlformats.org/officeDocument/2006/relationships/hyperlink" Target="consultantplus://offline/ref=0412A401BBF6CB2AF3B69F31A8166F45D5C8CFCBC6EAFFA6DA47BE9D24C0C358018B8ACA5E9AE8F978A5EB398FB12AEC81E1E25EA5F775BAZ0BEK" TargetMode="External"/><Relationship Id="rId14" Type="http://schemas.openxmlformats.org/officeDocument/2006/relationships/hyperlink" Target="consultantplus://offline/ref=CD9767933FF04062E9AEAAAD88A6DA2B17DDC87E95DAFC4F6F517F2BD3C8460D0A1C26E2A90A730FF41F43A0238A85BE89B7BE8A50E5085FaBB6K" TargetMode="External"/><Relationship Id="rId22" Type="http://schemas.openxmlformats.org/officeDocument/2006/relationships/hyperlink" Target="consultantplus://offline/ref=CD9767933FF04062E9AEAAAD88A6DA2B17DDC87E95DAFC4F6F517F2BD3C8460D181C7EEEAB03690DF30A15F166aDB6K" TargetMode="External"/><Relationship Id="rId27" Type="http://schemas.openxmlformats.org/officeDocument/2006/relationships/hyperlink" Target="consultantplus://offline/ref=CD9767933FF04062E9AEAAAD88A6DA2B17DDC87E95DAFC4F6F517F2BD3C8460D0A1C26E2A90B740EF61F43A0238A85BE89B7BE8A50E5085FaBB6K" TargetMode="External"/><Relationship Id="rId30" Type="http://schemas.openxmlformats.org/officeDocument/2006/relationships/hyperlink" Target="consultantplus://offline/ref=CD9767933FF04062E9AEAAAD88A6DA2B17DDC87E95DAFC4F6F517F2BD3C8460D0A1C26E2A90B7408F31F43A0238A85BE89B7BE8A50E5085FaBB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7603</Words>
  <Characters>43342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Shishova</dc:creator>
  <cp:lastModifiedBy>Anastasia Shishova</cp:lastModifiedBy>
  <cp:revision>1</cp:revision>
  <dcterms:created xsi:type="dcterms:W3CDTF">2019-10-29T10:01:00Z</dcterms:created>
  <dcterms:modified xsi:type="dcterms:W3CDTF">2019-10-29T10:01:00Z</dcterms:modified>
</cp:coreProperties>
</file>