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4B3B" w:rsidRDefault="003F4B3B">
      <w:pPr>
        <w:pStyle w:val="ConsPlusNormal"/>
        <w:jc w:val="right"/>
        <w:outlineLvl w:val="0"/>
      </w:pPr>
      <w:r>
        <w:t>Приложение N 5</w:t>
      </w:r>
    </w:p>
    <w:p w:rsidR="003F4B3B" w:rsidRDefault="003F4B3B">
      <w:pPr>
        <w:pStyle w:val="ConsPlusNormal"/>
        <w:jc w:val="right"/>
      </w:pPr>
      <w:r>
        <w:t>к приказу Министерства культуры</w:t>
      </w:r>
    </w:p>
    <w:p w:rsidR="003F4B3B" w:rsidRDefault="003F4B3B">
      <w:pPr>
        <w:pStyle w:val="ConsPlusNormal"/>
        <w:jc w:val="right"/>
      </w:pPr>
      <w:r>
        <w:t>Российской Федерации</w:t>
      </w:r>
    </w:p>
    <w:p w:rsidR="003F4B3B" w:rsidRDefault="003F4B3B">
      <w:pPr>
        <w:pStyle w:val="ConsPlusNormal"/>
        <w:jc w:val="right"/>
      </w:pPr>
      <w:r>
        <w:t>от 10 июня 2019 г. N 745</w:t>
      </w:r>
    </w:p>
    <w:p w:rsidR="003F4B3B" w:rsidRDefault="003F4B3B">
      <w:pPr>
        <w:pStyle w:val="ConsPlusNormal"/>
        <w:jc w:val="both"/>
      </w:pPr>
    </w:p>
    <w:p w:rsidR="003F4B3B" w:rsidRDefault="003F4B3B">
      <w:pPr>
        <w:pStyle w:val="ConsPlusNormal"/>
        <w:jc w:val="center"/>
      </w:pPr>
      <w:r>
        <w:t>ТИПОВОЙ КОНТРАКТ</w:t>
      </w:r>
    </w:p>
    <w:p w:rsidR="003F4B3B" w:rsidRDefault="003F4B3B">
      <w:pPr>
        <w:pStyle w:val="ConsPlusNormal"/>
        <w:jc w:val="center"/>
      </w:pPr>
      <w:r>
        <w:t>НА ВЫПОЛНЕНИЕ РАБОТ ПО РЕСТАВРАЦИИ МУЗЕЙНЫХ ПРЕДМЕТОВ &lt;1&gt;</w:t>
      </w:r>
    </w:p>
    <w:p w:rsidR="003F4B3B" w:rsidRDefault="003F4B3B">
      <w:pPr>
        <w:pStyle w:val="ConsPlusNormal"/>
        <w:jc w:val="both"/>
      </w:pPr>
    </w:p>
    <w:p w:rsidR="003F4B3B" w:rsidRDefault="003F4B3B">
      <w:pPr>
        <w:pStyle w:val="ConsPlusNormal"/>
        <w:ind w:firstLine="540"/>
        <w:jc w:val="both"/>
      </w:pPr>
      <w:r>
        <w:t>--------------------------------</w:t>
      </w:r>
    </w:p>
    <w:p w:rsidR="003F4B3B" w:rsidRDefault="003F4B3B">
      <w:pPr>
        <w:pStyle w:val="ConsPlusNormal"/>
        <w:spacing w:before="220"/>
        <w:ind w:firstLine="540"/>
        <w:jc w:val="both"/>
      </w:pPr>
      <w:r>
        <w:t>&lt;1&gt; Курсивом по всему тексту типового контракта выделена переменная часть, предусматривающая возможность выбора одного или нескольких вариантов условий (данных) из предлагаемого исчерпывающего перечня таких вариантов условий (данных), а также возможность внесения информации об условиях (данных) конкретной закупки, содержании таких условий (данных) и порядке определения такого содержания.</w:t>
      </w:r>
    </w:p>
    <w:p w:rsidR="003F4B3B" w:rsidRDefault="003F4B3B">
      <w:pPr>
        <w:pStyle w:val="ConsPlusNormal"/>
        <w:jc w:val="both"/>
      </w:pPr>
    </w:p>
    <w:p w:rsidR="003F4B3B" w:rsidRDefault="003F4B3B">
      <w:pPr>
        <w:pStyle w:val="ConsPlusNormal"/>
        <w:jc w:val="center"/>
      </w:pPr>
      <w:r>
        <w:t>Идентификационный код закупки - ______________________</w:t>
      </w:r>
    </w:p>
    <w:p w:rsidR="003F4B3B" w:rsidRDefault="003F4B3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62"/>
        <w:gridCol w:w="4563"/>
      </w:tblGrid>
      <w:tr w:rsidR="003F4B3B">
        <w:tc>
          <w:tcPr>
            <w:tcW w:w="4562" w:type="dxa"/>
            <w:tcBorders>
              <w:top w:val="nil"/>
              <w:left w:val="nil"/>
              <w:bottom w:val="nil"/>
              <w:right w:val="nil"/>
            </w:tcBorders>
          </w:tcPr>
          <w:p w:rsidR="003F4B3B" w:rsidRDefault="003F4B3B">
            <w:pPr>
              <w:pStyle w:val="ConsPlusNormal"/>
              <w:jc w:val="both"/>
            </w:pPr>
            <w:proofErr w:type="gramStart"/>
            <w:r>
              <w:t>г</w:t>
            </w:r>
            <w:proofErr w:type="gramEnd"/>
            <w:r>
              <w:t>. ___________</w:t>
            </w:r>
          </w:p>
        </w:tc>
        <w:tc>
          <w:tcPr>
            <w:tcW w:w="4563" w:type="dxa"/>
            <w:tcBorders>
              <w:top w:val="nil"/>
              <w:left w:val="nil"/>
              <w:bottom w:val="nil"/>
              <w:right w:val="nil"/>
            </w:tcBorders>
          </w:tcPr>
          <w:p w:rsidR="003F4B3B" w:rsidRDefault="003F4B3B">
            <w:pPr>
              <w:pStyle w:val="ConsPlusNormal"/>
              <w:jc w:val="right"/>
            </w:pPr>
            <w:r>
              <w:t>"__" __________ 20__ г.</w:t>
            </w:r>
          </w:p>
        </w:tc>
      </w:tr>
    </w:tbl>
    <w:p w:rsidR="003F4B3B" w:rsidRDefault="003F4B3B">
      <w:pPr>
        <w:pStyle w:val="ConsPlusNormal"/>
        <w:jc w:val="both"/>
      </w:pPr>
    </w:p>
    <w:p w:rsidR="003F4B3B" w:rsidRDefault="003F4B3B">
      <w:pPr>
        <w:pStyle w:val="ConsPlusNormal"/>
        <w:ind w:firstLine="540"/>
        <w:jc w:val="both"/>
      </w:pPr>
      <w:proofErr w:type="gramStart"/>
      <w:r>
        <w:t>_____ (</w:t>
      </w:r>
      <w:r>
        <w:rPr>
          <w:i/>
        </w:rPr>
        <w:t>указывается полное наименование Заказчика</w:t>
      </w:r>
      <w:r>
        <w:t>), именуем__ в дальнейшем "Заказчик", в лице ______ (</w:t>
      </w:r>
      <w:r>
        <w:rPr>
          <w:i/>
        </w:rPr>
        <w:t>указывается должность, фамилия, имя, отчество (при наличии) лица, подписывающего Контракт со стороны Заказчика</w:t>
      </w:r>
      <w:r>
        <w:t>), действующего на основании ________ (</w:t>
      </w:r>
      <w:r>
        <w:rPr>
          <w:i/>
        </w:rPr>
        <w:t>указываются реквизиты документа, удостоверяющие полномочия лица на подписание Контракта со стороны Заказчика</w:t>
      </w:r>
      <w:r>
        <w:t>), с одной стороны и _______ (указывается полное наименование Подрядчика (</w:t>
      </w:r>
      <w:r>
        <w:rPr>
          <w:i/>
        </w:rPr>
        <w:t>для юридического лица)/фамилия, имя, отчество (при наличии) (для физического лица)</w:t>
      </w:r>
      <w:r>
        <w:t>), именуем__ в дальнейшем</w:t>
      </w:r>
      <w:proofErr w:type="gramEnd"/>
      <w:r>
        <w:t xml:space="preserve"> "</w:t>
      </w:r>
      <w:proofErr w:type="gramStart"/>
      <w:r>
        <w:t>Подрядчик", в лице _________ (</w:t>
      </w:r>
      <w:r>
        <w:rPr>
          <w:i/>
        </w:rPr>
        <w:t>указывается должность, фамилия, имя, отчество (при наличии) лица, подписывающего Контракт со стороны Подрядчика</w:t>
      </w:r>
      <w:r>
        <w:t>) с другой стороны, здесь и далее именуемые "Стороны", в порядке _______ (</w:t>
      </w:r>
      <w:r>
        <w:rPr>
          <w:i/>
        </w:rPr>
        <w:t xml:space="preserve">указываются пункты, части, статьи Федерального </w:t>
      </w:r>
      <w:hyperlink r:id="rId5" w:history="1">
        <w:r>
          <w:rPr>
            <w:i/>
            <w:color w:val="0000FF"/>
          </w:rPr>
          <w:t>закона</w:t>
        </w:r>
      </w:hyperlink>
      <w:r>
        <w:rPr>
          <w:i/>
        </w:rPr>
        <w:t xml:space="preserve"> от 05.04.2013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08.04.2013, N 14, ст. 1652</w:t>
      </w:r>
      <w:proofErr w:type="gramEnd"/>
      <w:r>
        <w:rPr>
          <w:i/>
        </w:rPr>
        <w:t xml:space="preserve">, </w:t>
      </w:r>
      <w:proofErr w:type="gramStart"/>
      <w:r>
        <w:rPr>
          <w:i/>
        </w:rPr>
        <w:t>Официальный интернет-портал правовой информации http://www.pravo.gov.ru, 01.05.2019) (далее - Федеральный закон о контрактной системе), в соответствии с которыми заключается Контракт</w:t>
      </w:r>
      <w:r>
        <w:t>), по результатам ______ (</w:t>
      </w:r>
      <w:r>
        <w:rPr>
          <w:i/>
        </w:rPr>
        <w:t>указывается способ закупки</w:t>
      </w:r>
      <w:r>
        <w:t>), объявленного Извещением от "__" _______ г. N _____ (</w:t>
      </w:r>
      <w:r>
        <w:rPr>
          <w:i/>
        </w:rPr>
        <w:t xml:space="preserve">указываются реквизиты (дата, номер) извещения, которым была объявлена процедура определения Подрядчика, либо данные положения исключаются в случаях, предусмотренных </w:t>
      </w:r>
      <w:hyperlink r:id="rId6" w:history="1">
        <w:r>
          <w:rPr>
            <w:i/>
            <w:color w:val="0000FF"/>
          </w:rPr>
          <w:t>статьей 93</w:t>
        </w:r>
      </w:hyperlink>
      <w:r>
        <w:rPr>
          <w:i/>
        </w:rPr>
        <w:t xml:space="preserve"> Федерального закона о контрактной системе</w:t>
      </w:r>
      <w:r>
        <w:t>), заключили настоящий _______ (</w:t>
      </w:r>
      <w:r>
        <w:rPr>
          <w:i/>
        </w:rPr>
        <w:t>при</w:t>
      </w:r>
      <w:proofErr w:type="gramEnd"/>
      <w:r>
        <w:rPr>
          <w:i/>
        </w:rPr>
        <w:t xml:space="preserve"> </w:t>
      </w:r>
      <w:proofErr w:type="gramStart"/>
      <w:r>
        <w:rPr>
          <w:i/>
        </w:rPr>
        <w:t>осуществлении</w:t>
      </w:r>
      <w:proofErr w:type="gramEnd"/>
      <w:r>
        <w:rPr>
          <w:i/>
        </w:rPr>
        <w:t xml:space="preserve"> закупки государственными заказчиками указывается "государственный контракт", при осуществлении закупки муниципальными заказчиками указывается "Муниципальный контракт", при осуществлении закупки иными заказчиками указывается "Договор"</w:t>
      </w:r>
      <w:r>
        <w:t>) (далее - Контракт) о нижеследующем:</w:t>
      </w:r>
    </w:p>
    <w:p w:rsidR="003F4B3B" w:rsidRDefault="003F4B3B">
      <w:pPr>
        <w:pStyle w:val="ConsPlusNormal"/>
        <w:jc w:val="both"/>
      </w:pPr>
    </w:p>
    <w:p w:rsidR="003F4B3B" w:rsidRDefault="003F4B3B">
      <w:pPr>
        <w:pStyle w:val="ConsPlusNormal"/>
        <w:jc w:val="center"/>
        <w:outlineLvl w:val="1"/>
      </w:pPr>
      <w:r>
        <w:t>I. Предмет контракта</w:t>
      </w:r>
    </w:p>
    <w:p w:rsidR="003F4B3B" w:rsidRDefault="003F4B3B">
      <w:pPr>
        <w:pStyle w:val="ConsPlusNormal"/>
        <w:jc w:val="both"/>
      </w:pPr>
    </w:p>
    <w:p w:rsidR="003F4B3B" w:rsidRDefault="003F4B3B">
      <w:pPr>
        <w:pStyle w:val="ConsPlusNormal"/>
        <w:ind w:firstLine="540"/>
        <w:jc w:val="both"/>
      </w:pPr>
      <w:bookmarkStart w:id="0" w:name="P20"/>
      <w:bookmarkEnd w:id="0"/>
      <w:r>
        <w:t>1.1. Подрядчик принимает на себя обязательство на выполнение работ по реставрации музейных предметов (далее - работы), а Заказчик обязуется принять и оплатить работы, выполненные надлежащим образом.</w:t>
      </w:r>
    </w:p>
    <w:p w:rsidR="003F4B3B" w:rsidRDefault="003F4B3B">
      <w:pPr>
        <w:pStyle w:val="ConsPlusNormal"/>
        <w:spacing w:before="220"/>
        <w:ind w:firstLine="540"/>
        <w:jc w:val="both"/>
      </w:pPr>
      <w:r>
        <w:t>1.2. Работы по настоящему Контракту выполняются в соответствии с Техническим заданием, являющимся неотъемлемой частью настоящего Контракта (</w:t>
      </w:r>
      <w:hyperlink w:anchor="P270" w:history="1">
        <w:r>
          <w:rPr>
            <w:color w:val="0000FF"/>
          </w:rPr>
          <w:t>Приложение 1</w:t>
        </w:r>
      </w:hyperlink>
      <w:r>
        <w:t xml:space="preserve"> к Контракту).</w:t>
      </w:r>
    </w:p>
    <w:p w:rsidR="003F4B3B" w:rsidRDefault="003F4B3B">
      <w:pPr>
        <w:pStyle w:val="ConsPlusNormal"/>
        <w:spacing w:before="220"/>
        <w:ind w:firstLine="540"/>
        <w:jc w:val="both"/>
      </w:pPr>
      <w:r>
        <w:t xml:space="preserve">1.3. Этапы и сроки выполнения работ определяются в соответствии с Графиком выполнения </w:t>
      </w:r>
      <w:r>
        <w:lastRenderedPageBreak/>
        <w:t>работ, являющимся неотъемлемой частью настоящего Контракта (</w:t>
      </w:r>
      <w:hyperlink w:anchor="P290" w:history="1">
        <w:r>
          <w:rPr>
            <w:color w:val="0000FF"/>
          </w:rPr>
          <w:t>Приложение 2</w:t>
        </w:r>
      </w:hyperlink>
      <w:r>
        <w:t xml:space="preserve"> к Контракту).</w:t>
      </w:r>
    </w:p>
    <w:p w:rsidR="003F4B3B" w:rsidRDefault="003F4B3B">
      <w:pPr>
        <w:pStyle w:val="ConsPlusNormal"/>
        <w:jc w:val="both"/>
      </w:pPr>
    </w:p>
    <w:p w:rsidR="003F4B3B" w:rsidRDefault="003F4B3B">
      <w:pPr>
        <w:pStyle w:val="ConsPlusNormal"/>
        <w:jc w:val="center"/>
        <w:outlineLvl w:val="1"/>
      </w:pPr>
      <w:bookmarkStart w:id="1" w:name="P24"/>
      <w:bookmarkEnd w:id="1"/>
      <w:r>
        <w:t>II. Цена контракта и порядок расчетов</w:t>
      </w:r>
    </w:p>
    <w:p w:rsidR="003F4B3B" w:rsidRDefault="003F4B3B">
      <w:pPr>
        <w:pStyle w:val="ConsPlusNormal"/>
        <w:jc w:val="both"/>
      </w:pPr>
    </w:p>
    <w:p w:rsidR="003F4B3B" w:rsidRDefault="003F4B3B">
      <w:pPr>
        <w:pStyle w:val="ConsPlusNormal"/>
        <w:ind w:firstLine="540"/>
        <w:jc w:val="both"/>
      </w:pPr>
      <w:bookmarkStart w:id="2" w:name="P26"/>
      <w:bookmarkEnd w:id="2"/>
      <w:r>
        <w:t xml:space="preserve">2.1. </w:t>
      </w:r>
      <w:proofErr w:type="gramStart"/>
      <w:r>
        <w:rPr>
          <w:i/>
        </w:rPr>
        <w:t xml:space="preserve">Общая цена Контракта либо цена единиц работы и максимальное значение цены Контракта, а также в случаях, установленных Правительством Российской Федерации в соответствии с </w:t>
      </w:r>
      <w:hyperlink r:id="rId7" w:history="1">
        <w:r>
          <w:rPr>
            <w:i/>
            <w:color w:val="0000FF"/>
          </w:rPr>
          <w:t>ч. 2 ст. 34</w:t>
        </w:r>
      </w:hyperlink>
      <w:r>
        <w:rPr>
          <w:i/>
        </w:rPr>
        <w:t xml:space="preserve"> Федерального закона о контрактной системе ориентировочное значение цены Контракта либо формула цены и максимальное значение цены Контракта, установленные Заказчиком в документации о закупке</w:t>
      </w:r>
      <w:r>
        <w:t xml:space="preserve"> составляет _____ (_____) рублей __ копеек, в </w:t>
      </w:r>
      <w:proofErr w:type="spellStart"/>
      <w:r>
        <w:t>т.ч</w:t>
      </w:r>
      <w:proofErr w:type="spellEnd"/>
      <w:r>
        <w:t>. НДС _____ (_________) рублей _____ копеек или</w:t>
      </w:r>
      <w:proofErr w:type="gramEnd"/>
      <w:r>
        <w:t xml:space="preserve"> указанная сумма не облагается НДС в соответствии с п. ____ ст. ____ Налогового </w:t>
      </w:r>
      <w:hyperlink r:id="rId8" w:history="1">
        <w:r>
          <w:rPr>
            <w:color w:val="0000FF"/>
          </w:rPr>
          <w:t>кодекса</w:t>
        </w:r>
      </w:hyperlink>
      <w:r>
        <w:t xml:space="preserve"> Российской Федерации (Собрание законодательства Российской Федерации 07.08.2000, N 32, ст. 3340) (далее - НК России) (письмо (уведомление), каким налоговым органом выдано, когда, N _____).</w:t>
      </w:r>
    </w:p>
    <w:p w:rsidR="003F4B3B" w:rsidRDefault="003F4B3B">
      <w:pPr>
        <w:pStyle w:val="ConsPlusNormal"/>
        <w:spacing w:before="220"/>
        <w:ind w:firstLine="540"/>
        <w:jc w:val="both"/>
      </w:pPr>
      <w:r>
        <w:t xml:space="preserve">Цена Контракта является твердой, определяется на весь срок исполнения Контракта и не подлежит изменению, за исключением случаев, установленных Федеральным </w:t>
      </w:r>
      <w:hyperlink r:id="rId9" w:history="1">
        <w:r>
          <w:rPr>
            <w:color w:val="0000FF"/>
          </w:rPr>
          <w:t>законом</w:t>
        </w:r>
      </w:hyperlink>
      <w:r>
        <w:t xml:space="preserve"> о контрактной системе и иным действующим законодательством Российской Федерации.</w:t>
      </w:r>
    </w:p>
    <w:p w:rsidR="003F4B3B" w:rsidRDefault="003F4B3B">
      <w:pPr>
        <w:pStyle w:val="ConsPlusNormal"/>
        <w:spacing w:before="220"/>
        <w:ind w:firstLine="540"/>
        <w:jc w:val="both"/>
      </w:pPr>
      <w:proofErr w:type="gramStart"/>
      <w:r>
        <w:t>Сумма Контракта уменьшается на сумму, подлежащую уплате Заказчиком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w:t>
      </w:r>
      <w:proofErr w:type="gramEnd"/>
      <w:r>
        <w:t xml:space="preserve"> бюджеты бюджетной системы Российской Федерации Заказчиком.</w:t>
      </w:r>
    </w:p>
    <w:p w:rsidR="003F4B3B" w:rsidRDefault="003F4B3B">
      <w:pPr>
        <w:pStyle w:val="ConsPlusNormal"/>
        <w:spacing w:before="220"/>
        <w:ind w:firstLine="540"/>
        <w:jc w:val="both"/>
      </w:pPr>
      <w:r>
        <w:t>Источник финансирования: Федеральный бюджет Российской Федерации.</w:t>
      </w:r>
    </w:p>
    <w:p w:rsidR="003F4B3B" w:rsidRDefault="003F4B3B">
      <w:pPr>
        <w:pStyle w:val="ConsPlusNormal"/>
        <w:spacing w:before="220"/>
        <w:ind w:firstLine="540"/>
        <w:jc w:val="both"/>
      </w:pPr>
      <w:r>
        <w:t>2.2. Подрядчик несет ответственность за правильность расчета НДС.</w:t>
      </w:r>
    </w:p>
    <w:p w:rsidR="003F4B3B" w:rsidRDefault="003F4B3B">
      <w:pPr>
        <w:pStyle w:val="ConsPlusNormal"/>
        <w:spacing w:before="220"/>
        <w:ind w:firstLine="540"/>
        <w:jc w:val="both"/>
      </w:pPr>
      <w:r>
        <w:t>2.3. Цена Контракта может быть снижена по соглашению сторон без изменения объема работ, предусмотренных Техническим заданием (</w:t>
      </w:r>
      <w:hyperlink w:anchor="P270" w:history="1">
        <w:r>
          <w:rPr>
            <w:color w:val="0000FF"/>
          </w:rPr>
          <w:t>Приложение 1</w:t>
        </w:r>
      </w:hyperlink>
      <w:r>
        <w:t xml:space="preserve"> к Контракту) и иных условий исполнения Контракта.</w:t>
      </w:r>
    </w:p>
    <w:p w:rsidR="003F4B3B" w:rsidRDefault="003F4B3B">
      <w:pPr>
        <w:pStyle w:val="ConsPlusNormal"/>
        <w:spacing w:before="220"/>
        <w:ind w:firstLine="540"/>
        <w:jc w:val="both"/>
      </w:pPr>
      <w:r>
        <w:t xml:space="preserve">2.4. </w:t>
      </w:r>
      <w:r>
        <w:rPr>
          <w:i/>
        </w:rPr>
        <w:t xml:space="preserve">Платежи производятся Заказчиком по факту выполненных работ в течение 15 (пятнадцати) календарных дней </w:t>
      </w:r>
      <w:proofErr w:type="gramStart"/>
      <w:r>
        <w:rPr>
          <w:i/>
        </w:rPr>
        <w:t>с даты подписания</w:t>
      </w:r>
      <w:proofErr w:type="gramEnd"/>
      <w:r>
        <w:rPr>
          <w:i/>
        </w:rPr>
        <w:t xml:space="preserve"> Сторонами промежуточного акта сдачи-приемки выполненных работ.</w:t>
      </w:r>
    </w:p>
    <w:p w:rsidR="003F4B3B" w:rsidRDefault="003F4B3B">
      <w:pPr>
        <w:pStyle w:val="ConsPlusNormal"/>
        <w:spacing w:before="220"/>
        <w:ind w:firstLine="540"/>
        <w:jc w:val="both"/>
      </w:pPr>
      <w:r>
        <w:rPr>
          <w:i/>
        </w:rPr>
        <w:t xml:space="preserve">Окончательный расчет по контракту производится Заказчиком на основании подписанного акта сдачи-приемки выполненных работ в течение 5 (пяти) календарных дней </w:t>
      </w:r>
      <w:proofErr w:type="gramStart"/>
      <w:r>
        <w:rPr>
          <w:i/>
        </w:rPr>
        <w:t>с даты подписания</w:t>
      </w:r>
      <w:proofErr w:type="gramEnd"/>
      <w:r>
        <w:rPr>
          <w:i/>
        </w:rPr>
        <w:t xml:space="preserve"> Сторонами акта сдачи-приемки выполненных работ.</w:t>
      </w:r>
    </w:p>
    <w:p w:rsidR="003F4B3B" w:rsidRDefault="003F4B3B">
      <w:pPr>
        <w:pStyle w:val="ConsPlusNormal"/>
        <w:spacing w:before="220"/>
        <w:ind w:firstLine="540"/>
        <w:jc w:val="both"/>
      </w:pPr>
      <w:r>
        <w:t>Либо:</w:t>
      </w:r>
    </w:p>
    <w:p w:rsidR="003F4B3B" w:rsidRDefault="003F4B3B">
      <w:pPr>
        <w:pStyle w:val="ConsPlusNormal"/>
        <w:spacing w:before="220"/>
        <w:ind w:firstLine="540"/>
        <w:jc w:val="both"/>
      </w:pPr>
      <w:proofErr w:type="gramStart"/>
      <w:r>
        <w:rPr>
          <w:i/>
        </w:rPr>
        <w:t xml:space="preserve">Заказчик в срок не позднее тридцати дней с даты заключения Контракта перечисляет Подрядчику аванс в размере _______ (_______________) рублей __ копеек, который составляет ____% от общей цены работ, указанных в </w:t>
      </w:r>
      <w:hyperlink w:anchor="P26" w:history="1">
        <w:r>
          <w:rPr>
            <w:i/>
            <w:color w:val="0000FF"/>
          </w:rPr>
          <w:t>абзаце первом пункта 2.1</w:t>
        </w:r>
      </w:hyperlink>
      <w:r>
        <w:rPr>
          <w:i/>
        </w:rPr>
        <w:t xml:space="preserve"> настоящего Контракта, в </w:t>
      </w:r>
      <w:proofErr w:type="spellStart"/>
      <w:r>
        <w:rPr>
          <w:i/>
        </w:rPr>
        <w:t>т.ч</w:t>
      </w:r>
      <w:proofErr w:type="spellEnd"/>
      <w:r>
        <w:rPr>
          <w:i/>
        </w:rPr>
        <w:t xml:space="preserve">. НДС ________ (______________) рублей __ копеек (или указанная сумма не облагается НДС в соответствии с п. ____ ст. ____ </w:t>
      </w:r>
      <w:hyperlink r:id="rId10" w:history="1">
        <w:r>
          <w:rPr>
            <w:i/>
            <w:color w:val="0000FF"/>
          </w:rPr>
          <w:t>НК</w:t>
        </w:r>
      </w:hyperlink>
      <w:r>
        <w:rPr>
          <w:i/>
        </w:rPr>
        <w:t xml:space="preserve"> России) (письмо (уведомление), каким налоговым органом выдано, когда, N ______)</w:t>
      </w:r>
      <w:proofErr w:type="gramEnd"/>
    </w:p>
    <w:p w:rsidR="003F4B3B" w:rsidRDefault="003F4B3B">
      <w:pPr>
        <w:pStyle w:val="ConsPlusNormal"/>
        <w:spacing w:before="220"/>
        <w:ind w:firstLine="540"/>
        <w:jc w:val="both"/>
      </w:pPr>
      <w:r>
        <w:rPr>
          <w:i/>
        </w:rPr>
        <w:t>Сумма выплаченного аванса учитывается Заказчиком и Подрядчиком при расчетах за выполненные и принятые объемы работ путем вычета суммы аванса из суммы платежа, причитающегося Подрядчику.</w:t>
      </w:r>
    </w:p>
    <w:p w:rsidR="003F4B3B" w:rsidRDefault="003F4B3B">
      <w:pPr>
        <w:pStyle w:val="ConsPlusNormal"/>
        <w:spacing w:before="220"/>
        <w:ind w:firstLine="540"/>
        <w:jc w:val="both"/>
      </w:pPr>
      <w:r>
        <w:rPr>
          <w:i/>
        </w:rPr>
        <w:t xml:space="preserve">В случае неисполнения (ненадлежащего исполнения) обязательств по Контракту </w:t>
      </w:r>
      <w:r>
        <w:rPr>
          <w:i/>
        </w:rPr>
        <w:lastRenderedPageBreak/>
        <w:t xml:space="preserve">Заказчик вправе требовать от Подрядчика возврата выплаченного аванса в срок не позднее 10 дней с момента обращения Заказчика к Подрядчику. Выплата аванса Подрядчику не допускается в случае применения к нему антидемпинговых мер в рамках </w:t>
      </w:r>
      <w:hyperlink r:id="rId11" w:history="1">
        <w:r>
          <w:rPr>
            <w:i/>
            <w:color w:val="0000FF"/>
          </w:rPr>
          <w:t>ст. 37</w:t>
        </w:r>
      </w:hyperlink>
      <w:r>
        <w:rPr>
          <w:i/>
        </w:rPr>
        <w:t xml:space="preserve"> Федерального закона о контрактной системе.</w:t>
      </w:r>
    </w:p>
    <w:p w:rsidR="003F4B3B" w:rsidRDefault="003F4B3B">
      <w:pPr>
        <w:pStyle w:val="ConsPlusNormal"/>
        <w:spacing w:before="220"/>
        <w:ind w:firstLine="540"/>
        <w:jc w:val="both"/>
      </w:pPr>
      <w:r>
        <w:rPr>
          <w:i/>
        </w:rPr>
        <w:t>В случае включения в Контракт отдельных этапов выполнения работ, дальнейшие платежи осуществляются в течение 15 (пятнадцати) календарных дней по факту выполненных работ на основании промежуточного акта сдачи-приемки выполненных работ.</w:t>
      </w:r>
    </w:p>
    <w:p w:rsidR="003F4B3B" w:rsidRDefault="003F4B3B">
      <w:pPr>
        <w:pStyle w:val="ConsPlusNormal"/>
        <w:spacing w:before="220"/>
        <w:ind w:firstLine="540"/>
        <w:jc w:val="both"/>
      </w:pPr>
      <w:r>
        <w:rPr>
          <w:i/>
        </w:rPr>
        <w:t xml:space="preserve">Окончательный расчет по Контракту производится Заказчиком на основании подписанного Сторонами акта сдачи-приемки выполненных работ, в течение 15 (пятнадцати) календарных дней </w:t>
      </w:r>
      <w:proofErr w:type="gramStart"/>
      <w:r>
        <w:rPr>
          <w:i/>
        </w:rPr>
        <w:t>с даты подписания</w:t>
      </w:r>
      <w:proofErr w:type="gramEnd"/>
      <w:r>
        <w:rPr>
          <w:i/>
        </w:rPr>
        <w:t xml:space="preserve"> Сторонами акта сдачи-приемки выполненных работ.</w:t>
      </w:r>
    </w:p>
    <w:p w:rsidR="003F4B3B" w:rsidRDefault="003F4B3B">
      <w:pPr>
        <w:pStyle w:val="ConsPlusNormal"/>
        <w:spacing w:before="220"/>
        <w:ind w:firstLine="540"/>
        <w:jc w:val="both"/>
      </w:pPr>
      <w:r>
        <w:rPr>
          <w:i/>
        </w:rPr>
        <w:t xml:space="preserve">При расторжении настоящего Контракта либо в случае одностороннего отказа какой-либо из Сторон от исполнения Контракта, Подрядчик обязан вернуть Заказчику сумму неотработанного аванса, предусмотренного настоящим Контрактом, в течение 30 (Тридцати) дней после прекращения действия настоящего Контракта, если иной срок не установлен Соглашением о расторжении Контракта. В случае несвоевременного возвращения суммы неотработанного аванса на указанную сумму начисляются проценты по правилам </w:t>
      </w:r>
      <w:hyperlink r:id="rId12" w:history="1">
        <w:r>
          <w:rPr>
            <w:i/>
            <w:color w:val="0000FF"/>
          </w:rPr>
          <w:t>статьи 395</w:t>
        </w:r>
      </w:hyperlink>
      <w:r>
        <w:rPr>
          <w:i/>
        </w:rPr>
        <w:t xml:space="preserve"> Гражданского кодекса Российской Федерации (Собрание законодательства Российской Федерации, 1994, N 32, ст. 3301; 2015, N 10, ст. 1412; 2016, N 27, ст. 4248; 2018, N 32, ст. 5132).</w:t>
      </w:r>
    </w:p>
    <w:p w:rsidR="003F4B3B" w:rsidRDefault="003F4B3B">
      <w:pPr>
        <w:pStyle w:val="ConsPlusNormal"/>
        <w:jc w:val="both"/>
      </w:pPr>
    </w:p>
    <w:p w:rsidR="003F4B3B" w:rsidRDefault="003F4B3B">
      <w:pPr>
        <w:pStyle w:val="ConsPlusNormal"/>
        <w:jc w:val="center"/>
        <w:outlineLvl w:val="1"/>
      </w:pPr>
      <w:r>
        <w:t>III. Взаимодействие сторон &lt;2&gt;</w:t>
      </w:r>
    </w:p>
    <w:p w:rsidR="003F4B3B" w:rsidRDefault="003F4B3B">
      <w:pPr>
        <w:pStyle w:val="ConsPlusNormal"/>
        <w:jc w:val="both"/>
      </w:pPr>
    </w:p>
    <w:p w:rsidR="003F4B3B" w:rsidRDefault="003F4B3B">
      <w:pPr>
        <w:pStyle w:val="ConsPlusNormal"/>
        <w:ind w:firstLine="540"/>
        <w:jc w:val="both"/>
      </w:pPr>
      <w:r>
        <w:t>--------------------------------</w:t>
      </w:r>
    </w:p>
    <w:p w:rsidR="003F4B3B" w:rsidRDefault="003F4B3B">
      <w:pPr>
        <w:pStyle w:val="ConsPlusNormal"/>
        <w:spacing w:before="220"/>
        <w:ind w:firstLine="540"/>
        <w:jc w:val="both"/>
      </w:pPr>
      <w:r>
        <w:t xml:space="preserve">&lt;2&gt; Условия </w:t>
      </w:r>
      <w:hyperlink w:anchor="P59" w:history="1">
        <w:r>
          <w:rPr>
            <w:color w:val="0000FF"/>
          </w:rPr>
          <w:t>пунктов 3.1.6</w:t>
        </w:r>
      </w:hyperlink>
      <w:r>
        <w:t xml:space="preserve"> - </w:t>
      </w:r>
      <w:hyperlink w:anchor="P67" w:history="1">
        <w:r>
          <w:rPr>
            <w:color w:val="0000FF"/>
          </w:rPr>
          <w:t>3.1.10 раздела III</w:t>
        </w:r>
      </w:hyperlink>
      <w:r>
        <w:t xml:space="preserve"> Контракта распространяются на подрядчиков в случае привлечения ими к исполнению контракта субподрядчиков из числа субъектов малого предпринимательства, социально ориентированных некоммерческих организаций.</w:t>
      </w:r>
    </w:p>
    <w:p w:rsidR="003F4B3B" w:rsidRDefault="003F4B3B">
      <w:pPr>
        <w:pStyle w:val="ConsPlusNormal"/>
        <w:jc w:val="both"/>
      </w:pPr>
    </w:p>
    <w:p w:rsidR="003F4B3B" w:rsidRDefault="003F4B3B">
      <w:pPr>
        <w:pStyle w:val="ConsPlusNormal"/>
        <w:ind w:firstLine="540"/>
        <w:jc w:val="both"/>
      </w:pPr>
      <w:r>
        <w:t>3.1. Подрядчик обязуется: &lt;3&gt;</w:t>
      </w:r>
    </w:p>
    <w:p w:rsidR="003F4B3B" w:rsidRDefault="003F4B3B">
      <w:pPr>
        <w:pStyle w:val="ConsPlusNormal"/>
        <w:spacing w:before="220"/>
        <w:ind w:firstLine="540"/>
        <w:jc w:val="both"/>
      </w:pPr>
      <w:r>
        <w:t>--------------------------------</w:t>
      </w:r>
    </w:p>
    <w:p w:rsidR="003F4B3B" w:rsidRDefault="003F4B3B">
      <w:pPr>
        <w:pStyle w:val="ConsPlusNormal"/>
        <w:spacing w:before="220"/>
        <w:ind w:firstLine="540"/>
        <w:jc w:val="both"/>
      </w:pPr>
      <w:r>
        <w:t>&lt;3</w:t>
      </w:r>
      <w:proofErr w:type="gramStart"/>
      <w:r>
        <w:t>&gt; В</w:t>
      </w:r>
      <w:proofErr w:type="gramEnd"/>
      <w:r>
        <w:t xml:space="preserve"> случае если целевые средства в валюте Российской Федерации, предоставляемые на основании Контракта, подлежат казначейскому сопровождению, в данный пункт включаются условия, подлежащие включению в Контракты в соответствии с нормативным правовым актом, регулирующим вопросы казначейского сопровождения целевых средств.</w:t>
      </w:r>
    </w:p>
    <w:p w:rsidR="003F4B3B" w:rsidRDefault="003F4B3B">
      <w:pPr>
        <w:pStyle w:val="ConsPlusNormal"/>
        <w:jc w:val="both"/>
      </w:pPr>
    </w:p>
    <w:p w:rsidR="003F4B3B" w:rsidRDefault="003F4B3B">
      <w:pPr>
        <w:pStyle w:val="ConsPlusNormal"/>
        <w:ind w:firstLine="540"/>
        <w:jc w:val="both"/>
      </w:pPr>
      <w:r>
        <w:t xml:space="preserve">3.1.1. выполнять работы, указанные в </w:t>
      </w:r>
      <w:hyperlink w:anchor="P20" w:history="1">
        <w:r>
          <w:rPr>
            <w:color w:val="0000FF"/>
          </w:rPr>
          <w:t>пункте 1.1</w:t>
        </w:r>
      </w:hyperlink>
      <w:r>
        <w:t xml:space="preserve"> настоящего Контракта, в соответствии с техническим заданием.</w:t>
      </w:r>
    </w:p>
    <w:p w:rsidR="003F4B3B" w:rsidRDefault="003F4B3B">
      <w:pPr>
        <w:pStyle w:val="ConsPlusNormal"/>
        <w:spacing w:before="220"/>
        <w:ind w:firstLine="540"/>
        <w:jc w:val="both"/>
      </w:pPr>
      <w:bookmarkStart w:id="3" w:name="P52"/>
      <w:bookmarkEnd w:id="3"/>
      <w:r>
        <w:rPr>
          <w:i/>
        </w:rPr>
        <w:t xml:space="preserve">3.1.2. </w:t>
      </w:r>
      <w:proofErr w:type="gramStart"/>
      <w:r>
        <w:rPr>
          <w:i/>
        </w:rPr>
        <w:t>Указывать о поддержке Министерством культуры Российской Федерации проводимого мероприятия при освещении его в рекламных материалах (плакатах, буклетах, афишах, растяжках, программах и т.д.), в средствах массовой информации (газетах, журналах, специальных выпусках печатной продукции, в рекламе на телеканалах, титрах телепередач, в интервью, на пресс-конференциях и т.д.). &lt;4&gt;</w:t>
      </w:r>
      <w:proofErr w:type="gramEnd"/>
    </w:p>
    <w:p w:rsidR="003F4B3B" w:rsidRDefault="003F4B3B">
      <w:pPr>
        <w:pStyle w:val="ConsPlusNormal"/>
        <w:spacing w:before="220"/>
        <w:ind w:firstLine="540"/>
        <w:jc w:val="both"/>
      </w:pPr>
      <w:r>
        <w:t>--------------------------------</w:t>
      </w:r>
    </w:p>
    <w:p w:rsidR="003F4B3B" w:rsidRDefault="003F4B3B">
      <w:pPr>
        <w:pStyle w:val="ConsPlusNormal"/>
        <w:spacing w:before="220"/>
        <w:ind w:firstLine="540"/>
        <w:jc w:val="both"/>
      </w:pPr>
      <w:r>
        <w:t xml:space="preserve">&lt;4&gt; </w:t>
      </w:r>
      <w:hyperlink w:anchor="P52" w:history="1">
        <w:r>
          <w:rPr>
            <w:color w:val="0000FF"/>
          </w:rPr>
          <w:t>Пункт 3.1.2</w:t>
        </w:r>
      </w:hyperlink>
      <w:r>
        <w:t xml:space="preserve"> применяется в случае заключения контракта Минкультуры России.</w:t>
      </w:r>
    </w:p>
    <w:p w:rsidR="003F4B3B" w:rsidRDefault="003F4B3B">
      <w:pPr>
        <w:pStyle w:val="ConsPlusNormal"/>
        <w:jc w:val="both"/>
      </w:pPr>
    </w:p>
    <w:p w:rsidR="003F4B3B" w:rsidRDefault="003F4B3B">
      <w:pPr>
        <w:pStyle w:val="ConsPlusNormal"/>
        <w:ind w:firstLine="540"/>
        <w:jc w:val="both"/>
      </w:pPr>
      <w:r>
        <w:t xml:space="preserve">3.1.3. В случае изменения любых из следующих сведений: место нахождения, банковских реквизитов, смене руководителя, отзыве доверенностей - в трехдневный срок сообщать о </w:t>
      </w:r>
      <w:r>
        <w:lastRenderedPageBreak/>
        <w:t>соответствующих изменениях Заказчику. Уведомление должно быть направлено в письменной форме, а также средствами факсимильной связи.</w:t>
      </w:r>
    </w:p>
    <w:p w:rsidR="003F4B3B" w:rsidRDefault="003F4B3B">
      <w:pPr>
        <w:pStyle w:val="ConsPlusNormal"/>
        <w:spacing w:before="220"/>
        <w:ind w:firstLine="540"/>
        <w:jc w:val="both"/>
      </w:pPr>
      <w:r>
        <w:t xml:space="preserve">3.1.4. По окончании выполнения работ по настоящему Контракту представить комплект отчетных документов, включающих в себя: </w:t>
      </w:r>
      <w:r>
        <w:rPr>
          <w:i/>
        </w:rPr>
        <w:t>акт сдачи-приемки выполненных работ,</w:t>
      </w:r>
      <w:r>
        <w:t xml:space="preserve"> в сроки определенные Графиком выполнения работ </w:t>
      </w:r>
      <w:hyperlink w:anchor="P290" w:history="1">
        <w:r>
          <w:rPr>
            <w:color w:val="0000FF"/>
          </w:rPr>
          <w:t>(Приложение 2)</w:t>
        </w:r>
      </w:hyperlink>
      <w:r>
        <w:t>.</w:t>
      </w:r>
    </w:p>
    <w:p w:rsidR="003F4B3B" w:rsidRDefault="003F4B3B">
      <w:pPr>
        <w:pStyle w:val="ConsPlusNormal"/>
        <w:spacing w:before="220"/>
        <w:ind w:firstLine="540"/>
        <w:jc w:val="both"/>
      </w:pPr>
      <w:r>
        <w:rPr>
          <w:i/>
        </w:rPr>
        <w:t>3.1.5. Подрядчик, не являющийся субъектом малого предпринимательства или социально ориентированной некоммерческой организацией, обязан привлечь к исполнению Контракта субподрядчиков из числа субъектов малого предпринимательства, социально ориентированных некоммерческих организаций в объеме ____% (_______ процентов) от цены Контракта, но не менее 5 процентов от цены Контракта.</w:t>
      </w:r>
    </w:p>
    <w:p w:rsidR="003F4B3B" w:rsidRDefault="003F4B3B">
      <w:pPr>
        <w:pStyle w:val="ConsPlusNormal"/>
        <w:spacing w:before="220"/>
        <w:ind w:firstLine="540"/>
        <w:jc w:val="both"/>
      </w:pPr>
      <w:bookmarkStart w:id="4" w:name="P59"/>
      <w:bookmarkEnd w:id="4"/>
      <w:r>
        <w:rPr>
          <w:i/>
        </w:rPr>
        <w:t>3.1.6. Подрядчик обязан в срок не более 5 рабочих дней со дня заключения договора с субподрядчиком представить Заказчику:</w:t>
      </w:r>
    </w:p>
    <w:p w:rsidR="003F4B3B" w:rsidRDefault="003F4B3B">
      <w:pPr>
        <w:pStyle w:val="ConsPlusNormal"/>
        <w:spacing w:before="220"/>
        <w:ind w:firstLine="540"/>
        <w:jc w:val="both"/>
      </w:pPr>
      <w:r>
        <w:rPr>
          <w:i/>
        </w:rPr>
        <w:t>а) декларацию о принадлежности субподрядчика к субъектам малого предпринимательства, социально ориентированной некоммерческой организации, составленную в простой письменной форме, подписанную руководителем (иным уполномоченным лицом) субъекта малого предпринимательства, социально ориентированной некоммерческой организации и заверенную печатью (при наличии печати);</w:t>
      </w:r>
    </w:p>
    <w:p w:rsidR="003F4B3B" w:rsidRDefault="003F4B3B">
      <w:pPr>
        <w:pStyle w:val="ConsPlusNormal"/>
        <w:spacing w:before="220"/>
        <w:ind w:firstLine="540"/>
        <w:jc w:val="both"/>
      </w:pPr>
      <w:r>
        <w:rPr>
          <w:i/>
        </w:rPr>
        <w:t>б) копию договора (договоров), заключенного с субподрядчиком, заверенную подрядчиком.</w:t>
      </w:r>
    </w:p>
    <w:p w:rsidR="003F4B3B" w:rsidRDefault="003F4B3B">
      <w:pPr>
        <w:pStyle w:val="ConsPlusNormal"/>
        <w:spacing w:before="220"/>
        <w:ind w:firstLine="540"/>
        <w:jc w:val="both"/>
      </w:pPr>
      <w:r>
        <w:rPr>
          <w:i/>
        </w:rPr>
        <w:t xml:space="preserve">3.1.7. В случае замены субподрядчика на этапе исполнения контракта на другого субподрядчика Подрядчик обязан представлять Заказчику документы, указанные в </w:t>
      </w:r>
      <w:hyperlink w:anchor="P59" w:history="1">
        <w:r>
          <w:rPr>
            <w:i/>
            <w:color w:val="0000FF"/>
          </w:rPr>
          <w:t>пункте 3.1.6</w:t>
        </w:r>
      </w:hyperlink>
      <w:r>
        <w:rPr>
          <w:i/>
        </w:rPr>
        <w:t xml:space="preserve"> Контракта, в течение 5 дней со дня заключения договора с новым субподрядчиком.</w:t>
      </w:r>
    </w:p>
    <w:p w:rsidR="003F4B3B" w:rsidRDefault="003F4B3B">
      <w:pPr>
        <w:pStyle w:val="ConsPlusNormal"/>
        <w:spacing w:before="220"/>
        <w:ind w:firstLine="540"/>
        <w:jc w:val="both"/>
      </w:pPr>
      <w:bookmarkStart w:id="5" w:name="P63"/>
      <w:bookmarkEnd w:id="5"/>
      <w:r>
        <w:rPr>
          <w:i/>
        </w:rPr>
        <w:t>3.1.8. В течение 10 рабочих дней со дня оплаты подрядчиком выполненных обязательств по договору с субподрядчиком Подрядчик обязан представлять Заказчику следующие документы:</w:t>
      </w:r>
    </w:p>
    <w:p w:rsidR="003F4B3B" w:rsidRDefault="003F4B3B">
      <w:pPr>
        <w:pStyle w:val="ConsPlusNormal"/>
        <w:spacing w:before="220"/>
        <w:ind w:firstLine="540"/>
        <w:jc w:val="both"/>
      </w:pPr>
      <w:r>
        <w:rPr>
          <w:i/>
        </w:rPr>
        <w:t>а) копии документов о приемке выполненной работы, которые являются предметом договора, заключенного между подрядчиком и привлеченным им субподрядчиком;</w:t>
      </w:r>
    </w:p>
    <w:p w:rsidR="003F4B3B" w:rsidRDefault="003F4B3B">
      <w:pPr>
        <w:pStyle w:val="ConsPlusNormal"/>
        <w:spacing w:before="220"/>
        <w:ind w:firstLine="540"/>
        <w:jc w:val="both"/>
      </w:pPr>
      <w:proofErr w:type="gramStart"/>
      <w:r>
        <w:rPr>
          <w:i/>
        </w:rPr>
        <w:t>б) копии платежных поручений, подтверждающих перечисление денежных средств подрядчиком субподрядчику, - в случае если договором, заключенным между подрядчиком и привлеченным им субподрядчиком, предусмотрена оплата выполненных обязательств до срока оплаты выполненных работ, предусмотренного контрактом, заключенным с Заказчиком (в ином случае указанный документ представляется Заказчику дополнительно в течение 5 дней со дня оплаты подрядчиком обязательств, выполненных субподрядчиком).</w:t>
      </w:r>
      <w:proofErr w:type="gramEnd"/>
    </w:p>
    <w:p w:rsidR="003F4B3B" w:rsidRDefault="003F4B3B">
      <w:pPr>
        <w:pStyle w:val="ConsPlusNormal"/>
        <w:spacing w:before="220"/>
        <w:ind w:firstLine="540"/>
        <w:jc w:val="both"/>
      </w:pPr>
      <w:r>
        <w:rPr>
          <w:i/>
        </w:rPr>
        <w:t xml:space="preserve">3.1.9. Оплачивать выполненные субподрядчиком работы (ее результаты), отдельные этапы исполнения договора, заключенного с таким субподрядчиком, в течение 15 (пятнадцати) рабочих дней </w:t>
      </w:r>
      <w:proofErr w:type="gramStart"/>
      <w:r>
        <w:rPr>
          <w:i/>
        </w:rPr>
        <w:t>с даты подписания</w:t>
      </w:r>
      <w:proofErr w:type="gramEnd"/>
      <w:r>
        <w:rPr>
          <w:i/>
        </w:rPr>
        <w:t xml:space="preserve"> Подрядчиком документа о приемке выполненной работы (ее результатов), отдельных этапов исполнения договора.</w:t>
      </w:r>
    </w:p>
    <w:p w:rsidR="003F4B3B" w:rsidRDefault="003F4B3B">
      <w:pPr>
        <w:pStyle w:val="ConsPlusNormal"/>
        <w:spacing w:before="220"/>
        <w:ind w:firstLine="540"/>
        <w:jc w:val="both"/>
      </w:pPr>
      <w:bookmarkStart w:id="6" w:name="P67"/>
      <w:bookmarkEnd w:id="6"/>
      <w:r>
        <w:rPr>
          <w:i/>
        </w:rPr>
        <w:t>3.1.10. Подрядчик несет гражданско-правовую ответственность перед Заказчиком за неисполнение или ненадлежащее исполнение условия о привлечении к исполнению Контракта субподрядчиков, в том числе:</w:t>
      </w:r>
    </w:p>
    <w:p w:rsidR="003F4B3B" w:rsidRDefault="003F4B3B">
      <w:pPr>
        <w:pStyle w:val="ConsPlusNormal"/>
        <w:spacing w:before="220"/>
        <w:ind w:firstLine="540"/>
        <w:jc w:val="both"/>
      </w:pPr>
      <w:r>
        <w:rPr>
          <w:i/>
        </w:rPr>
        <w:t xml:space="preserve">а) за представление документов, указанных в </w:t>
      </w:r>
      <w:hyperlink w:anchor="P59" w:history="1">
        <w:r>
          <w:rPr>
            <w:i/>
            <w:color w:val="0000FF"/>
          </w:rPr>
          <w:t>пунктах 3.1.6</w:t>
        </w:r>
      </w:hyperlink>
      <w:r>
        <w:rPr>
          <w:i/>
        </w:rPr>
        <w:t xml:space="preserve"> - </w:t>
      </w:r>
      <w:hyperlink w:anchor="P63" w:history="1">
        <w:r>
          <w:rPr>
            <w:i/>
            <w:color w:val="0000FF"/>
          </w:rPr>
          <w:t>3.1.8</w:t>
        </w:r>
      </w:hyperlink>
      <w:r>
        <w:rPr>
          <w:i/>
        </w:rPr>
        <w:t xml:space="preserve"> настоящего Контракта, содержащих недостоверные сведения, либо их непредставление или представление таких документов с нарушением установленных сроков;</w:t>
      </w:r>
    </w:p>
    <w:p w:rsidR="003F4B3B" w:rsidRDefault="003F4B3B">
      <w:pPr>
        <w:pStyle w:val="ConsPlusNormal"/>
        <w:spacing w:before="220"/>
        <w:ind w:firstLine="540"/>
        <w:jc w:val="both"/>
      </w:pPr>
      <w:r>
        <w:rPr>
          <w:i/>
        </w:rPr>
        <w:t xml:space="preserve">б) за </w:t>
      </w:r>
      <w:proofErr w:type="spellStart"/>
      <w:r>
        <w:rPr>
          <w:i/>
        </w:rPr>
        <w:t>непривлечение</w:t>
      </w:r>
      <w:proofErr w:type="spellEnd"/>
      <w:r>
        <w:rPr>
          <w:i/>
        </w:rPr>
        <w:t xml:space="preserve"> субподрядчиков в объеме, установленном в Контракте.</w:t>
      </w:r>
    </w:p>
    <w:p w:rsidR="003F4B3B" w:rsidRDefault="003F4B3B">
      <w:pPr>
        <w:pStyle w:val="ConsPlusNormal"/>
        <w:spacing w:before="220"/>
        <w:ind w:firstLine="540"/>
        <w:jc w:val="both"/>
      </w:pPr>
      <w:r>
        <w:rPr>
          <w:i/>
        </w:rPr>
        <w:lastRenderedPageBreak/>
        <w:t>В случае неисполнения или ненадлежащего исполнения субподрядчиком обязательств, предусмотренных договором, заключенным с подрядчиком, осуществлять замену субподрядчика, с которым ранее был заключен договор, на другого субподрядчика.</w:t>
      </w:r>
    </w:p>
    <w:p w:rsidR="003F4B3B" w:rsidRDefault="003F4B3B">
      <w:pPr>
        <w:pStyle w:val="ConsPlusNormal"/>
        <w:spacing w:before="220"/>
        <w:ind w:firstLine="540"/>
        <w:jc w:val="both"/>
      </w:pPr>
      <w:r>
        <w:t>3.2. Заказчик обязуется:</w:t>
      </w:r>
    </w:p>
    <w:p w:rsidR="003F4B3B" w:rsidRDefault="003F4B3B">
      <w:pPr>
        <w:pStyle w:val="ConsPlusNormal"/>
        <w:spacing w:before="220"/>
        <w:ind w:firstLine="540"/>
        <w:jc w:val="both"/>
      </w:pPr>
      <w:r>
        <w:t>3.2.1. Принимать выполненные работы, проверяя их состав и качество на соответствие требованиям технического задания.</w:t>
      </w:r>
    </w:p>
    <w:p w:rsidR="003F4B3B" w:rsidRDefault="003F4B3B">
      <w:pPr>
        <w:pStyle w:val="ConsPlusNormal"/>
        <w:spacing w:before="220"/>
        <w:ind w:firstLine="540"/>
        <w:jc w:val="both"/>
      </w:pPr>
      <w:r>
        <w:t>3.2.2. Подписывать оформленные надлежащим образом акты сдачи-приемки выполненных работ либо направлять Подрядчику мотивированный отказ от подписания вышеназванных актов.</w:t>
      </w:r>
    </w:p>
    <w:p w:rsidR="003F4B3B" w:rsidRDefault="003F4B3B">
      <w:pPr>
        <w:pStyle w:val="ConsPlusNormal"/>
        <w:spacing w:before="220"/>
        <w:ind w:firstLine="540"/>
        <w:jc w:val="both"/>
      </w:pPr>
      <w:r>
        <w:t xml:space="preserve">3.2.3. Оплачивать своевременно работы, выполненные надлежащим образом в порядке, предусмотренном </w:t>
      </w:r>
      <w:hyperlink w:anchor="P24" w:history="1">
        <w:r>
          <w:rPr>
            <w:color w:val="0000FF"/>
          </w:rPr>
          <w:t>разделом II</w:t>
        </w:r>
      </w:hyperlink>
      <w:r>
        <w:t xml:space="preserve"> настоящего Контракта.</w:t>
      </w:r>
    </w:p>
    <w:p w:rsidR="003F4B3B" w:rsidRDefault="003F4B3B">
      <w:pPr>
        <w:pStyle w:val="ConsPlusNormal"/>
        <w:spacing w:before="220"/>
        <w:ind w:firstLine="540"/>
        <w:jc w:val="both"/>
      </w:pPr>
      <w:r>
        <w:t>3.3. Подрядчик вправе:</w:t>
      </w:r>
    </w:p>
    <w:p w:rsidR="003F4B3B" w:rsidRDefault="003F4B3B">
      <w:pPr>
        <w:pStyle w:val="ConsPlusNormal"/>
        <w:spacing w:before="220"/>
        <w:ind w:firstLine="540"/>
        <w:jc w:val="both"/>
      </w:pPr>
      <w:r>
        <w:t>3.3.1. Подрядчик вправе привлекать для выполнения работ субподрядчиков. В случае привлечения субподрядчиков, Подрядчик несет ответственность за их действия перед Заказчиком.</w:t>
      </w:r>
    </w:p>
    <w:p w:rsidR="003F4B3B" w:rsidRDefault="003F4B3B">
      <w:pPr>
        <w:pStyle w:val="ConsPlusNormal"/>
        <w:spacing w:before="220"/>
        <w:ind w:firstLine="540"/>
        <w:jc w:val="both"/>
      </w:pPr>
      <w:r>
        <w:rPr>
          <w:i/>
        </w:rPr>
        <w:t>3.3.2. В случае неисполнения или ненадлежащего исполнения субподрядчиком обязательств, предусмотренных договором, заключенным с Подрядчиком, осуществлять замену субподрядчика, с которым ранее был заключен договор, на другого субподрядчика.</w:t>
      </w:r>
    </w:p>
    <w:p w:rsidR="003F4B3B" w:rsidRDefault="003F4B3B">
      <w:pPr>
        <w:pStyle w:val="ConsPlusNormal"/>
        <w:spacing w:before="220"/>
        <w:ind w:firstLine="540"/>
        <w:jc w:val="both"/>
      </w:pPr>
      <w:r>
        <w:t>3.4. Заказчик вправе:</w:t>
      </w:r>
    </w:p>
    <w:p w:rsidR="003F4B3B" w:rsidRDefault="003F4B3B">
      <w:pPr>
        <w:pStyle w:val="ConsPlusNormal"/>
        <w:spacing w:before="220"/>
        <w:ind w:firstLine="540"/>
        <w:jc w:val="both"/>
      </w:pPr>
      <w:r>
        <w:t>3.4.1. В любое время проверять соответствие качества выполняемых Подрядчиком работ, установленных настоящим Контрактом и другими обязательными для Подрядчика требованиями, предусмотренными законодательством Российской Федерации, без вмешательства в оперативно-хозяйственную деятельность Подрядчика. Если в результате такой проверки станет очевидным, что работы не будут выполнены надлежащим образом и (или) в установленные Контрактом сроки, Заказчик вправе направить Подрядчику требование об устранении недостатков с указанием срока для их устранения.</w:t>
      </w:r>
    </w:p>
    <w:p w:rsidR="003F4B3B" w:rsidRDefault="003F4B3B">
      <w:pPr>
        <w:pStyle w:val="ConsPlusNormal"/>
        <w:spacing w:before="220"/>
        <w:ind w:firstLine="540"/>
        <w:jc w:val="both"/>
      </w:pPr>
      <w:r>
        <w:rPr>
          <w:i/>
        </w:rPr>
        <w:t>3.5. Стороны настоящим обязуются соблюдать требования действующего законодательства Российской Федерации, в том числе в сфере противодействия коррупции. Сторона вправе сообщить о ставшем известным ей факте коррупции в сфере закупок товаров, работ, услуг для обеспечения государственных и муниципальных нужд в Минкультуры России по телефону горячей линии 8(495)629-00-94 или через официальный сайт Минкультуры России и другими возможными способами в соответствии с законодательством Российской Федерации.</w:t>
      </w:r>
    </w:p>
    <w:p w:rsidR="003F4B3B" w:rsidRDefault="003F4B3B">
      <w:pPr>
        <w:pStyle w:val="ConsPlusNormal"/>
        <w:jc w:val="both"/>
      </w:pPr>
    </w:p>
    <w:p w:rsidR="003F4B3B" w:rsidRDefault="003F4B3B">
      <w:pPr>
        <w:pStyle w:val="ConsPlusNormal"/>
        <w:jc w:val="center"/>
        <w:outlineLvl w:val="1"/>
      </w:pPr>
      <w:r>
        <w:t>IV. Порядок сдачи и приемки выполненных работ</w:t>
      </w:r>
    </w:p>
    <w:p w:rsidR="003F4B3B" w:rsidRDefault="003F4B3B">
      <w:pPr>
        <w:pStyle w:val="ConsPlusNormal"/>
        <w:jc w:val="both"/>
      </w:pPr>
    </w:p>
    <w:p w:rsidR="003F4B3B" w:rsidRDefault="003F4B3B">
      <w:pPr>
        <w:pStyle w:val="ConsPlusNormal"/>
        <w:ind w:firstLine="540"/>
        <w:jc w:val="both"/>
      </w:pPr>
      <w:r>
        <w:t>4.1. После выполнения работ Подрядчик представляет Заказчику акт сдачи-приемки выполненных работ.</w:t>
      </w:r>
    </w:p>
    <w:p w:rsidR="003F4B3B" w:rsidRDefault="003F4B3B">
      <w:pPr>
        <w:pStyle w:val="ConsPlusNormal"/>
        <w:spacing w:before="220"/>
        <w:ind w:firstLine="540"/>
        <w:jc w:val="both"/>
      </w:pPr>
      <w:bookmarkStart w:id="7" w:name="P85"/>
      <w:bookmarkEnd w:id="7"/>
      <w:r>
        <w:t xml:space="preserve">4.2. Заказчик в течение </w:t>
      </w:r>
      <w:r>
        <w:rPr>
          <w:i/>
        </w:rPr>
        <w:t>5 (пяти) календарных дней</w:t>
      </w:r>
      <w:r>
        <w:t xml:space="preserve">, с даты получения акта сдачи-приемки выполненных работ, производит проверку соответствия состава и </w:t>
      </w:r>
      <w:proofErr w:type="gramStart"/>
      <w:r>
        <w:t>качества</w:t>
      </w:r>
      <w:proofErr w:type="gramEnd"/>
      <w:r>
        <w:t xml:space="preserve"> выполненных Подрядчиком работ требованиям Технического задания (</w:t>
      </w:r>
      <w:hyperlink w:anchor="P270" w:history="1">
        <w:r>
          <w:rPr>
            <w:color w:val="0000FF"/>
          </w:rPr>
          <w:t>Приложение 1</w:t>
        </w:r>
      </w:hyperlink>
      <w:r>
        <w:t xml:space="preserve"> к Контракту) и в случае отсутствия претензий к выполненным работам подписывает акт сдачи-приемки выполненных работ (промежуточный акт сдачи-приемки выполненных работ).</w:t>
      </w:r>
    </w:p>
    <w:p w:rsidR="003F4B3B" w:rsidRDefault="003F4B3B">
      <w:pPr>
        <w:pStyle w:val="ConsPlusNormal"/>
        <w:spacing w:before="220"/>
        <w:ind w:firstLine="540"/>
        <w:jc w:val="both"/>
      </w:pPr>
      <w:bookmarkStart w:id="8" w:name="P86"/>
      <w:bookmarkEnd w:id="8"/>
      <w:r>
        <w:t xml:space="preserve">4.3. В случае наличия претензий к содержанию и качеству результата выполненных работ Заказчик направляет Подрядчику мотивированный отказ от подписания акта сдачи-приемки </w:t>
      </w:r>
      <w:r>
        <w:lastRenderedPageBreak/>
        <w:t>выполненных работ (промежуточного акта сдачи-приемки выполненных работ).</w:t>
      </w:r>
    </w:p>
    <w:p w:rsidR="003F4B3B" w:rsidRDefault="003F4B3B">
      <w:pPr>
        <w:pStyle w:val="ConsPlusNormal"/>
        <w:spacing w:before="220"/>
        <w:ind w:firstLine="540"/>
        <w:jc w:val="both"/>
      </w:pPr>
      <w:r>
        <w:t>4.4. В случае, когда выполнение работ осуществлено с отступлением от условий Технического задания (</w:t>
      </w:r>
      <w:hyperlink w:anchor="P270" w:history="1">
        <w:r>
          <w:rPr>
            <w:color w:val="0000FF"/>
          </w:rPr>
          <w:t>Приложение 1</w:t>
        </w:r>
      </w:hyperlink>
      <w:r>
        <w:t xml:space="preserve"> к Контракту), Сторонами составляется двусторонний акт с указанием недостатков и перечня необходимых доработок. Подрядчик обязан устранить недостатки и произвести необходимые доработки без дополнительной оплаты в пределах цены настоящего Контракта и в сроки, предварительно согласованные с Заказчиком. Такой срок не может превышать </w:t>
      </w:r>
      <w:r>
        <w:rPr>
          <w:i/>
        </w:rPr>
        <w:t>10 (десяти) календарных дней.</w:t>
      </w:r>
    </w:p>
    <w:p w:rsidR="003F4B3B" w:rsidRDefault="003F4B3B">
      <w:pPr>
        <w:pStyle w:val="ConsPlusNormal"/>
        <w:spacing w:before="220"/>
        <w:ind w:firstLine="540"/>
        <w:jc w:val="both"/>
      </w:pPr>
      <w:r>
        <w:t xml:space="preserve">После предоставления доработанных отчетных документов, приемка работ осуществляется в соответствии с </w:t>
      </w:r>
      <w:hyperlink w:anchor="P85" w:history="1">
        <w:r>
          <w:rPr>
            <w:color w:val="0000FF"/>
          </w:rPr>
          <w:t>пунктами 4.2</w:t>
        </w:r>
      </w:hyperlink>
      <w:r>
        <w:t xml:space="preserve"> и </w:t>
      </w:r>
      <w:hyperlink w:anchor="P86" w:history="1">
        <w:r>
          <w:rPr>
            <w:color w:val="0000FF"/>
          </w:rPr>
          <w:t>4.3</w:t>
        </w:r>
      </w:hyperlink>
      <w:r>
        <w:t xml:space="preserve"> Контракта.</w:t>
      </w:r>
    </w:p>
    <w:p w:rsidR="003F4B3B" w:rsidRDefault="003F4B3B">
      <w:pPr>
        <w:pStyle w:val="ConsPlusNormal"/>
        <w:spacing w:before="220"/>
        <w:ind w:firstLine="540"/>
        <w:jc w:val="both"/>
      </w:pPr>
      <w:r>
        <w:t>4.5. В случае необходимости проверки качества выполненных работ Заказчик имеет право направить специалистов-экспертов, а Подрядчик обязан обеспечить необходимые условия для их работы.</w:t>
      </w:r>
    </w:p>
    <w:p w:rsidR="003F4B3B" w:rsidRDefault="003F4B3B">
      <w:pPr>
        <w:pStyle w:val="ConsPlusNormal"/>
        <w:spacing w:before="220"/>
        <w:ind w:firstLine="540"/>
        <w:jc w:val="both"/>
      </w:pPr>
      <w:bookmarkStart w:id="9" w:name="P90"/>
      <w:bookmarkEnd w:id="9"/>
      <w:r>
        <w:t>4.6. Подрядчик вправе исполнить свои обязательства досрочно, в случае получения письменного согласия Заказчика. При согласии с досрочным исполнением обязательств Заказчик обязуется оперативно рассмотреть представленный Подрядчиком акт сдачи-приемки выполненных работ в порядке, установленном настоящим разделом.</w:t>
      </w:r>
    </w:p>
    <w:p w:rsidR="003F4B3B" w:rsidRDefault="003F4B3B">
      <w:pPr>
        <w:pStyle w:val="ConsPlusNormal"/>
        <w:spacing w:before="220"/>
        <w:ind w:firstLine="540"/>
        <w:jc w:val="both"/>
      </w:pPr>
      <w:r>
        <w:t xml:space="preserve">Оплата работ производится в соответствии с </w:t>
      </w:r>
      <w:hyperlink w:anchor="P24" w:history="1">
        <w:r>
          <w:rPr>
            <w:color w:val="0000FF"/>
          </w:rPr>
          <w:t>разделом II</w:t>
        </w:r>
      </w:hyperlink>
      <w:r>
        <w:t xml:space="preserve"> настоящего Контракта.</w:t>
      </w:r>
    </w:p>
    <w:p w:rsidR="003F4B3B" w:rsidRDefault="003F4B3B">
      <w:pPr>
        <w:pStyle w:val="ConsPlusNormal"/>
        <w:spacing w:before="220"/>
        <w:ind w:firstLine="540"/>
        <w:jc w:val="both"/>
      </w:pPr>
      <w:r>
        <w:t xml:space="preserve">4.7. После выполнения работ, предусмотренных отдельным этапом выполнения работ (в соответствии с </w:t>
      </w:r>
      <w:hyperlink w:anchor="P290" w:history="1">
        <w:r>
          <w:rPr>
            <w:color w:val="0000FF"/>
          </w:rPr>
          <w:t>Приложением 2</w:t>
        </w:r>
      </w:hyperlink>
      <w:r>
        <w:t xml:space="preserve"> к Контракту) Подрядчик представляет Заказчику промежуточный акт сдачи-приемки выполненных работ. Сдача и приемка выполненных работ, предусмотренным отдельным этапом выполнения работ, подписание промежуточных актов сдачи-приемки выполненных работ осуществляется в порядке и сроки, предусмотренные </w:t>
      </w:r>
      <w:hyperlink w:anchor="P85" w:history="1">
        <w:r>
          <w:rPr>
            <w:color w:val="0000FF"/>
          </w:rPr>
          <w:t>пунктами 4.2</w:t>
        </w:r>
      </w:hyperlink>
      <w:r>
        <w:t xml:space="preserve"> - </w:t>
      </w:r>
      <w:hyperlink w:anchor="P90" w:history="1">
        <w:r>
          <w:rPr>
            <w:color w:val="0000FF"/>
          </w:rPr>
          <w:t>4.6</w:t>
        </w:r>
      </w:hyperlink>
      <w:r>
        <w:t xml:space="preserve"> Контракта.</w:t>
      </w:r>
    </w:p>
    <w:p w:rsidR="003F4B3B" w:rsidRDefault="003F4B3B">
      <w:pPr>
        <w:pStyle w:val="ConsPlusNormal"/>
        <w:jc w:val="both"/>
      </w:pPr>
    </w:p>
    <w:p w:rsidR="003F4B3B" w:rsidRDefault="003F4B3B">
      <w:pPr>
        <w:pStyle w:val="ConsPlusNormal"/>
        <w:jc w:val="center"/>
        <w:outlineLvl w:val="1"/>
      </w:pPr>
      <w:bookmarkStart w:id="10" w:name="P94"/>
      <w:bookmarkEnd w:id="10"/>
      <w:r>
        <w:t>V. Обеспечение исполнения обязательств &lt;5&gt;</w:t>
      </w:r>
    </w:p>
    <w:p w:rsidR="003F4B3B" w:rsidRDefault="003F4B3B">
      <w:pPr>
        <w:pStyle w:val="ConsPlusNormal"/>
        <w:jc w:val="both"/>
      </w:pPr>
    </w:p>
    <w:p w:rsidR="003F4B3B" w:rsidRDefault="003F4B3B">
      <w:pPr>
        <w:pStyle w:val="ConsPlusNormal"/>
        <w:ind w:firstLine="540"/>
        <w:jc w:val="both"/>
      </w:pPr>
      <w:r>
        <w:t>--------------------------------</w:t>
      </w:r>
    </w:p>
    <w:p w:rsidR="003F4B3B" w:rsidRDefault="003F4B3B">
      <w:pPr>
        <w:pStyle w:val="ConsPlusNormal"/>
        <w:spacing w:before="220"/>
        <w:ind w:firstLine="540"/>
        <w:jc w:val="both"/>
      </w:pPr>
      <w:r>
        <w:t>&lt;5</w:t>
      </w:r>
      <w:proofErr w:type="gramStart"/>
      <w:r>
        <w:t>&gt; В</w:t>
      </w:r>
      <w:proofErr w:type="gramEnd"/>
      <w:r>
        <w:t xml:space="preserve"> случае, если участником закупки, с которым заключается Контракт, является государственное или муниципальное казенное учреждение, </w:t>
      </w:r>
      <w:hyperlink w:anchor="P94" w:history="1">
        <w:r>
          <w:rPr>
            <w:color w:val="0000FF"/>
          </w:rPr>
          <w:t>раздел V</w:t>
        </w:r>
      </w:hyperlink>
      <w:r>
        <w:t xml:space="preserve"> Контракта излагается в следующей редакции:</w:t>
      </w:r>
    </w:p>
    <w:p w:rsidR="003F4B3B" w:rsidRDefault="003F4B3B">
      <w:pPr>
        <w:pStyle w:val="ConsPlusNormal"/>
        <w:spacing w:before="220"/>
        <w:ind w:firstLine="540"/>
        <w:jc w:val="both"/>
      </w:pPr>
      <w:r>
        <w:t xml:space="preserve">"5.1. В соответствии с </w:t>
      </w:r>
      <w:hyperlink r:id="rId13" w:history="1">
        <w:r>
          <w:rPr>
            <w:color w:val="0000FF"/>
          </w:rPr>
          <w:t>пунктом 1 части 8 статьи 96</w:t>
        </w:r>
      </w:hyperlink>
      <w:r>
        <w:t xml:space="preserve"> Федерального закона о контрактной системе </w:t>
      </w:r>
      <w:proofErr w:type="gramStart"/>
      <w:r>
        <w:t>требование</w:t>
      </w:r>
      <w:proofErr w:type="gramEnd"/>
      <w:r>
        <w:t xml:space="preserve"> об обеспечении исполнения контракта не применяется.".</w:t>
      </w:r>
    </w:p>
    <w:p w:rsidR="003F4B3B" w:rsidRDefault="003F4B3B">
      <w:pPr>
        <w:pStyle w:val="ConsPlusNormal"/>
        <w:jc w:val="both"/>
      </w:pPr>
    </w:p>
    <w:p w:rsidR="003F4B3B" w:rsidRDefault="003F4B3B">
      <w:pPr>
        <w:pStyle w:val="ConsPlusNormal"/>
        <w:ind w:firstLine="540"/>
        <w:jc w:val="both"/>
      </w:pPr>
      <w:bookmarkStart w:id="11" w:name="P100"/>
      <w:bookmarkEnd w:id="11"/>
      <w:r>
        <w:t>5.1. В целях обеспечения исполнения Контракта Подрядчик предоставляет Заказчику обеспечение исполнения Контракта в форме безотзывной банковской гарантии или в форме внесения денежных средств на счет, на котором в соответствии с законодательством Российской Федерации учитываются операции со средствами, поступающими Заказчику.</w:t>
      </w:r>
    </w:p>
    <w:p w:rsidR="003F4B3B" w:rsidRDefault="003F4B3B">
      <w:pPr>
        <w:pStyle w:val="ConsPlusNormal"/>
        <w:spacing w:before="220"/>
        <w:ind w:firstLine="540"/>
        <w:jc w:val="both"/>
      </w:pPr>
      <w:r>
        <w:t>5.2. Сумма обеспечения исполнения Контракта составляет</w:t>
      </w:r>
      <w:proofErr w:type="gramStart"/>
      <w:r>
        <w:t xml:space="preserve"> _________ (___________) </w:t>
      </w:r>
      <w:proofErr w:type="gramEnd"/>
      <w:r>
        <w:t>рублей.</w:t>
      </w:r>
    </w:p>
    <w:p w:rsidR="003F4B3B" w:rsidRDefault="003F4B3B">
      <w:pPr>
        <w:pStyle w:val="ConsPlusNormal"/>
        <w:spacing w:before="220"/>
        <w:ind w:firstLine="540"/>
        <w:jc w:val="both"/>
      </w:pPr>
      <w:r>
        <w:t>5.3. Сумма обеспечения исполнения настоящего Контракта подлежит выплате Заказчику во всех случаях неисполнения или ненадлежащего выполнения Подрядчиком своих обязательств по настоящему Контракту, в том числе при взыскании неустойки, а также убытков.</w:t>
      </w:r>
    </w:p>
    <w:p w:rsidR="003F4B3B" w:rsidRDefault="003F4B3B">
      <w:pPr>
        <w:pStyle w:val="ConsPlusNormal"/>
        <w:spacing w:before="220"/>
        <w:ind w:firstLine="540"/>
        <w:jc w:val="both"/>
      </w:pPr>
      <w:r>
        <w:t>В случае</w:t>
      </w:r>
      <w:proofErr w:type="gramStart"/>
      <w:r>
        <w:t>,</w:t>
      </w:r>
      <w:proofErr w:type="gramEnd"/>
      <w:r>
        <w:t xml:space="preserve"> если предложенная Подрядчиком цена, сумма цен единиц работы снижена на двадцать пять и более процентов по отношению к начальной (максимальной) цене Контракта, начальной сумме цен указанных единиц, Подрядчик предоставляет обеспечение исполнения Контракта с учетом положений </w:t>
      </w:r>
      <w:hyperlink r:id="rId14" w:history="1">
        <w:r>
          <w:rPr>
            <w:color w:val="0000FF"/>
          </w:rPr>
          <w:t>статьи 37</w:t>
        </w:r>
      </w:hyperlink>
      <w:r>
        <w:t xml:space="preserve"> Федерального закона о контрактной системе.</w:t>
      </w:r>
    </w:p>
    <w:p w:rsidR="003F4B3B" w:rsidRDefault="003F4B3B">
      <w:pPr>
        <w:pStyle w:val="ConsPlusNormal"/>
        <w:spacing w:before="220"/>
        <w:ind w:firstLine="540"/>
        <w:jc w:val="both"/>
      </w:pPr>
      <w:bookmarkStart w:id="12" w:name="P104"/>
      <w:bookmarkEnd w:id="12"/>
      <w:r>
        <w:lastRenderedPageBreak/>
        <w:t xml:space="preserve">5.4. 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w:anchor="P106" w:history="1">
        <w:r>
          <w:rPr>
            <w:color w:val="0000FF"/>
          </w:rPr>
          <w:t>подпунктами 5.4.2</w:t>
        </w:r>
      </w:hyperlink>
      <w:r>
        <w:t xml:space="preserve"> и </w:t>
      </w:r>
      <w:hyperlink w:anchor="P107" w:history="1">
        <w:r>
          <w:rPr>
            <w:color w:val="0000FF"/>
          </w:rPr>
          <w:t>5.4.3</w:t>
        </w:r>
      </w:hyperlink>
      <w:r>
        <w:t xml:space="preserve"> настоящего Контракта. Подрядчик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3F4B3B" w:rsidRDefault="003F4B3B">
      <w:pPr>
        <w:pStyle w:val="ConsPlusNormal"/>
        <w:spacing w:before="220"/>
        <w:ind w:firstLine="540"/>
        <w:jc w:val="both"/>
      </w:pPr>
      <w:bookmarkStart w:id="13" w:name="P105"/>
      <w:bookmarkEnd w:id="13"/>
      <w:r>
        <w:t>5.4.1. В случае</w:t>
      </w:r>
      <w:proofErr w:type="gramStart"/>
      <w:r>
        <w:t>,</w:t>
      </w:r>
      <w:proofErr w:type="gramEnd"/>
      <w: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w:t>
      </w:r>
      <w:hyperlink w:anchor="P106" w:history="1">
        <w:r>
          <w:rPr>
            <w:color w:val="0000FF"/>
          </w:rPr>
          <w:t>подпунктами 5.4.2</w:t>
        </w:r>
      </w:hyperlink>
      <w:r>
        <w:t xml:space="preserve"> и </w:t>
      </w:r>
      <w:hyperlink w:anchor="P107" w:history="1">
        <w:r>
          <w:rPr>
            <w:color w:val="0000FF"/>
          </w:rPr>
          <w:t>5.4.3</w:t>
        </w:r>
      </w:hyperlink>
      <w:r>
        <w:t xml:space="preserve"> настоящего Контракта.</w:t>
      </w:r>
    </w:p>
    <w:p w:rsidR="003F4B3B" w:rsidRDefault="003F4B3B">
      <w:pPr>
        <w:pStyle w:val="ConsPlusNormal"/>
        <w:spacing w:before="220"/>
        <w:ind w:firstLine="540"/>
        <w:jc w:val="both"/>
      </w:pPr>
      <w:bookmarkStart w:id="14" w:name="P106"/>
      <w:bookmarkEnd w:id="14"/>
      <w:r>
        <w:t>5.4.2. Размер обеспечения исполнения Контракта уменьшается посредством направления Заказчиком информации об исполнении Подрядчиком обязательств по выполнению работ или об исполнении им отдельного этапа исполнения Контракта и стоимости исполненных обязатель</w:t>
      </w:r>
      <w:proofErr w:type="gramStart"/>
      <w:r>
        <w:t>ств дл</w:t>
      </w:r>
      <w:proofErr w:type="gramEnd"/>
      <w:r>
        <w:t xml:space="preserve">я включения в соответствующий реестр контрактов, предусмотренный </w:t>
      </w:r>
      <w:hyperlink r:id="rId15" w:history="1">
        <w:r>
          <w:rPr>
            <w:color w:val="0000FF"/>
          </w:rPr>
          <w:t>статьей 103</w:t>
        </w:r>
      </w:hyperlink>
      <w:r>
        <w:t xml:space="preserve"> Федерального закона о контрактной системе (далее - "реестр контрактов").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предусмотренные Контрактом. В случае</w:t>
      </w:r>
      <w:proofErr w:type="gramStart"/>
      <w:r>
        <w:t>,</w:t>
      </w:r>
      <w:proofErr w:type="gramEnd"/>
      <w:r>
        <w:t xml:space="preserve"> если обеспечение исполнения Контракта осуществляется путем предоставления банковской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В случае</w:t>
      </w:r>
      <w:proofErr w:type="gramStart"/>
      <w:r>
        <w:t>,</w:t>
      </w:r>
      <w:proofErr w:type="gramEnd"/>
      <w:r>
        <w:t xml:space="preserve"> если обеспечение исполнения Контракта осуществляется путем внесения денежных средств на счет, указанный Заказчиком, по заявлению Подрядчика ему возвращаются Заказчиком в установленный в соответствии с </w:t>
      </w:r>
      <w:hyperlink w:anchor="P109" w:history="1">
        <w:r>
          <w:rPr>
            <w:color w:val="0000FF"/>
          </w:rPr>
          <w:t>пунктом 5.6</w:t>
        </w:r>
      </w:hyperlink>
      <w:r>
        <w:t xml:space="preserve"> Контракта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соответствующем реестре контрактов.</w:t>
      </w:r>
    </w:p>
    <w:p w:rsidR="003F4B3B" w:rsidRDefault="003F4B3B">
      <w:pPr>
        <w:pStyle w:val="ConsPlusNormal"/>
        <w:spacing w:before="220"/>
        <w:ind w:firstLine="540"/>
        <w:jc w:val="both"/>
      </w:pPr>
      <w:bookmarkStart w:id="15" w:name="P107"/>
      <w:bookmarkEnd w:id="15"/>
      <w:r>
        <w:t xml:space="preserve">5.4.3. </w:t>
      </w:r>
      <w:proofErr w:type="gramStart"/>
      <w:r>
        <w:t xml:space="preserve">Предусмотренное </w:t>
      </w:r>
      <w:hyperlink w:anchor="P104" w:history="1">
        <w:r>
          <w:rPr>
            <w:color w:val="0000FF"/>
          </w:rPr>
          <w:t>пунктом 5.4</w:t>
        </w:r>
      </w:hyperlink>
      <w:r>
        <w:t xml:space="preserve">, </w:t>
      </w:r>
      <w:hyperlink w:anchor="P105" w:history="1">
        <w:r>
          <w:rPr>
            <w:color w:val="0000FF"/>
          </w:rPr>
          <w:t>подпунктом 5.4.1</w:t>
        </w:r>
      </w:hyperlink>
      <w:r>
        <w:t xml:space="preserve"> настоящего Контракта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с Федеральным </w:t>
      </w:r>
      <w:hyperlink r:id="rId16" w:history="1">
        <w:r>
          <w:rPr>
            <w:color w:val="0000FF"/>
          </w:rPr>
          <w:t>законом</w:t>
        </w:r>
      </w:hyperlink>
      <w:r>
        <w:t xml:space="preserve"> о контрактной системе и условиями настоящего Контракта, а также приемки Заказчиком выполненной работы, результатов отдельного этапа исполнения Контракта в объеме выплаченного аванса (если Контрактом предусмотрена выплата аванса).</w:t>
      </w:r>
      <w:proofErr w:type="gramEnd"/>
      <w:r>
        <w:t xml:space="preserve"> Такое уменьшение не допускается в случаях, определяемых Правительством Российской Федерации в соответствии с </w:t>
      </w:r>
      <w:hyperlink r:id="rId17" w:history="1">
        <w:r>
          <w:rPr>
            <w:color w:val="0000FF"/>
          </w:rPr>
          <w:t>частью 7.3 статьи 96</w:t>
        </w:r>
      </w:hyperlink>
      <w:r>
        <w:t xml:space="preserve"> Федерального закона о контрактной системе.</w:t>
      </w:r>
    </w:p>
    <w:p w:rsidR="003F4B3B" w:rsidRDefault="003F4B3B">
      <w:pPr>
        <w:pStyle w:val="ConsPlusNormal"/>
        <w:spacing w:before="220"/>
        <w:ind w:firstLine="540"/>
        <w:jc w:val="both"/>
      </w:pPr>
      <w:r>
        <w:t>5.5. Все расходы, связанные с представлением Заказчику обеспечения исполнения Контракта и его применением, несет Подрядчик.</w:t>
      </w:r>
    </w:p>
    <w:p w:rsidR="003F4B3B" w:rsidRDefault="003F4B3B">
      <w:pPr>
        <w:pStyle w:val="ConsPlusNormal"/>
        <w:spacing w:before="220"/>
        <w:ind w:firstLine="540"/>
        <w:jc w:val="both"/>
      </w:pPr>
      <w:bookmarkStart w:id="16" w:name="P109"/>
      <w:bookmarkEnd w:id="16"/>
      <w:r>
        <w:t xml:space="preserve">5.6. </w:t>
      </w:r>
      <w:proofErr w:type="gramStart"/>
      <w:r>
        <w:t xml:space="preserve">Если обеспечение исполнения Контракта было предоставлено Подрядчиком в виде внесения денежных средств на счет, на котором в соответствии с законодательством Российской Федерации учитываются операции со средствами, поступающими Заказчику, то возврат денежных средств, внесенных в качестве обеспечения исполнения Контракта, в том числе части этих денежных средств в случае уменьшения размера обеспечения исполнения Контракта в соответствии с </w:t>
      </w:r>
      <w:hyperlink w:anchor="P104" w:history="1">
        <w:r>
          <w:rPr>
            <w:color w:val="0000FF"/>
          </w:rPr>
          <w:t>пунктом 5.4</w:t>
        </w:r>
      </w:hyperlink>
      <w:r>
        <w:t xml:space="preserve"> </w:t>
      </w:r>
      <w:hyperlink w:anchor="P105" w:history="1">
        <w:r>
          <w:rPr>
            <w:color w:val="0000FF"/>
          </w:rPr>
          <w:t>подпунктами 5.4.1</w:t>
        </w:r>
      </w:hyperlink>
      <w:r>
        <w:t xml:space="preserve">, </w:t>
      </w:r>
      <w:hyperlink w:anchor="P106" w:history="1">
        <w:r>
          <w:rPr>
            <w:color w:val="0000FF"/>
          </w:rPr>
          <w:t>5.4.2</w:t>
        </w:r>
        <w:proofErr w:type="gramEnd"/>
      </w:hyperlink>
      <w:r>
        <w:t xml:space="preserve"> настоящего Контракта, осуществляется Заказчиком в течение 15 (пятнадцати) дней </w:t>
      </w:r>
      <w:proofErr w:type="gramStart"/>
      <w:r>
        <w:t>с даты исполнения</w:t>
      </w:r>
      <w:proofErr w:type="gramEnd"/>
      <w:r>
        <w:t xml:space="preserve"> Подрядчиком обязательств, предусмотренных Контрактом.</w:t>
      </w:r>
    </w:p>
    <w:p w:rsidR="003F4B3B" w:rsidRDefault="003F4B3B">
      <w:pPr>
        <w:pStyle w:val="ConsPlusNormal"/>
        <w:spacing w:before="220"/>
        <w:ind w:firstLine="540"/>
        <w:jc w:val="both"/>
      </w:pPr>
      <w:bookmarkStart w:id="17" w:name="P110"/>
      <w:bookmarkEnd w:id="17"/>
      <w:r>
        <w:t xml:space="preserve">5.7.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настоящего </w:t>
      </w:r>
      <w:r>
        <w:lastRenderedPageBreak/>
        <w:t xml:space="preserve">Контракта, лицензии на осуществление банковских операций Подрядчик обязан предоставить новое обеспечение исполнения Контракта не позднее одного месяца со дня надлежащего уведомления Заказчиком Подрядчика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w:anchor="P104" w:history="1">
        <w:r>
          <w:rPr>
            <w:color w:val="0000FF"/>
          </w:rPr>
          <w:t>пунктом 5.4</w:t>
        </w:r>
      </w:hyperlink>
      <w:r>
        <w:t xml:space="preserve">, </w:t>
      </w:r>
      <w:hyperlink w:anchor="P105" w:history="1">
        <w:r>
          <w:rPr>
            <w:color w:val="0000FF"/>
          </w:rPr>
          <w:t>подпунктами 5.4.1</w:t>
        </w:r>
      </w:hyperlink>
      <w:r>
        <w:t xml:space="preserve">, </w:t>
      </w:r>
      <w:hyperlink w:anchor="P106" w:history="1">
        <w:r>
          <w:rPr>
            <w:color w:val="0000FF"/>
          </w:rPr>
          <w:t>5.4.2</w:t>
        </w:r>
      </w:hyperlink>
      <w:r>
        <w:t xml:space="preserve"> и </w:t>
      </w:r>
      <w:hyperlink w:anchor="P107" w:history="1">
        <w:r>
          <w:rPr>
            <w:color w:val="0000FF"/>
          </w:rPr>
          <w:t>5.4.3</w:t>
        </w:r>
      </w:hyperlink>
      <w:r>
        <w:t xml:space="preserve"> настоящего Контракта. За каждый день просрочки исполнения Подрядчиком обязательства, предусмотренного настоящим пунктом, начисляется пеня в размере, определенном в порядке, установленном в соответствии с </w:t>
      </w:r>
      <w:hyperlink w:anchor="P159" w:history="1">
        <w:r>
          <w:rPr>
            <w:color w:val="0000FF"/>
          </w:rPr>
          <w:t>пунктом 6.8</w:t>
        </w:r>
      </w:hyperlink>
      <w:r>
        <w:t xml:space="preserve"> Контракта.</w:t>
      </w:r>
    </w:p>
    <w:p w:rsidR="003F4B3B" w:rsidRDefault="003F4B3B">
      <w:pPr>
        <w:pStyle w:val="ConsPlusNormal"/>
        <w:spacing w:before="220"/>
        <w:ind w:firstLine="540"/>
        <w:jc w:val="both"/>
      </w:pPr>
      <w:r>
        <w:t xml:space="preserve">Уведомление Подрядчика об обстоятельствах, установленных в настоящем пункте, направляется Заказчиком по почте заказным письмом с уведомлением о вручении, либо телеграммой по почтовому адресу Подрядчика, указанному в </w:t>
      </w:r>
      <w:hyperlink w:anchor="P211" w:history="1">
        <w:r>
          <w:rPr>
            <w:color w:val="0000FF"/>
          </w:rPr>
          <w:t>разделе XII</w:t>
        </w:r>
      </w:hyperlink>
      <w:r>
        <w:t xml:space="preserve"> настоящего Контракта.</w:t>
      </w:r>
    </w:p>
    <w:p w:rsidR="003F4B3B" w:rsidRDefault="003F4B3B">
      <w:pPr>
        <w:pStyle w:val="ConsPlusNormal"/>
        <w:spacing w:before="220"/>
        <w:ind w:firstLine="540"/>
        <w:jc w:val="both"/>
      </w:pPr>
      <w:r>
        <w:t xml:space="preserve">5.8. Уменьшение в соответствии с </w:t>
      </w:r>
      <w:hyperlink w:anchor="P104" w:history="1">
        <w:r>
          <w:rPr>
            <w:color w:val="0000FF"/>
          </w:rPr>
          <w:t>пунктом 5.4</w:t>
        </w:r>
      </w:hyperlink>
      <w:r>
        <w:t xml:space="preserve">, </w:t>
      </w:r>
      <w:hyperlink w:anchor="P105" w:history="1">
        <w:r>
          <w:rPr>
            <w:color w:val="0000FF"/>
          </w:rPr>
          <w:t>подпунктом 5.4.1</w:t>
        </w:r>
      </w:hyperlink>
      <w:r>
        <w:t xml:space="preserve"> настоящего Контракта размера обеспечения исполнения Контракта, предоставленного в виде банковской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w:t>
      </w:r>
      <w:hyperlink w:anchor="P106" w:history="1">
        <w:r>
          <w:rPr>
            <w:color w:val="0000FF"/>
          </w:rPr>
          <w:t>подпунктом 5.4.2</w:t>
        </w:r>
      </w:hyperlink>
      <w:r>
        <w:t xml:space="preserve"> Контракта информации в реестр контрактов.</w:t>
      </w:r>
    </w:p>
    <w:p w:rsidR="003F4B3B" w:rsidRDefault="003F4B3B">
      <w:pPr>
        <w:pStyle w:val="ConsPlusNormal"/>
        <w:spacing w:before="220"/>
        <w:ind w:firstLine="540"/>
        <w:jc w:val="both"/>
      </w:pPr>
      <w:bookmarkStart w:id="18" w:name="P113"/>
      <w:bookmarkEnd w:id="18"/>
      <w:r>
        <w:t xml:space="preserve">5.9. В случае предоставления нового обеспечения исполнения Контракта в соответствии с </w:t>
      </w:r>
      <w:hyperlink w:anchor="P104" w:history="1">
        <w:r>
          <w:rPr>
            <w:color w:val="0000FF"/>
          </w:rPr>
          <w:t>пунктами 5.4</w:t>
        </w:r>
      </w:hyperlink>
      <w:r>
        <w:t xml:space="preserve">, </w:t>
      </w:r>
      <w:hyperlink w:anchor="P110" w:history="1">
        <w:r>
          <w:rPr>
            <w:color w:val="0000FF"/>
          </w:rPr>
          <w:t>5.7</w:t>
        </w:r>
      </w:hyperlink>
      <w:r>
        <w:t xml:space="preserve"> Контракта возврат банковской гарантии Заказчиком гаранту, предоставившему указанную банковскую гарантию, не осуществляется, взыскание по ней не производится.</w:t>
      </w:r>
    </w:p>
    <w:p w:rsidR="003F4B3B" w:rsidRDefault="003F4B3B">
      <w:pPr>
        <w:pStyle w:val="ConsPlusNormal"/>
        <w:spacing w:before="220"/>
        <w:ind w:firstLine="540"/>
        <w:jc w:val="both"/>
      </w:pPr>
      <w:r>
        <w:t xml:space="preserve">5.10. </w:t>
      </w:r>
      <w:proofErr w:type="gramStart"/>
      <w:r>
        <w:t xml:space="preserve">Участник закупки, с которым заключается Контракт по результатам закупки в соответствии с </w:t>
      </w:r>
      <w:hyperlink r:id="rId18" w:history="1">
        <w:r>
          <w:rPr>
            <w:color w:val="0000FF"/>
          </w:rPr>
          <w:t>пунктом 1 части 1 статьи 30</w:t>
        </w:r>
      </w:hyperlink>
      <w:r>
        <w:t xml:space="preserve"> Федерального закона о контрактной системе, освобождается от предоставления обеспечения исполнения Контракта, в том числе с учетом положений </w:t>
      </w:r>
      <w:hyperlink r:id="rId19" w:history="1">
        <w:r>
          <w:rPr>
            <w:color w:val="0000FF"/>
          </w:rPr>
          <w:t>статьи 37</w:t>
        </w:r>
      </w:hyperlink>
      <w:r>
        <w:t xml:space="preserve"> Федерального закона о контрактной системе,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w:t>
      </w:r>
      <w:proofErr w:type="gramEnd"/>
      <w:r>
        <w:t xml:space="preserve">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w:t>
      </w:r>
      <w:hyperlink r:id="rId20" w:history="1">
        <w:r>
          <w:rPr>
            <w:color w:val="0000FF"/>
          </w:rPr>
          <w:t>законом</w:t>
        </w:r>
      </w:hyperlink>
      <w:r>
        <w:t xml:space="preserve">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t>менее начальной</w:t>
      </w:r>
      <w:proofErr w:type="gramEnd"/>
      <w:r>
        <w:t xml:space="preserve"> (максимальной) цены Контракта, указанной в извещении об осуществлении закупки и в документации о закупке. В случае</w:t>
      </w:r>
      <w:proofErr w:type="gramStart"/>
      <w:r>
        <w:t>,</w:t>
      </w:r>
      <w:proofErr w:type="gramEnd"/>
      <w:r>
        <w:t xml:space="preserve"> если участник закупки, с которым заключен настоящий Контракт, предоставил информацию, предусмотренную положениями настоящего пункта Контракта, то положения </w:t>
      </w:r>
      <w:hyperlink w:anchor="P100" w:history="1">
        <w:r>
          <w:rPr>
            <w:color w:val="0000FF"/>
          </w:rPr>
          <w:t>пунктами 5.1</w:t>
        </w:r>
      </w:hyperlink>
      <w:r>
        <w:t xml:space="preserve"> - </w:t>
      </w:r>
      <w:hyperlink w:anchor="P113" w:history="1">
        <w:r>
          <w:rPr>
            <w:color w:val="0000FF"/>
          </w:rPr>
          <w:t>5.9</w:t>
        </w:r>
      </w:hyperlink>
      <w:r>
        <w:t xml:space="preserve"> Контракта не применяются.</w:t>
      </w:r>
    </w:p>
    <w:p w:rsidR="003F4B3B" w:rsidRDefault="003F4B3B">
      <w:pPr>
        <w:pStyle w:val="ConsPlusNormal"/>
        <w:jc w:val="both"/>
      </w:pPr>
    </w:p>
    <w:p w:rsidR="003F4B3B" w:rsidRDefault="003F4B3B">
      <w:pPr>
        <w:pStyle w:val="ConsPlusNormal"/>
        <w:jc w:val="center"/>
        <w:outlineLvl w:val="1"/>
      </w:pPr>
      <w:r>
        <w:t>VI. Ответственность сторон</w:t>
      </w:r>
    </w:p>
    <w:p w:rsidR="003F4B3B" w:rsidRDefault="003F4B3B">
      <w:pPr>
        <w:pStyle w:val="ConsPlusNormal"/>
        <w:jc w:val="both"/>
      </w:pPr>
    </w:p>
    <w:p w:rsidR="003F4B3B" w:rsidRDefault="003F4B3B">
      <w:pPr>
        <w:pStyle w:val="ConsPlusNormal"/>
        <w:ind w:firstLine="540"/>
        <w:jc w:val="both"/>
      </w:pPr>
      <w:r>
        <w:t>6.1. Подрядчик по требованию Заказчика в согласованный срок устраняет своими силами и за свой счет недостатки, допущенные Подрядчиком и выявленные в результате сдачи-приемки выполненных работ, в случае, если не докажет отсутствие своей вины.</w:t>
      </w:r>
    </w:p>
    <w:p w:rsidR="003F4B3B" w:rsidRDefault="003F4B3B">
      <w:pPr>
        <w:pStyle w:val="ConsPlusNormal"/>
        <w:spacing w:before="220"/>
        <w:ind w:firstLine="540"/>
        <w:jc w:val="both"/>
      </w:pPr>
      <w:r>
        <w:t>6.2. 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(штрафов, пеней).</w:t>
      </w:r>
    </w:p>
    <w:p w:rsidR="003F4B3B" w:rsidRDefault="003F4B3B">
      <w:pPr>
        <w:pStyle w:val="ConsPlusNormal"/>
        <w:spacing w:before="220"/>
        <w:ind w:firstLine="540"/>
        <w:jc w:val="both"/>
      </w:pPr>
      <w:r>
        <w:t>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w:t>
      </w:r>
    </w:p>
    <w:p w:rsidR="003F4B3B" w:rsidRDefault="003F4B3B">
      <w:pPr>
        <w:pStyle w:val="ConsPlusNormal"/>
        <w:spacing w:before="220"/>
        <w:ind w:firstLine="540"/>
        <w:jc w:val="both"/>
      </w:pPr>
      <w:proofErr w:type="gramStart"/>
      <w:r>
        <w:lastRenderedPageBreak/>
        <w:t xml:space="preserve">Размер штрафа устанавливается Контрактом </w:t>
      </w:r>
      <w:hyperlink w:anchor="P122" w:history="1">
        <w:r>
          <w:rPr>
            <w:color w:val="0000FF"/>
          </w:rPr>
          <w:t>пунктами 6.3</w:t>
        </w:r>
      </w:hyperlink>
      <w:r>
        <w:t xml:space="preserve"> - </w:t>
      </w:r>
      <w:hyperlink w:anchor="P153" w:history="1">
        <w:r>
          <w:rPr>
            <w:color w:val="0000FF"/>
          </w:rPr>
          <w:t>6.6</w:t>
        </w:r>
      </w:hyperlink>
      <w:r>
        <w:t xml:space="preserve"> Контракта, в том числе как процент цены Контракта, или в случае, если Контрактом предусмотрены этапы исполнения Контракта, как процент цены этапа исполнения Контракта (далее - цена Контракта (этапа).</w:t>
      </w:r>
      <w:proofErr w:type="gramEnd"/>
    </w:p>
    <w:p w:rsidR="003F4B3B" w:rsidRDefault="003F4B3B">
      <w:pPr>
        <w:pStyle w:val="ConsPlusNormal"/>
        <w:spacing w:before="220"/>
        <w:ind w:firstLine="540"/>
        <w:jc w:val="both"/>
      </w:pPr>
      <w:bookmarkStart w:id="19" w:name="P122"/>
      <w:bookmarkEnd w:id="19"/>
      <w:r>
        <w:t xml:space="preserve">6.3. 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следующем порядке (за исключением случаев, предусмотренных </w:t>
      </w:r>
      <w:hyperlink w:anchor="P136" w:history="1">
        <w:r>
          <w:rPr>
            <w:color w:val="0000FF"/>
          </w:rPr>
          <w:t>пунктами 6.4</w:t>
        </w:r>
      </w:hyperlink>
      <w:r>
        <w:t xml:space="preserve">, </w:t>
      </w:r>
      <w:hyperlink w:anchor="P148" w:history="1">
        <w:r>
          <w:rPr>
            <w:color w:val="0000FF"/>
          </w:rPr>
          <w:t>6.5</w:t>
        </w:r>
      </w:hyperlink>
      <w:r>
        <w:t xml:space="preserve"> Контракта):</w:t>
      </w:r>
    </w:p>
    <w:p w:rsidR="003F4B3B" w:rsidRDefault="003F4B3B">
      <w:pPr>
        <w:pStyle w:val="ConsPlusNormal"/>
        <w:spacing w:before="220"/>
        <w:ind w:firstLine="540"/>
        <w:jc w:val="both"/>
      </w:pPr>
      <w:proofErr w:type="gramStart"/>
      <w:r>
        <w:rPr>
          <w:i/>
        </w:rPr>
        <w:t>а) 10 процентов цены Контракта (этапа) в случае, если цена Контракта (этапа) не превышает 3 млн. рублей;</w:t>
      </w:r>
      <w:proofErr w:type="gramEnd"/>
    </w:p>
    <w:p w:rsidR="003F4B3B" w:rsidRDefault="003F4B3B">
      <w:pPr>
        <w:pStyle w:val="ConsPlusNormal"/>
        <w:spacing w:before="220"/>
        <w:ind w:firstLine="540"/>
        <w:jc w:val="both"/>
      </w:pPr>
      <w:r>
        <w:rPr>
          <w:i/>
        </w:rPr>
        <w:t>б) 5 процентов цены Контракта (этапа) в случае, если цена Контракта (этапа) составляет от 3 млн. рублей до 50 млн. рублей (включительно);</w:t>
      </w:r>
    </w:p>
    <w:p w:rsidR="003F4B3B" w:rsidRDefault="003F4B3B">
      <w:pPr>
        <w:pStyle w:val="ConsPlusNormal"/>
        <w:spacing w:before="220"/>
        <w:ind w:firstLine="540"/>
        <w:jc w:val="both"/>
      </w:pPr>
      <w:r>
        <w:rPr>
          <w:i/>
        </w:rPr>
        <w:t>в) 1 процент цены Контракта (этапа) в случае, если цена Контракта (этапа) составляет от 50 млн. рублей до 100 млн. рублей (включительно);</w:t>
      </w:r>
    </w:p>
    <w:p w:rsidR="003F4B3B" w:rsidRDefault="003F4B3B">
      <w:pPr>
        <w:pStyle w:val="ConsPlusNormal"/>
        <w:spacing w:before="220"/>
        <w:ind w:firstLine="540"/>
        <w:jc w:val="both"/>
      </w:pPr>
      <w:r>
        <w:rPr>
          <w:i/>
        </w:rPr>
        <w:t>г) 0,5 процента цены Контракта (этапа) в случае, если цена Контракта (этапа) составляет от 100 млн. рублей до 500 млн. рублей (включительно);</w:t>
      </w:r>
    </w:p>
    <w:p w:rsidR="003F4B3B" w:rsidRDefault="003F4B3B">
      <w:pPr>
        <w:pStyle w:val="ConsPlusNormal"/>
        <w:spacing w:before="220"/>
        <w:ind w:firstLine="540"/>
        <w:jc w:val="both"/>
      </w:pPr>
      <w:r>
        <w:rPr>
          <w:i/>
        </w:rPr>
        <w:t>д) 0,4 процента цены Контракта (этапа) в случае, если цена Контракта (этапа) составляет от 500 млн. рублей до 1 млрд. рублей (включительно);</w:t>
      </w:r>
    </w:p>
    <w:p w:rsidR="003F4B3B" w:rsidRDefault="003F4B3B">
      <w:pPr>
        <w:pStyle w:val="ConsPlusNormal"/>
        <w:spacing w:before="220"/>
        <w:ind w:firstLine="540"/>
        <w:jc w:val="both"/>
      </w:pPr>
      <w:r>
        <w:rPr>
          <w:i/>
        </w:rPr>
        <w:t>е) 0,3 процента цены Контракта (этапа) в случае, если цена Контракта (этапа) составляет от 1 млрд. рублей до 2 млрд. рублей (включительно);</w:t>
      </w:r>
    </w:p>
    <w:p w:rsidR="003F4B3B" w:rsidRDefault="003F4B3B">
      <w:pPr>
        <w:pStyle w:val="ConsPlusNormal"/>
        <w:spacing w:before="220"/>
        <w:ind w:firstLine="540"/>
        <w:jc w:val="both"/>
      </w:pPr>
      <w:r>
        <w:rPr>
          <w:i/>
        </w:rPr>
        <w:t>ж) 0,25 процента цены Контракта (этапа) в случае, если цена Контракта (этапа) составляет от 2 млрд. рублей до 5 млрд. рублей (включительно);</w:t>
      </w:r>
    </w:p>
    <w:p w:rsidR="003F4B3B" w:rsidRDefault="003F4B3B">
      <w:pPr>
        <w:pStyle w:val="ConsPlusNormal"/>
        <w:spacing w:before="220"/>
        <w:ind w:firstLine="540"/>
        <w:jc w:val="both"/>
      </w:pPr>
      <w:r>
        <w:rPr>
          <w:i/>
        </w:rPr>
        <w:t>з) 0,2 процента цены Контракта (этапа) в случае, если цена Контракта (этапа) составляет от 5 млрд. рублей до 10 млрд. рублей (включительно);</w:t>
      </w:r>
    </w:p>
    <w:p w:rsidR="003F4B3B" w:rsidRDefault="003F4B3B">
      <w:pPr>
        <w:pStyle w:val="ConsPlusNormal"/>
        <w:spacing w:before="220"/>
        <w:ind w:firstLine="540"/>
        <w:jc w:val="both"/>
      </w:pPr>
      <w:r>
        <w:rPr>
          <w:i/>
        </w:rPr>
        <w:t>и) 0,1 процента цены Контракта (этапа) в случае, если цена Контракта (этапа) превышает 10 млрд. рублей,</w:t>
      </w:r>
    </w:p>
    <w:p w:rsidR="003F4B3B" w:rsidRDefault="003F4B3B">
      <w:pPr>
        <w:pStyle w:val="ConsPlusNormal"/>
        <w:spacing w:before="220"/>
        <w:ind w:firstLine="540"/>
        <w:jc w:val="both"/>
      </w:pPr>
      <w:r>
        <w:rPr>
          <w:i/>
        </w:rPr>
        <w:t>что составляет</w:t>
      </w:r>
      <w:r>
        <w:t xml:space="preserve"> _____________________.</w:t>
      </w:r>
    </w:p>
    <w:p w:rsidR="003F4B3B" w:rsidRDefault="003F4B3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F4B3B">
        <w:trPr>
          <w:jc w:val="center"/>
        </w:trPr>
        <w:tc>
          <w:tcPr>
            <w:tcW w:w="9294" w:type="dxa"/>
            <w:tcBorders>
              <w:top w:val="nil"/>
              <w:left w:val="single" w:sz="24" w:space="0" w:color="CED3F1"/>
              <w:bottom w:val="nil"/>
              <w:right w:val="single" w:sz="24" w:space="0" w:color="F4F3F8"/>
            </w:tcBorders>
            <w:shd w:val="clear" w:color="auto" w:fill="F4F3F8"/>
          </w:tcPr>
          <w:p w:rsidR="003F4B3B" w:rsidRDefault="003F4B3B">
            <w:pPr>
              <w:pStyle w:val="ConsPlusNormal"/>
              <w:jc w:val="both"/>
            </w:pPr>
            <w:proofErr w:type="spellStart"/>
            <w:r>
              <w:rPr>
                <w:color w:val="392C69"/>
              </w:rPr>
              <w:t>КонсультантПлюс</w:t>
            </w:r>
            <w:proofErr w:type="spellEnd"/>
            <w:r>
              <w:rPr>
                <w:color w:val="392C69"/>
              </w:rPr>
              <w:t>: примечание.</w:t>
            </w:r>
          </w:p>
          <w:p w:rsidR="003F4B3B" w:rsidRDefault="003F4B3B">
            <w:pPr>
              <w:pStyle w:val="ConsPlusNormal"/>
              <w:jc w:val="both"/>
            </w:pPr>
            <w:r>
              <w:rPr>
                <w:color w:val="392C69"/>
              </w:rPr>
              <w:t>Нумерация пунктов дана в соответствии с официальным текстом документа.</w:t>
            </w:r>
          </w:p>
        </w:tc>
      </w:tr>
    </w:tbl>
    <w:p w:rsidR="003F4B3B" w:rsidRDefault="003F4B3B">
      <w:pPr>
        <w:pStyle w:val="ConsPlusNormal"/>
        <w:spacing w:before="280"/>
        <w:ind w:firstLine="540"/>
        <w:jc w:val="both"/>
      </w:pPr>
      <w:r>
        <w:t xml:space="preserve">6.3. </w:t>
      </w:r>
      <w:proofErr w:type="gramStart"/>
      <w:r>
        <w:t xml:space="preserve">За каждый факт неисполнения или ненадлежащего исполнения Подрядчиком обязательств, предусмотренных Контрактом, заключенным по результатам определения Подрядчика в соответствии с </w:t>
      </w:r>
      <w:hyperlink r:id="rId21" w:history="1">
        <w:r>
          <w:rPr>
            <w:color w:val="0000FF"/>
          </w:rPr>
          <w:t>пунктом 1 части 1 статьи 30</w:t>
        </w:r>
      </w:hyperlink>
      <w:r>
        <w:t xml:space="preserve"> Федерального закона о контрактной системе,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w:t>
      </w:r>
      <w:proofErr w:type="gramEnd"/>
      <w:r>
        <w:t xml:space="preserve"> менее 1 тыс. рублей, что составляет ____________________.</w:t>
      </w:r>
    </w:p>
    <w:p w:rsidR="003F4B3B" w:rsidRDefault="003F4B3B">
      <w:pPr>
        <w:pStyle w:val="ConsPlusNormal"/>
        <w:spacing w:before="220"/>
        <w:ind w:firstLine="540"/>
        <w:jc w:val="both"/>
      </w:pPr>
      <w:bookmarkStart w:id="20" w:name="P136"/>
      <w:bookmarkEnd w:id="20"/>
      <w:proofErr w:type="gramStart"/>
      <w:r>
        <w:t xml:space="preserve">6.4 &lt;6&gt;. За каждый факт неисполнения или ненадлежащего исполнения Подрядчиком обязательств, предусмотренных Контрактом, заключенным с победителем закупки (или с иным участником закупки в случаях, установленных Федеральным </w:t>
      </w:r>
      <w:hyperlink r:id="rId22" w:history="1">
        <w:r>
          <w:rPr>
            <w:color w:val="0000FF"/>
          </w:rPr>
          <w:t>законом</w:t>
        </w:r>
      </w:hyperlink>
      <w:r>
        <w:t xml:space="preserve"> о контрактной системе), предложившим наиболее высокую цену за право заключения Контракта, размер штрафа рассчитывается в порядке, установленном настоящим разделом Контракта, за исключением </w:t>
      </w:r>
      <w:r>
        <w:lastRenderedPageBreak/>
        <w:t>просрочки исполнения обязательств (в том числе гарантийного обязательства), предусмотренных Контрактом, и</w:t>
      </w:r>
      <w:proofErr w:type="gramEnd"/>
      <w:r>
        <w:t xml:space="preserve"> устанавливается в следующем порядке:</w:t>
      </w:r>
    </w:p>
    <w:p w:rsidR="003F4B3B" w:rsidRDefault="003F4B3B">
      <w:pPr>
        <w:pStyle w:val="ConsPlusNormal"/>
        <w:spacing w:before="220"/>
        <w:ind w:firstLine="540"/>
        <w:jc w:val="both"/>
      </w:pPr>
      <w:r>
        <w:t>--------------------------------</w:t>
      </w:r>
    </w:p>
    <w:p w:rsidR="003F4B3B" w:rsidRDefault="003F4B3B">
      <w:pPr>
        <w:pStyle w:val="ConsPlusNormal"/>
        <w:spacing w:before="220"/>
        <w:ind w:firstLine="540"/>
        <w:jc w:val="both"/>
      </w:pPr>
      <w:r>
        <w:t>&lt;6</w:t>
      </w:r>
      <w:proofErr w:type="gramStart"/>
      <w:r>
        <w:t>&gt; П</w:t>
      </w:r>
      <w:proofErr w:type="gramEnd"/>
      <w:r>
        <w:t xml:space="preserve">рименяется в случае, если закупка проводится путем повышения цены контракта исходя из положений Федерального </w:t>
      </w:r>
      <w:hyperlink r:id="rId23" w:history="1">
        <w:r>
          <w:rPr>
            <w:color w:val="0000FF"/>
          </w:rPr>
          <w:t>закона</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3F4B3B" w:rsidRDefault="003F4B3B">
      <w:pPr>
        <w:pStyle w:val="ConsPlusNormal"/>
        <w:jc w:val="both"/>
      </w:pPr>
    </w:p>
    <w:p w:rsidR="003F4B3B" w:rsidRDefault="003F4B3B">
      <w:pPr>
        <w:pStyle w:val="ConsPlusNormal"/>
        <w:ind w:firstLine="540"/>
        <w:jc w:val="both"/>
      </w:pPr>
      <w:r>
        <w:rPr>
          <w:i/>
        </w:rPr>
        <w:t>а) в случае, если цена Контракта не превышает начальную (максимальную) цену Контракта:</w:t>
      </w:r>
    </w:p>
    <w:p w:rsidR="003F4B3B" w:rsidRDefault="003F4B3B">
      <w:pPr>
        <w:pStyle w:val="ConsPlusNormal"/>
        <w:spacing w:before="220"/>
        <w:ind w:firstLine="540"/>
        <w:jc w:val="both"/>
      </w:pPr>
      <w:r>
        <w:rPr>
          <w:i/>
        </w:rPr>
        <w:t>10 процентов начальной (максимальной) цены Контракта, если цена Контракта не превышает 3 млн. рублей;</w:t>
      </w:r>
    </w:p>
    <w:p w:rsidR="003F4B3B" w:rsidRDefault="003F4B3B">
      <w:pPr>
        <w:pStyle w:val="ConsPlusNormal"/>
        <w:spacing w:before="220"/>
        <w:ind w:firstLine="540"/>
        <w:jc w:val="both"/>
      </w:pPr>
      <w:r>
        <w:rPr>
          <w:i/>
        </w:rPr>
        <w:t>5 процентов начальной (максимальной) цены Контракта, если цена Контракта составляет от 3 млн. рублей до 50 млн. рублей (включительно);</w:t>
      </w:r>
    </w:p>
    <w:p w:rsidR="003F4B3B" w:rsidRDefault="003F4B3B">
      <w:pPr>
        <w:pStyle w:val="ConsPlusNormal"/>
        <w:spacing w:before="220"/>
        <w:ind w:firstLine="540"/>
        <w:jc w:val="both"/>
      </w:pPr>
      <w:r>
        <w:rPr>
          <w:i/>
        </w:rPr>
        <w:t>1 процент начальной (максимальной) цены Контракта, если цена Контракта составляет от 50 млн. рублей до 100 млн. рублей (включительно);</w:t>
      </w:r>
    </w:p>
    <w:p w:rsidR="003F4B3B" w:rsidRDefault="003F4B3B">
      <w:pPr>
        <w:pStyle w:val="ConsPlusNormal"/>
        <w:spacing w:before="220"/>
        <w:ind w:firstLine="540"/>
        <w:jc w:val="both"/>
      </w:pPr>
      <w:r>
        <w:rPr>
          <w:i/>
        </w:rPr>
        <w:t>б) в случае, если цена Контракта превышает начальную (максимальную) цену Контракта:</w:t>
      </w:r>
    </w:p>
    <w:p w:rsidR="003F4B3B" w:rsidRDefault="003F4B3B">
      <w:pPr>
        <w:pStyle w:val="ConsPlusNormal"/>
        <w:spacing w:before="220"/>
        <w:ind w:firstLine="540"/>
        <w:jc w:val="both"/>
      </w:pPr>
      <w:r>
        <w:rPr>
          <w:i/>
        </w:rPr>
        <w:t>10 процентов цены Контракта, если цена Контракта не превышает 3 млн. рублей;</w:t>
      </w:r>
    </w:p>
    <w:p w:rsidR="003F4B3B" w:rsidRDefault="003F4B3B">
      <w:pPr>
        <w:pStyle w:val="ConsPlusNormal"/>
        <w:spacing w:before="220"/>
        <w:ind w:firstLine="540"/>
        <w:jc w:val="both"/>
      </w:pPr>
      <w:r>
        <w:rPr>
          <w:i/>
        </w:rPr>
        <w:t>5 процентов цены Контракта, если цена Контракта составляет от 3 млн. рублей до 50 млн. рублей (включительно);</w:t>
      </w:r>
    </w:p>
    <w:p w:rsidR="003F4B3B" w:rsidRDefault="003F4B3B">
      <w:pPr>
        <w:pStyle w:val="ConsPlusNormal"/>
        <w:spacing w:before="220"/>
        <w:ind w:firstLine="540"/>
        <w:jc w:val="both"/>
      </w:pPr>
      <w:r>
        <w:rPr>
          <w:i/>
        </w:rPr>
        <w:t>1 процент цены Контракта, если цена Контракта составляет от 50 млн. рублей до 100 млн. рублей (включительно).</w:t>
      </w:r>
    </w:p>
    <w:p w:rsidR="003F4B3B" w:rsidRDefault="003F4B3B">
      <w:pPr>
        <w:pStyle w:val="ConsPlusNormal"/>
        <w:spacing w:before="220"/>
        <w:ind w:firstLine="540"/>
        <w:jc w:val="both"/>
      </w:pPr>
      <w:bookmarkStart w:id="21" w:name="P148"/>
      <w:bookmarkEnd w:id="21"/>
      <w:r>
        <w:t>6.5. 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3F4B3B" w:rsidRDefault="003F4B3B">
      <w:pPr>
        <w:pStyle w:val="ConsPlusNormal"/>
        <w:spacing w:before="220"/>
        <w:ind w:firstLine="540"/>
        <w:jc w:val="both"/>
      </w:pPr>
      <w:r>
        <w:rPr>
          <w:i/>
        </w:rPr>
        <w:t>а) 1000 рублей, если цена Контракта не превышает 3 млн. рублей;</w:t>
      </w:r>
    </w:p>
    <w:p w:rsidR="003F4B3B" w:rsidRDefault="003F4B3B">
      <w:pPr>
        <w:pStyle w:val="ConsPlusNormal"/>
        <w:spacing w:before="220"/>
        <w:ind w:firstLine="540"/>
        <w:jc w:val="both"/>
      </w:pPr>
      <w:r>
        <w:rPr>
          <w:i/>
        </w:rPr>
        <w:t>б) 5000 рублей, если цена Контракта составляет от 3 млн. рублей до 50 млн. рублей (включительно);</w:t>
      </w:r>
    </w:p>
    <w:p w:rsidR="003F4B3B" w:rsidRDefault="003F4B3B">
      <w:pPr>
        <w:pStyle w:val="ConsPlusNormal"/>
        <w:spacing w:before="220"/>
        <w:ind w:firstLine="540"/>
        <w:jc w:val="both"/>
      </w:pPr>
      <w:r>
        <w:rPr>
          <w:i/>
        </w:rPr>
        <w:t>в) 10000 рублей, если цена Контракта составляет от 50 млн. рублей до 100 млн. рублей (включительно);</w:t>
      </w:r>
    </w:p>
    <w:p w:rsidR="003F4B3B" w:rsidRDefault="003F4B3B">
      <w:pPr>
        <w:pStyle w:val="ConsPlusNormal"/>
        <w:spacing w:before="220"/>
        <w:ind w:firstLine="540"/>
        <w:jc w:val="both"/>
      </w:pPr>
      <w:r>
        <w:rPr>
          <w:i/>
        </w:rPr>
        <w:t>г) 100000 рублей, если цена Контракта превышает 100 млн. рублей.</w:t>
      </w:r>
    </w:p>
    <w:p w:rsidR="003F4B3B" w:rsidRDefault="003F4B3B">
      <w:pPr>
        <w:pStyle w:val="ConsPlusNormal"/>
        <w:spacing w:before="220"/>
        <w:ind w:firstLine="540"/>
        <w:jc w:val="both"/>
      </w:pPr>
      <w:bookmarkStart w:id="22" w:name="P153"/>
      <w:bookmarkEnd w:id="22"/>
      <w:r>
        <w:t>6.6.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3F4B3B" w:rsidRDefault="003F4B3B">
      <w:pPr>
        <w:pStyle w:val="ConsPlusNormal"/>
        <w:spacing w:before="220"/>
        <w:ind w:firstLine="540"/>
        <w:jc w:val="both"/>
      </w:pPr>
      <w:r>
        <w:rPr>
          <w:i/>
        </w:rPr>
        <w:t>а) 1000 рублей, если цена Контракта не превышает 3 млн. рублей (включительно);</w:t>
      </w:r>
    </w:p>
    <w:p w:rsidR="003F4B3B" w:rsidRDefault="003F4B3B">
      <w:pPr>
        <w:pStyle w:val="ConsPlusNormal"/>
        <w:spacing w:before="220"/>
        <w:ind w:firstLine="540"/>
        <w:jc w:val="both"/>
      </w:pPr>
      <w:r>
        <w:rPr>
          <w:i/>
        </w:rPr>
        <w:t>б) 5000 рублей, если цена Контракта составляет от 3 млн. рублей до 50 млн. рублей (включительно);</w:t>
      </w:r>
    </w:p>
    <w:p w:rsidR="003F4B3B" w:rsidRDefault="003F4B3B">
      <w:pPr>
        <w:pStyle w:val="ConsPlusNormal"/>
        <w:spacing w:before="220"/>
        <w:ind w:firstLine="540"/>
        <w:jc w:val="both"/>
      </w:pPr>
      <w:r>
        <w:rPr>
          <w:i/>
        </w:rPr>
        <w:t xml:space="preserve">в) 10000 рублей, если цена Контракта составляет от 50 млн. рублей до 100 млн. рублей </w:t>
      </w:r>
      <w:r>
        <w:rPr>
          <w:i/>
        </w:rPr>
        <w:lastRenderedPageBreak/>
        <w:t>(включительно);</w:t>
      </w:r>
    </w:p>
    <w:p w:rsidR="003F4B3B" w:rsidRDefault="003F4B3B">
      <w:pPr>
        <w:pStyle w:val="ConsPlusNormal"/>
        <w:spacing w:before="220"/>
        <w:ind w:firstLine="540"/>
        <w:jc w:val="both"/>
      </w:pPr>
      <w:r>
        <w:rPr>
          <w:i/>
        </w:rPr>
        <w:t>г) 100000 рублей, если цена Контракта превышает 100 млн. рублей.</w:t>
      </w:r>
    </w:p>
    <w:p w:rsidR="003F4B3B" w:rsidRDefault="003F4B3B">
      <w:pPr>
        <w:pStyle w:val="ConsPlusNormal"/>
        <w:spacing w:before="220"/>
        <w:ind w:firstLine="540"/>
        <w:jc w:val="both"/>
      </w:pPr>
      <w:r>
        <w:t>6.7. В случае просрочки исполнения Заказчиком обязательств, предусмотренных Контрактом, Подрядчик вправе потребовать уплаты пени.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rsidR="003F4B3B" w:rsidRDefault="003F4B3B">
      <w:pPr>
        <w:pStyle w:val="ConsPlusNormal"/>
        <w:spacing w:before="220"/>
        <w:ind w:firstLine="540"/>
        <w:jc w:val="both"/>
      </w:pPr>
      <w:bookmarkStart w:id="23" w:name="P159"/>
      <w:bookmarkEnd w:id="23"/>
      <w:r>
        <w:t xml:space="preserve">6.8. </w:t>
      </w:r>
      <w:proofErr w:type="gramStart"/>
      <w:r>
        <w:t>Пеня начисляется за каждый день просрочки исполнения Подрядчиком обязательств, предусмотренных Контрактом, начиная со дня, следующего после дня истечения установленного Контрактом срока исполнения обязательств,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Подрядчиком, за исключением случаев, если законодательством Российской Федерации</w:t>
      </w:r>
      <w:proofErr w:type="gramEnd"/>
      <w:r>
        <w:t xml:space="preserve"> установлен иной порядок начисления пени.</w:t>
      </w:r>
    </w:p>
    <w:p w:rsidR="003F4B3B" w:rsidRDefault="003F4B3B">
      <w:pPr>
        <w:pStyle w:val="ConsPlusNormal"/>
        <w:spacing w:before="220"/>
        <w:ind w:firstLine="540"/>
        <w:jc w:val="both"/>
      </w:pPr>
      <w:r>
        <w:t>6.9. Общая сумма начисленных штрафов за неисполнение или ненадлежащее исполнение Подрядчиком обязательств, предусмотренных Контрактом, не может превышать цену Контракта.</w:t>
      </w:r>
    </w:p>
    <w:p w:rsidR="003F4B3B" w:rsidRDefault="003F4B3B">
      <w:pPr>
        <w:pStyle w:val="ConsPlusNormal"/>
        <w:spacing w:before="220"/>
        <w:ind w:firstLine="540"/>
        <w:jc w:val="both"/>
      </w:pPr>
      <w:r>
        <w:t>6.10.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3F4B3B" w:rsidRDefault="003F4B3B">
      <w:pPr>
        <w:pStyle w:val="ConsPlusNormal"/>
        <w:spacing w:before="220"/>
        <w:ind w:firstLine="540"/>
        <w:jc w:val="both"/>
      </w:pPr>
      <w:r>
        <w:t>6.11.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3F4B3B" w:rsidRDefault="003F4B3B">
      <w:pPr>
        <w:pStyle w:val="ConsPlusNormal"/>
        <w:spacing w:before="220"/>
        <w:ind w:firstLine="540"/>
        <w:jc w:val="both"/>
      </w:pPr>
      <w:r>
        <w:rPr>
          <w:i/>
        </w:rPr>
        <w:t>6.12. За неисполнение условия о привлечении к исполнению контракта субподрядчиков из числа субъектов малого предпринимательства, социально ориентированных некоммерческих организаций, штраф устанавливается в размере 5 процентов объема такого привлечения, установленного Контрактом.</w:t>
      </w:r>
    </w:p>
    <w:p w:rsidR="003F4B3B" w:rsidRDefault="003F4B3B">
      <w:pPr>
        <w:pStyle w:val="ConsPlusNormal"/>
        <w:jc w:val="both"/>
      </w:pPr>
    </w:p>
    <w:p w:rsidR="003F4B3B" w:rsidRDefault="003F4B3B">
      <w:pPr>
        <w:pStyle w:val="ConsPlusNormal"/>
        <w:jc w:val="center"/>
        <w:outlineLvl w:val="1"/>
      </w:pPr>
      <w:r>
        <w:t>VII. Обстоятельства непреодолимой силы</w:t>
      </w:r>
    </w:p>
    <w:p w:rsidR="003F4B3B" w:rsidRDefault="003F4B3B">
      <w:pPr>
        <w:pStyle w:val="ConsPlusNormal"/>
        <w:jc w:val="both"/>
      </w:pPr>
    </w:p>
    <w:p w:rsidR="003F4B3B" w:rsidRDefault="003F4B3B">
      <w:pPr>
        <w:pStyle w:val="ConsPlusNormal"/>
        <w:ind w:firstLine="540"/>
        <w:jc w:val="both"/>
      </w:pPr>
      <w:r>
        <w:t>7.1. Стороны не несут ответственность за полное или частичное неисполнение предусмотренных настоящим Контрактом обязательств, если такое неисполнение связано с обстоятельствами непреодолимой силы.</w:t>
      </w:r>
    </w:p>
    <w:p w:rsidR="003F4B3B" w:rsidRDefault="003F4B3B">
      <w:pPr>
        <w:pStyle w:val="ConsPlusNormal"/>
        <w:spacing w:before="220"/>
        <w:ind w:firstLine="540"/>
        <w:jc w:val="both"/>
      </w:pPr>
      <w:r>
        <w:t>7.2. Сторона, для которой создалась невозможность исполнения обязательств по настоящему Контракту вследствие обстоятельств непреодолимой силы, не позднее ________ дней с даты их наступления в письменной форме извещает другую Сторону с приложением документов, удостоверяющих факт наступления указанных обстоятельств.</w:t>
      </w:r>
    </w:p>
    <w:p w:rsidR="003F4B3B" w:rsidRDefault="003F4B3B">
      <w:pPr>
        <w:pStyle w:val="ConsPlusNormal"/>
        <w:spacing w:before="220"/>
        <w:ind w:firstLine="540"/>
        <w:jc w:val="both"/>
      </w:pPr>
      <w:r>
        <w:t>7.3. В случае возникновения обстоятельств непреодолимой силы Стороны вправе расторгнуть настоящий Контракт, и в этом случае ни одна из Сторон не вправе требовать возмещения убытков.</w:t>
      </w:r>
    </w:p>
    <w:p w:rsidR="003F4B3B" w:rsidRDefault="003F4B3B">
      <w:pPr>
        <w:pStyle w:val="ConsPlusNormal"/>
        <w:spacing w:before="220"/>
        <w:ind w:firstLine="540"/>
        <w:jc w:val="both"/>
      </w:pPr>
      <w:r>
        <w:t>7.4.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rsidR="003F4B3B" w:rsidRDefault="003F4B3B">
      <w:pPr>
        <w:pStyle w:val="ConsPlusNormal"/>
        <w:jc w:val="both"/>
      </w:pPr>
    </w:p>
    <w:p w:rsidR="003F4B3B" w:rsidRDefault="003F4B3B">
      <w:pPr>
        <w:pStyle w:val="ConsPlusNormal"/>
        <w:jc w:val="center"/>
        <w:outlineLvl w:val="1"/>
      </w:pPr>
      <w:r>
        <w:t>VIII. Конфиденциальность</w:t>
      </w:r>
    </w:p>
    <w:p w:rsidR="003F4B3B" w:rsidRDefault="003F4B3B">
      <w:pPr>
        <w:pStyle w:val="ConsPlusNormal"/>
        <w:jc w:val="both"/>
      </w:pPr>
    </w:p>
    <w:p w:rsidR="003F4B3B" w:rsidRDefault="003F4B3B">
      <w:pPr>
        <w:pStyle w:val="ConsPlusNormal"/>
        <w:ind w:firstLine="540"/>
        <w:jc w:val="both"/>
      </w:pPr>
      <w:r>
        <w:t xml:space="preserve">8.1. Право раскрывать содержание Контракта, публиковать в открытой печати, а также предоставлять информацию о ходе </w:t>
      </w:r>
      <w:proofErr w:type="gramStart"/>
      <w:r>
        <w:t xml:space="preserve">его исполнения, полученных результатах другим лицам </w:t>
      </w:r>
      <w:r>
        <w:lastRenderedPageBreak/>
        <w:t>принадлежит</w:t>
      </w:r>
      <w:proofErr w:type="gramEnd"/>
      <w:r>
        <w:t xml:space="preserve"> Заказчику.</w:t>
      </w:r>
    </w:p>
    <w:p w:rsidR="003F4B3B" w:rsidRDefault="003F4B3B">
      <w:pPr>
        <w:pStyle w:val="ConsPlusNormal"/>
        <w:jc w:val="both"/>
      </w:pPr>
    </w:p>
    <w:p w:rsidR="003F4B3B" w:rsidRDefault="003F4B3B">
      <w:pPr>
        <w:pStyle w:val="ConsPlusNormal"/>
        <w:jc w:val="center"/>
        <w:outlineLvl w:val="1"/>
      </w:pPr>
      <w:r>
        <w:t>IX. Срок действия Контракта, изменение условий Контракта</w:t>
      </w:r>
    </w:p>
    <w:p w:rsidR="003F4B3B" w:rsidRDefault="003F4B3B">
      <w:pPr>
        <w:pStyle w:val="ConsPlusNormal"/>
        <w:jc w:val="both"/>
      </w:pPr>
    </w:p>
    <w:p w:rsidR="003F4B3B" w:rsidRDefault="003F4B3B">
      <w:pPr>
        <w:pStyle w:val="ConsPlusNormal"/>
        <w:ind w:firstLine="540"/>
        <w:jc w:val="both"/>
      </w:pPr>
      <w:r>
        <w:t>9.1. Настоящий Контра</w:t>
      </w:r>
      <w:proofErr w:type="gramStart"/>
      <w:r>
        <w:t>кт вст</w:t>
      </w:r>
      <w:proofErr w:type="gramEnd"/>
      <w:r>
        <w:t xml:space="preserve">упает в силу с даты его подписания Сторонами и действует до </w:t>
      </w:r>
      <w:r>
        <w:rPr>
          <w:i/>
        </w:rPr>
        <w:t>"__" ___________ 20__ года.</w:t>
      </w:r>
    </w:p>
    <w:p w:rsidR="003F4B3B" w:rsidRDefault="003F4B3B">
      <w:pPr>
        <w:pStyle w:val="ConsPlusNormal"/>
        <w:spacing w:before="220"/>
        <w:ind w:firstLine="540"/>
        <w:jc w:val="both"/>
      </w:pPr>
      <w:r>
        <w:t>9.2. Окончание срока действия настоящего Контракта не освобождает Стороны от ответственности за нарушение условий вышеуказанного Контракта, допущенных в период срока его действия, и не прекращает обязатель</w:t>
      </w:r>
      <w:proofErr w:type="gramStart"/>
      <w:r>
        <w:t>ств Ст</w:t>
      </w:r>
      <w:proofErr w:type="gramEnd"/>
      <w:r>
        <w:t>орон.</w:t>
      </w:r>
    </w:p>
    <w:p w:rsidR="003F4B3B" w:rsidRDefault="003F4B3B">
      <w:pPr>
        <w:pStyle w:val="ConsPlusNormal"/>
        <w:spacing w:before="220"/>
        <w:ind w:firstLine="540"/>
        <w:jc w:val="both"/>
      </w:pPr>
      <w:r>
        <w:t>9.3.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3F4B3B" w:rsidRDefault="003F4B3B">
      <w:pPr>
        <w:pStyle w:val="ConsPlusNormal"/>
        <w:spacing w:before="220"/>
        <w:ind w:firstLine="540"/>
        <w:jc w:val="both"/>
      </w:pPr>
      <w:r>
        <w:t>9.3.1. при снижении цены Контракта без изменения предусмотренных Контрактом объема работы, качества выполняемой работы и иных условий Контракта;</w:t>
      </w:r>
    </w:p>
    <w:p w:rsidR="003F4B3B" w:rsidRDefault="003F4B3B">
      <w:pPr>
        <w:pStyle w:val="ConsPlusNormal"/>
        <w:spacing w:before="220"/>
        <w:ind w:firstLine="540"/>
        <w:jc w:val="both"/>
      </w:pPr>
      <w:r>
        <w:t xml:space="preserve">9.3.2. если по предложению Заказчика увеличивается предусмотренный Контрактом объем работы не более чем на десять процентов или уменьшается предусмотренный Контрактом объем выполняемой работы не более чем на десять процентов. При этом по соглашению Сторон допускается изменение с учетом </w:t>
      </w:r>
      <w:proofErr w:type="gramStart"/>
      <w:r>
        <w:t>положений бюджетного законодательства Российской Федерации цены Контракта</w:t>
      </w:r>
      <w:proofErr w:type="gramEnd"/>
      <w:r>
        <w:t xml:space="preserve"> пропорционально дополнительному объему работы, исходя из установленной в Контракте цены единицы работы, но не более чем на десять процентов цены Контракта. При уменьшении предусмотренного Контрактом объема работы Стороны Контракта обязаны уменьшить цену Контракта исходя из цены единицы работы.</w:t>
      </w:r>
    </w:p>
    <w:p w:rsidR="003F4B3B" w:rsidRDefault="003F4B3B">
      <w:pPr>
        <w:pStyle w:val="ConsPlusNormal"/>
        <w:spacing w:before="220"/>
        <w:ind w:firstLine="540"/>
        <w:jc w:val="both"/>
      </w:pPr>
      <w:r>
        <w:rPr>
          <w:i/>
        </w:rPr>
        <w:t xml:space="preserve">9.3.3. в случаях, предусмотренных </w:t>
      </w:r>
      <w:hyperlink r:id="rId24" w:history="1">
        <w:r>
          <w:rPr>
            <w:i/>
            <w:color w:val="0000FF"/>
          </w:rPr>
          <w:t>пунктом 6 статьи 161</w:t>
        </w:r>
      </w:hyperlink>
      <w:r>
        <w:rPr>
          <w:i/>
        </w:rPr>
        <w:t xml:space="preserve"> Бюджетного кодекса Российской Федерации (Собрание законодательства Российской Федерации, 1998, N 31, ст. 3823; 2013, N 52, ст. 983; 2018, N 32, ст. 5121, N 42, ст. 6369), при уменьшении ранее доведенных до Заказчика как получателя бюджетных средств лимитов бюджетных обязательств.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объема работы, предусмотренных Контрактом.</w:t>
      </w:r>
    </w:p>
    <w:p w:rsidR="003F4B3B" w:rsidRDefault="003F4B3B">
      <w:pPr>
        <w:pStyle w:val="ConsPlusNormal"/>
        <w:spacing w:before="220"/>
        <w:ind w:firstLine="540"/>
        <w:jc w:val="both"/>
      </w:pPr>
      <w:r>
        <w:t>9.4. Все изменения и дополнения к Контракту оформляются письменно, в виде дополнительных соглашений, подписываются каждой из Сторон и являются неотъемлемой частью Контракта.</w:t>
      </w:r>
    </w:p>
    <w:p w:rsidR="003F4B3B" w:rsidRDefault="003F4B3B">
      <w:pPr>
        <w:pStyle w:val="ConsPlusNormal"/>
        <w:jc w:val="both"/>
      </w:pPr>
    </w:p>
    <w:p w:rsidR="003F4B3B" w:rsidRDefault="003F4B3B">
      <w:pPr>
        <w:pStyle w:val="ConsPlusNormal"/>
        <w:jc w:val="center"/>
        <w:outlineLvl w:val="1"/>
      </w:pPr>
      <w:r>
        <w:t>X. Расторжение Контракта, односторонний отказ</w:t>
      </w:r>
    </w:p>
    <w:p w:rsidR="003F4B3B" w:rsidRDefault="003F4B3B">
      <w:pPr>
        <w:pStyle w:val="ConsPlusNormal"/>
        <w:jc w:val="center"/>
      </w:pPr>
      <w:r>
        <w:t>от исполнения Контракта</w:t>
      </w:r>
    </w:p>
    <w:p w:rsidR="003F4B3B" w:rsidRDefault="003F4B3B">
      <w:pPr>
        <w:pStyle w:val="ConsPlusNormal"/>
        <w:jc w:val="both"/>
      </w:pPr>
    </w:p>
    <w:p w:rsidR="003F4B3B" w:rsidRDefault="003F4B3B">
      <w:pPr>
        <w:pStyle w:val="ConsPlusNormal"/>
        <w:ind w:firstLine="540"/>
        <w:jc w:val="both"/>
      </w:pPr>
      <w:r>
        <w:t>10.1. Расторжение Контракта допускается по соглашению Сторон, по решению суда, в случае одностороннего отказа Стороны от исполнения Контракта в соответствии с гражданским законодательством Российской Федерации.</w:t>
      </w:r>
    </w:p>
    <w:p w:rsidR="003F4B3B" w:rsidRDefault="003F4B3B">
      <w:pPr>
        <w:pStyle w:val="ConsPlusNormal"/>
        <w:spacing w:before="220"/>
        <w:ind w:firstLine="540"/>
        <w:jc w:val="both"/>
      </w:pPr>
      <w:r>
        <w:t>10.2. Стороны обязаны урегулировать все вопросы по взаимным расчетам до момента расторжения Контракта по соглашению Сторон.</w:t>
      </w:r>
    </w:p>
    <w:p w:rsidR="003F4B3B" w:rsidRDefault="003F4B3B">
      <w:pPr>
        <w:pStyle w:val="ConsPlusNormal"/>
        <w:spacing w:before="220"/>
        <w:ind w:firstLine="540"/>
        <w:jc w:val="both"/>
      </w:pPr>
      <w:r>
        <w:t>10.3. Заказчик вправе принять решение об одностороннем отказе от исполнения Контракта в следующих случаях:</w:t>
      </w:r>
    </w:p>
    <w:p w:rsidR="003F4B3B" w:rsidRDefault="003F4B3B">
      <w:pPr>
        <w:pStyle w:val="ConsPlusNormal"/>
        <w:spacing w:before="220"/>
        <w:ind w:firstLine="540"/>
        <w:jc w:val="both"/>
      </w:pPr>
      <w:r>
        <w:rPr>
          <w:i/>
        </w:rPr>
        <w:t>- нарушения Подрядчиком конечных сроков выполнения работ;</w:t>
      </w:r>
    </w:p>
    <w:p w:rsidR="003F4B3B" w:rsidRDefault="003F4B3B">
      <w:pPr>
        <w:pStyle w:val="ConsPlusNormal"/>
        <w:spacing w:before="220"/>
        <w:ind w:firstLine="540"/>
        <w:jc w:val="both"/>
      </w:pPr>
      <w:r>
        <w:rPr>
          <w:i/>
        </w:rPr>
        <w:t>- несоответствия результата выполненных работ требованиям законодательства Российской Федерации;</w:t>
      </w:r>
    </w:p>
    <w:p w:rsidR="003F4B3B" w:rsidRDefault="003F4B3B">
      <w:pPr>
        <w:pStyle w:val="ConsPlusNormal"/>
        <w:spacing w:before="220"/>
        <w:ind w:firstLine="540"/>
        <w:jc w:val="both"/>
      </w:pPr>
      <w:r>
        <w:rPr>
          <w:i/>
        </w:rPr>
        <w:lastRenderedPageBreak/>
        <w:t>- несоответствия результата выполненных работ требованиям, предусмотренным в Техническом задании (</w:t>
      </w:r>
      <w:hyperlink w:anchor="P270" w:history="1">
        <w:r>
          <w:rPr>
            <w:i/>
            <w:color w:val="0000FF"/>
          </w:rPr>
          <w:t>Приложение 1</w:t>
        </w:r>
      </w:hyperlink>
      <w:r>
        <w:rPr>
          <w:i/>
        </w:rPr>
        <w:t xml:space="preserve"> к Контракту).</w:t>
      </w:r>
    </w:p>
    <w:p w:rsidR="003F4B3B" w:rsidRDefault="003F4B3B">
      <w:pPr>
        <w:pStyle w:val="ConsPlusNormal"/>
        <w:spacing w:before="220"/>
        <w:ind w:firstLine="540"/>
        <w:jc w:val="both"/>
      </w:pPr>
      <w:r>
        <w:t>10.4. Заказчик обязан принять решение об одностороннем отказе от исполнения Контракта, если в ходе исполнения Контракта установлено, что Подрядчик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Подрядчика.</w:t>
      </w:r>
    </w:p>
    <w:p w:rsidR="003F4B3B" w:rsidRDefault="003F4B3B">
      <w:pPr>
        <w:pStyle w:val="ConsPlusNormal"/>
        <w:spacing w:before="220"/>
        <w:ind w:firstLine="540"/>
        <w:jc w:val="both"/>
      </w:pPr>
      <w:r>
        <w:t>10.5. Подрядчик вправе в одностороннем порядке отказаться от исполнения Контракта в случае, если:</w:t>
      </w:r>
    </w:p>
    <w:p w:rsidR="003F4B3B" w:rsidRDefault="003F4B3B">
      <w:pPr>
        <w:pStyle w:val="ConsPlusNormal"/>
        <w:spacing w:before="220"/>
        <w:ind w:firstLine="540"/>
        <w:jc w:val="both"/>
      </w:pPr>
      <w:r>
        <w:rPr>
          <w:i/>
        </w:rPr>
        <w:t>- Заказчиком неоднократно (не менее двух раз) нарушены сроки оплаты работ;</w:t>
      </w:r>
    </w:p>
    <w:p w:rsidR="003F4B3B" w:rsidRDefault="003F4B3B">
      <w:pPr>
        <w:pStyle w:val="ConsPlusNormal"/>
        <w:spacing w:before="220"/>
        <w:ind w:firstLine="540"/>
        <w:jc w:val="both"/>
      </w:pPr>
      <w:r>
        <w:rPr>
          <w:i/>
        </w:rPr>
        <w:t>- Заказчиком неоднократно (не менее двух раз) отказано в приемке выполненных работ без направления Подрядчику мотивированного отказа от подписания акта сдачи-приемки.</w:t>
      </w:r>
    </w:p>
    <w:p w:rsidR="003F4B3B" w:rsidRDefault="003F4B3B">
      <w:pPr>
        <w:pStyle w:val="ConsPlusNormal"/>
        <w:spacing w:before="220"/>
        <w:ind w:firstLine="540"/>
        <w:jc w:val="both"/>
      </w:pPr>
      <w:r>
        <w:t xml:space="preserve">Подрядчик также вправе в одностороннем порядке отказаться от исполнения Контракта по иным основаниям, предусмотренным Гражданским </w:t>
      </w:r>
      <w:hyperlink r:id="rId25" w:history="1">
        <w:r>
          <w:rPr>
            <w:color w:val="0000FF"/>
          </w:rPr>
          <w:t>кодексом</w:t>
        </w:r>
      </w:hyperlink>
      <w:r>
        <w:t xml:space="preserve"> Российской Федерации для одностороннего отказа от исполнения отдельных видов обязательств.</w:t>
      </w:r>
    </w:p>
    <w:p w:rsidR="003F4B3B" w:rsidRDefault="003F4B3B">
      <w:pPr>
        <w:pStyle w:val="ConsPlusNormal"/>
        <w:spacing w:before="220"/>
        <w:ind w:firstLine="540"/>
        <w:jc w:val="both"/>
      </w:pPr>
      <w:r>
        <w:t xml:space="preserve">10.6. Расторжение настоящего Контракта в случае одностороннего отказа от исполнения одной из его Сторон осуществляется с соблюдением требований </w:t>
      </w:r>
      <w:hyperlink r:id="rId26" w:history="1">
        <w:r>
          <w:rPr>
            <w:color w:val="0000FF"/>
          </w:rPr>
          <w:t>частей 8</w:t>
        </w:r>
      </w:hyperlink>
      <w:r>
        <w:t xml:space="preserve"> - </w:t>
      </w:r>
      <w:hyperlink r:id="rId27" w:history="1">
        <w:r>
          <w:rPr>
            <w:color w:val="0000FF"/>
          </w:rPr>
          <w:t>16</w:t>
        </w:r>
      </w:hyperlink>
      <w:r>
        <w:t xml:space="preserve">, </w:t>
      </w:r>
      <w:hyperlink r:id="rId28" w:history="1">
        <w:r>
          <w:rPr>
            <w:color w:val="0000FF"/>
          </w:rPr>
          <w:t>19</w:t>
        </w:r>
      </w:hyperlink>
      <w:r>
        <w:t xml:space="preserve"> - </w:t>
      </w:r>
      <w:hyperlink r:id="rId29" w:history="1">
        <w:r>
          <w:rPr>
            <w:color w:val="0000FF"/>
          </w:rPr>
          <w:t>23 статьи 95</w:t>
        </w:r>
      </w:hyperlink>
      <w:r>
        <w:t xml:space="preserve"> Федерального закона о контрактной системе.</w:t>
      </w:r>
    </w:p>
    <w:p w:rsidR="003F4B3B" w:rsidRDefault="003F4B3B">
      <w:pPr>
        <w:pStyle w:val="ConsPlusNormal"/>
        <w:jc w:val="both"/>
      </w:pPr>
    </w:p>
    <w:p w:rsidR="003F4B3B" w:rsidRDefault="003F4B3B">
      <w:pPr>
        <w:pStyle w:val="ConsPlusNormal"/>
        <w:jc w:val="center"/>
        <w:outlineLvl w:val="1"/>
      </w:pPr>
      <w:r>
        <w:t>XI. Прочие условия</w:t>
      </w:r>
    </w:p>
    <w:p w:rsidR="003F4B3B" w:rsidRDefault="003F4B3B">
      <w:pPr>
        <w:pStyle w:val="ConsPlusNormal"/>
        <w:jc w:val="both"/>
      </w:pPr>
    </w:p>
    <w:p w:rsidR="003F4B3B" w:rsidRDefault="003F4B3B">
      <w:pPr>
        <w:pStyle w:val="ConsPlusNormal"/>
        <w:ind w:firstLine="540"/>
        <w:jc w:val="both"/>
      </w:pPr>
      <w:r>
        <w:t>11.1. В случае необходимости Подрядчик самостоятельно регулирует все вопросы, связанные с соблюдением авторских и смежных прав и выплатой авторского вознаграждения, возникающие в процессе исполнения обязательств по настоящему Контракту. В случае возникновения претензий к Заказчику со Стороны авторов, правообладателей по поводу нарушения использования авторских прав, Подрядчик обязуется самостоятельно и за свой счет урегулировать такие претензии.</w:t>
      </w:r>
    </w:p>
    <w:p w:rsidR="003F4B3B" w:rsidRDefault="003F4B3B">
      <w:pPr>
        <w:pStyle w:val="ConsPlusNormal"/>
        <w:spacing w:before="220"/>
        <w:ind w:firstLine="540"/>
        <w:jc w:val="both"/>
      </w:pPr>
      <w:r>
        <w:t>11.2. При исполнении настоящего Контракта не допускается перемена Подрядчика, за исключением случаев, если новый Подрядчик является правопреемником Подрядчика по настоящему Контракту вследствие реорганизации юридического лица в форме преобразования, слияния или присоединения.</w:t>
      </w:r>
    </w:p>
    <w:p w:rsidR="003F4B3B" w:rsidRDefault="003F4B3B">
      <w:pPr>
        <w:pStyle w:val="ConsPlusNormal"/>
        <w:spacing w:before="220"/>
        <w:ind w:firstLine="540"/>
        <w:jc w:val="both"/>
      </w:pPr>
      <w:r>
        <w:t>11.3. Во всем ином, не урегулированном в настоящем Контракте, Стороны будут руководствоваться нормами законодательства Российской Федерации.</w:t>
      </w:r>
    </w:p>
    <w:p w:rsidR="003F4B3B" w:rsidRDefault="003F4B3B">
      <w:pPr>
        <w:pStyle w:val="ConsPlusNormal"/>
        <w:spacing w:before="220"/>
        <w:ind w:firstLine="540"/>
        <w:jc w:val="both"/>
      </w:pPr>
      <w:r>
        <w:t>11.4. Приложения, указанные в настоящем Контракте и являющиеся его неотъемлемой частью:</w:t>
      </w:r>
    </w:p>
    <w:p w:rsidR="003F4B3B" w:rsidRDefault="003F4B3B">
      <w:pPr>
        <w:pStyle w:val="ConsPlusNormal"/>
        <w:spacing w:before="220"/>
        <w:ind w:firstLine="540"/>
        <w:jc w:val="both"/>
      </w:pPr>
      <w:hyperlink w:anchor="P270" w:history="1">
        <w:r>
          <w:rPr>
            <w:color w:val="0000FF"/>
          </w:rPr>
          <w:t>Приложение 1</w:t>
        </w:r>
      </w:hyperlink>
      <w:r>
        <w:t xml:space="preserve"> - Техническое задание;</w:t>
      </w:r>
    </w:p>
    <w:p w:rsidR="003F4B3B" w:rsidRDefault="003F4B3B">
      <w:pPr>
        <w:pStyle w:val="ConsPlusNormal"/>
        <w:spacing w:before="220"/>
        <w:ind w:firstLine="540"/>
        <w:jc w:val="both"/>
      </w:pPr>
      <w:hyperlink w:anchor="P290" w:history="1">
        <w:r>
          <w:rPr>
            <w:color w:val="0000FF"/>
          </w:rPr>
          <w:t>Приложение 2</w:t>
        </w:r>
      </w:hyperlink>
      <w:r>
        <w:t xml:space="preserve"> - График выполнения работ.</w:t>
      </w:r>
    </w:p>
    <w:p w:rsidR="003F4B3B" w:rsidRDefault="003F4B3B">
      <w:pPr>
        <w:pStyle w:val="ConsPlusNormal"/>
        <w:jc w:val="both"/>
      </w:pPr>
    </w:p>
    <w:p w:rsidR="003F4B3B" w:rsidRDefault="003F4B3B">
      <w:pPr>
        <w:pStyle w:val="ConsPlusNormal"/>
        <w:jc w:val="center"/>
        <w:outlineLvl w:val="1"/>
      </w:pPr>
      <w:bookmarkStart w:id="24" w:name="P211"/>
      <w:bookmarkEnd w:id="24"/>
      <w:r>
        <w:t>XII. Место нахождения и реквизиты сторон:</w:t>
      </w:r>
    </w:p>
    <w:p w:rsidR="003F4B3B" w:rsidRDefault="003F4B3B">
      <w:pPr>
        <w:pStyle w:val="ConsPlusNormal"/>
        <w:jc w:val="both"/>
      </w:pPr>
    </w:p>
    <w:p w:rsidR="003F4B3B" w:rsidRDefault="003F4B3B">
      <w:pPr>
        <w:pStyle w:val="ConsPlusNormal"/>
        <w:ind w:firstLine="540"/>
        <w:jc w:val="both"/>
      </w:pPr>
      <w:r>
        <w:t>Заказчик:</w:t>
      </w:r>
    </w:p>
    <w:p w:rsidR="003F4B3B" w:rsidRDefault="003F4B3B">
      <w:pPr>
        <w:pStyle w:val="ConsPlusNormal"/>
        <w:spacing w:before="220"/>
        <w:ind w:firstLine="540"/>
        <w:jc w:val="both"/>
      </w:pPr>
      <w:r>
        <w:rPr>
          <w:i/>
        </w:rPr>
        <w:t>Наименование:</w:t>
      </w:r>
      <w:r>
        <w:t xml:space="preserve"> ___________________________________________________</w:t>
      </w:r>
    </w:p>
    <w:p w:rsidR="003F4B3B" w:rsidRDefault="003F4B3B">
      <w:pPr>
        <w:pStyle w:val="ConsPlusNormal"/>
        <w:spacing w:before="220"/>
        <w:ind w:firstLine="540"/>
        <w:jc w:val="both"/>
      </w:pPr>
      <w:r>
        <w:rPr>
          <w:i/>
        </w:rPr>
        <w:t>Адрес местонахождения: __________________________________________</w:t>
      </w:r>
    </w:p>
    <w:p w:rsidR="003F4B3B" w:rsidRDefault="003F4B3B">
      <w:pPr>
        <w:pStyle w:val="ConsPlusNormal"/>
        <w:spacing w:before="220"/>
        <w:ind w:firstLine="540"/>
        <w:jc w:val="both"/>
      </w:pPr>
      <w:r>
        <w:rPr>
          <w:i/>
        </w:rPr>
        <w:lastRenderedPageBreak/>
        <w:t>Почтовый адрес: _________________________________________________</w:t>
      </w:r>
    </w:p>
    <w:p w:rsidR="003F4B3B" w:rsidRDefault="003F4B3B">
      <w:pPr>
        <w:pStyle w:val="ConsPlusNormal"/>
        <w:spacing w:before="220"/>
        <w:ind w:firstLine="540"/>
        <w:jc w:val="both"/>
      </w:pPr>
      <w:r>
        <w:rPr>
          <w:i/>
        </w:rPr>
        <w:t>ИНН __________________</w:t>
      </w:r>
    </w:p>
    <w:p w:rsidR="003F4B3B" w:rsidRDefault="003F4B3B">
      <w:pPr>
        <w:pStyle w:val="ConsPlusNormal"/>
        <w:spacing w:before="220"/>
        <w:ind w:firstLine="540"/>
        <w:jc w:val="both"/>
      </w:pPr>
      <w:r>
        <w:rPr>
          <w:i/>
        </w:rPr>
        <w:t>КПП __________________</w:t>
      </w:r>
    </w:p>
    <w:p w:rsidR="003F4B3B" w:rsidRDefault="003F4B3B">
      <w:pPr>
        <w:pStyle w:val="ConsPlusNormal"/>
        <w:spacing w:before="220"/>
        <w:ind w:firstLine="540"/>
        <w:jc w:val="both"/>
      </w:pPr>
      <w:r>
        <w:rPr>
          <w:i/>
        </w:rPr>
        <w:t>Наименование казначейства: ______________________________________</w:t>
      </w:r>
    </w:p>
    <w:p w:rsidR="003F4B3B" w:rsidRDefault="003F4B3B">
      <w:pPr>
        <w:pStyle w:val="ConsPlusNormal"/>
        <w:spacing w:before="220"/>
        <w:ind w:firstLine="540"/>
        <w:jc w:val="both"/>
      </w:pPr>
      <w:r>
        <w:rPr>
          <w:i/>
        </w:rPr>
        <w:t>Номер лицевого счета __________________</w:t>
      </w:r>
    </w:p>
    <w:p w:rsidR="003F4B3B" w:rsidRDefault="003F4B3B">
      <w:pPr>
        <w:pStyle w:val="ConsPlusNormal"/>
        <w:spacing w:before="220"/>
        <w:ind w:firstLine="540"/>
        <w:jc w:val="both"/>
      </w:pPr>
      <w:r>
        <w:rPr>
          <w:i/>
        </w:rPr>
        <w:t>Номер расчетного счета ________________</w:t>
      </w:r>
    </w:p>
    <w:p w:rsidR="003F4B3B" w:rsidRDefault="003F4B3B">
      <w:pPr>
        <w:pStyle w:val="ConsPlusNormal"/>
        <w:spacing w:before="220"/>
        <w:ind w:firstLine="540"/>
        <w:jc w:val="both"/>
      </w:pPr>
      <w:r>
        <w:rPr>
          <w:i/>
        </w:rPr>
        <w:t>Наименование банка: _____________________________________________</w:t>
      </w:r>
    </w:p>
    <w:p w:rsidR="003F4B3B" w:rsidRDefault="003F4B3B">
      <w:pPr>
        <w:pStyle w:val="ConsPlusNormal"/>
        <w:spacing w:before="220"/>
        <w:ind w:firstLine="540"/>
        <w:jc w:val="both"/>
      </w:pPr>
      <w:r>
        <w:rPr>
          <w:i/>
        </w:rPr>
        <w:t>БИК __________________</w:t>
      </w:r>
    </w:p>
    <w:p w:rsidR="003F4B3B" w:rsidRDefault="003F4B3B">
      <w:pPr>
        <w:pStyle w:val="ConsPlusNormal"/>
        <w:spacing w:before="220"/>
        <w:ind w:firstLine="540"/>
        <w:jc w:val="both"/>
      </w:pPr>
      <w:r>
        <w:rPr>
          <w:i/>
        </w:rPr>
        <w:t>ОГРН _________________</w:t>
      </w:r>
    </w:p>
    <w:p w:rsidR="003F4B3B" w:rsidRDefault="003F4B3B">
      <w:pPr>
        <w:pStyle w:val="ConsPlusNormal"/>
        <w:spacing w:before="220"/>
        <w:ind w:firstLine="540"/>
        <w:jc w:val="both"/>
      </w:pPr>
      <w:r>
        <w:rPr>
          <w:i/>
        </w:rPr>
        <w:t>ОКПО _________________</w:t>
      </w:r>
    </w:p>
    <w:p w:rsidR="003F4B3B" w:rsidRDefault="003F4B3B">
      <w:pPr>
        <w:pStyle w:val="ConsPlusNormal"/>
        <w:spacing w:before="220"/>
        <w:ind w:firstLine="540"/>
        <w:jc w:val="both"/>
      </w:pPr>
      <w:r>
        <w:rPr>
          <w:i/>
        </w:rPr>
        <w:t>Номер факса ___________________________</w:t>
      </w:r>
    </w:p>
    <w:p w:rsidR="003F4B3B" w:rsidRDefault="003F4B3B">
      <w:pPr>
        <w:pStyle w:val="ConsPlusNormal"/>
        <w:jc w:val="both"/>
      </w:pPr>
    </w:p>
    <w:p w:rsidR="003F4B3B" w:rsidRDefault="003F4B3B">
      <w:pPr>
        <w:pStyle w:val="ConsPlusNormal"/>
        <w:ind w:firstLine="540"/>
        <w:jc w:val="both"/>
      </w:pPr>
      <w:r>
        <w:t>Подрядчик:</w:t>
      </w:r>
    </w:p>
    <w:p w:rsidR="003F4B3B" w:rsidRDefault="003F4B3B">
      <w:pPr>
        <w:pStyle w:val="ConsPlusNormal"/>
        <w:spacing w:before="220"/>
        <w:ind w:firstLine="540"/>
        <w:jc w:val="both"/>
      </w:pPr>
      <w:r>
        <w:rPr>
          <w:i/>
        </w:rPr>
        <w:t>Полное наименование организации,</w:t>
      </w:r>
    </w:p>
    <w:p w:rsidR="003F4B3B" w:rsidRDefault="003F4B3B">
      <w:pPr>
        <w:pStyle w:val="ConsPlusNormal"/>
        <w:spacing w:before="220"/>
        <w:ind w:firstLine="540"/>
        <w:jc w:val="both"/>
      </w:pPr>
      <w:r>
        <w:rPr>
          <w:i/>
        </w:rPr>
        <w:t>для индивидуальных предпринимателей</w:t>
      </w:r>
    </w:p>
    <w:p w:rsidR="003F4B3B" w:rsidRDefault="003F4B3B">
      <w:pPr>
        <w:pStyle w:val="ConsPlusNormal"/>
        <w:spacing w:before="220"/>
        <w:ind w:firstLine="540"/>
        <w:jc w:val="both"/>
      </w:pPr>
      <w:r>
        <w:rPr>
          <w:i/>
        </w:rPr>
        <w:t>и физических лиц - фамилия, имя, отчество: ______________________</w:t>
      </w:r>
    </w:p>
    <w:p w:rsidR="003F4B3B" w:rsidRDefault="003F4B3B">
      <w:pPr>
        <w:pStyle w:val="ConsPlusNormal"/>
        <w:spacing w:before="220"/>
        <w:ind w:firstLine="540"/>
        <w:jc w:val="both"/>
      </w:pPr>
      <w:r>
        <w:rPr>
          <w:i/>
        </w:rPr>
        <w:t>Адрес местонахождения: __________________________________________</w:t>
      </w:r>
    </w:p>
    <w:p w:rsidR="003F4B3B" w:rsidRDefault="003F4B3B">
      <w:pPr>
        <w:pStyle w:val="ConsPlusNormal"/>
        <w:spacing w:before="220"/>
        <w:ind w:firstLine="540"/>
        <w:jc w:val="both"/>
      </w:pPr>
      <w:r>
        <w:rPr>
          <w:i/>
        </w:rPr>
        <w:t>Почтовый адрес: _________________________________________________</w:t>
      </w:r>
    </w:p>
    <w:p w:rsidR="003F4B3B" w:rsidRDefault="003F4B3B">
      <w:pPr>
        <w:pStyle w:val="ConsPlusNormal"/>
        <w:spacing w:before="220"/>
        <w:ind w:firstLine="540"/>
        <w:jc w:val="both"/>
      </w:pPr>
      <w:r>
        <w:rPr>
          <w:i/>
        </w:rPr>
        <w:t>ИНН __________________</w:t>
      </w:r>
    </w:p>
    <w:p w:rsidR="003F4B3B" w:rsidRDefault="003F4B3B">
      <w:pPr>
        <w:pStyle w:val="ConsPlusNormal"/>
        <w:spacing w:before="220"/>
        <w:ind w:firstLine="540"/>
        <w:jc w:val="both"/>
      </w:pPr>
      <w:r>
        <w:rPr>
          <w:i/>
        </w:rPr>
        <w:t>КПП __________________</w:t>
      </w:r>
    </w:p>
    <w:p w:rsidR="003F4B3B" w:rsidRDefault="003F4B3B">
      <w:pPr>
        <w:pStyle w:val="ConsPlusNormal"/>
        <w:spacing w:before="220"/>
        <w:ind w:firstLine="540"/>
        <w:jc w:val="both"/>
      </w:pPr>
      <w:r>
        <w:rPr>
          <w:i/>
        </w:rPr>
        <w:t>Наименование казначейства: ______________________________________</w:t>
      </w:r>
    </w:p>
    <w:p w:rsidR="003F4B3B" w:rsidRDefault="003F4B3B">
      <w:pPr>
        <w:pStyle w:val="ConsPlusNormal"/>
        <w:spacing w:before="220"/>
        <w:ind w:firstLine="540"/>
        <w:jc w:val="both"/>
      </w:pPr>
      <w:r>
        <w:rPr>
          <w:i/>
        </w:rPr>
        <w:t>Номер лицевого счета</w:t>
      </w:r>
      <w:r>
        <w:t xml:space="preserve"> __________________</w:t>
      </w:r>
    </w:p>
    <w:p w:rsidR="003F4B3B" w:rsidRDefault="003F4B3B">
      <w:pPr>
        <w:pStyle w:val="ConsPlusNormal"/>
        <w:spacing w:before="220"/>
        <w:ind w:firstLine="540"/>
        <w:jc w:val="both"/>
      </w:pPr>
      <w:r>
        <w:rPr>
          <w:i/>
        </w:rPr>
        <w:t>Номер расчетного счета ________________</w:t>
      </w:r>
    </w:p>
    <w:p w:rsidR="003F4B3B" w:rsidRDefault="003F4B3B">
      <w:pPr>
        <w:pStyle w:val="ConsPlusNormal"/>
        <w:spacing w:before="220"/>
        <w:ind w:firstLine="540"/>
        <w:jc w:val="both"/>
      </w:pPr>
      <w:r>
        <w:rPr>
          <w:i/>
        </w:rPr>
        <w:t>Номер корреспондентского счета _______________________</w:t>
      </w:r>
    </w:p>
    <w:p w:rsidR="003F4B3B" w:rsidRDefault="003F4B3B">
      <w:pPr>
        <w:pStyle w:val="ConsPlusNormal"/>
        <w:spacing w:before="220"/>
        <w:ind w:firstLine="540"/>
        <w:jc w:val="both"/>
      </w:pPr>
      <w:r>
        <w:rPr>
          <w:i/>
        </w:rPr>
        <w:t>Наименование банка: _____________________________________________</w:t>
      </w:r>
    </w:p>
    <w:p w:rsidR="003F4B3B" w:rsidRDefault="003F4B3B">
      <w:pPr>
        <w:pStyle w:val="ConsPlusNormal"/>
        <w:spacing w:before="220"/>
        <w:ind w:firstLine="540"/>
        <w:jc w:val="both"/>
      </w:pPr>
      <w:r>
        <w:rPr>
          <w:i/>
        </w:rPr>
        <w:t>БИК __________________</w:t>
      </w:r>
    </w:p>
    <w:p w:rsidR="003F4B3B" w:rsidRDefault="003F4B3B">
      <w:pPr>
        <w:pStyle w:val="ConsPlusNormal"/>
        <w:spacing w:before="220"/>
        <w:ind w:firstLine="540"/>
        <w:jc w:val="both"/>
      </w:pPr>
      <w:r>
        <w:rPr>
          <w:i/>
        </w:rPr>
        <w:t>ОГРН _________________</w:t>
      </w:r>
    </w:p>
    <w:p w:rsidR="003F4B3B" w:rsidRDefault="003F4B3B">
      <w:pPr>
        <w:pStyle w:val="ConsPlusNormal"/>
        <w:spacing w:before="220"/>
        <w:ind w:firstLine="540"/>
        <w:jc w:val="both"/>
      </w:pPr>
      <w:r>
        <w:rPr>
          <w:i/>
        </w:rPr>
        <w:t>ОКПО _________________</w:t>
      </w:r>
    </w:p>
    <w:p w:rsidR="003F4B3B" w:rsidRDefault="003F4B3B">
      <w:pPr>
        <w:pStyle w:val="ConsPlusNormal"/>
        <w:spacing w:before="220"/>
        <w:ind w:firstLine="540"/>
        <w:jc w:val="both"/>
      </w:pPr>
      <w:hyperlink r:id="rId30" w:history="1">
        <w:r>
          <w:rPr>
            <w:i/>
            <w:color w:val="0000FF"/>
          </w:rPr>
          <w:t>ОКТМО</w:t>
        </w:r>
      </w:hyperlink>
      <w:r>
        <w:rPr>
          <w:i/>
        </w:rPr>
        <w:t xml:space="preserve"> ________________</w:t>
      </w:r>
    </w:p>
    <w:p w:rsidR="003F4B3B" w:rsidRDefault="003F4B3B">
      <w:pPr>
        <w:pStyle w:val="ConsPlusNormal"/>
        <w:spacing w:before="220"/>
        <w:ind w:firstLine="540"/>
        <w:jc w:val="both"/>
      </w:pPr>
      <w:r>
        <w:rPr>
          <w:i/>
        </w:rPr>
        <w:t>Номер факса ___________________________</w:t>
      </w:r>
    </w:p>
    <w:p w:rsidR="003F4B3B" w:rsidRDefault="003F4B3B">
      <w:pPr>
        <w:pStyle w:val="ConsPlusNormal"/>
        <w:spacing w:before="220"/>
        <w:ind w:firstLine="540"/>
        <w:jc w:val="both"/>
      </w:pPr>
      <w:r>
        <w:rPr>
          <w:i/>
        </w:rPr>
        <w:t>Дата постановки на учет в налоговом органе: ________</w:t>
      </w:r>
    </w:p>
    <w:p w:rsidR="003F4B3B" w:rsidRDefault="003F4B3B">
      <w:pPr>
        <w:pStyle w:val="ConsPlusNormal"/>
        <w:spacing w:before="220"/>
        <w:ind w:firstLine="540"/>
        <w:jc w:val="both"/>
      </w:pPr>
      <w:r>
        <w:rPr>
          <w:i/>
        </w:rPr>
        <w:lastRenderedPageBreak/>
        <w:t>Адрес электронной почты: ____________________________</w:t>
      </w:r>
    </w:p>
    <w:p w:rsidR="003F4B3B" w:rsidRDefault="003F4B3B">
      <w:pPr>
        <w:pStyle w:val="ConsPlusNormal"/>
        <w:spacing w:before="220"/>
        <w:ind w:firstLine="540"/>
        <w:jc w:val="both"/>
      </w:pPr>
      <w:r>
        <w:rPr>
          <w:i/>
        </w:rPr>
        <w:t>Номер телефона: _______________________</w:t>
      </w:r>
    </w:p>
    <w:p w:rsidR="003F4B3B" w:rsidRDefault="003F4B3B">
      <w:pPr>
        <w:pStyle w:val="ConsPlusNormal"/>
        <w:spacing w:before="220"/>
        <w:ind w:firstLine="540"/>
        <w:jc w:val="both"/>
      </w:pPr>
      <w:r>
        <w:rPr>
          <w:i/>
        </w:rPr>
        <w:t>Код дохода (для бюджетных учреждений указывается обязательно)</w:t>
      </w:r>
    </w:p>
    <w:p w:rsidR="003F4B3B" w:rsidRDefault="003F4B3B">
      <w:pPr>
        <w:pStyle w:val="ConsPlusNormal"/>
        <w:jc w:val="both"/>
      </w:pPr>
    </w:p>
    <w:p w:rsidR="003F4B3B" w:rsidRDefault="003F4B3B">
      <w:pPr>
        <w:pStyle w:val="ConsPlusNormal"/>
        <w:jc w:val="center"/>
        <w:outlineLvl w:val="1"/>
      </w:pPr>
      <w:r>
        <w:t>XIII. Подписи сторон:</w:t>
      </w:r>
    </w:p>
    <w:p w:rsidR="003F4B3B" w:rsidRDefault="003F4B3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3F4B3B">
        <w:tc>
          <w:tcPr>
            <w:tcW w:w="4535" w:type="dxa"/>
            <w:tcBorders>
              <w:top w:val="nil"/>
              <w:left w:val="nil"/>
              <w:bottom w:val="nil"/>
              <w:right w:val="nil"/>
            </w:tcBorders>
          </w:tcPr>
          <w:p w:rsidR="003F4B3B" w:rsidRDefault="003F4B3B">
            <w:pPr>
              <w:pStyle w:val="ConsPlusNormal"/>
            </w:pPr>
            <w:r>
              <w:t>Заказчик:</w:t>
            </w:r>
          </w:p>
          <w:p w:rsidR="003F4B3B" w:rsidRDefault="003F4B3B">
            <w:pPr>
              <w:pStyle w:val="ConsPlusNormal"/>
            </w:pPr>
            <w:r>
              <w:t>Должность</w:t>
            </w:r>
          </w:p>
        </w:tc>
        <w:tc>
          <w:tcPr>
            <w:tcW w:w="4535" w:type="dxa"/>
            <w:tcBorders>
              <w:top w:val="nil"/>
              <w:left w:val="nil"/>
              <w:bottom w:val="nil"/>
              <w:right w:val="nil"/>
            </w:tcBorders>
          </w:tcPr>
          <w:p w:rsidR="003F4B3B" w:rsidRDefault="003F4B3B">
            <w:pPr>
              <w:pStyle w:val="ConsPlusNormal"/>
            </w:pPr>
            <w:r>
              <w:t>Подрядчик:</w:t>
            </w:r>
          </w:p>
          <w:p w:rsidR="003F4B3B" w:rsidRDefault="003F4B3B">
            <w:pPr>
              <w:pStyle w:val="ConsPlusNormal"/>
            </w:pPr>
            <w:r>
              <w:t>Должность</w:t>
            </w:r>
          </w:p>
        </w:tc>
      </w:tr>
      <w:tr w:rsidR="003F4B3B">
        <w:tc>
          <w:tcPr>
            <w:tcW w:w="4535" w:type="dxa"/>
            <w:tcBorders>
              <w:top w:val="nil"/>
              <w:left w:val="nil"/>
              <w:bottom w:val="nil"/>
              <w:right w:val="nil"/>
            </w:tcBorders>
          </w:tcPr>
          <w:p w:rsidR="003F4B3B" w:rsidRDefault="003F4B3B">
            <w:pPr>
              <w:pStyle w:val="ConsPlusNormal"/>
            </w:pPr>
            <w:r>
              <w:t>________________________ ФИО</w:t>
            </w:r>
          </w:p>
          <w:p w:rsidR="003F4B3B" w:rsidRDefault="003F4B3B">
            <w:pPr>
              <w:pStyle w:val="ConsPlusNormal"/>
            </w:pPr>
            <w:r>
              <w:t>М.П.</w:t>
            </w:r>
          </w:p>
        </w:tc>
        <w:tc>
          <w:tcPr>
            <w:tcW w:w="4535" w:type="dxa"/>
            <w:tcBorders>
              <w:top w:val="nil"/>
              <w:left w:val="nil"/>
              <w:bottom w:val="nil"/>
              <w:right w:val="nil"/>
            </w:tcBorders>
          </w:tcPr>
          <w:p w:rsidR="003F4B3B" w:rsidRDefault="003F4B3B">
            <w:pPr>
              <w:pStyle w:val="ConsPlusNormal"/>
            </w:pPr>
            <w:r>
              <w:t>________________________ ФИО</w:t>
            </w:r>
          </w:p>
          <w:p w:rsidR="003F4B3B" w:rsidRDefault="003F4B3B">
            <w:pPr>
              <w:pStyle w:val="ConsPlusNormal"/>
            </w:pPr>
            <w:r>
              <w:t>М.П. при наличии</w:t>
            </w:r>
          </w:p>
        </w:tc>
      </w:tr>
    </w:tbl>
    <w:p w:rsidR="003F4B3B" w:rsidRDefault="003F4B3B">
      <w:pPr>
        <w:pStyle w:val="ConsPlusNormal"/>
        <w:jc w:val="both"/>
      </w:pPr>
    </w:p>
    <w:p w:rsidR="003F4B3B" w:rsidRDefault="003F4B3B">
      <w:pPr>
        <w:pStyle w:val="ConsPlusNormal"/>
        <w:jc w:val="both"/>
      </w:pPr>
    </w:p>
    <w:p w:rsidR="003F4B3B" w:rsidRDefault="003F4B3B">
      <w:pPr>
        <w:pStyle w:val="ConsPlusNormal"/>
        <w:jc w:val="both"/>
      </w:pPr>
    </w:p>
    <w:p w:rsidR="003F4B3B" w:rsidRDefault="003F4B3B">
      <w:pPr>
        <w:pStyle w:val="ConsPlusNormal"/>
        <w:jc w:val="both"/>
      </w:pPr>
    </w:p>
    <w:p w:rsidR="003F4B3B" w:rsidRDefault="003F4B3B">
      <w:pPr>
        <w:pStyle w:val="ConsPlusNormal"/>
        <w:jc w:val="both"/>
      </w:pPr>
    </w:p>
    <w:p w:rsidR="003F4B3B" w:rsidRDefault="003F4B3B">
      <w:pPr>
        <w:pStyle w:val="ConsPlusNormal"/>
        <w:jc w:val="right"/>
        <w:outlineLvl w:val="1"/>
      </w:pPr>
      <w:r>
        <w:t>Приложение N 1</w:t>
      </w:r>
    </w:p>
    <w:p w:rsidR="003F4B3B" w:rsidRDefault="003F4B3B">
      <w:pPr>
        <w:pStyle w:val="ConsPlusNormal"/>
        <w:jc w:val="right"/>
      </w:pPr>
      <w:r>
        <w:t>к Контракту N __________</w:t>
      </w:r>
    </w:p>
    <w:p w:rsidR="003F4B3B" w:rsidRDefault="003F4B3B">
      <w:pPr>
        <w:pStyle w:val="ConsPlusNormal"/>
        <w:jc w:val="right"/>
      </w:pPr>
      <w:r>
        <w:t>от "__" ________ 20__ г.</w:t>
      </w:r>
    </w:p>
    <w:p w:rsidR="003F4B3B" w:rsidRDefault="003F4B3B">
      <w:pPr>
        <w:pStyle w:val="ConsPlusNormal"/>
        <w:jc w:val="both"/>
      </w:pPr>
    </w:p>
    <w:p w:rsidR="003F4B3B" w:rsidRDefault="003F4B3B">
      <w:pPr>
        <w:pStyle w:val="ConsPlusNormal"/>
        <w:jc w:val="center"/>
      </w:pPr>
      <w:bookmarkStart w:id="25" w:name="P270"/>
      <w:bookmarkEnd w:id="25"/>
      <w:r>
        <w:t>ТЕХНИЧЕСКОЕ ЗАДАНИЕ</w:t>
      </w:r>
    </w:p>
    <w:p w:rsidR="003F4B3B" w:rsidRDefault="003F4B3B">
      <w:pPr>
        <w:pStyle w:val="ConsPlusNormal"/>
        <w:jc w:val="center"/>
      </w:pPr>
      <w:r>
        <w:t>на выполнение работ по реставрации музейных предметов</w:t>
      </w:r>
    </w:p>
    <w:p w:rsidR="003F4B3B" w:rsidRDefault="003F4B3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3F4B3B">
        <w:tc>
          <w:tcPr>
            <w:tcW w:w="4535" w:type="dxa"/>
            <w:tcBorders>
              <w:top w:val="nil"/>
              <w:left w:val="nil"/>
              <w:bottom w:val="nil"/>
              <w:right w:val="nil"/>
            </w:tcBorders>
          </w:tcPr>
          <w:p w:rsidR="003F4B3B" w:rsidRDefault="003F4B3B">
            <w:pPr>
              <w:pStyle w:val="ConsPlusNormal"/>
            </w:pPr>
            <w:r>
              <w:t>От Заказчика:</w:t>
            </w:r>
          </w:p>
          <w:p w:rsidR="003F4B3B" w:rsidRDefault="003F4B3B">
            <w:pPr>
              <w:pStyle w:val="ConsPlusNormal"/>
            </w:pPr>
            <w:r>
              <w:t>должность</w:t>
            </w:r>
          </w:p>
        </w:tc>
        <w:tc>
          <w:tcPr>
            <w:tcW w:w="4535" w:type="dxa"/>
            <w:tcBorders>
              <w:top w:val="nil"/>
              <w:left w:val="nil"/>
              <w:bottom w:val="nil"/>
              <w:right w:val="nil"/>
            </w:tcBorders>
          </w:tcPr>
          <w:p w:rsidR="003F4B3B" w:rsidRDefault="003F4B3B">
            <w:pPr>
              <w:pStyle w:val="ConsPlusNormal"/>
            </w:pPr>
            <w:r>
              <w:t>От Подрядчика:</w:t>
            </w:r>
          </w:p>
          <w:p w:rsidR="003F4B3B" w:rsidRDefault="003F4B3B">
            <w:pPr>
              <w:pStyle w:val="ConsPlusNormal"/>
            </w:pPr>
            <w:r>
              <w:t>должность</w:t>
            </w:r>
          </w:p>
        </w:tc>
      </w:tr>
      <w:tr w:rsidR="003F4B3B">
        <w:tc>
          <w:tcPr>
            <w:tcW w:w="4535" w:type="dxa"/>
            <w:tcBorders>
              <w:top w:val="nil"/>
              <w:left w:val="nil"/>
              <w:bottom w:val="nil"/>
              <w:right w:val="nil"/>
            </w:tcBorders>
          </w:tcPr>
          <w:p w:rsidR="003F4B3B" w:rsidRDefault="003F4B3B">
            <w:pPr>
              <w:pStyle w:val="ConsPlusNormal"/>
            </w:pPr>
            <w:r>
              <w:t>________________________ ФИО</w:t>
            </w:r>
          </w:p>
          <w:p w:rsidR="003F4B3B" w:rsidRDefault="003F4B3B">
            <w:pPr>
              <w:pStyle w:val="ConsPlusNormal"/>
            </w:pPr>
            <w:r>
              <w:t>М.П.</w:t>
            </w:r>
          </w:p>
        </w:tc>
        <w:tc>
          <w:tcPr>
            <w:tcW w:w="4535" w:type="dxa"/>
            <w:tcBorders>
              <w:top w:val="nil"/>
              <w:left w:val="nil"/>
              <w:bottom w:val="nil"/>
              <w:right w:val="nil"/>
            </w:tcBorders>
          </w:tcPr>
          <w:p w:rsidR="003F4B3B" w:rsidRDefault="003F4B3B">
            <w:pPr>
              <w:pStyle w:val="ConsPlusNormal"/>
            </w:pPr>
            <w:r>
              <w:t>________________________ ФИО</w:t>
            </w:r>
          </w:p>
          <w:p w:rsidR="003F4B3B" w:rsidRDefault="003F4B3B">
            <w:pPr>
              <w:pStyle w:val="ConsPlusNormal"/>
            </w:pPr>
            <w:r>
              <w:t>М.П. при наличии</w:t>
            </w:r>
          </w:p>
        </w:tc>
      </w:tr>
    </w:tbl>
    <w:p w:rsidR="003F4B3B" w:rsidRDefault="003F4B3B">
      <w:pPr>
        <w:pStyle w:val="ConsPlusNormal"/>
        <w:jc w:val="both"/>
      </w:pPr>
    </w:p>
    <w:p w:rsidR="003F4B3B" w:rsidRDefault="003F4B3B">
      <w:pPr>
        <w:pStyle w:val="ConsPlusNormal"/>
        <w:jc w:val="both"/>
      </w:pPr>
    </w:p>
    <w:p w:rsidR="003F4B3B" w:rsidRDefault="003F4B3B">
      <w:pPr>
        <w:pStyle w:val="ConsPlusNormal"/>
        <w:jc w:val="both"/>
      </w:pPr>
    </w:p>
    <w:p w:rsidR="003F4B3B" w:rsidRDefault="003F4B3B">
      <w:pPr>
        <w:pStyle w:val="ConsPlusNormal"/>
        <w:jc w:val="both"/>
      </w:pPr>
    </w:p>
    <w:p w:rsidR="003F4B3B" w:rsidRDefault="003F4B3B">
      <w:pPr>
        <w:pStyle w:val="ConsPlusNormal"/>
        <w:jc w:val="both"/>
      </w:pPr>
    </w:p>
    <w:p w:rsidR="003F4B3B" w:rsidRDefault="003F4B3B">
      <w:pPr>
        <w:pStyle w:val="ConsPlusNormal"/>
        <w:jc w:val="right"/>
        <w:outlineLvl w:val="1"/>
      </w:pPr>
      <w:r>
        <w:t>Приложение N 2</w:t>
      </w:r>
    </w:p>
    <w:p w:rsidR="003F4B3B" w:rsidRDefault="003F4B3B">
      <w:pPr>
        <w:pStyle w:val="ConsPlusNormal"/>
        <w:jc w:val="right"/>
      </w:pPr>
      <w:r>
        <w:t>к Контракту N __________</w:t>
      </w:r>
    </w:p>
    <w:p w:rsidR="003F4B3B" w:rsidRDefault="003F4B3B">
      <w:pPr>
        <w:pStyle w:val="ConsPlusNormal"/>
        <w:jc w:val="right"/>
      </w:pPr>
      <w:r>
        <w:t>от "__" ________ 20__ г.</w:t>
      </w:r>
    </w:p>
    <w:p w:rsidR="003F4B3B" w:rsidRDefault="003F4B3B">
      <w:pPr>
        <w:pStyle w:val="ConsPlusNormal"/>
        <w:jc w:val="both"/>
      </w:pPr>
    </w:p>
    <w:p w:rsidR="003F4B3B" w:rsidRDefault="003F4B3B">
      <w:pPr>
        <w:pStyle w:val="ConsPlusNormal"/>
        <w:jc w:val="center"/>
      </w:pPr>
      <w:bookmarkStart w:id="26" w:name="P290"/>
      <w:bookmarkEnd w:id="26"/>
      <w:r>
        <w:t>ГРАФИК ВЫПОЛНЕНИЯ РАБОТ</w:t>
      </w:r>
    </w:p>
    <w:p w:rsidR="003F4B3B" w:rsidRDefault="003F4B3B">
      <w:pPr>
        <w:pStyle w:val="ConsPlusNormal"/>
        <w:jc w:val="center"/>
      </w:pPr>
      <w:r>
        <w:t>по реставрации музейных предметов</w:t>
      </w:r>
    </w:p>
    <w:p w:rsidR="003F4B3B" w:rsidRDefault="003F4B3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118"/>
        <w:gridCol w:w="2539"/>
        <w:gridCol w:w="2835"/>
      </w:tblGrid>
      <w:tr w:rsidR="003F4B3B">
        <w:tc>
          <w:tcPr>
            <w:tcW w:w="567" w:type="dxa"/>
          </w:tcPr>
          <w:p w:rsidR="003F4B3B" w:rsidRDefault="003F4B3B">
            <w:pPr>
              <w:pStyle w:val="ConsPlusNormal"/>
              <w:jc w:val="center"/>
            </w:pPr>
            <w:r>
              <w:t xml:space="preserve">N </w:t>
            </w:r>
            <w:proofErr w:type="gramStart"/>
            <w:r>
              <w:t>п</w:t>
            </w:r>
            <w:proofErr w:type="gramEnd"/>
            <w:r>
              <w:t>/п</w:t>
            </w:r>
          </w:p>
        </w:tc>
        <w:tc>
          <w:tcPr>
            <w:tcW w:w="3118" w:type="dxa"/>
          </w:tcPr>
          <w:p w:rsidR="003F4B3B" w:rsidRDefault="003F4B3B">
            <w:pPr>
              <w:pStyle w:val="ConsPlusNormal"/>
              <w:jc w:val="center"/>
            </w:pPr>
            <w:r>
              <w:t>Наименование видов работ и этапы их выполнения</w:t>
            </w:r>
          </w:p>
        </w:tc>
        <w:tc>
          <w:tcPr>
            <w:tcW w:w="2539" w:type="dxa"/>
          </w:tcPr>
          <w:p w:rsidR="003F4B3B" w:rsidRDefault="003F4B3B">
            <w:pPr>
              <w:pStyle w:val="ConsPlusNormal"/>
              <w:jc w:val="center"/>
            </w:pPr>
            <w:r>
              <w:t>Срок выполнения работ (начало - окончание)</w:t>
            </w:r>
          </w:p>
        </w:tc>
        <w:tc>
          <w:tcPr>
            <w:tcW w:w="2835" w:type="dxa"/>
          </w:tcPr>
          <w:p w:rsidR="003F4B3B" w:rsidRDefault="003F4B3B">
            <w:pPr>
              <w:pStyle w:val="ConsPlusNormal"/>
              <w:jc w:val="center"/>
            </w:pPr>
            <w:r>
              <w:t xml:space="preserve">Стоимость этапа выполнения работ </w:t>
            </w:r>
            <w:proofErr w:type="gramStart"/>
            <w:r>
              <w:t>в</w:t>
            </w:r>
            <w:proofErr w:type="gramEnd"/>
            <w:r>
              <w:t xml:space="preserve"> % от цены Контракта</w:t>
            </w:r>
          </w:p>
        </w:tc>
      </w:tr>
      <w:tr w:rsidR="003F4B3B">
        <w:tc>
          <w:tcPr>
            <w:tcW w:w="567" w:type="dxa"/>
            <w:vAlign w:val="center"/>
          </w:tcPr>
          <w:p w:rsidR="003F4B3B" w:rsidRDefault="003F4B3B">
            <w:pPr>
              <w:pStyle w:val="ConsPlusNormal"/>
              <w:jc w:val="center"/>
            </w:pPr>
            <w:r>
              <w:t>1.</w:t>
            </w:r>
          </w:p>
        </w:tc>
        <w:tc>
          <w:tcPr>
            <w:tcW w:w="3118" w:type="dxa"/>
          </w:tcPr>
          <w:p w:rsidR="003F4B3B" w:rsidRDefault="003F4B3B">
            <w:pPr>
              <w:pStyle w:val="ConsPlusNormal"/>
            </w:pPr>
          </w:p>
        </w:tc>
        <w:tc>
          <w:tcPr>
            <w:tcW w:w="2539" w:type="dxa"/>
          </w:tcPr>
          <w:p w:rsidR="003F4B3B" w:rsidRDefault="003F4B3B">
            <w:pPr>
              <w:pStyle w:val="ConsPlusNormal"/>
            </w:pPr>
          </w:p>
        </w:tc>
        <w:tc>
          <w:tcPr>
            <w:tcW w:w="2835" w:type="dxa"/>
          </w:tcPr>
          <w:p w:rsidR="003F4B3B" w:rsidRDefault="003F4B3B">
            <w:pPr>
              <w:pStyle w:val="ConsPlusNormal"/>
            </w:pPr>
          </w:p>
        </w:tc>
      </w:tr>
      <w:tr w:rsidR="003F4B3B">
        <w:tc>
          <w:tcPr>
            <w:tcW w:w="567" w:type="dxa"/>
            <w:vAlign w:val="center"/>
          </w:tcPr>
          <w:p w:rsidR="003F4B3B" w:rsidRDefault="003F4B3B">
            <w:pPr>
              <w:pStyle w:val="ConsPlusNormal"/>
              <w:jc w:val="center"/>
            </w:pPr>
            <w:r>
              <w:t>2.</w:t>
            </w:r>
          </w:p>
        </w:tc>
        <w:tc>
          <w:tcPr>
            <w:tcW w:w="3118" w:type="dxa"/>
          </w:tcPr>
          <w:p w:rsidR="003F4B3B" w:rsidRDefault="003F4B3B">
            <w:pPr>
              <w:pStyle w:val="ConsPlusNormal"/>
            </w:pPr>
          </w:p>
        </w:tc>
        <w:tc>
          <w:tcPr>
            <w:tcW w:w="2539" w:type="dxa"/>
          </w:tcPr>
          <w:p w:rsidR="003F4B3B" w:rsidRDefault="003F4B3B">
            <w:pPr>
              <w:pStyle w:val="ConsPlusNormal"/>
            </w:pPr>
          </w:p>
        </w:tc>
        <w:tc>
          <w:tcPr>
            <w:tcW w:w="2835" w:type="dxa"/>
          </w:tcPr>
          <w:p w:rsidR="003F4B3B" w:rsidRDefault="003F4B3B">
            <w:pPr>
              <w:pStyle w:val="ConsPlusNormal"/>
            </w:pPr>
          </w:p>
        </w:tc>
      </w:tr>
      <w:tr w:rsidR="003F4B3B">
        <w:tc>
          <w:tcPr>
            <w:tcW w:w="567" w:type="dxa"/>
            <w:vAlign w:val="center"/>
          </w:tcPr>
          <w:p w:rsidR="003F4B3B" w:rsidRDefault="003F4B3B">
            <w:pPr>
              <w:pStyle w:val="ConsPlusNormal"/>
              <w:jc w:val="center"/>
            </w:pPr>
            <w:r>
              <w:t>3.</w:t>
            </w:r>
          </w:p>
        </w:tc>
        <w:tc>
          <w:tcPr>
            <w:tcW w:w="3118" w:type="dxa"/>
          </w:tcPr>
          <w:p w:rsidR="003F4B3B" w:rsidRDefault="003F4B3B">
            <w:pPr>
              <w:pStyle w:val="ConsPlusNormal"/>
            </w:pPr>
          </w:p>
        </w:tc>
        <w:tc>
          <w:tcPr>
            <w:tcW w:w="2539" w:type="dxa"/>
          </w:tcPr>
          <w:p w:rsidR="003F4B3B" w:rsidRDefault="003F4B3B">
            <w:pPr>
              <w:pStyle w:val="ConsPlusNormal"/>
            </w:pPr>
          </w:p>
        </w:tc>
        <w:tc>
          <w:tcPr>
            <w:tcW w:w="2835" w:type="dxa"/>
          </w:tcPr>
          <w:p w:rsidR="003F4B3B" w:rsidRDefault="003F4B3B">
            <w:pPr>
              <w:pStyle w:val="ConsPlusNormal"/>
            </w:pPr>
          </w:p>
        </w:tc>
      </w:tr>
      <w:tr w:rsidR="003F4B3B">
        <w:tc>
          <w:tcPr>
            <w:tcW w:w="567" w:type="dxa"/>
            <w:vAlign w:val="center"/>
          </w:tcPr>
          <w:p w:rsidR="003F4B3B" w:rsidRDefault="003F4B3B">
            <w:pPr>
              <w:pStyle w:val="ConsPlusNormal"/>
              <w:jc w:val="center"/>
            </w:pPr>
            <w:r>
              <w:t>...</w:t>
            </w:r>
          </w:p>
        </w:tc>
        <w:tc>
          <w:tcPr>
            <w:tcW w:w="3118" w:type="dxa"/>
          </w:tcPr>
          <w:p w:rsidR="003F4B3B" w:rsidRDefault="003F4B3B">
            <w:pPr>
              <w:pStyle w:val="ConsPlusNormal"/>
            </w:pPr>
          </w:p>
        </w:tc>
        <w:tc>
          <w:tcPr>
            <w:tcW w:w="2539" w:type="dxa"/>
          </w:tcPr>
          <w:p w:rsidR="003F4B3B" w:rsidRDefault="003F4B3B">
            <w:pPr>
              <w:pStyle w:val="ConsPlusNormal"/>
            </w:pPr>
          </w:p>
        </w:tc>
        <w:tc>
          <w:tcPr>
            <w:tcW w:w="2835" w:type="dxa"/>
          </w:tcPr>
          <w:p w:rsidR="003F4B3B" w:rsidRDefault="003F4B3B">
            <w:pPr>
              <w:pStyle w:val="ConsPlusNormal"/>
            </w:pPr>
          </w:p>
        </w:tc>
      </w:tr>
    </w:tbl>
    <w:p w:rsidR="003F4B3B" w:rsidRDefault="003F4B3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3F4B3B">
        <w:tc>
          <w:tcPr>
            <w:tcW w:w="4535" w:type="dxa"/>
            <w:tcBorders>
              <w:top w:val="nil"/>
              <w:left w:val="nil"/>
              <w:bottom w:val="nil"/>
              <w:right w:val="nil"/>
            </w:tcBorders>
          </w:tcPr>
          <w:p w:rsidR="003F4B3B" w:rsidRDefault="003F4B3B">
            <w:pPr>
              <w:pStyle w:val="ConsPlusNormal"/>
            </w:pPr>
            <w:r>
              <w:t>От Заказчика:</w:t>
            </w:r>
          </w:p>
          <w:p w:rsidR="003F4B3B" w:rsidRDefault="003F4B3B">
            <w:pPr>
              <w:pStyle w:val="ConsPlusNormal"/>
            </w:pPr>
            <w:r>
              <w:t>должность</w:t>
            </w:r>
          </w:p>
        </w:tc>
        <w:tc>
          <w:tcPr>
            <w:tcW w:w="4535" w:type="dxa"/>
            <w:tcBorders>
              <w:top w:val="nil"/>
              <w:left w:val="nil"/>
              <w:bottom w:val="nil"/>
              <w:right w:val="nil"/>
            </w:tcBorders>
          </w:tcPr>
          <w:p w:rsidR="003F4B3B" w:rsidRDefault="003F4B3B">
            <w:pPr>
              <w:pStyle w:val="ConsPlusNormal"/>
            </w:pPr>
            <w:r>
              <w:t>От Подрядчика:</w:t>
            </w:r>
          </w:p>
          <w:p w:rsidR="003F4B3B" w:rsidRDefault="003F4B3B">
            <w:pPr>
              <w:pStyle w:val="ConsPlusNormal"/>
            </w:pPr>
            <w:r>
              <w:t>должность</w:t>
            </w:r>
          </w:p>
        </w:tc>
      </w:tr>
      <w:tr w:rsidR="003F4B3B">
        <w:tc>
          <w:tcPr>
            <w:tcW w:w="4535" w:type="dxa"/>
            <w:tcBorders>
              <w:top w:val="nil"/>
              <w:left w:val="nil"/>
              <w:bottom w:val="nil"/>
              <w:right w:val="nil"/>
            </w:tcBorders>
          </w:tcPr>
          <w:p w:rsidR="003F4B3B" w:rsidRDefault="003F4B3B">
            <w:pPr>
              <w:pStyle w:val="ConsPlusNormal"/>
            </w:pPr>
            <w:r>
              <w:t>________________________ ФИО</w:t>
            </w:r>
          </w:p>
          <w:p w:rsidR="003F4B3B" w:rsidRDefault="003F4B3B">
            <w:pPr>
              <w:pStyle w:val="ConsPlusNormal"/>
            </w:pPr>
            <w:r>
              <w:t>М.П.</w:t>
            </w:r>
          </w:p>
        </w:tc>
        <w:tc>
          <w:tcPr>
            <w:tcW w:w="4535" w:type="dxa"/>
            <w:tcBorders>
              <w:top w:val="nil"/>
              <w:left w:val="nil"/>
              <w:bottom w:val="nil"/>
              <w:right w:val="nil"/>
            </w:tcBorders>
          </w:tcPr>
          <w:p w:rsidR="003F4B3B" w:rsidRDefault="003F4B3B">
            <w:pPr>
              <w:pStyle w:val="ConsPlusNormal"/>
            </w:pPr>
            <w:r>
              <w:t>________________________ ФИО</w:t>
            </w:r>
          </w:p>
          <w:p w:rsidR="003F4B3B" w:rsidRDefault="003F4B3B">
            <w:pPr>
              <w:pStyle w:val="ConsPlusNormal"/>
            </w:pPr>
            <w:r>
              <w:t>М.П. при наличии</w:t>
            </w:r>
          </w:p>
        </w:tc>
      </w:tr>
    </w:tbl>
    <w:p w:rsidR="003F4B3B" w:rsidRDefault="003F4B3B">
      <w:pPr>
        <w:pStyle w:val="ConsPlusNormal"/>
        <w:jc w:val="both"/>
      </w:pPr>
    </w:p>
    <w:p w:rsidR="00F94960" w:rsidRDefault="00F94960">
      <w:bookmarkStart w:id="27" w:name="_GoBack"/>
      <w:bookmarkEnd w:id="27"/>
    </w:p>
    <w:sectPr w:rsidR="00F94960" w:rsidSect="00E27D3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4B3B"/>
    <w:rsid w:val="003F4B3B"/>
    <w:rsid w:val="00F949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F4B3B"/>
    <w:pPr>
      <w:widowControl w:val="0"/>
      <w:autoSpaceDE w:val="0"/>
      <w:autoSpaceDN w:val="0"/>
      <w:spacing w:after="0" w:line="240" w:lineRule="auto"/>
    </w:pPr>
    <w:rPr>
      <w:rFonts w:ascii="Calibri" w:eastAsia="Times New Roman" w:hAnsi="Calibri" w:cs="Calibri"/>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F4B3B"/>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4FB2829C698505B0BC3D78D78E96E0EAB38ECA9E34690DE272363CB1E173245F00E260887352DD95C2CA43719xAG5K" TargetMode="External"/><Relationship Id="rId13" Type="http://schemas.openxmlformats.org/officeDocument/2006/relationships/hyperlink" Target="consultantplus://offline/ref=34FB2829C698505B0BC3D78D78E96E0EAB39E8A3E14D90DE272363CB1E173245E20E7E04853C3BD30863E26215AE53958803AB0AF789x6G0K" TargetMode="External"/><Relationship Id="rId18" Type="http://schemas.openxmlformats.org/officeDocument/2006/relationships/hyperlink" Target="consultantplus://offline/ref=34FB2829C698505B0BC3D78D78E96E0EAB39E8A3E14D90DE272363CB1E173245E20E7E04853D3BDD5439F2665CF95789801DB408E98A6927x3G1K" TargetMode="External"/><Relationship Id="rId26" Type="http://schemas.openxmlformats.org/officeDocument/2006/relationships/hyperlink" Target="consultantplus://offline/ref=34FB2829C698505B0BC3D78D78E96E0EAB39E8A3E14D90DE272363CB1E173245E20E7E04853D30DA5939F2665CF95789801DB408E98A6927x3G1K" TargetMode="External"/><Relationship Id="rId3" Type="http://schemas.openxmlformats.org/officeDocument/2006/relationships/settings" Target="settings.xml"/><Relationship Id="rId21" Type="http://schemas.openxmlformats.org/officeDocument/2006/relationships/hyperlink" Target="consultantplus://offline/ref=34FB2829C698505B0BC3D78D78E96E0EAB39E8A3E14D90DE272363CB1E173245E20E7E04853D3BDD5439F2665CF95789801DB408E98A6927x3G1K" TargetMode="External"/><Relationship Id="rId7" Type="http://schemas.openxmlformats.org/officeDocument/2006/relationships/hyperlink" Target="consultantplus://offline/ref=34FB2829C698505B0BC3D78D78E96E0EAB39E8A3E14D90DE272363CB1E173245E20E7E04873C3BD30863E26215AE53958803AB0AF789x6G0K" TargetMode="External"/><Relationship Id="rId12" Type="http://schemas.openxmlformats.org/officeDocument/2006/relationships/hyperlink" Target="consultantplus://offline/ref=34FB2829C698505B0BC3D78D78E96E0EAB39ECA4E04790DE272363CB1E173245E20E7E04853D3BD15B39F2665CF95789801DB408E98A6927x3G1K" TargetMode="External"/><Relationship Id="rId17" Type="http://schemas.openxmlformats.org/officeDocument/2006/relationships/hyperlink" Target="consultantplus://offline/ref=34FB2829C698505B0BC3D78D78E96E0EAB39E8A3E14D90DE272363CB1E173245E20E7E04843D31D30863E26215AE53958803AB0AF789x6G0K" TargetMode="External"/><Relationship Id="rId25" Type="http://schemas.openxmlformats.org/officeDocument/2006/relationships/hyperlink" Target="consultantplus://offline/ref=34FB2829C698505B0BC3D78D78E96E0EAB39ECA4E04790DE272363CB1E173245F00E260887352DD95C2CA43719xAG5K" TargetMode="External"/><Relationship Id="rId2" Type="http://schemas.microsoft.com/office/2007/relationships/stylesWithEffects" Target="stylesWithEffects.xml"/><Relationship Id="rId16" Type="http://schemas.openxmlformats.org/officeDocument/2006/relationships/hyperlink" Target="consultantplus://offline/ref=34FB2829C698505B0BC3D78D78E96E0EAB39E8A3E14D90DE272363CB1E173245F00E260887352DD95C2CA43719xAG5K" TargetMode="External"/><Relationship Id="rId20" Type="http://schemas.openxmlformats.org/officeDocument/2006/relationships/hyperlink" Target="consultantplus://offline/ref=34FB2829C698505B0BC3D78D78E96E0EAB39E8A3E14D90DE272363CB1E173245F00E260887352DD95C2CA43719xAG5K" TargetMode="External"/><Relationship Id="rId29" Type="http://schemas.openxmlformats.org/officeDocument/2006/relationships/hyperlink" Target="consultantplus://offline/ref=34FB2829C698505B0BC3D78D78E96E0EAB39E8A3E14D90DE272363CB1E173245E20E7E04853D30DC5C39F2665CF95789801DB408E98A6927x3G1K" TargetMode="External"/><Relationship Id="rId1" Type="http://schemas.openxmlformats.org/officeDocument/2006/relationships/styles" Target="styles.xml"/><Relationship Id="rId6" Type="http://schemas.openxmlformats.org/officeDocument/2006/relationships/hyperlink" Target="consultantplus://offline/ref=34FB2829C698505B0BC3D78D78E96E0EAB39E8A3E14D90DE272363CB1E173245E20E7E04853D31DD5A39F2665CF95789801DB408E98A6927x3G1K" TargetMode="External"/><Relationship Id="rId11" Type="http://schemas.openxmlformats.org/officeDocument/2006/relationships/hyperlink" Target="consultantplus://offline/ref=34FB2829C698505B0BC3D78D78E96E0EAB39E8A3E14D90DE272363CB1E173245E20E7E04853C37DB5B39F2665CF95789801DB408E98A6927x3G1K" TargetMode="External"/><Relationship Id="rId24" Type="http://schemas.openxmlformats.org/officeDocument/2006/relationships/hyperlink" Target="consultantplus://offline/ref=34FB2829C698505B0BC3D78D78E96E0EAB38ECA4E74690DE272363CB1E173245E20E7E04853F37D05439F2665CF95789801DB408E98A6927x3G1K" TargetMode="External"/><Relationship Id="rId32" Type="http://schemas.openxmlformats.org/officeDocument/2006/relationships/theme" Target="theme/theme1.xml"/><Relationship Id="rId5" Type="http://schemas.openxmlformats.org/officeDocument/2006/relationships/hyperlink" Target="consultantplus://offline/ref=34FB2829C698505B0BC3D78D78E96E0EAB39E8A3E14D90DE272363CB1E173245F00E260887352DD95C2CA43719xAG5K" TargetMode="External"/><Relationship Id="rId15" Type="http://schemas.openxmlformats.org/officeDocument/2006/relationships/hyperlink" Target="consultantplus://offline/ref=34FB2829C698505B0BC3D78D78E96E0EAB39E8A3E14D90DE272363CB1E173245E20E7E04853D37DF5839F2665CF95789801DB408E98A6927x3G1K" TargetMode="External"/><Relationship Id="rId23" Type="http://schemas.openxmlformats.org/officeDocument/2006/relationships/hyperlink" Target="consultantplus://offline/ref=34FB2829C698505B0BC3D78D78E96E0EAB39E8A3E14D90DE272363CB1E173245F00E260887352DD95C2CA43719xAG5K" TargetMode="External"/><Relationship Id="rId28" Type="http://schemas.openxmlformats.org/officeDocument/2006/relationships/hyperlink" Target="consultantplus://offline/ref=34FB2829C698505B0BC3D78D78E96E0EAB39E8A3E14D90DE272363CB1E173245E20E7E04853D34D15939F2665CF95789801DB408E98A6927x3G1K" TargetMode="External"/><Relationship Id="rId10" Type="http://schemas.openxmlformats.org/officeDocument/2006/relationships/hyperlink" Target="consultantplus://offline/ref=34FB2829C698505B0BC3D78D78E96E0EAB38ECA9E34690DE272363CB1E173245F00E260887352DD95C2CA43719xAG5K" TargetMode="External"/><Relationship Id="rId19" Type="http://schemas.openxmlformats.org/officeDocument/2006/relationships/hyperlink" Target="consultantplus://offline/ref=34FB2829C698505B0BC3D78D78E96E0EAB39E8A3E14D90DE272363CB1E173245E20E7E04853C37DB5B39F2665CF95789801DB408E98A6927x3G1K"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34FB2829C698505B0BC3D78D78E96E0EAB39E8A3E14D90DE272363CB1E173245F00E260887352DD95C2CA43719xAG5K" TargetMode="External"/><Relationship Id="rId14" Type="http://schemas.openxmlformats.org/officeDocument/2006/relationships/hyperlink" Target="consultantplus://offline/ref=34FB2829C698505B0BC3D78D78E96E0EAB39E8A3E14D90DE272363CB1E173245E20E7E04853C37DB5B39F2665CF95789801DB408E98A6927x3G1K" TargetMode="External"/><Relationship Id="rId22" Type="http://schemas.openxmlformats.org/officeDocument/2006/relationships/hyperlink" Target="consultantplus://offline/ref=34FB2829C698505B0BC3D78D78E96E0EAB39E8A3E14D90DE272363CB1E173245F00E260887352DD95C2CA43719xAG5K" TargetMode="External"/><Relationship Id="rId27" Type="http://schemas.openxmlformats.org/officeDocument/2006/relationships/hyperlink" Target="consultantplus://offline/ref=34FB2829C698505B0BC3D78D78E96E0EAB39E8A3E14D90DE272363CB1E173245E20E7E04853D30DB5F39F2665CF95789801DB408E98A6927x3G1K" TargetMode="External"/><Relationship Id="rId30" Type="http://schemas.openxmlformats.org/officeDocument/2006/relationships/hyperlink" Target="consultantplus://offline/ref=34FB2829C698505B0BC3D78D78E96E0EA93FE5A9E44590DE272363CB1E173245F00E260887352DD95C2CA43719xAG5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7025</Words>
  <Characters>40048</Characters>
  <Application>Microsoft Office Word</Application>
  <DocSecurity>0</DocSecurity>
  <Lines>333</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Anastasia Shishova</dc:creator>
  <cp:lastModifiedBy>Anastasia Shishova</cp:lastModifiedBy>
  <cp:revision>1</cp:revision>
  <dcterms:created xsi:type="dcterms:W3CDTF">2019-10-29T10:06:00Z</dcterms:created>
  <dcterms:modified xsi:type="dcterms:W3CDTF">2019-10-29T10:07:00Z</dcterms:modified>
</cp:coreProperties>
</file>