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6BB0" w14:textId="77777777" w:rsidR="00735A30" w:rsidRDefault="00735A30" w:rsidP="00735A30">
      <w:pPr>
        <w:pStyle w:val="af"/>
      </w:pPr>
      <w:bookmarkStart w:id="0" w:name="_GoBack"/>
      <w:bookmarkEnd w:id="0"/>
      <w:r w:rsidRPr="00867421">
        <w:t>ТЕХНИЧЕСКОЕ ЗАДАНИЕ</w:t>
      </w:r>
    </w:p>
    <w:p w14:paraId="55DDF748" w14:textId="77777777" w:rsidR="00735A30" w:rsidRPr="009741D2" w:rsidRDefault="00735A30" w:rsidP="00735A3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741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</w:t>
      </w:r>
      <w:r w:rsidR="00426029" w:rsidRPr="009741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оказание услуг по </w:t>
      </w:r>
      <w:r w:rsidR="009741D2" w:rsidRPr="009741D2">
        <w:rPr>
          <w:rFonts w:ascii="Times New Roman" w:hAnsi="Times New Roman" w:cs="Times New Roman"/>
          <w:b/>
        </w:rPr>
        <w:t xml:space="preserve">обеспечению защиты каналов связи </w:t>
      </w:r>
    </w:p>
    <w:p w14:paraId="3F6475C6" w14:textId="77777777" w:rsidR="00EE6788" w:rsidRDefault="00EE6788" w:rsidP="00EE6788">
      <w:pPr>
        <w:pStyle w:val="10"/>
      </w:pPr>
      <w:r>
        <w:t>Общие сведения</w:t>
      </w:r>
    </w:p>
    <w:p w14:paraId="0C0706FF" w14:textId="77777777" w:rsidR="00EE6788" w:rsidRDefault="00EE6788" w:rsidP="00EE6788">
      <w:pPr>
        <w:pStyle w:val="20"/>
        <w:tabs>
          <w:tab w:val="clear" w:pos="360"/>
        </w:tabs>
      </w:pPr>
      <w:r>
        <w:t>Наименование оказываемых услуг:</w:t>
      </w:r>
    </w:p>
    <w:p w14:paraId="04A424DB" w14:textId="77777777" w:rsidR="00EE6788" w:rsidRPr="000C1165" w:rsidRDefault="003B4AB2" w:rsidP="00EE6788">
      <w:pPr>
        <w:pStyle w:val="af3"/>
      </w:pPr>
      <w:r>
        <w:t>о</w:t>
      </w:r>
      <w:r w:rsidR="00EE6788" w:rsidRPr="000C1165">
        <w:t>казани</w:t>
      </w:r>
      <w:r w:rsidR="00EE6788">
        <w:t xml:space="preserve">е услуг по </w:t>
      </w:r>
      <w:r w:rsidR="00CF1560">
        <w:t xml:space="preserve">обеспечению </w:t>
      </w:r>
      <w:r w:rsidR="00EE6788">
        <w:t>защит</w:t>
      </w:r>
      <w:r w:rsidR="00CF1560">
        <w:t>ы</w:t>
      </w:r>
      <w:r w:rsidR="00EE6788">
        <w:t xml:space="preserve"> каналов связи </w:t>
      </w:r>
    </w:p>
    <w:p w14:paraId="28268C39" w14:textId="77777777" w:rsidR="00EE6788" w:rsidRDefault="00EE6788" w:rsidP="00EE6788">
      <w:pPr>
        <w:pStyle w:val="20"/>
        <w:tabs>
          <w:tab w:val="clear" w:pos="360"/>
        </w:tabs>
      </w:pPr>
      <w:r>
        <w:t xml:space="preserve">Состав услуг </w:t>
      </w:r>
    </w:p>
    <w:p w14:paraId="69DE360E" w14:textId="77777777" w:rsidR="00EE6788" w:rsidRDefault="00EE6788" w:rsidP="00EE6788">
      <w:pPr>
        <w:pStyle w:val="af3"/>
      </w:pPr>
      <w:r>
        <w:t xml:space="preserve">Услуги включают: </w:t>
      </w:r>
    </w:p>
    <w:p w14:paraId="0CCC9EA4" w14:textId="77777777" w:rsidR="00EE6788" w:rsidRDefault="00EE6788" w:rsidP="00EE6788">
      <w:pPr>
        <w:pStyle w:val="a0"/>
      </w:pPr>
      <w:r>
        <w:t>поставка средств защиты информации;</w:t>
      </w:r>
    </w:p>
    <w:p w14:paraId="20EEAE1B" w14:textId="77777777" w:rsidR="00EE6788" w:rsidRDefault="003B4AB2" w:rsidP="00FA0EEE">
      <w:pPr>
        <w:pStyle w:val="a0"/>
      </w:pPr>
      <w:r>
        <w:t xml:space="preserve">поставка </w:t>
      </w:r>
      <w:r w:rsidRPr="003B4AB2">
        <w:t>сертификата активаци</w:t>
      </w:r>
      <w:r w:rsidR="00FA0EEE">
        <w:t>и сервиса технической поддержки</w:t>
      </w:r>
      <w:r>
        <w:t>.</w:t>
      </w:r>
    </w:p>
    <w:p w14:paraId="7F9A01F2" w14:textId="77777777" w:rsidR="00EE6788" w:rsidRDefault="00EE6788" w:rsidP="00EE6788">
      <w:pPr>
        <w:pStyle w:val="20"/>
        <w:tabs>
          <w:tab w:val="clear" w:pos="360"/>
        </w:tabs>
      </w:pPr>
      <w:r>
        <w:rPr>
          <w:lang w:val="x-none"/>
        </w:rPr>
        <w:t xml:space="preserve">Сроки (периоды) оказания услуг: </w:t>
      </w:r>
    </w:p>
    <w:p w14:paraId="52498D56" w14:textId="77777777" w:rsidR="00EE6788" w:rsidRDefault="00EE6788" w:rsidP="00EE6788">
      <w:pPr>
        <w:pStyle w:val="af3"/>
      </w:pPr>
      <w:r>
        <w:t>Срок оказания ус</w:t>
      </w:r>
      <w:r w:rsidR="00A739CA">
        <w:t xml:space="preserve">луг должен составлять не более </w:t>
      </w:r>
      <w:r w:rsidR="00FA0EEE">
        <w:t>45</w:t>
      </w:r>
      <w:r>
        <w:t xml:space="preserve"> (</w:t>
      </w:r>
      <w:r w:rsidR="00FA0EEE">
        <w:t>сорока пяти</w:t>
      </w:r>
      <w:r>
        <w:t>) рабочих дней с даты заключения контракта</w:t>
      </w:r>
    </w:p>
    <w:p w14:paraId="6ABFEFC9" w14:textId="77777777" w:rsidR="00EE6788" w:rsidRPr="00EB1CF0" w:rsidRDefault="00EE6788" w:rsidP="00EE6788">
      <w:pPr>
        <w:pStyle w:val="10"/>
        <w:numPr>
          <w:ilvl w:val="0"/>
          <w:numId w:val="24"/>
        </w:numPr>
        <w:ind w:left="0" w:firstLine="0"/>
      </w:pPr>
      <w:r w:rsidRPr="00EB1CF0">
        <w:t>Требования к услуге:</w:t>
      </w:r>
    </w:p>
    <w:p w14:paraId="605EE02A" w14:textId="77777777" w:rsidR="003B4AB2" w:rsidRPr="009E7C6D" w:rsidRDefault="003B4AB2" w:rsidP="003B4AB2">
      <w:pPr>
        <w:pStyle w:val="af3"/>
      </w:pPr>
      <w:r w:rsidRPr="009E7C6D">
        <w:t xml:space="preserve">Все компоненты </w:t>
      </w:r>
      <w:r>
        <w:t>СЗИ</w:t>
      </w:r>
      <w:r w:rsidRPr="009E7C6D">
        <w:t xml:space="preserve"> должны соответствовать или превышать показатели и требования, указанные в </w:t>
      </w:r>
      <w:r w:rsidRPr="003B4AB2">
        <w:t>Приложениях №</w:t>
      </w:r>
      <w:r w:rsidRPr="003B4AB2">
        <w:rPr>
          <w:lang w:val="en-US"/>
        </w:rPr>
        <w:t> </w:t>
      </w:r>
      <w:r w:rsidRPr="003B4AB2">
        <w:t>1 и № 2</w:t>
      </w:r>
      <w:r w:rsidRPr="009E7C6D">
        <w:t xml:space="preserve"> к настоящему Техническому заданию.</w:t>
      </w:r>
    </w:p>
    <w:p w14:paraId="32CA858C" w14:textId="77777777" w:rsidR="003B4AB2" w:rsidRPr="009E7C6D" w:rsidRDefault="003B4AB2" w:rsidP="003B4AB2">
      <w:pPr>
        <w:pStyle w:val="af3"/>
      </w:pPr>
      <w:r w:rsidRPr="009E7C6D">
        <w:t>Качество поставляем</w:t>
      </w:r>
      <w:r>
        <w:t>ых</w:t>
      </w:r>
      <w:r w:rsidRPr="009E7C6D">
        <w:t xml:space="preserve"> </w:t>
      </w:r>
      <w:r>
        <w:t>СЗИ</w:t>
      </w:r>
      <w:r w:rsidRPr="009E7C6D">
        <w:t xml:space="preserve"> должно соответствовать государственным стандартам качества, техническим условиям и иметь все необходимые сертификаты.</w:t>
      </w:r>
    </w:p>
    <w:p w14:paraId="1E7220FB" w14:textId="77777777" w:rsidR="003B4AB2" w:rsidRPr="009E7C6D" w:rsidRDefault="003B4AB2" w:rsidP="003B4AB2">
      <w:pPr>
        <w:pStyle w:val="af3"/>
      </w:pPr>
      <w:r w:rsidRPr="009E7C6D">
        <w:t xml:space="preserve">Все поставляемые компоненты </w:t>
      </w:r>
      <w:r>
        <w:t>СЗИ</w:t>
      </w:r>
      <w:r w:rsidRPr="009E7C6D">
        <w:t xml:space="preserve"> должны быть полностью совместимы между собой.</w:t>
      </w:r>
    </w:p>
    <w:p w14:paraId="1B67FDD9" w14:textId="77777777" w:rsidR="003B4AB2" w:rsidRDefault="003B4AB2" w:rsidP="003B4AB2">
      <w:pPr>
        <w:pStyle w:val="af3"/>
      </w:pPr>
      <w:r w:rsidRPr="009E7C6D">
        <w:t xml:space="preserve">Поставляемые компоненты должны быть предварительно настроены таким образом, чтобы интегрироваться и расширять уже существующую систему защиты каналов связи Правительства </w:t>
      </w:r>
      <w:r w:rsidR="00FA4809">
        <w:t>Свердловской области</w:t>
      </w:r>
      <w:r w:rsidRPr="009E7C6D">
        <w:t>, построен</w:t>
      </w:r>
      <w:r w:rsidR="00987829">
        <w:t xml:space="preserve">ную на базе продуктов компании </w:t>
      </w:r>
      <w:r w:rsidRPr="009E7C6D">
        <w:t>АО «</w:t>
      </w:r>
      <w:proofErr w:type="spellStart"/>
      <w:r w:rsidRPr="009E7C6D">
        <w:t>ИнфоТеКС</w:t>
      </w:r>
      <w:proofErr w:type="spellEnd"/>
      <w:r w:rsidRPr="009E7C6D">
        <w:t>» (</w:t>
      </w:r>
      <w:proofErr w:type="spellStart"/>
      <w:r w:rsidRPr="009E7C6D">
        <w:t>ViPNet</w:t>
      </w:r>
      <w:proofErr w:type="spellEnd"/>
      <w:r w:rsidRPr="009E7C6D">
        <w:t xml:space="preserve"> сеть №</w:t>
      </w:r>
      <w:r w:rsidR="00FA0EEE">
        <w:t>2057)</w:t>
      </w:r>
      <w:r w:rsidRPr="009E7C6D">
        <w:t>, способные реализовать возможность подключения в единую сеть передачи данных</w:t>
      </w:r>
      <w:r w:rsidR="00D00D3E">
        <w:t xml:space="preserve"> </w:t>
      </w:r>
      <w:r w:rsidR="00FA0EEE">
        <w:t>Правительства</w:t>
      </w:r>
      <w:r w:rsidR="00FA0EEE" w:rsidRPr="00FA0EEE">
        <w:t xml:space="preserve"> Свердловской области</w:t>
      </w:r>
      <w:r w:rsidRPr="009E7C6D">
        <w:t>.</w:t>
      </w:r>
    </w:p>
    <w:p w14:paraId="7F823E4D" w14:textId="75A9DA77" w:rsidR="00326069" w:rsidRPr="0065608C" w:rsidRDefault="00326069" w:rsidP="0065608C">
      <w:pPr>
        <w:pStyle w:val="af3"/>
      </w:pPr>
      <w:r>
        <w:t xml:space="preserve">Сертификат </w:t>
      </w:r>
      <w:r w:rsidRPr="00AA14ED">
        <w:t xml:space="preserve">активации сервиса технической поддержки </w:t>
      </w:r>
      <w:r>
        <w:t xml:space="preserve">предоставляет пользователю право на получение услуг в целях обеспечения качественного, устойчивого и бесперебойного функционирования </w:t>
      </w:r>
      <w:r w:rsidR="0065608C" w:rsidRPr="0065608C">
        <w:t xml:space="preserve">ПАК </w:t>
      </w:r>
      <w:proofErr w:type="spellStart"/>
      <w:r w:rsidR="0065608C" w:rsidRPr="0065608C">
        <w:t>ViPNet</w:t>
      </w:r>
      <w:proofErr w:type="spellEnd"/>
      <w:r w:rsidR="0065608C" w:rsidRPr="0065608C">
        <w:t xml:space="preserve"> </w:t>
      </w:r>
      <w:proofErr w:type="spellStart"/>
      <w:r w:rsidR="0065608C" w:rsidRPr="0065608C">
        <w:t>Coordinator</w:t>
      </w:r>
      <w:proofErr w:type="spellEnd"/>
      <w:r w:rsidR="0065608C" w:rsidRPr="0065608C">
        <w:t xml:space="preserve"> HW100 C 4.x (+</w:t>
      </w:r>
      <w:proofErr w:type="spellStart"/>
      <w:r w:rsidR="0065608C" w:rsidRPr="0065608C">
        <w:t>unlim</w:t>
      </w:r>
      <w:proofErr w:type="spellEnd"/>
      <w:r w:rsidR="0065608C" w:rsidRPr="0065608C">
        <w:t>)</w:t>
      </w:r>
      <w:r>
        <w:t>.</w:t>
      </w:r>
    </w:p>
    <w:p w14:paraId="429D1352" w14:textId="77777777" w:rsidR="00D451E2" w:rsidRPr="00B31797" w:rsidRDefault="00D451E2" w:rsidP="00D451E2">
      <w:pPr>
        <w:pStyle w:val="af3"/>
      </w:pPr>
      <w:r w:rsidRPr="00B31797">
        <w:t>Исполнитель должен предоставить:</w:t>
      </w:r>
    </w:p>
    <w:p w14:paraId="1EFB1AAA" w14:textId="77777777" w:rsidR="00D451E2" w:rsidRDefault="00D451E2" w:rsidP="0095219A">
      <w:pPr>
        <w:pStyle w:val="a0"/>
        <w:ind w:left="0" w:firstLine="709"/>
      </w:pPr>
      <w:r w:rsidRPr="00B31797">
        <w:t xml:space="preserve"> компакт-диск с дистрибутивом и формуляром ПАК </w:t>
      </w:r>
      <w:proofErr w:type="spellStart"/>
      <w:r w:rsidRPr="00D451E2">
        <w:rPr>
          <w:lang w:val="en-US"/>
        </w:rPr>
        <w:t>ViPNet</w:t>
      </w:r>
      <w:proofErr w:type="spellEnd"/>
      <w:r w:rsidRPr="00B31797">
        <w:t xml:space="preserve"> </w:t>
      </w:r>
      <w:r w:rsidRPr="00D451E2">
        <w:rPr>
          <w:lang w:val="en-US"/>
        </w:rPr>
        <w:t>Coordinator</w:t>
      </w:r>
      <w:r w:rsidRPr="00B31797">
        <w:t xml:space="preserve"> </w:t>
      </w:r>
      <w:r w:rsidRPr="00D451E2">
        <w:rPr>
          <w:lang w:val="en-US"/>
        </w:rPr>
        <w:t>HW</w:t>
      </w:r>
      <w:r w:rsidRPr="00B31797">
        <w:t xml:space="preserve">100 </w:t>
      </w:r>
      <w:r w:rsidRPr="00D451E2">
        <w:rPr>
          <w:lang w:val="en-US"/>
        </w:rPr>
        <w:t>C</w:t>
      </w:r>
      <w:r w:rsidRPr="00B31797">
        <w:t xml:space="preserve"> 4.</w:t>
      </w:r>
      <w:r w:rsidRPr="00D451E2">
        <w:rPr>
          <w:lang w:val="en-US"/>
        </w:rPr>
        <w:t>x</w:t>
      </w:r>
      <w:r w:rsidRPr="00B31797">
        <w:t xml:space="preserve"> (+</w:t>
      </w:r>
      <w:proofErr w:type="spellStart"/>
      <w:r w:rsidRPr="00D451E2">
        <w:rPr>
          <w:lang w:val="en-US"/>
        </w:rPr>
        <w:t>unlim</w:t>
      </w:r>
      <w:proofErr w:type="spellEnd"/>
      <w:r w:rsidRPr="00B31797">
        <w:t xml:space="preserve">) – </w:t>
      </w:r>
      <w:r>
        <w:t>1 шт.</w:t>
      </w:r>
    </w:p>
    <w:p w14:paraId="223AB87D" w14:textId="77777777" w:rsidR="00735A30" w:rsidRPr="00867421" w:rsidRDefault="00735A30" w:rsidP="00EE6788">
      <w:pPr>
        <w:pStyle w:val="10"/>
        <w:numPr>
          <w:ilvl w:val="0"/>
          <w:numId w:val="24"/>
        </w:numPr>
        <w:ind w:left="0" w:firstLine="0"/>
      </w:pPr>
      <w:r w:rsidRPr="00867421">
        <w:t xml:space="preserve">Лицензионные требования к </w:t>
      </w:r>
      <w:r w:rsidR="00EE6788">
        <w:t>Исполнителю</w:t>
      </w:r>
    </w:p>
    <w:p w14:paraId="41C446E3" w14:textId="77777777" w:rsidR="003253BF" w:rsidRPr="00EC2E48" w:rsidRDefault="00F400AB" w:rsidP="00EE6788">
      <w:pPr>
        <w:pStyle w:val="af3"/>
      </w:pPr>
      <w:r w:rsidRPr="00F400AB">
        <w:t>Лицензия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на следующие виды работ</w:t>
      </w:r>
      <w:r>
        <w:t>:</w:t>
      </w:r>
    </w:p>
    <w:p w14:paraId="21E04424" w14:textId="77777777" w:rsidR="00FA0EEE" w:rsidRPr="00D21A86" w:rsidRDefault="00FA0EEE" w:rsidP="00FA0EEE">
      <w:pPr>
        <w:pStyle w:val="a"/>
      </w:pPr>
      <w:r w:rsidRPr="00D21A86">
        <w:t>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Федерации;</w:t>
      </w:r>
    </w:p>
    <w:p w14:paraId="077CF60A" w14:textId="0AFAD96B" w:rsidR="001922AE" w:rsidRDefault="00FA0EEE" w:rsidP="00C27448">
      <w:pPr>
        <w:pStyle w:val="a"/>
      </w:pPr>
      <w:r w:rsidRPr="00D21A86">
        <w:lastRenderedPageBreak/>
        <w:t>работы по обслуживанию шифровальных (криптографических) средств, предусмотренные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предпринимателя);</w:t>
      </w:r>
    </w:p>
    <w:p w14:paraId="5FF78305" w14:textId="77777777" w:rsidR="00735A30" w:rsidRPr="00867421" w:rsidRDefault="00735A30" w:rsidP="00EE6788">
      <w:pPr>
        <w:pStyle w:val="10"/>
      </w:pPr>
      <w:r w:rsidRPr="00867421">
        <w:t>Требования к документации</w:t>
      </w:r>
    </w:p>
    <w:p w14:paraId="356A4928" w14:textId="77777777" w:rsidR="00735A30" w:rsidRPr="00867421" w:rsidRDefault="00735A30" w:rsidP="00EE6788">
      <w:pPr>
        <w:pStyle w:val="af3"/>
      </w:pPr>
      <w:r w:rsidRPr="00867421">
        <w:t>В</w:t>
      </w:r>
      <w:r w:rsidR="00426029">
        <w:t>се</w:t>
      </w:r>
      <w:r w:rsidRPr="00867421">
        <w:t xml:space="preserve"> </w:t>
      </w:r>
      <w:r w:rsidR="00426029">
        <w:t>средств</w:t>
      </w:r>
      <w:r w:rsidR="00F400AB">
        <w:t>а</w:t>
      </w:r>
      <w:r w:rsidR="00426029">
        <w:t xml:space="preserve"> защиты информации</w:t>
      </w:r>
      <w:r w:rsidR="00426029" w:rsidRPr="00735A30">
        <w:t xml:space="preserve"> </w:t>
      </w:r>
      <w:r w:rsidRPr="00867421">
        <w:t>долж</w:t>
      </w:r>
      <w:r w:rsidR="00426029">
        <w:t>ны</w:t>
      </w:r>
      <w:r w:rsidRPr="00867421">
        <w:t xml:space="preserve"> поставляться с комплектом технической документации и руководством пользователя.</w:t>
      </w:r>
    </w:p>
    <w:p w14:paraId="4985646A" w14:textId="77777777" w:rsidR="00735A30" w:rsidRPr="00EE6788" w:rsidRDefault="00735A30" w:rsidP="00EE6788">
      <w:pPr>
        <w:pStyle w:val="af3"/>
      </w:pPr>
      <w:r w:rsidRPr="00867421">
        <w:t>Все необходимые руководства пользователя и техническая документация должны быть на русском языке.</w:t>
      </w:r>
    </w:p>
    <w:p w14:paraId="1D6A0B08" w14:textId="77777777" w:rsidR="00735A30" w:rsidRPr="00867421" w:rsidRDefault="00735A30" w:rsidP="00EE6788">
      <w:pPr>
        <w:pStyle w:val="10"/>
      </w:pPr>
      <w:r w:rsidRPr="00867421">
        <w:t xml:space="preserve">Гарантийное обслуживание </w:t>
      </w:r>
    </w:p>
    <w:p w14:paraId="0835E131" w14:textId="77777777" w:rsidR="00735A30" w:rsidRDefault="00735A30" w:rsidP="00EE6788">
      <w:pPr>
        <w:pStyle w:val="af3"/>
      </w:pPr>
      <w:r w:rsidRPr="00867421">
        <w:t xml:space="preserve">Все поставляемые </w:t>
      </w:r>
      <w:r w:rsidR="00EE6788">
        <w:t xml:space="preserve">в рамках услуг </w:t>
      </w:r>
      <w:r w:rsidR="00426029">
        <w:t>средств</w:t>
      </w:r>
      <w:r w:rsidR="00EE6788">
        <w:t>а</w:t>
      </w:r>
      <w:r w:rsidR="00426029">
        <w:t xml:space="preserve"> защиты информации</w:t>
      </w:r>
      <w:r w:rsidR="00426029" w:rsidRPr="00735A30">
        <w:t xml:space="preserve"> </w:t>
      </w:r>
      <w:r w:rsidRPr="00867421">
        <w:t>долж</w:t>
      </w:r>
      <w:r w:rsidR="00426029">
        <w:t>ны</w:t>
      </w:r>
      <w:r w:rsidRPr="00867421">
        <w:t xml:space="preserve"> быть обеспечены гарантийным обслуживанием в течение срока, установленного </w:t>
      </w:r>
      <w:r w:rsidR="00834746">
        <w:t>Исполнителем</w:t>
      </w:r>
      <w:r w:rsidRPr="00867421">
        <w:t xml:space="preserve">, но не менее одного года с момента принятия их Заказчиком. </w:t>
      </w:r>
    </w:p>
    <w:p w14:paraId="160CB985" w14:textId="77777777" w:rsidR="00735A30" w:rsidRPr="00867421" w:rsidRDefault="00735A30" w:rsidP="00EE6788">
      <w:pPr>
        <w:pStyle w:val="10"/>
      </w:pPr>
      <w:r w:rsidRPr="00867421">
        <w:t xml:space="preserve">Состав, количество и характеристики поставляемого оборудования </w:t>
      </w:r>
      <w:r w:rsidR="00B96F7B">
        <w:t xml:space="preserve">и объем </w:t>
      </w:r>
      <w:r w:rsidR="00426029">
        <w:t>оказываемых услуг</w:t>
      </w:r>
      <w:r w:rsidRPr="00867421">
        <w:t>(Спецификация)</w:t>
      </w:r>
    </w:p>
    <w:p w14:paraId="0135D6F2" w14:textId="77777777" w:rsidR="00735A30" w:rsidRPr="00867421" w:rsidRDefault="00735A30" w:rsidP="00EE6788">
      <w:pPr>
        <w:pStyle w:val="af3"/>
      </w:pPr>
      <w:r w:rsidRPr="00867421">
        <w:t>Необходимое количество</w:t>
      </w:r>
      <w:r w:rsidR="00C06828">
        <w:t>, требования к поставляем</w:t>
      </w:r>
      <w:r w:rsidR="00426029">
        <w:t>ым</w:t>
      </w:r>
      <w:r w:rsidR="00C06828">
        <w:t xml:space="preserve"> </w:t>
      </w:r>
      <w:r w:rsidR="00426029">
        <w:t>средств</w:t>
      </w:r>
      <w:r w:rsidR="00F400AB">
        <w:t>ам</w:t>
      </w:r>
      <w:r w:rsidR="00426029">
        <w:t xml:space="preserve"> защиты информации</w:t>
      </w:r>
      <w:r w:rsidR="00C36379">
        <w:t xml:space="preserve">, </w:t>
      </w:r>
      <w:r w:rsidR="00426029">
        <w:t>услугам</w:t>
      </w:r>
      <w:r w:rsidR="00B96F7B">
        <w:t>,</w:t>
      </w:r>
      <w:r w:rsidR="00C06828">
        <w:t xml:space="preserve"> характеристики</w:t>
      </w:r>
      <w:r w:rsidR="00C36379">
        <w:t xml:space="preserve"> приведены</w:t>
      </w:r>
      <w:r w:rsidRPr="00867421">
        <w:t xml:space="preserve"> в Приложении</w:t>
      </w:r>
      <w:r w:rsidR="00B96F7B">
        <w:t xml:space="preserve"> № </w:t>
      </w:r>
      <w:r w:rsidRPr="00867421">
        <w:t>1 к Техническому заданию.</w:t>
      </w:r>
    </w:p>
    <w:p w14:paraId="0983BB2A" w14:textId="77777777" w:rsidR="00FA0EEE" w:rsidRDefault="00FA0EEE">
      <w:pPr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br w:type="page"/>
      </w:r>
    </w:p>
    <w:p w14:paraId="1DAFE50C" w14:textId="77777777" w:rsidR="003B4AB2" w:rsidRPr="003C2646" w:rsidRDefault="003B4AB2" w:rsidP="003B4AB2">
      <w:pPr>
        <w:suppressAutoHyphens/>
        <w:spacing w:after="0" w:line="240" w:lineRule="auto"/>
        <w:ind w:left="360"/>
        <w:contextualSpacing/>
        <w:jc w:val="right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2646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Приложение № 1</w:t>
      </w:r>
    </w:p>
    <w:p w14:paraId="7FF2B178" w14:textId="77777777" w:rsidR="003B4AB2" w:rsidRDefault="003B4AB2" w:rsidP="003B4AB2">
      <w:pPr>
        <w:suppressAutoHyphens/>
        <w:spacing w:after="0" w:line="240" w:lineRule="auto"/>
        <w:ind w:left="360"/>
        <w:contextualSpacing/>
        <w:jc w:val="right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2646">
        <w:rPr>
          <w:rFonts w:ascii="Times New Roman" w:eastAsia="Times New Roman" w:hAnsi="Times New Roman"/>
          <w:sz w:val="20"/>
          <w:szCs w:val="20"/>
          <w:lang w:eastAsia="ar-SA"/>
        </w:rPr>
        <w:t>к Техническому заданию</w:t>
      </w:r>
    </w:p>
    <w:p w14:paraId="1C8F4251" w14:textId="77777777" w:rsidR="003B4AB2" w:rsidRPr="003C2646" w:rsidRDefault="003B4AB2" w:rsidP="003B4AB2">
      <w:pPr>
        <w:suppressAutoHyphens/>
        <w:spacing w:after="0" w:line="240" w:lineRule="auto"/>
        <w:ind w:left="360"/>
        <w:contextualSpacing/>
        <w:jc w:val="right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EEFE715" w14:textId="77777777" w:rsidR="003B4AB2" w:rsidRDefault="003B4AB2" w:rsidP="003B4AB2">
      <w:pPr>
        <w:pStyle w:val="af"/>
      </w:pPr>
      <w:r w:rsidRPr="003C2646">
        <w:t>Количество поставляем</w:t>
      </w:r>
      <w:r>
        <w:t>ых</w:t>
      </w:r>
      <w:r w:rsidRPr="003C2646">
        <w:t xml:space="preserve"> </w:t>
      </w:r>
      <w:r>
        <w:t>средств защиты информации</w:t>
      </w:r>
      <w:r w:rsidRPr="003C2646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6703"/>
        <w:gridCol w:w="1257"/>
        <w:gridCol w:w="1111"/>
      </w:tblGrid>
      <w:tr w:rsidR="003B4AB2" w:rsidRPr="003C2646" w14:paraId="19095B2B" w14:textId="77777777" w:rsidTr="00DE6BB7">
        <w:trPr>
          <w:cantSplit/>
          <w:tblHeader/>
        </w:trPr>
        <w:tc>
          <w:tcPr>
            <w:tcW w:w="289" w:type="pct"/>
            <w:vMerge w:val="restart"/>
            <w:shd w:val="clear" w:color="auto" w:fill="auto"/>
            <w:vAlign w:val="center"/>
          </w:tcPr>
          <w:p w14:paraId="1480D950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E1D8CE2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81" w:type="pct"/>
            <w:vMerge w:val="restart"/>
            <w:shd w:val="clear" w:color="auto" w:fill="auto"/>
            <w:vAlign w:val="center"/>
          </w:tcPr>
          <w:p w14:paraId="3EB28422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30" w:type="pct"/>
            <w:gridSpan w:val="2"/>
            <w:shd w:val="clear" w:color="auto" w:fill="auto"/>
            <w:vAlign w:val="center"/>
          </w:tcPr>
          <w:p w14:paraId="6183D182" w14:textId="77777777" w:rsidR="003B4AB2" w:rsidRPr="003C2646" w:rsidRDefault="003B4AB2" w:rsidP="0085060F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</w:t>
            </w:r>
          </w:p>
        </w:tc>
      </w:tr>
      <w:tr w:rsidR="003B4AB2" w:rsidRPr="003C2646" w14:paraId="1264BFA7" w14:textId="77777777" w:rsidTr="00DE6BB7">
        <w:trPr>
          <w:cantSplit/>
          <w:tblHeader/>
        </w:trPr>
        <w:tc>
          <w:tcPr>
            <w:tcW w:w="289" w:type="pct"/>
            <w:vMerge/>
            <w:shd w:val="clear" w:color="auto" w:fill="auto"/>
            <w:vAlign w:val="center"/>
          </w:tcPr>
          <w:p w14:paraId="16FB4C87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1" w:type="pct"/>
            <w:vMerge/>
            <w:shd w:val="clear" w:color="auto" w:fill="auto"/>
            <w:vAlign w:val="center"/>
          </w:tcPr>
          <w:p w14:paraId="41B38A98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FD8C1DC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диница</w:t>
            </w:r>
          </w:p>
          <w:p w14:paraId="5991EA30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измерения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DD22866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ол-во</w:t>
            </w:r>
          </w:p>
        </w:tc>
      </w:tr>
      <w:tr w:rsidR="003B4AB2" w:rsidRPr="003C2646" w14:paraId="4464F90A" w14:textId="77777777" w:rsidTr="00DE6BB7">
        <w:trPr>
          <w:cantSplit/>
        </w:trPr>
        <w:tc>
          <w:tcPr>
            <w:tcW w:w="289" w:type="pct"/>
            <w:shd w:val="clear" w:color="auto" w:fill="auto"/>
            <w:vAlign w:val="center"/>
          </w:tcPr>
          <w:p w14:paraId="3E19210A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1" w:type="pct"/>
            <w:shd w:val="clear" w:color="auto" w:fill="auto"/>
            <w:vAlign w:val="center"/>
          </w:tcPr>
          <w:p w14:paraId="65155F63" w14:textId="77777777" w:rsidR="00FA0EEE" w:rsidRDefault="00FA0EEE" w:rsidP="00DE6BB7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права на использование версии 4.x программного обеспечения ПАК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HW100 C 4.x (+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1" w:name="OLE_LINK5"/>
            <w:bookmarkStart w:id="2" w:name="OLE_LINK6"/>
          </w:p>
          <w:p w14:paraId="7FF9423C" w14:textId="77777777" w:rsidR="003B4AB2" w:rsidRDefault="003B4AB2" w:rsidP="00DE6BB7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6EFFDF" w14:textId="77777777" w:rsidR="003B4AB2" w:rsidRPr="003C2646" w:rsidRDefault="003B4AB2" w:rsidP="00D00D3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(эквивалент не допускается в связи с необходимостью совместимости с уже имеющимся </w:t>
            </w:r>
            <w:r w:rsidR="00D00D3E">
              <w:rPr>
                <w:rFonts w:ascii="Times New Roman" w:hAnsi="Times New Roman" w:cs="Times New Roman"/>
                <w:sz w:val="20"/>
                <w:szCs w:val="20"/>
              </w:rPr>
              <w:t>оборудованием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1"/>
            <w:bookmarkEnd w:id="2"/>
          </w:p>
        </w:tc>
        <w:tc>
          <w:tcPr>
            <w:tcW w:w="653" w:type="pct"/>
            <w:shd w:val="clear" w:color="auto" w:fill="auto"/>
            <w:vAlign w:val="center"/>
          </w:tcPr>
          <w:p w14:paraId="755ABC17" w14:textId="77777777" w:rsidR="003B4AB2" w:rsidRPr="003C2646" w:rsidRDefault="00FA0EEE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4EEB365" w14:textId="77777777" w:rsidR="003B4AB2" w:rsidRPr="003C2646" w:rsidRDefault="00834746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4AB2" w:rsidRPr="003C2646" w14:paraId="28619592" w14:textId="77777777" w:rsidTr="00DE6BB7">
        <w:trPr>
          <w:cantSplit/>
        </w:trPr>
        <w:tc>
          <w:tcPr>
            <w:tcW w:w="289" w:type="pct"/>
            <w:shd w:val="clear" w:color="auto" w:fill="auto"/>
            <w:vAlign w:val="center"/>
          </w:tcPr>
          <w:p w14:paraId="70B2DC2E" w14:textId="77777777" w:rsidR="003B4AB2" w:rsidRPr="003C2646" w:rsidRDefault="00D00D3E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81" w:type="pct"/>
            <w:shd w:val="clear" w:color="auto" w:fill="auto"/>
            <w:vAlign w:val="center"/>
          </w:tcPr>
          <w:p w14:paraId="18B5D1F7" w14:textId="77777777" w:rsidR="00FA0EEE" w:rsidRDefault="00FA0EEE" w:rsidP="00DE6BB7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9"/>
            <w:bookmarkStart w:id="4" w:name="OLE_LINK10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HW100 C 4.x (+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) на срок 1 год,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Расширенный</w:t>
            </w:r>
          </w:p>
          <w:p w14:paraId="1244B0F2" w14:textId="77777777" w:rsidR="003B4AB2" w:rsidRDefault="003B4AB2" w:rsidP="00DE6BB7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4500F0" w14:textId="77777777" w:rsidR="003B4AB2" w:rsidRPr="003C2646" w:rsidRDefault="003B4AB2" w:rsidP="00D00D3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(эквивалент не допускается в связи с необходимостью совместимости с уже имеющимся </w:t>
            </w:r>
            <w:r w:rsidR="00D00D3E">
              <w:rPr>
                <w:rFonts w:ascii="Times New Roman" w:hAnsi="Times New Roman" w:cs="Times New Roman"/>
                <w:sz w:val="20"/>
                <w:szCs w:val="20"/>
              </w:rPr>
              <w:t>оборудованием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3"/>
            <w:bookmarkEnd w:id="4"/>
          </w:p>
        </w:tc>
        <w:tc>
          <w:tcPr>
            <w:tcW w:w="653" w:type="pct"/>
            <w:shd w:val="clear" w:color="auto" w:fill="auto"/>
            <w:vAlign w:val="center"/>
          </w:tcPr>
          <w:p w14:paraId="2241ECE7" w14:textId="77777777" w:rsidR="003B4AB2" w:rsidRPr="003C2646" w:rsidRDefault="003B4AB2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62A1B2E" w14:textId="77777777" w:rsidR="003B4AB2" w:rsidRPr="003C2646" w:rsidRDefault="00834746" w:rsidP="00DE6BB7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0EEE" w:rsidRPr="003C2646" w14:paraId="5C396786" w14:textId="77777777" w:rsidTr="00DE6BB7">
        <w:trPr>
          <w:cantSplit/>
        </w:trPr>
        <w:tc>
          <w:tcPr>
            <w:tcW w:w="289" w:type="pct"/>
            <w:shd w:val="clear" w:color="auto" w:fill="auto"/>
            <w:vAlign w:val="center"/>
          </w:tcPr>
          <w:p w14:paraId="42B3BE0F" w14:textId="77777777" w:rsidR="00FA0EEE" w:rsidRDefault="00FA0EEE" w:rsidP="00FA0EEE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1" w:type="pct"/>
            <w:shd w:val="clear" w:color="auto" w:fill="auto"/>
            <w:vAlign w:val="center"/>
          </w:tcPr>
          <w:p w14:paraId="048F0BE3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с дистрибутивом </w:t>
            </w:r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ПАК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HW100 C 4.x (+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C7AD0C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469E4B" w14:textId="77777777" w:rsidR="00FA0EEE" w:rsidRP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(эквивалент не допускается в связи с необходимостью совместимости с уже имеющимся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оборудованием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93383AE" w14:textId="77777777" w:rsidR="00FA0EEE" w:rsidRPr="003C2646" w:rsidRDefault="00FA0EEE" w:rsidP="00FA0EEE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4F7B49" w14:textId="77777777" w:rsidR="00FA0EEE" w:rsidRPr="003C2646" w:rsidRDefault="00FA0EEE" w:rsidP="00FA0EEE">
            <w:pPr>
              <w:widowControl w:val="0"/>
              <w:tabs>
                <w:tab w:val="left" w:pos="93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1456EE0" w14:textId="77777777" w:rsidR="003B4AB2" w:rsidRDefault="003B4AB2" w:rsidP="003B4A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BB5020" w14:textId="77777777" w:rsidR="003B4AB2" w:rsidRDefault="003B4AB2" w:rsidP="003B4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FDEA23" w14:textId="77777777" w:rsidR="003B4AB2" w:rsidRPr="003C2646" w:rsidRDefault="003B4AB2" w:rsidP="003B4AB2">
      <w:pPr>
        <w:suppressAutoHyphens/>
        <w:spacing w:after="0" w:line="240" w:lineRule="auto"/>
        <w:ind w:left="360"/>
        <w:contextualSpacing/>
        <w:jc w:val="right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2646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Приложение № 2</w:t>
      </w:r>
    </w:p>
    <w:p w14:paraId="5B0C2D22" w14:textId="77777777" w:rsidR="003B4AB2" w:rsidRDefault="003B4AB2" w:rsidP="003B4AB2">
      <w:pPr>
        <w:suppressAutoHyphens/>
        <w:spacing w:after="0" w:line="240" w:lineRule="auto"/>
        <w:ind w:left="360"/>
        <w:contextualSpacing/>
        <w:jc w:val="right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2646">
        <w:rPr>
          <w:rFonts w:ascii="Times New Roman" w:eastAsia="Times New Roman" w:hAnsi="Times New Roman"/>
          <w:sz w:val="20"/>
          <w:szCs w:val="20"/>
          <w:lang w:eastAsia="ar-SA"/>
        </w:rPr>
        <w:t>к Техническому заданию</w:t>
      </w:r>
    </w:p>
    <w:p w14:paraId="7D2C6B2E" w14:textId="77777777" w:rsidR="003B4AB2" w:rsidRPr="003C2646" w:rsidRDefault="003B4AB2" w:rsidP="003B4AB2">
      <w:pPr>
        <w:suppressAutoHyphens/>
        <w:spacing w:after="0" w:line="240" w:lineRule="auto"/>
        <w:ind w:left="360"/>
        <w:contextualSpacing/>
        <w:jc w:val="right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C18D141" w14:textId="77777777" w:rsidR="003B4AB2" w:rsidRPr="002C77FE" w:rsidRDefault="003B4AB2" w:rsidP="003B4AB2">
      <w:pPr>
        <w:pStyle w:val="af"/>
      </w:pPr>
      <w:r w:rsidRPr="002C77FE">
        <w:t>Технические требования к поставляемым средствам защиты информации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702"/>
        <w:gridCol w:w="6372"/>
      </w:tblGrid>
      <w:tr w:rsidR="003B4AB2" w:rsidRPr="003C2646" w14:paraId="18C176A0" w14:textId="77777777" w:rsidTr="00FA4809">
        <w:trPr>
          <w:cantSplit/>
          <w:tblHeader/>
        </w:trPr>
        <w:tc>
          <w:tcPr>
            <w:tcW w:w="288" w:type="pct"/>
            <w:shd w:val="clear" w:color="auto" w:fill="auto"/>
            <w:vAlign w:val="center"/>
          </w:tcPr>
          <w:p w14:paraId="4F2062BC" w14:textId="77777777" w:rsidR="003B4AB2" w:rsidRPr="003C2646" w:rsidRDefault="003B4AB2" w:rsidP="00FA480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FA4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2878A203" w14:textId="77777777" w:rsidR="003B4AB2" w:rsidRPr="003C2646" w:rsidRDefault="003B4AB2" w:rsidP="00DE6BB7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36EC0D28" w14:textId="77777777" w:rsidR="003B4AB2" w:rsidRPr="003C2646" w:rsidRDefault="0085060F" w:rsidP="00DE6BB7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</w:p>
        </w:tc>
      </w:tr>
      <w:tr w:rsidR="00FA0EEE" w:rsidRPr="003C2646" w14:paraId="159F9E76" w14:textId="77777777" w:rsidTr="00FA0EEE">
        <w:trPr>
          <w:cantSplit/>
        </w:trPr>
        <w:tc>
          <w:tcPr>
            <w:tcW w:w="288" w:type="pct"/>
          </w:tcPr>
          <w:p w14:paraId="50F0895A" w14:textId="77777777" w:rsidR="00FA0EEE" w:rsidRPr="003C2646" w:rsidRDefault="00FA0EEE" w:rsidP="00FA0EEE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14:paraId="36D2287F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права на использование версии 4.x программного обеспечения ПАК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HW100 C 4.x (+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687212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ECDF87" w14:textId="77777777" w:rsidR="00FA0EEE" w:rsidRPr="003C2646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(эквивалент не допускается в связи с необходимостью совместимости с уже имеющимся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оборудованием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09" w:type="pct"/>
            <w:shd w:val="clear" w:color="auto" w:fill="auto"/>
          </w:tcPr>
          <w:p w14:paraId="6648005A" w14:textId="77777777" w:rsidR="00FA0EEE" w:rsidRPr="00D7291A" w:rsidRDefault="00D451E2" w:rsidP="00D451E2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на использование версии 4.x программного обеспечения ПАК </w:t>
            </w:r>
            <w:proofErr w:type="spellStart"/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HW100 C 4.x (+</w:t>
            </w:r>
            <w:proofErr w:type="spellStart"/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  <w:proofErr w:type="spellEnd"/>
            <w:r w:rsidR="00FA0EEE" w:rsidRPr="00FA0E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ViPNet</w:t>
            </w:r>
            <w:proofErr w:type="spellEnd"/>
            <w:r w:rsidRPr="00D45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2057) должно </w:t>
            </w:r>
            <w:r w:rsidR="00FA0EEE" w:rsidRPr="00D729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отвечать следующим требованиям:</w:t>
            </w:r>
          </w:p>
          <w:p w14:paraId="73427361" w14:textId="77777777" w:rsidR="00FA0EEE" w:rsidRPr="00D7291A" w:rsidRDefault="00FA0EEE" w:rsidP="00FA0EEE">
            <w:pPr>
              <w:pStyle w:val="a3"/>
              <w:numPr>
                <w:ilvl w:val="0"/>
                <w:numId w:val="19"/>
              </w:num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</w:tabs>
              <w:spacing w:beforeLines="20" w:before="48" w:after="2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91A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обеспечение, реализующее функции криптографического шлюза;</w:t>
            </w:r>
          </w:p>
          <w:p w14:paraId="575145A6" w14:textId="77777777" w:rsidR="00FA0EEE" w:rsidRPr="00D7291A" w:rsidRDefault="00FA0EEE" w:rsidP="00FA0EEE">
            <w:pPr>
              <w:pStyle w:val="a3"/>
              <w:numPr>
                <w:ilvl w:val="0"/>
                <w:numId w:val="19"/>
              </w:num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</w:tabs>
              <w:spacing w:beforeLines="20" w:before="48" w:after="2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91A">
              <w:rPr>
                <w:rFonts w:ascii="Times New Roman" w:hAnsi="Times New Roman" w:cs="Times New Roman"/>
                <w:sz w:val="20"/>
                <w:szCs w:val="20"/>
              </w:rPr>
              <w:t>позволять осуществлять функции прокси-сервера защищенных соединений;</w:t>
            </w:r>
          </w:p>
          <w:p w14:paraId="63E9E36B" w14:textId="77777777" w:rsidR="00FA0EEE" w:rsidRPr="00D7291A" w:rsidRDefault="00FA0EEE" w:rsidP="00FA0EEE">
            <w:pPr>
              <w:pStyle w:val="a3"/>
              <w:numPr>
                <w:ilvl w:val="0"/>
                <w:numId w:val="19"/>
              </w:num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</w:tabs>
              <w:spacing w:beforeLines="20" w:before="48" w:after="2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91A">
              <w:rPr>
                <w:rFonts w:ascii="Times New Roman" w:hAnsi="Times New Roman" w:cs="Times New Roman"/>
                <w:sz w:val="20"/>
                <w:szCs w:val="20"/>
              </w:rPr>
              <w:t xml:space="preserve">позволять предоставлять функции туннелирующего сервера без ограничения числа туннелируемых </w:t>
            </w:r>
            <w:proofErr w:type="spellStart"/>
            <w:r w:rsidRPr="00D7291A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proofErr w:type="spellEnd"/>
            <w:r w:rsidRPr="00D7291A">
              <w:rPr>
                <w:rFonts w:ascii="Times New Roman" w:hAnsi="Times New Roman" w:cs="Times New Roman"/>
                <w:sz w:val="20"/>
                <w:szCs w:val="20"/>
              </w:rPr>
              <w:t xml:space="preserve"> адресов;</w:t>
            </w:r>
          </w:p>
          <w:p w14:paraId="1EC67237" w14:textId="77777777" w:rsidR="00FA0EEE" w:rsidRPr="00D7291A" w:rsidRDefault="00FA0EEE" w:rsidP="00FA0EEE">
            <w:pPr>
              <w:pStyle w:val="a3"/>
              <w:numPr>
                <w:ilvl w:val="0"/>
                <w:numId w:val="19"/>
              </w:num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</w:tabs>
              <w:spacing w:beforeLines="20" w:before="48" w:after="2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91A">
              <w:rPr>
                <w:rFonts w:ascii="Times New Roman" w:hAnsi="Times New Roman" w:cs="Times New Roman"/>
                <w:sz w:val="20"/>
                <w:szCs w:val="20"/>
              </w:rPr>
              <w:t>позволять предоставлять функции сервера IP-адресов (регистрация и предоставление информации о текущих IP-адресах и состоянии объектов защищенной сети);</w:t>
            </w:r>
          </w:p>
          <w:p w14:paraId="3E186280" w14:textId="77777777" w:rsidR="00FA0EEE" w:rsidRDefault="00FA0EEE" w:rsidP="00FA0EEE">
            <w:pPr>
              <w:pStyle w:val="a3"/>
              <w:numPr>
                <w:ilvl w:val="0"/>
                <w:numId w:val="19"/>
              </w:num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</w:tabs>
              <w:spacing w:beforeLines="20" w:before="48" w:after="2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91A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обеспечение, реализующее функции криптографического шлюза должно использовать IP-адресацию для организации защищённых каналов связи с другими криптографическими шлюзами, основанную на шестнадцатеричных идентификаторах;</w:t>
            </w:r>
          </w:p>
          <w:p w14:paraId="48879D05" w14:textId="77777777" w:rsidR="00FA0EEE" w:rsidRPr="00FA4809" w:rsidRDefault="00FA0EEE" w:rsidP="00FA0EEE">
            <w:pPr>
              <w:pStyle w:val="a3"/>
              <w:numPr>
                <w:ilvl w:val="0"/>
                <w:numId w:val="19"/>
              </w:numP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</w:tabs>
              <w:spacing w:beforeLines="20" w:before="48" w:after="2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809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обеспечение, реализующее функции криптографического шлюза, должно шифровать каждый IP-пакет на уникальном ключе, основанном на паре симметричных ключей связи с другими криптографическими шлюзами и клиентами, выработанных в программном обеспечении, реализующем функции управления защищённой сетью.</w:t>
            </w:r>
          </w:p>
        </w:tc>
      </w:tr>
      <w:tr w:rsidR="00FA0EEE" w:rsidRPr="003C2646" w14:paraId="4A793998" w14:textId="77777777" w:rsidTr="00FA0EEE">
        <w:trPr>
          <w:cantSplit/>
        </w:trPr>
        <w:tc>
          <w:tcPr>
            <w:tcW w:w="288" w:type="pct"/>
          </w:tcPr>
          <w:p w14:paraId="278EDFF2" w14:textId="77777777" w:rsidR="00FA0EEE" w:rsidRPr="003C2646" w:rsidRDefault="00FA0EEE" w:rsidP="00FA0EEE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14:paraId="2F3220E7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HW100 C 4.x (+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) на срок 1 год,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Расширенный</w:t>
            </w:r>
          </w:p>
          <w:p w14:paraId="31251D87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EA9530" w14:textId="77777777" w:rsidR="00FA0EEE" w:rsidRPr="003C2646" w:rsidRDefault="00FA0EEE" w:rsidP="00FA0EE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(эквивалент не допускается в связи с необходимостью совместимости с уже имеющимся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оборудованием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09" w:type="pct"/>
            <w:shd w:val="clear" w:color="auto" w:fill="auto"/>
          </w:tcPr>
          <w:p w14:paraId="7D6A47C6" w14:textId="77777777" w:rsidR="00FA0EEE" w:rsidRDefault="00FA0EEE" w:rsidP="00FA0EEE">
            <w:pPr>
              <w:pStyle w:val="a1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сертификатам активации сервиса совместной технической поддержки</w:t>
            </w:r>
          </w:p>
          <w:p w14:paraId="71506226" w14:textId="77777777" w:rsidR="00FA0EEE" w:rsidRDefault="00FA0EEE" w:rsidP="00FA0EEE">
            <w:pPr>
              <w:pStyle w:val="a1"/>
              <w:numPr>
                <w:ilvl w:val="0"/>
                <w:numId w:val="34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активации сервиса совместной технической поддержки (Уровень – Расширенная) должен поставляться на бумажном носителе, выпущенном производителем - </w:t>
            </w:r>
            <w:r w:rsidRPr="00BF4FC4">
              <w:rPr>
                <w:sz w:val="20"/>
                <w:szCs w:val="20"/>
              </w:rPr>
              <w:t>АО «</w:t>
            </w:r>
            <w:proofErr w:type="spellStart"/>
            <w:r w:rsidRPr="00BF4FC4">
              <w:rPr>
                <w:sz w:val="20"/>
                <w:szCs w:val="20"/>
              </w:rPr>
              <w:t>ИнфоТеКС</w:t>
            </w:r>
            <w:proofErr w:type="spellEnd"/>
            <w:r w:rsidRPr="00BF4FC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ViPNet</w:t>
            </w:r>
            <w:proofErr w:type="spellEnd"/>
            <w:r>
              <w:rPr>
                <w:sz w:val="20"/>
                <w:szCs w:val="20"/>
              </w:rPr>
              <w:t xml:space="preserve"> сеть - 2057)</w:t>
            </w:r>
            <w:r w:rsidRPr="00BF4FC4">
              <w:rPr>
                <w:sz w:val="20"/>
                <w:szCs w:val="20"/>
              </w:rPr>
              <w:t>, сроком действия не менее 1 года</w:t>
            </w:r>
            <w:r>
              <w:rPr>
                <w:sz w:val="20"/>
                <w:szCs w:val="20"/>
              </w:rPr>
              <w:t>.</w:t>
            </w:r>
          </w:p>
          <w:p w14:paraId="33D24950" w14:textId="77777777" w:rsidR="00FA0EEE" w:rsidRPr="00F404DF" w:rsidRDefault="00FA0EEE" w:rsidP="00FA0EEE">
            <w:pPr>
              <w:pStyle w:val="a1"/>
              <w:numPr>
                <w:ilvl w:val="0"/>
                <w:numId w:val="34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 работоспособности средств защиты информации должна осуществляться в течение срока действия сертификата.</w:t>
            </w:r>
          </w:p>
          <w:p w14:paraId="25533F22" w14:textId="77777777" w:rsidR="00FA0EEE" w:rsidRDefault="00FA0EEE" w:rsidP="00FA0EEE">
            <w:pPr>
              <w:pStyle w:val="a1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  <w:t>Сертификат активации сервиса совместной расширенной технической поддержки должен предоставлять возможность обращаться в техническую поддержку авторизованного партнера Производителя для:</w:t>
            </w:r>
          </w:p>
          <w:p w14:paraId="05A9B041" w14:textId="77777777" w:rsidR="00FA0EEE" w:rsidRDefault="00FA0EEE" w:rsidP="00FA0EEE">
            <w:pPr>
              <w:pStyle w:val="a1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 работников Заказчика по электронной почте;</w:t>
            </w:r>
          </w:p>
          <w:p w14:paraId="59DB6A3B" w14:textId="77777777" w:rsidR="00FA0EEE" w:rsidRDefault="00FA0EEE" w:rsidP="00FA0EEE">
            <w:pPr>
              <w:pStyle w:val="a1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 работников Заказчика по телефону;</w:t>
            </w:r>
          </w:p>
          <w:p w14:paraId="51873140" w14:textId="77777777" w:rsidR="00FA0EEE" w:rsidRPr="003C2646" w:rsidRDefault="00FA0EEE" w:rsidP="00FA0EEE">
            <w:pPr>
              <w:pStyle w:val="a1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обновления программного обеспечения и прошивок программно-аппаратных комплексов при выходе новых и исправленных версий.</w:t>
            </w:r>
          </w:p>
        </w:tc>
      </w:tr>
      <w:tr w:rsidR="00FA0EEE" w:rsidRPr="003C2646" w14:paraId="31359F19" w14:textId="77777777" w:rsidTr="00FA0EEE">
        <w:trPr>
          <w:cantSplit/>
        </w:trPr>
        <w:tc>
          <w:tcPr>
            <w:tcW w:w="288" w:type="pct"/>
          </w:tcPr>
          <w:p w14:paraId="27A351CA" w14:textId="77777777" w:rsidR="00FA0EEE" w:rsidRDefault="00FA0EEE" w:rsidP="00FA0EEE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14:paraId="3F85767E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Компакт-диск с дистрибутивом </w:t>
            </w:r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ПАК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ViPNet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 xml:space="preserve"> HW100 C 4.x (+</w:t>
            </w:r>
            <w:proofErr w:type="spellStart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  <w:proofErr w:type="spellEnd"/>
            <w:r w:rsidRPr="00FA0E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1F9DE1" w14:textId="77777777" w:rsid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F8C656" w14:textId="77777777" w:rsidR="00FA0EEE" w:rsidRPr="00FA0EEE" w:rsidRDefault="00FA0EEE" w:rsidP="00FA0EEE">
            <w:pPr>
              <w:widowControl w:val="0"/>
              <w:tabs>
                <w:tab w:val="left" w:pos="935"/>
                <w:tab w:val="center" w:pos="3294"/>
                <w:tab w:val="left" w:pos="3970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 xml:space="preserve">(эквивалент не допускается в связи с необходимостью совместимости с уже имеющимся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оборудованием</w:t>
            </w:r>
            <w:r w:rsidRPr="003C2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09" w:type="pct"/>
            <w:shd w:val="clear" w:color="auto" w:fill="auto"/>
          </w:tcPr>
          <w:p w14:paraId="6BDDA5FC" w14:textId="77777777" w:rsidR="00FA0EEE" w:rsidRDefault="00D451E2" w:rsidP="00FA0EEE">
            <w:pPr>
              <w:pStyle w:val="a1"/>
              <w:numPr>
                <w:ilvl w:val="0"/>
                <w:numId w:val="0"/>
              </w:numPr>
              <w:spacing w:line="240" w:lineRule="auto"/>
              <w:rPr>
                <w:b/>
                <w:sz w:val="20"/>
                <w:szCs w:val="20"/>
              </w:rPr>
            </w:pPr>
            <w:r w:rsidRPr="00A05E30">
              <w:rPr>
                <w:rFonts w:eastAsia="Calibri"/>
                <w:color w:val="000000"/>
                <w:sz w:val="20"/>
                <w:szCs w:val="20"/>
              </w:rPr>
              <w:t>Компакт-диск с дистрибутивом программного обеспечения и формуляром.</w:t>
            </w:r>
          </w:p>
        </w:tc>
      </w:tr>
    </w:tbl>
    <w:p w14:paraId="712540F2" w14:textId="77777777" w:rsidR="00EF6719" w:rsidRPr="00E6450C" w:rsidRDefault="00EF6719" w:rsidP="003B4AB2">
      <w:pPr>
        <w:suppressAutoHyphens/>
        <w:spacing w:after="0" w:line="240" w:lineRule="auto"/>
        <w:ind w:left="360"/>
        <w:contextualSpacing/>
        <w:jc w:val="right"/>
        <w:outlineLvl w:val="0"/>
        <w:rPr>
          <w:lang w:eastAsia="ru-RU"/>
        </w:rPr>
      </w:pPr>
    </w:p>
    <w:sectPr w:rsidR="00EF6719" w:rsidRPr="00E6450C" w:rsidSect="00082A7D">
      <w:headerReference w:type="default" r:id="rId7"/>
      <w:pgSz w:w="11906" w:h="16838"/>
      <w:pgMar w:top="709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082FC" w14:textId="77777777" w:rsidR="00BF6B9F" w:rsidRDefault="00BF6B9F" w:rsidP="006B4D4B">
      <w:pPr>
        <w:spacing w:after="0" w:line="240" w:lineRule="auto"/>
      </w:pPr>
      <w:r>
        <w:separator/>
      </w:r>
    </w:p>
  </w:endnote>
  <w:endnote w:type="continuationSeparator" w:id="0">
    <w:p w14:paraId="66638589" w14:textId="77777777" w:rsidR="00BF6B9F" w:rsidRDefault="00BF6B9F" w:rsidP="006B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D20D" w14:textId="77777777" w:rsidR="00BF6B9F" w:rsidRDefault="00BF6B9F" w:rsidP="006B4D4B">
      <w:pPr>
        <w:spacing w:after="0" w:line="240" w:lineRule="auto"/>
      </w:pPr>
      <w:r>
        <w:separator/>
      </w:r>
    </w:p>
  </w:footnote>
  <w:footnote w:type="continuationSeparator" w:id="0">
    <w:p w14:paraId="32F71EBE" w14:textId="77777777" w:rsidR="00BF6B9F" w:rsidRDefault="00BF6B9F" w:rsidP="006B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4B539" w14:textId="77777777" w:rsidR="006B4D4B" w:rsidRPr="00082A7D" w:rsidRDefault="006B4D4B" w:rsidP="00082A7D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10967218"/>
    <w:multiLevelType w:val="hybridMultilevel"/>
    <w:tmpl w:val="C472CEEA"/>
    <w:lvl w:ilvl="0" w:tplc="0419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3A12F01"/>
    <w:multiLevelType w:val="hybridMultilevel"/>
    <w:tmpl w:val="F9C6C1BA"/>
    <w:lvl w:ilvl="0" w:tplc="3536B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D8A"/>
    <w:multiLevelType w:val="hybridMultilevel"/>
    <w:tmpl w:val="7E2A88EE"/>
    <w:lvl w:ilvl="0" w:tplc="57609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1994"/>
    <w:multiLevelType w:val="multilevel"/>
    <w:tmpl w:val="773E2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7CC0977"/>
    <w:multiLevelType w:val="hybridMultilevel"/>
    <w:tmpl w:val="6C94FD0C"/>
    <w:lvl w:ilvl="0" w:tplc="74F6A69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15BE"/>
    <w:multiLevelType w:val="hybridMultilevel"/>
    <w:tmpl w:val="9B92C7AE"/>
    <w:lvl w:ilvl="0" w:tplc="5760992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AF821EF"/>
    <w:multiLevelType w:val="hybridMultilevel"/>
    <w:tmpl w:val="20D4BE40"/>
    <w:lvl w:ilvl="0" w:tplc="0D8AD1B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E3BC3"/>
    <w:multiLevelType w:val="hybridMultilevel"/>
    <w:tmpl w:val="8E12B32E"/>
    <w:lvl w:ilvl="0" w:tplc="DB18C3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00FD0"/>
    <w:multiLevelType w:val="hybridMultilevel"/>
    <w:tmpl w:val="9850B7BE"/>
    <w:lvl w:ilvl="0" w:tplc="7C6CCBE2">
      <w:start w:val="1"/>
      <w:numFmt w:val="bullet"/>
      <w:pStyle w:val="a0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7E31C0"/>
    <w:multiLevelType w:val="multilevel"/>
    <w:tmpl w:val="893E8448"/>
    <w:lvl w:ilvl="0">
      <w:start w:val="1"/>
      <w:numFmt w:val="bullet"/>
      <w:lvlText w:val="-"/>
      <w:lvlJc w:val="left"/>
      <w:pPr>
        <w:tabs>
          <w:tab w:val="num" w:pos="707"/>
        </w:tabs>
        <w:ind w:left="707" w:hanging="283"/>
      </w:pPr>
      <w:rPr>
        <w:rFonts w:ascii="Tempus Sans ITC" w:hAnsi="Tempus Sans ITC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1" w15:restartNumberingAfterBreak="0">
    <w:nsid w:val="328B29FF"/>
    <w:multiLevelType w:val="hybridMultilevel"/>
    <w:tmpl w:val="AAA4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410E2"/>
    <w:multiLevelType w:val="hybridMultilevel"/>
    <w:tmpl w:val="BB122D10"/>
    <w:lvl w:ilvl="0" w:tplc="E530E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37F90"/>
    <w:multiLevelType w:val="multilevel"/>
    <w:tmpl w:val="D68C56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BFD24E9"/>
    <w:multiLevelType w:val="hybridMultilevel"/>
    <w:tmpl w:val="4FE0BF7E"/>
    <w:lvl w:ilvl="0" w:tplc="57609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0C39"/>
    <w:multiLevelType w:val="multilevel"/>
    <w:tmpl w:val="D46A9E2C"/>
    <w:lvl w:ilvl="0">
      <w:start w:val="1"/>
      <w:numFmt w:val="decimal"/>
      <w:pStyle w:val="1"/>
      <w:lvlText w:val="%1."/>
      <w:lvlJc w:val="left"/>
      <w:pPr>
        <w:ind w:left="2203" w:hanging="360"/>
      </w:pPr>
    </w:lvl>
    <w:lvl w:ilvl="1">
      <w:start w:val="1"/>
      <w:numFmt w:val="decimal"/>
      <w:pStyle w:val="2"/>
      <w:lvlText w:val="%1.%2."/>
      <w:lvlJc w:val="left"/>
      <w:pPr>
        <w:ind w:left="-1268" w:hanging="432"/>
      </w:pPr>
      <w:rPr>
        <w:b w:val="0"/>
      </w:rPr>
    </w:lvl>
    <w:lvl w:ilvl="2">
      <w:start w:val="1"/>
      <w:numFmt w:val="decimal"/>
      <w:pStyle w:val="3"/>
      <w:lvlText w:val="%1.%2.%3."/>
      <w:lvlJc w:val="left"/>
      <w:pPr>
        <w:ind w:left="-1338" w:hanging="504"/>
      </w:pPr>
    </w:lvl>
    <w:lvl w:ilvl="3">
      <w:start w:val="1"/>
      <w:numFmt w:val="decimal"/>
      <w:lvlText w:val="%1.%2.%3.%4."/>
      <w:lvlJc w:val="left"/>
      <w:pPr>
        <w:ind w:left="-682" w:hanging="648"/>
      </w:pPr>
    </w:lvl>
    <w:lvl w:ilvl="4">
      <w:start w:val="1"/>
      <w:numFmt w:val="decimal"/>
      <w:lvlText w:val="%1.%2.%3.%4.%5."/>
      <w:lvlJc w:val="left"/>
      <w:pPr>
        <w:ind w:left="-178" w:hanging="792"/>
      </w:pPr>
    </w:lvl>
    <w:lvl w:ilvl="5">
      <w:start w:val="1"/>
      <w:numFmt w:val="decimal"/>
      <w:lvlText w:val="%1.%2.%3.%4.%5.%6."/>
      <w:lvlJc w:val="left"/>
      <w:pPr>
        <w:ind w:left="326" w:hanging="936"/>
      </w:pPr>
    </w:lvl>
    <w:lvl w:ilvl="6">
      <w:start w:val="1"/>
      <w:numFmt w:val="decimal"/>
      <w:lvlText w:val="%1.%2.%3.%4.%5.%6.%7."/>
      <w:lvlJc w:val="left"/>
      <w:pPr>
        <w:ind w:left="830" w:hanging="1080"/>
      </w:pPr>
    </w:lvl>
    <w:lvl w:ilvl="7">
      <w:start w:val="1"/>
      <w:numFmt w:val="decimal"/>
      <w:lvlText w:val="%1.%2.%3.%4.%5.%6.%7.%8."/>
      <w:lvlJc w:val="left"/>
      <w:pPr>
        <w:ind w:left="1334" w:hanging="1224"/>
      </w:pPr>
    </w:lvl>
    <w:lvl w:ilvl="8">
      <w:start w:val="1"/>
      <w:numFmt w:val="decimal"/>
      <w:lvlText w:val="%1.%2.%3.%4.%5.%6.%7.%8.%9."/>
      <w:lvlJc w:val="left"/>
      <w:pPr>
        <w:ind w:left="1910" w:hanging="1440"/>
      </w:pPr>
    </w:lvl>
  </w:abstractNum>
  <w:abstractNum w:abstractNumId="16" w15:restartNumberingAfterBreak="0">
    <w:nsid w:val="45773585"/>
    <w:multiLevelType w:val="multilevel"/>
    <w:tmpl w:val="4EDA6808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B321E1"/>
    <w:multiLevelType w:val="hybridMultilevel"/>
    <w:tmpl w:val="EB50DC26"/>
    <w:lvl w:ilvl="0" w:tplc="7AE401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040DC1"/>
    <w:multiLevelType w:val="hybridMultilevel"/>
    <w:tmpl w:val="D17887BA"/>
    <w:lvl w:ilvl="0" w:tplc="6AA4A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D40AD"/>
    <w:multiLevelType w:val="multilevel"/>
    <w:tmpl w:val="CFD0E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2E21C5"/>
    <w:multiLevelType w:val="hybridMultilevel"/>
    <w:tmpl w:val="B0D8D3E2"/>
    <w:lvl w:ilvl="0" w:tplc="437C77E2">
      <w:start w:val="1"/>
      <w:numFmt w:val="bullet"/>
      <w:pStyle w:val="a1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1BC38B6"/>
    <w:multiLevelType w:val="hybridMultilevel"/>
    <w:tmpl w:val="B98A69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CD1274"/>
    <w:multiLevelType w:val="hybridMultilevel"/>
    <w:tmpl w:val="4418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44F9D"/>
    <w:multiLevelType w:val="multilevel"/>
    <w:tmpl w:val="773E299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5B4"/>
    <w:multiLevelType w:val="hybridMultilevel"/>
    <w:tmpl w:val="7772E91E"/>
    <w:lvl w:ilvl="0" w:tplc="12FE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5B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BC4DA5"/>
    <w:multiLevelType w:val="hybridMultilevel"/>
    <w:tmpl w:val="84C62AE8"/>
    <w:lvl w:ilvl="0" w:tplc="84D8E9B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CF4861"/>
    <w:multiLevelType w:val="hybridMultilevel"/>
    <w:tmpl w:val="BBD8C4D4"/>
    <w:lvl w:ilvl="0" w:tplc="0BB0AD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24D9D"/>
    <w:multiLevelType w:val="hybridMultilevel"/>
    <w:tmpl w:val="8C3C5F82"/>
    <w:lvl w:ilvl="0" w:tplc="57609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6"/>
  </w:num>
  <w:num w:numId="5">
    <w:abstractNumId w:val="25"/>
  </w:num>
  <w:num w:numId="6">
    <w:abstractNumId w:val="15"/>
  </w:num>
  <w:num w:numId="7">
    <w:abstractNumId w:val="28"/>
  </w:num>
  <w:num w:numId="8">
    <w:abstractNumId w:val="6"/>
  </w:num>
  <w:num w:numId="9">
    <w:abstractNumId w:val="1"/>
  </w:num>
  <w:num w:numId="10">
    <w:abstractNumId w:val="3"/>
  </w:num>
  <w:num w:numId="11">
    <w:abstractNumId w:val="14"/>
  </w:num>
  <w:num w:numId="12">
    <w:abstractNumId w:val="23"/>
  </w:num>
  <w:num w:numId="13">
    <w:abstractNumId w:val="0"/>
  </w:num>
  <w:num w:numId="14">
    <w:abstractNumId w:val="4"/>
  </w:num>
  <w:num w:numId="15">
    <w:abstractNumId w:val="8"/>
  </w:num>
  <w:num w:numId="16">
    <w:abstractNumId w:val="18"/>
  </w:num>
  <w:num w:numId="17">
    <w:abstractNumId w:val="21"/>
  </w:num>
  <w:num w:numId="18">
    <w:abstractNumId w:val="7"/>
  </w:num>
  <w:num w:numId="19">
    <w:abstractNumId w:val="12"/>
  </w:num>
  <w:num w:numId="20">
    <w:abstractNumId w:val="5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4"/>
  </w:num>
  <w:num w:numId="31">
    <w:abstractNumId w:val="10"/>
  </w:num>
  <w:num w:numId="32">
    <w:abstractNumId w:val="22"/>
  </w:num>
  <w:num w:numId="33">
    <w:abstractNumId w:val="20"/>
  </w:num>
  <w:num w:numId="34">
    <w:abstractNumId w:val="27"/>
  </w:num>
  <w:num w:numId="35">
    <w:abstractNumId w:val="20"/>
  </w:num>
  <w:num w:numId="36">
    <w:abstractNumId w:val="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2A"/>
    <w:rsid w:val="00006736"/>
    <w:rsid w:val="00012A2A"/>
    <w:rsid w:val="00013DD5"/>
    <w:rsid w:val="000277C8"/>
    <w:rsid w:val="0004792D"/>
    <w:rsid w:val="00082A7D"/>
    <w:rsid w:val="000A4E85"/>
    <w:rsid w:val="000B1079"/>
    <w:rsid w:val="000E2F4D"/>
    <w:rsid w:val="00105DFC"/>
    <w:rsid w:val="00125E43"/>
    <w:rsid w:val="00130BEE"/>
    <w:rsid w:val="00147AC2"/>
    <w:rsid w:val="00187BF1"/>
    <w:rsid w:val="001922AE"/>
    <w:rsid w:val="001E774C"/>
    <w:rsid w:val="0020394F"/>
    <w:rsid w:val="002B4D3C"/>
    <w:rsid w:val="002D7471"/>
    <w:rsid w:val="003253BF"/>
    <w:rsid w:val="00326069"/>
    <w:rsid w:val="003418B2"/>
    <w:rsid w:val="003B24B8"/>
    <w:rsid w:val="003B4AB2"/>
    <w:rsid w:val="003F1FCC"/>
    <w:rsid w:val="00426029"/>
    <w:rsid w:val="00454214"/>
    <w:rsid w:val="00506635"/>
    <w:rsid w:val="005824DB"/>
    <w:rsid w:val="005C4EFC"/>
    <w:rsid w:val="005C72DB"/>
    <w:rsid w:val="005D2C45"/>
    <w:rsid w:val="005E1BA4"/>
    <w:rsid w:val="00613ED6"/>
    <w:rsid w:val="00627316"/>
    <w:rsid w:val="00630A7B"/>
    <w:rsid w:val="006547F2"/>
    <w:rsid w:val="0065608C"/>
    <w:rsid w:val="00681270"/>
    <w:rsid w:val="006B012A"/>
    <w:rsid w:val="006B4D4B"/>
    <w:rsid w:val="006C364A"/>
    <w:rsid w:val="0070685E"/>
    <w:rsid w:val="00710DDB"/>
    <w:rsid w:val="00716082"/>
    <w:rsid w:val="00716E4D"/>
    <w:rsid w:val="00735A30"/>
    <w:rsid w:val="0075545C"/>
    <w:rsid w:val="00785E68"/>
    <w:rsid w:val="007B253B"/>
    <w:rsid w:val="007D73E2"/>
    <w:rsid w:val="007E1904"/>
    <w:rsid w:val="007F42E2"/>
    <w:rsid w:val="00812610"/>
    <w:rsid w:val="00834746"/>
    <w:rsid w:val="0084011F"/>
    <w:rsid w:val="0085060F"/>
    <w:rsid w:val="008F452C"/>
    <w:rsid w:val="0090377A"/>
    <w:rsid w:val="00927BA3"/>
    <w:rsid w:val="009370A5"/>
    <w:rsid w:val="00940111"/>
    <w:rsid w:val="00940F8B"/>
    <w:rsid w:val="00944CD9"/>
    <w:rsid w:val="00956203"/>
    <w:rsid w:val="0097369C"/>
    <w:rsid w:val="009741D2"/>
    <w:rsid w:val="00982EAD"/>
    <w:rsid w:val="00987448"/>
    <w:rsid w:val="00987829"/>
    <w:rsid w:val="00993C64"/>
    <w:rsid w:val="00A146E0"/>
    <w:rsid w:val="00A1692B"/>
    <w:rsid w:val="00A739CA"/>
    <w:rsid w:val="00A761BE"/>
    <w:rsid w:val="00A76B97"/>
    <w:rsid w:val="00AA4BF5"/>
    <w:rsid w:val="00AB32C9"/>
    <w:rsid w:val="00AC2CEF"/>
    <w:rsid w:val="00B05E65"/>
    <w:rsid w:val="00B25192"/>
    <w:rsid w:val="00B460FB"/>
    <w:rsid w:val="00B573C3"/>
    <w:rsid w:val="00B722C3"/>
    <w:rsid w:val="00B95EC6"/>
    <w:rsid w:val="00B96F7B"/>
    <w:rsid w:val="00BA4788"/>
    <w:rsid w:val="00BD14EF"/>
    <w:rsid w:val="00BD2F81"/>
    <w:rsid w:val="00BD6EF0"/>
    <w:rsid w:val="00BF6B9F"/>
    <w:rsid w:val="00C06828"/>
    <w:rsid w:val="00C27448"/>
    <w:rsid w:val="00C36379"/>
    <w:rsid w:val="00C4019F"/>
    <w:rsid w:val="00C45AF4"/>
    <w:rsid w:val="00CB64FE"/>
    <w:rsid w:val="00CB6ACE"/>
    <w:rsid w:val="00CC4852"/>
    <w:rsid w:val="00CD7C8D"/>
    <w:rsid w:val="00CE7CBF"/>
    <w:rsid w:val="00CF1560"/>
    <w:rsid w:val="00D00D3E"/>
    <w:rsid w:val="00D00FC0"/>
    <w:rsid w:val="00D20A0D"/>
    <w:rsid w:val="00D451E2"/>
    <w:rsid w:val="00D7291A"/>
    <w:rsid w:val="00DF5CFF"/>
    <w:rsid w:val="00E0108A"/>
    <w:rsid w:val="00E420C1"/>
    <w:rsid w:val="00E5273A"/>
    <w:rsid w:val="00E6450C"/>
    <w:rsid w:val="00E64641"/>
    <w:rsid w:val="00E71DFC"/>
    <w:rsid w:val="00E77406"/>
    <w:rsid w:val="00E8001D"/>
    <w:rsid w:val="00E871BF"/>
    <w:rsid w:val="00E96D2B"/>
    <w:rsid w:val="00EA1A85"/>
    <w:rsid w:val="00EB0A75"/>
    <w:rsid w:val="00EC14D3"/>
    <w:rsid w:val="00EE6788"/>
    <w:rsid w:val="00EF6719"/>
    <w:rsid w:val="00F06FF8"/>
    <w:rsid w:val="00F13146"/>
    <w:rsid w:val="00F400AB"/>
    <w:rsid w:val="00F71239"/>
    <w:rsid w:val="00F83459"/>
    <w:rsid w:val="00F9771B"/>
    <w:rsid w:val="00FA02A0"/>
    <w:rsid w:val="00FA0EEE"/>
    <w:rsid w:val="00FA4809"/>
    <w:rsid w:val="00FD2C44"/>
    <w:rsid w:val="00FE1604"/>
    <w:rsid w:val="00FE6D78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D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65608C"/>
  </w:style>
  <w:style w:type="paragraph" w:styleId="1">
    <w:name w:val="heading 1"/>
    <w:aliases w:val="Заг 1"/>
    <w:basedOn w:val="a3"/>
    <w:next w:val="a2"/>
    <w:link w:val="11"/>
    <w:uiPriority w:val="9"/>
    <w:qFormat/>
    <w:rsid w:val="00B96F7B"/>
    <w:pPr>
      <w:widowControl w:val="0"/>
      <w:numPr>
        <w:numId w:val="6"/>
      </w:numPr>
      <w:spacing w:before="240" w:after="240" w:line="240" w:lineRule="auto"/>
      <w:ind w:left="357" w:hanging="357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2">
    <w:name w:val="heading 2"/>
    <w:aliases w:val="Заг 2"/>
    <w:basedOn w:val="1"/>
    <w:next w:val="a2"/>
    <w:link w:val="21"/>
    <w:qFormat/>
    <w:rsid w:val="00B96F7B"/>
    <w:pPr>
      <w:numPr>
        <w:ilvl w:val="1"/>
      </w:numPr>
      <w:spacing w:before="0" w:after="0" w:line="288" w:lineRule="auto"/>
      <w:ind w:left="0" w:firstLine="709"/>
      <w:jc w:val="both"/>
      <w:outlineLvl w:val="1"/>
    </w:pPr>
    <w:rPr>
      <w:b w:val="0"/>
      <w:sz w:val="24"/>
    </w:rPr>
  </w:style>
  <w:style w:type="paragraph" w:styleId="3">
    <w:name w:val="heading 3"/>
    <w:aliases w:val="Заг 3"/>
    <w:basedOn w:val="2"/>
    <w:next w:val="a2"/>
    <w:link w:val="31"/>
    <w:uiPriority w:val="9"/>
    <w:unhideWhenUsed/>
    <w:qFormat/>
    <w:rsid w:val="00E420C1"/>
    <w:pPr>
      <w:numPr>
        <w:ilvl w:val="2"/>
      </w:numPr>
      <w:ind w:left="0" w:firstLine="709"/>
      <w:outlineLvl w:val="2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semiHidden/>
    <w:unhideWhenUsed/>
    <w:rsid w:val="0001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012A2A"/>
    <w:rPr>
      <w:rFonts w:ascii="Tahoma" w:hAnsi="Tahoma" w:cs="Tahoma"/>
      <w:sz w:val="16"/>
      <w:szCs w:val="16"/>
    </w:rPr>
  </w:style>
  <w:style w:type="paragraph" w:styleId="a3">
    <w:name w:val="List Paragraph"/>
    <w:aliases w:val="SL_Абзац списка"/>
    <w:basedOn w:val="a2"/>
    <w:link w:val="a9"/>
    <w:uiPriority w:val="34"/>
    <w:qFormat/>
    <w:rsid w:val="00E871BF"/>
    <w:pPr>
      <w:ind w:left="720"/>
      <w:contextualSpacing/>
    </w:pPr>
  </w:style>
  <w:style w:type="character" w:styleId="aa">
    <w:name w:val="Hyperlink"/>
    <w:basedOn w:val="a4"/>
    <w:uiPriority w:val="99"/>
    <w:unhideWhenUsed/>
    <w:rsid w:val="00BD2F81"/>
    <w:rPr>
      <w:color w:val="0000FF" w:themeColor="hyperlink"/>
      <w:u w:val="single"/>
    </w:rPr>
  </w:style>
  <w:style w:type="paragraph" w:styleId="ab">
    <w:name w:val="header"/>
    <w:basedOn w:val="a2"/>
    <w:link w:val="ac"/>
    <w:rsid w:val="00F1314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Верхний колонтитул Знак"/>
    <w:basedOn w:val="a4"/>
    <w:link w:val="ab"/>
    <w:rsid w:val="00F131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2">
    <w:name w:val="Body Text 3"/>
    <w:basedOn w:val="a2"/>
    <w:link w:val="33"/>
    <w:rsid w:val="00F13146"/>
    <w:pPr>
      <w:shd w:val="clear" w:color="auto" w:fill="FFFFFF"/>
      <w:tabs>
        <w:tab w:val="left" w:pos="1238"/>
      </w:tabs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color w:val="000000"/>
      <w:spacing w:val="-11"/>
      <w:sz w:val="24"/>
      <w:szCs w:val="24"/>
      <w:lang w:val="x-none" w:eastAsia="x-none"/>
    </w:rPr>
  </w:style>
  <w:style w:type="character" w:customStyle="1" w:styleId="33">
    <w:name w:val="Основной текст 3 Знак"/>
    <w:basedOn w:val="a4"/>
    <w:link w:val="32"/>
    <w:rsid w:val="00F13146"/>
    <w:rPr>
      <w:rFonts w:ascii="Times New Roman" w:eastAsia="Times New Roman" w:hAnsi="Times New Roman" w:cs="Times New Roman"/>
      <w:color w:val="000000"/>
      <w:spacing w:val="-11"/>
      <w:sz w:val="24"/>
      <w:szCs w:val="24"/>
      <w:shd w:val="clear" w:color="auto" w:fill="FFFFFF"/>
      <w:lang w:val="x-none" w:eastAsia="x-none"/>
    </w:rPr>
  </w:style>
  <w:style w:type="paragraph" w:styleId="22">
    <w:name w:val="Body Text 2"/>
    <w:basedOn w:val="a2"/>
    <w:link w:val="23"/>
    <w:rsid w:val="00F13146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4"/>
    <w:link w:val="22"/>
    <w:rsid w:val="00F131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4">
    <w:name w:val="List 3"/>
    <w:basedOn w:val="a2"/>
    <w:rsid w:val="00B722C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2 Знак"/>
    <w:aliases w:val="Заг 2 Знак"/>
    <w:basedOn w:val="a4"/>
    <w:link w:val="2"/>
    <w:rsid w:val="00B96F7B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Body Text"/>
    <w:basedOn w:val="a2"/>
    <w:link w:val="ae"/>
    <w:uiPriority w:val="99"/>
    <w:semiHidden/>
    <w:unhideWhenUsed/>
    <w:rsid w:val="002D7471"/>
    <w:pPr>
      <w:spacing w:after="120"/>
    </w:pPr>
  </w:style>
  <w:style w:type="character" w:customStyle="1" w:styleId="ae">
    <w:name w:val="Основной текст Знак"/>
    <w:basedOn w:val="a4"/>
    <w:link w:val="ad"/>
    <w:uiPriority w:val="99"/>
    <w:semiHidden/>
    <w:rsid w:val="002D7471"/>
  </w:style>
  <w:style w:type="character" w:customStyle="1" w:styleId="11">
    <w:name w:val="Заголовок 1 Знак"/>
    <w:aliases w:val="Заг 1 Знак"/>
    <w:basedOn w:val="a4"/>
    <w:link w:val="1"/>
    <w:uiPriority w:val="9"/>
    <w:rsid w:val="00B96F7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31">
    <w:name w:val="Заголовок 3 Знак"/>
    <w:aliases w:val="Заг 3 Знак"/>
    <w:basedOn w:val="a4"/>
    <w:link w:val="3"/>
    <w:uiPriority w:val="9"/>
    <w:rsid w:val="00E420C1"/>
    <w:rPr>
      <w:rFonts w:ascii="Times New Roman" w:hAnsi="Times New Roman"/>
      <w:lang w:eastAsia="ru-RU"/>
    </w:rPr>
  </w:style>
  <w:style w:type="paragraph" w:styleId="af">
    <w:name w:val="Title"/>
    <w:basedOn w:val="a2"/>
    <w:next w:val="a2"/>
    <w:link w:val="af0"/>
    <w:uiPriority w:val="10"/>
    <w:qFormat/>
    <w:rsid w:val="00B96F7B"/>
    <w:pPr>
      <w:spacing w:after="240" w:line="288" w:lineRule="auto"/>
      <w:contextualSpacing/>
      <w:jc w:val="center"/>
    </w:pPr>
    <w:rPr>
      <w:rFonts w:ascii="Times New Roman" w:eastAsia="Times New Roman" w:hAnsi="Times New Roman" w:cstheme="majorBidi"/>
      <w:b/>
      <w:kern w:val="28"/>
      <w:sz w:val="28"/>
      <w:szCs w:val="56"/>
      <w:lang w:eastAsia="ru-RU"/>
    </w:rPr>
  </w:style>
  <w:style w:type="character" w:customStyle="1" w:styleId="af0">
    <w:name w:val="Заголовок Знак"/>
    <w:basedOn w:val="a4"/>
    <w:link w:val="af"/>
    <w:uiPriority w:val="10"/>
    <w:rsid w:val="00B96F7B"/>
    <w:rPr>
      <w:rFonts w:ascii="Times New Roman" w:eastAsia="Times New Roman" w:hAnsi="Times New Roman" w:cstheme="majorBidi"/>
      <w:b/>
      <w:kern w:val="28"/>
      <w:sz w:val="28"/>
      <w:szCs w:val="56"/>
      <w:lang w:eastAsia="ru-RU"/>
    </w:rPr>
  </w:style>
  <w:style w:type="paragraph" w:customStyle="1" w:styleId="12">
    <w:name w:val="Обычный1"/>
    <w:rsid w:val="00735A30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aliases w:val="SL_Абзац списка Знак"/>
    <w:link w:val="a3"/>
    <w:uiPriority w:val="34"/>
    <w:rsid w:val="00D7291A"/>
  </w:style>
  <w:style w:type="paragraph" w:customStyle="1" w:styleId="a">
    <w:name w:val="мини_список"/>
    <w:basedOn w:val="a3"/>
    <w:qFormat/>
    <w:rsid w:val="003253BF"/>
    <w:pPr>
      <w:numPr>
        <w:numId w:val="20"/>
      </w:numPr>
      <w:spacing w:before="60" w:after="60" w:line="240" w:lineRule="auto"/>
      <w:contextualSpacing w:val="0"/>
      <w:jc w:val="both"/>
    </w:pPr>
    <w:rPr>
      <w:rFonts w:ascii="Times New Roman" w:eastAsia="Calibri" w:hAnsi="Times New Roman" w:cs="Times New Roman"/>
      <w:bCs/>
      <w:iCs/>
      <w:color w:val="000000"/>
      <w:sz w:val="24"/>
      <w:szCs w:val="24"/>
    </w:rPr>
  </w:style>
  <w:style w:type="paragraph" w:styleId="af1">
    <w:name w:val="footer"/>
    <w:basedOn w:val="a2"/>
    <w:link w:val="af2"/>
    <w:uiPriority w:val="99"/>
    <w:unhideWhenUsed/>
    <w:rsid w:val="006B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4"/>
    <w:link w:val="af1"/>
    <w:uiPriority w:val="99"/>
    <w:rsid w:val="006B4D4B"/>
  </w:style>
  <w:style w:type="paragraph" w:customStyle="1" w:styleId="10">
    <w:name w:val="заг1"/>
    <w:basedOn w:val="1"/>
    <w:qFormat/>
    <w:rsid w:val="00EE6788"/>
    <w:pPr>
      <w:keepNext/>
      <w:numPr>
        <w:numId w:val="22"/>
      </w:numPr>
      <w:shd w:val="clear" w:color="auto" w:fill="FFFFFF"/>
      <w:tabs>
        <w:tab w:val="left" w:pos="284"/>
      </w:tabs>
      <w:autoSpaceDE w:val="0"/>
      <w:autoSpaceDN w:val="0"/>
      <w:adjustRightInd w:val="0"/>
      <w:spacing w:before="120" w:after="120"/>
      <w:contextualSpacing w:val="0"/>
      <w:jc w:val="left"/>
    </w:pPr>
    <w:rPr>
      <w:rFonts w:cs="Times New Roman"/>
      <w:spacing w:val="-5"/>
      <w:sz w:val="24"/>
      <w:lang w:eastAsia="en-US"/>
    </w:rPr>
  </w:style>
  <w:style w:type="paragraph" w:customStyle="1" w:styleId="20">
    <w:name w:val="заг2"/>
    <w:basedOn w:val="10"/>
    <w:qFormat/>
    <w:rsid w:val="00EE6788"/>
    <w:pPr>
      <w:numPr>
        <w:ilvl w:val="1"/>
      </w:numPr>
      <w:tabs>
        <w:tab w:val="num" w:pos="360"/>
        <w:tab w:val="left" w:pos="1128"/>
      </w:tabs>
    </w:pPr>
    <w:rPr>
      <w:spacing w:val="-1"/>
    </w:rPr>
  </w:style>
  <w:style w:type="paragraph" w:customStyle="1" w:styleId="af3">
    <w:name w:val="Абзац"/>
    <w:basedOn w:val="a2"/>
    <w:qFormat/>
    <w:rsid w:val="00EE6788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писок"/>
    <w:basedOn w:val="a3"/>
    <w:link w:val="af4"/>
    <w:qFormat/>
    <w:rsid w:val="00EE6788"/>
    <w:pPr>
      <w:numPr>
        <w:numId w:val="23"/>
      </w:numPr>
      <w:shd w:val="clear" w:color="auto" w:fill="FFFFFF"/>
      <w:tabs>
        <w:tab w:val="left" w:pos="851"/>
      </w:tabs>
      <w:spacing w:before="40" w:after="4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заг3"/>
    <w:basedOn w:val="20"/>
    <w:qFormat/>
    <w:rsid w:val="00EE6788"/>
    <w:pPr>
      <w:numPr>
        <w:ilvl w:val="2"/>
      </w:numPr>
      <w:tabs>
        <w:tab w:val="num" w:pos="360"/>
      </w:tabs>
    </w:pPr>
  </w:style>
  <w:style w:type="paragraph" w:customStyle="1" w:styleId="4">
    <w:name w:val="заг4"/>
    <w:basedOn w:val="30"/>
    <w:qFormat/>
    <w:rsid w:val="00EE6788"/>
    <w:pPr>
      <w:numPr>
        <w:ilvl w:val="3"/>
      </w:numPr>
      <w:tabs>
        <w:tab w:val="num" w:pos="360"/>
        <w:tab w:val="left" w:pos="1701"/>
      </w:tabs>
      <w:jc w:val="both"/>
    </w:pPr>
  </w:style>
  <w:style w:type="paragraph" w:customStyle="1" w:styleId="af5">
    <w:name w:val="подуровень_мини"/>
    <w:basedOn w:val="a2"/>
    <w:qFormat/>
    <w:rsid w:val="003B4AB2"/>
    <w:pPr>
      <w:tabs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акон"/>
    <w:basedOn w:val="a2"/>
    <w:rsid w:val="003B4AB2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a1">
    <w:name w:val="первый уровень"/>
    <w:basedOn w:val="12"/>
    <w:link w:val="af7"/>
    <w:qFormat/>
    <w:rsid w:val="00326069"/>
    <w:pPr>
      <w:widowControl w:val="0"/>
      <w:numPr>
        <w:numId w:val="33"/>
      </w:numPr>
      <w:spacing w:line="360" w:lineRule="auto"/>
      <w:ind w:right="0"/>
    </w:pPr>
    <w:rPr>
      <w:rFonts w:eastAsiaTheme="minorHAnsi"/>
      <w:sz w:val="28"/>
      <w:szCs w:val="28"/>
      <w:lang w:eastAsia="en-US"/>
    </w:rPr>
  </w:style>
  <w:style w:type="character" w:customStyle="1" w:styleId="af7">
    <w:name w:val="первый уровень Знак"/>
    <w:basedOn w:val="a4"/>
    <w:link w:val="a1"/>
    <w:rsid w:val="00326069"/>
    <w:rPr>
      <w:rFonts w:ascii="Times New Roman" w:hAnsi="Times New Roman" w:cs="Times New Roman"/>
      <w:sz w:val="28"/>
      <w:szCs w:val="28"/>
    </w:rPr>
  </w:style>
  <w:style w:type="character" w:customStyle="1" w:styleId="af4">
    <w:name w:val="список Знак"/>
    <w:link w:val="a0"/>
    <w:rsid w:val="00FA0EE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24">
    <w:name w:val="Обычный2"/>
    <w:rsid w:val="00D451E2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annotation reference"/>
    <w:basedOn w:val="a4"/>
    <w:uiPriority w:val="99"/>
    <w:semiHidden/>
    <w:unhideWhenUsed/>
    <w:rsid w:val="00E6450C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E6450C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4"/>
    <w:link w:val="af9"/>
    <w:uiPriority w:val="99"/>
    <w:semiHidden/>
    <w:rsid w:val="00E6450C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6450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645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2025-10-03T07:59:00Z</dcterms:created>
  <dcterms:modified xsi:type="dcterms:W3CDTF">2025-10-03T07:59:00Z</dcterms:modified>
</cp:coreProperties>
</file>