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E" w:rsidRPr="00F9372B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b/>
          <w:i/>
          <w:lang w:eastAsia="ar-SA"/>
        </w:rPr>
      </w:pPr>
      <w:r w:rsidRPr="00F9372B">
        <w:rPr>
          <w:rFonts w:eastAsia="Times New Roman" w:cs="Liberation Serif"/>
          <w:b/>
          <w:i/>
          <w:lang w:eastAsia="ar-SA"/>
        </w:rPr>
        <w:t>Часть II. «Описание объекта закупки»</w:t>
      </w:r>
    </w:p>
    <w:p w:rsidR="00A9130E" w:rsidRPr="00F9372B" w:rsidRDefault="00A9130E" w:rsidP="00A9130E">
      <w:pPr>
        <w:suppressAutoHyphens/>
        <w:spacing w:after="0" w:line="240" w:lineRule="auto"/>
        <w:jc w:val="center"/>
        <w:rPr>
          <w:rFonts w:eastAsia="Times New Roman" w:cs="Liberation Serif"/>
          <w:lang w:eastAsia="ar-SA"/>
        </w:rPr>
      </w:pP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Описание объекта закупки</w:t>
      </w: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(Задание на поставку товара, техническое задание)</w:t>
      </w:r>
    </w:p>
    <w:p w:rsidR="00A9130E" w:rsidRPr="00F9372B" w:rsidRDefault="00A9130E" w:rsidP="00A9130E">
      <w:pPr>
        <w:spacing w:after="0" w:line="240" w:lineRule="auto"/>
        <w:jc w:val="center"/>
        <w:rPr>
          <w:rFonts w:eastAsia="Calibri" w:cs="Liberation Serif"/>
          <w:b/>
        </w:rPr>
      </w:pPr>
    </w:p>
    <w:p w:rsidR="00A9130E" w:rsidRPr="00F9372B" w:rsidRDefault="00A9130E" w:rsidP="00A9130E">
      <w:pPr>
        <w:spacing w:after="0" w:line="240" w:lineRule="auto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1. Перечень поставляемых товаров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A9130E" w:rsidRPr="00F9372B" w:rsidTr="00EE3836">
        <w:trPr>
          <w:trHeight w:val="44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 xml:space="preserve">№ </w:t>
            </w:r>
            <w:proofErr w:type="gramStart"/>
            <w:r w:rsidRPr="00F9372B">
              <w:rPr>
                <w:rFonts w:eastAsia="Times New Roman" w:cs="Liberation Serif"/>
                <w:b/>
                <w:lang w:eastAsia="ru-RU"/>
              </w:rPr>
              <w:t>п</w:t>
            </w:r>
            <w:proofErr w:type="gramEnd"/>
            <w:r w:rsidRPr="00F9372B">
              <w:rPr>
                <w:rFonts w:eastAsia="Times New Roman" w:cs="Liberation Serif"/>
                <w:b/>
                <w:lang w:eastAsia="ru-RU"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Наименование товара</w:t>
            </w:r>
            <w:r w:rsidR="00C421FD">
              <w:rPr>
                <w:rFonts w:eastAsia="Times New Roman" w:cs="Liberation Serif"/>
                <w:b/>
                <w:lang w:eastAsia="ru-RU"/>
              </w:rPr>
              <w:t>, код вида 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outlineLvl w:val="1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b/>
                <w:lang w:eastAsia="ru-RU"/>
              </w:rPr>
            </w:pPr>
            <w:r w:rsidRPr="00F9372B">
              <w:rPr>
                <w:rFonts w:eastAsia="Times New Roman" w:cs="Liberation Serif"/>
                <w:b/>
                <w:lang w:eastAsia="ru-RU"/>
              </w:rPr>
              <w:t>Количество единиц измерения</w:t>
            </w:r>
          </w:p>
        </w:tc>
      </w:tr>
      <w:tr w:rsidR="00A9130E" w:rsidRPr="00F9372B" w:rsidTr="00E63E6B">
        <w:trPr>
          <w:trHeight w:val="3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0E" w:rsidRPr="00F9372B" w:rsidRDefault="00A9130E" w:rsidP="00A9130E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F9372B">
              <w:rPr>
                <w:rFonts w:eastAsia="Times New Roman" w:cs="Liberation Serif"/>
                <w:lang w:eastAsia="ru-RU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3449A5" w:rsidP="00957315">
            <w:pPr>
              <w:spacing w:after="0" w:line="240" w:lineRule="auto"/>
              <w:rPr>
                <w:rFonts w:eastAsia="Calibri" w:cs="Liberation Serif"/>
              </w:rPr>
            </w:pPr>
            <w:r w:rsidRPr="003449A5">
              <w:rPr>
                <w:rFonts w:eastAsia="Calibri" w:cs="Times New Roman"/>
              </w:rPr>
              <w:t xml:space="preserve">Система </w:t>
            </w:r>
            <w:proofErr w:type="spellStart"/>
            <w:r w:rsidRPr="003449A5">
              <w:rPr>
                <w:rFonts w:eastAsia="Calibri" w:cs="Times New Roman"/>
              </w:rPr>
              <w:t>мультимодальной</w:t>
            </w:r>
            <w:proofErr w:type="spellEnd"/>
            <w:r w:rsidRPr="003449A5">
              <w:rPr>
                <w:rFonts w:eastAsia="Calibri" w:cs="Times New Roman"/>
              </w:rPr>
              <w:t xml:space="preserve"> физиотерапии </w:t>
            </w:r>
            <w:r w:rsidR="00EB3CF6">
              <w:rPr>
                <w:rFonts w:eastAsia="Calibri" w:cs="Times New Roman"/>
              </w:rPr>
              <w:t xml:space="preserve">(НКМИ: </w:t>
            </w:r>
            <w:r w:rsidRPr="003449A5">
              <w:rPr>
                <w:rFonts w:eastAsia="Calibri" w:cs="Times New Roman"/>
              </w:rPr>
              <w:t>326010</w:t>
            </w:r>
            <w:r w:rsidR="002851CB">
              <w:rPr>
                <w:rFonts w:eastAsia="Times New Roman" w:cs="Liberation Serif"/>
                <w:bCs/>
                <w:color w:val="000000"/>
                <w:lang w:eastAsia="ru-RU"/>
              </w:rPr>
              <w:t>*</w:t>
            </w:r>
            <w:r w:rsidR="00EB3CF6">
              <w:rPr>
                <w:rFonts w:eastAsia="Times New Roman" w:cs="Liberation Serif"/>
                <w:bCs/>
                <w:color w:val="00000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787280" w:rsidP="00A9130E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 w:rsidRPr="00F9372B">
              <w:rPr>
                <w:rFonts w:eastAsia="Calibri" w:cs="Liberation Serif"/>
              </w:rPr>
              <w:t>шт</w:t>
            </w:r>
            <w:r w:rsidR="00A9130E" w:rsidRPr="00F9372B">
              <w:rPr>
                <w:rFonts w:eastAsia="Calibri" w:cs="Liberation Serif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E" w:rsidRPr="00F9372B" w:rsidRDefault="00844BC6" w:rsidP="00A9130E">
            <w:pPr>
              <w:spacing w:after="0" w:line="240" w:lineRule="auto"/>
              <w:jc w:val="center"/>
              <w:rPr>
                <w:rFonts w:eastAsia="Calibri" w:cs="Liberation Serif"/>
              </w:rPr>
            </w:pPr>
            <w:r>
              <w:rPr>
                <w:rFonts w:eastAsia="Calibri" w:cs="Liberation Serif"/>
              </w:rPr>
              <w:t>1</w:t>
            </w:r>
          </w:p>
        </w:tc>
      </w:tr>
    </w:tbl>
    <w:p w:rsidR="00A9130E" w:rsidRPr="00F9372B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</w:p>
    <w:p w:rsidR="00A9130E" w:rsidRPr="00F9372B" w:rsidRDefault="00A9130E" w:rsidP="00A9130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</w:rPr>
      </w:pPr>
      <w:r w:rsidRPr="00F9372B">
        <w:rPr>
          <w:rFonts w:eastAsia="Calibri" w:cs="Liberation Serif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31"/>
        <w:gridCol w:w="6689"/>
        <w:gridCol w:w="2885"/>
      </w:tblGrid>
      <w:tr w:rsidR="005B7799" w:rsidRPr="00E02C43" w:rsidTr="000C3343">
        <w:trPr>
          <w:trHeight w:val="63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E02C43" w:rsidRDefault="005B7799" w:rsidP="005B7799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 xml:space="preserve">№ </w:t>
            </w:r>
            <w:proofErr w:type="gramStart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п</w:t>
            </w:r>
            <w:proofErr w:type="gramEnd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E02C43" w:rsidRDefault="005B7799" w:rsidP="00F9372B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799" w:rsidRPr="00E02C43" w:rsidRDefault="005B7799" w:rsidP="00F9372B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Наличие функции или величина параметра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Функциональные возможности системы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Ударно-волновая терапия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E02C43" w:rsidRPr="00E02C43" w:rsidTr="000C3343">
        <w:trPr>
          <w:trHeight w:val="122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Баллистический принцип генерирования ударной волны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E02C43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Энциклопедия в аппарате с информацией о возможных видах терапии, примерами расположения аппликатора и области применения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ручной настройки параметров терапии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сохранения программ пользователя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изменения параметров терапии в ходе терапии (интенсивность, частота, количество импульсов)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1.1.6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Русифицированное ПО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Сенсорный дисплей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9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Возможность последующей модернизации - комбинирования с электротерапевтическим, лазерным, </w:t>
            </w:r>
            <w:proofErr w:type="spell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магнитотерапевтическим</w:t>
            </w:r>
            <w:proofErr w:type="spellEnd"/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 или ударно-волновым модуле</w:t>
            </w:r>
            <w:proofErr w:type="gram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м(</w:t>
            </w:r>
            <w:proofErr w:type="gramEnd"/>
            <w:r w:rsidRPr="00E02C43">
              <w:rPr>
                <w:rFonts w:eastAsia="Times New Roman" w:cs="Liberation Serif"/>
                <w:color w:val="000000"/>
                <w:lang w:eastAsia="ru-RU"/>
              </w:rPr>
              <w:t>до 4-х модулей в 1 аппарате)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43" w:rsidRPr="00E02C43" w:rsidRDefault="00E02C43" w:rsidP="00E02C43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Количество режимов отображения информации</w:t>
            </w:r>
            <w:r>
              <w:rPr>
                <w:rFonts w:eastAsia="Times New Roman" w:cs="Liberation Serif"/>
                <w:color w:val="000000"/>
                <w:lang w:eastAsia="ru-RU"/>
              </w:rPr>
              <w:t xml:space="preserve"> о терапии при выборе диагноза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3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Возможность приостановки терапии кнопкой на аппарате или аппликаторе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E02C43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Количес</w:t>
            </w:r>
            <w:r>
              <w:rPr>
                <w:rFonts w:eastAsia="Times New Roman" w:cs="Liberation Serif"/>
                <w:color w:val="000000"/>
                <w:lang w:eastAsia="ru-RU"/>
              </w:rPr>
              <w:t>тво режимов работы аппликатора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3</w:t>
            </w:r>
          </w:p>
        </w:tc>
      </w:tr>
      <w:tr w:rsidR="00E02C43" w:rsidRPr="00E02C43" w:rsidTr="000C3343">
        <w:trPr>
          <w:trHeight w:val="2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0C3343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</w:t>
            </w:r>
            <w:r w:rsidR="000C3343">
              <w:rPr>
                <w:rFonts w:eastAsia="Times New Roman" w:cs="Liberation Serif"/>
                <w:bCs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АВТО-режим (автоматическое распознавание времени удержания кнопки), непрерывный режим (проведение терапии при удержании кнопки более 1 секунды, остановка терапии при освобождении кнопки), режим ВКЛ/</w:t>
            </w:r>
            <w:proofErr w:type="gram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ВЫКЛ</w:t>
            </w:r>
            <w:proofErr w:type="gramEnd"/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 (проведение терапии при нажатии на кнопку, остановка терапии при повторном нажатии на кнопку)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0C3343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</w:t>
            </w:r>
            <w:r w:rsidR="000C3343">
              <w:rPr>
                <w:rFonts w:eastAsia="Times New Roman" w:cs="Liberation Serif"/>
                <w:bCs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E02C43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>
              <w:rPr>
                <w:rFonts w:eastAsia="Times New Roman" w:cs="Liberation Serif"/>
                <w:color w:val="000000"/>
                <w:lang w:eastAsia="ru-RU"/>
              </w:rPr>
              <w:t>Количество режимов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3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</w:t>
            </w:r>
            <w:r w:rsidR="000C3343">
              <w:rPr>
                <w:rFonts w:eastAsia="Times New Roman" w:cs="Liberation Serif"/>
                <w:bCs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Режим постоянная частота, отдельная пульсация, пакетный режим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1.1.13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Возможность изменения количества импульсов и паузы между пакетами импульсов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E02C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>
              <w:rPr>
                <w:rFonts w:eastAsia="Times New Roman" w:cs="Liberation Serif"/>
                <w:bCs/>
                <w:lang w:eastAsia="ru-RU"/>
              </w:rPr>
              <w:t>1.1.14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Упор для руки на аппликаторе с возможностью поворота на 360 градусов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C43" w:rsidRPr="00E02C43" w:rsidRDefault="00E02C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Пружинный демпфер патрона - минимизация отдачи в руку оператора при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Гаран</w:t>
            </w:r>
            <w:r>
              <w:rPr>
                <w:rFonts w:eastAsia="Times New Roman" w:cs="Liberation Serif"/>
                <w:color w:val="000000"/>
                <w:lang w:eastAsia="ru-RU"/>
              </w:rPr>
              <w:t>тийный ресурс сменного патрона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не менее </w:t>
            </w:r>
            <w:r w:rsidRPr="00E02C43">
              <w:rPr>
                <w:rFonts w:eastAsia="Times New Roman" w:cs="Liberation Serif"/>
                <w:lang w:eastAsia="ru-RU"/>
              </w:rPr>
              <w:t>2 000 000 импульсов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Держатель для аппликатора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Список последних используемых терапий в аппарате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1.1.19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База данных пациентов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1.1.20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установки собственного пароля пользователя в аппарате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1.1.21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Модернизация аппарата модулем косметологии (опционально)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1.1.22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Встроенный в аппарат мастер по самостоятельной замене  патрона аппликатора пользователем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1.1.23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Самоидентификация подключенного аксессуара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1.1.24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Самотестирование аппарата, обнаружение ошибок, предупреждающие сообщения об ошибках на экране. При </w:t>
            </w:r>
            <w:r w:rsidRPr="00E02C43">
              <w:rPr>
                <w:rFonts w:eastAsia="Times New Roman" w:cs="Liberation Serif"/>
                <w:lang w:eastAsia="ru-RU"/>
              </w:rPr>
              <w:lastRenderedPageBreak/>
              <w:t>обнаружении ошибки в работе аппарат переходит в режим блокировки.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lastRenderedPageBreak/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lastRenderedPageBreak/>
              <w:t>1.2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Ультразвуковая терапия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Количество каналов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1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Возможность единовременно</w:t>
            </w:r>
            <w:r>
              <w:rPr>
                <w:rFonts w:eastAsia="Times New Roman" w:cs="Liberation Serif"/>
                <w:color w:val="000000"/>
                <w:lang w:eastAsia="ru-RU"/>
              </w:rPr>
              <w:t>го подключения УЗ аппликаторов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2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Возможность последующей модернизации - комбинирования с электротерапевтическим, лазерным, </w:t>
            </w:r>
            <w:proofErr w:type="spell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магнитотерапевтическим</w:t>
            </w:r>
            <w:proofErr w:type="spellEnd"/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 или ударно-волновым модуле</w:t>
            </w:r>
            <w:proofErr w:type="gram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м(</w:t>
            </w:r>
            <w:proofErr w:type="gramEnd"/>
            <w:r w:rsidRPr="00E02C43">
              <w:rPr>
                <w:rFonts w:eastAsia="Times New Roman" w:cs="Liberation Serif"/>
                <w:color w:val="000000"/>
                <w:lang w:eastAsia="ru-RU"/>
              </w:rPr>
              <w:t>до 4-х модулей в 1 аппарате)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Предустановленные протоколы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Энциклопедия в аппарате с информацией о возможных видах терапии, примерами расположения аппликаторов и области применения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ручной настройки параметров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сохранения программ пользователя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1.2.8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Русифицированное ПО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Сенсорный экран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Самотестирование аппарата, обнаружение ошибок, предупреждающие сообщения об ошибках на экране. При обнаружении ошибки в работе аппар</w:t>
            </w:r>
            <w:r>
              <w:rPr>
                <w:rFonts w:eastAsia="Times New Roman" w:cs="Liberation Serif"/>
                <w:lang w:eastAsia="ru-RU"/>
              </w:rPr>
              <w:t>ат переходит в режим блокировки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установки собственного пароля пользователя в аппарате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Возможность приостановки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Отображение диапазонов допустимых значений настраиваемых параметров, </w:t>
            </w:r>
            <w:proofErr w:type="spellStart"/>
            <w:r w:rsidRPr="00E02C43">
              <w:rPr>
                <w:rFonts w:eastAsia="Times New Roman" w:cs="Liberation Serif"/>
                <w:color w:val="000000"/>
                <w:lang w:eastAsia="ru-RU"/>
              </w:rPr>
              <w:t>автокорректирование</w:t>
            </w:r>
            <w:proofErr w:type="spellEnd"/>
            <w:r w:rsidRPr="00E02C43">
              <w:rPr>
                <w:rFonts w:eastAsia="Times New Roman" w:cs="Liberation Serif"/>
                <w:color w:val="000000"/>
                <w:lang w:eastAsia="ru-RU"/>
              </w:rPr>
              <w:t xml:space="preserve"> параметров до ближайшего допустимого значения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История проведенных терапий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Отображение на экране значения интенсивности во время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Отсчет времени на экране во время терапии, отображение оставшегося времени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настройки времени терапии во время паузы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1.2.18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Создание и сохранение последовательностей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1.2.19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Водонепроницаемые УЗ головки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Визуальная индикация состояния ультразвуковых аппликаторов:</w:t>
            </w:r>
            <w:r>
              <w:rPr>
                <w:rFonts w:eastAsia="Times New Roman" w:cs="Liberation Serif"/>
                <w:lang w:eastAsia="ru-RU"/>
              </w:rPr>
              <w:t xml:space="preserve"> </w:t>
            </w:r>
            <w:r w:rsidRPr="00E02C43">
              <w:rPr>
                <w:rFonts w:eastAsia="Times New Roman" w:cs="Liberation Serif"/>
                <w:lang w:eastAsia="ru-RU"/>
              </w:rPr>
              <w:t>Слабое мерцание – аппликатор готов к использованию.</w:t>
            </w:r>
            <w:r>
              <w:rPr>
                <w:rFonts w:eastAsia="Times New Roman" w:cs="Liberation Serif"/>
                <w:lang w:eastAsia="ru-RU"/>
              </w:rPr>
              <w:t xml:space="preserve"> </w:t>
            </w:r>
            <w:r w:rsidRPr="00E02C43">
              <w:rPr>
                <w:rFonts w:eastAsia="Times New Roman" w:cs="Liberation Serif"/>
                <w:lang w:eastAsia="ru-RU"/>
              </w:rPr>
              <w:t>Постоянное свечение – терапия находится в процессе выполнения.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Предупреждение о плохом контакте ультразвуковой головки с телом пациента, приостановка терапии: частое мерцание индикатора на ультразвуковой головке,  мерцание значения интенсивности и времени на вкладке ультразвуковой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Пользовательская калибровка УЗ головок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Возможность подключения к аппарату электротерапии для проведения комбинированной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База данных пациентов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color w:val="000000"/>
                <w:lang w:eastAsia="ru-RU"/>
              </w:rPr>
            </w:pPr>
            <w:r w:rsidRPr="00E02C43">
              <w:rPr>
                <w:rFonts w:eastAsia="Times New Roman" w:cs="Liberation Serif"/>
                <w:color w:val="000000"/>
                <w:lang w:eastAsia="ru-RU"/>
              </w:rPr>
              <w:t>Держатели для аппликаторов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Самоидентификация подключенных аксессуаров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1.2.27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Возможность обновления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>ПО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Блок управления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E02C43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Размеры (</w:t>
            </w:r>
            <w:proofErr w:type="spellStart"/>
            <w:r>
              <w:rPr>
                <w:rFonts w:eastAsia="Times New Roman" w:cs="Liberation Serif"/>
                <w:lang w:eastAsia="ru-RU"/>
              </w:rPr>
              <w:t>д×ш×в</w:t>
            </w:r>
            <w:proofErr w:type="spellEnd"/>
            <w:r>
              <w:rPr>
                <w:rFonts w:eastAsia="Times New Roman" w:cs="Liberation Serif"/>
                <w:lang w:eastAsia="ru-RU"/>
              </w:rPr>
              <w:t>), мм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Pr="00E02C43">
              <w:rPr>
                <w:rFonts w:eastAsia="Times New Roman" w:cs="Liberation Serif"/>
                <w:lang w:eastAsia="ru-RU"/>
              </w:rPr>
              <w:t>230×260×390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 xml:space="preserve">Дисплей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2.2.1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ЖК, цветной, сенсорный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2.2.2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Разрешение, точек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Pr="00E02C43">
              <w:rPr>
                <w:rFonts w:eastAsia="Times New Roman" w:cs="Liberation Serif"/>
                <w:lang w:eastAsia="ru-RU"/>
              </w:rPr>
              <w:t>640×480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2.2.3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Диагональ,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>см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Pr="00E02C43">
              <w:rPr>
                <w:rFonts w:eastAsia="Times New Roman" w:cs="Liberation Serif"/>
                <w:lang w:eastAsia="ru-RU"/>
              </w:rPr>
              <w:t>21,5 см (8,4”)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Компрессор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2.3.1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Размеры (</w:t>
            </w:r>
            <w:proofErr w:type="spellStart"/>
            <w:r>
              <w:rPr>
                <w:rFonts w:eastAsia="Times New Roman" w:cs="Liberation Serif"/>
                <w:lang w:eastAsia="ru-RU"/>
              </w:rPr>
              <w:t>д×ш×в</w:t>
            </w:r>
            <w:proofErr w:type="spellEnd"/>
            <w:r>
              <w:rPr>
                <w:rFonts w:eastAsia="Times New Roman" w:cs="Liberation Serif"/>
                <w:lang w:eastAsia="ru-RU"/>
              </w:rPr>
              <w:t>), мм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Pr="00E02C43">
              <w:rPr>
                <w:rFonts w:eastAsia="Times New Roman" w:cs="Liberation Serif"/>
                <w:lang w:eastAsia="ru-RU"/>
              </w:rPr>
              <w:t>330×320×270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Тележка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2.4.1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Размеры (</w:t>
            </w:r>
            <w:proofErr w:type="spellStart"/>
            <w:r>
              <w:rPr>
                <w:rFonts w:eastAsia="Times New Roman" w:cs="Liberation Serif"/>
                <w:lang w:eastAsia="ru-RU"/>
              </w:rPr>
              <w:t>д×ш×в</w:t>
            </w:r>
            <w:proofErr w:type="spellEnd"/>
            <w:r>
              <w:rPr>
                <w:rFonts w:eastAsia="Times New Roman" w:cs="Liberation Serif"/>
                <w:lang w:eastAsia="ru-RU"/>
              </w:rPr>
              <w:t>), мм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Pr="00E02C43">
              <w:rPr>
                <w:rFonts w:eastAsia="Times New Roman" w:cs="Liberation Serif"/>
                <w:lang w:eastAsia="ru-RU"/>
              </w:rPr>
              <w:t>560×550×950</w:t>
            </w:r>
          </w:p>
        </w:tc>
      </w:tr>
      <w:tr w:rsidR="000C3343" w:rsidRPr="00E02C43" w:rsidTr="000C3343">
        <w:trPr>
          <w:trHeight w:val="14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2.4.2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Нагрузочная способность, </w:t>
            </w:r>
            <w:proofErr w:type="gramStart"/>
            <w:r>
              <w:rPr>
                <w:rFonts w:eastAsia="Times New Roman" w:cs="Liberation Serif"/>
                <w:lang w:eastAsia="ru-RU"/>
              </w:rPr>
              <w:t>кг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менее </w:t>
            </w:r>
            <w:r w:rsidRPr="00E02C43">
              <w:rPr>
                <w:rFonts w:eastAsia="Times New Roman" w:cs="Liberation Serif"/>
                <w:lang w:eastAsia="ru-RU"/>
              </w:rPr>
              <w:t>70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Аппликатор для ударно-волновой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lastRenderedPageBreak/>
              <w:t>2.5.1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Размеры (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д×ш×в</w:t>
            </w:r>
            <w:proofErr w:type="spellEnd"/>
            <w:r>
              <w:rPr>
                <w:rFonts w:eastAsia="Times New Roman" w:cs="Liberation Serif"/>
                <w:lang w:eastAsia="ru-RU"/>
              </w:rPr>
              <w:t>), мм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не более </w:t>
            </w:r>
            <w:r w:rsidRPr="00E02C43">
              <w:rPr>
                <w:rFonts w:eastAsia="Times New Roman" w:cs="Liberation Serif"/>
                <w:lang w:eastAsia="ru-RU"/>
              </w:rPr>
              <w:t>280×140×40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 xml:space="preserve">Аппликатор </w:t>
            </w:r>
            <w:proofErr w:type="gramStart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для</w:t>
            </w:r>
            <w:proofErr w:type="gramEnd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 xml:space="preserve"> ультразвуковой терапия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E02C43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proofErr w:type="spellStart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Мультичастотная</w:t>
            </w:r>
            <w:proofErr w:type="spellEnd"/>
            <w:r w:rsidRPr="00E02C43">
              <w:rPr>
                <w:rFonts w:eastAsia="Times New Roman" w:cs="Liberation Serif"/>
                <w:b/>
                <w:bCs/>
                <w:lang w:eastAsia="ru-RU"/>
              </w:rPr>
              <w:t xml:space="preserve"> УЗТ (ультразвуковая терапия) головка 5 см</w:t>
            </w:r>
            <w:proofErr w:type="gramStart"/>
            <w:r w:rsidRPr="00E02C43">
              <w:rPr>
                <w:rFonts w:eastAsia="Times New Roman" w:cs="Liberation Serif"/>
                <w:b/>
                <w:bCs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2.7.1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Площадь УЗ-головки, см</w:t>
            </w:r>
            <w:proofErr w:type="gramStart"/>
            <w:r>
              <w:rPr>
                <w:rFonts w:eastAsia="Times New Roman" w:cs="Liberation Serif"/>
                <w:lang w:eastAsia="ru-RU"/>
              </w:rPr>
              <w:t>2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5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2.7.2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Максимально эфф</w:t>
            </w:r>
            <w:r>
              <w:rPr>
                <w:rFonts w:eastAsia="Times New Roman" w:cs="Liberation Serif"/>
                <w:lang w:eastAsia="ru-RU"/>
              </w:rPr>
              <w:t>ективная интенсивность, Вт/</w:t>
            </w:r>
            <w:proofErr w:type="gramStart"/>
            <w:r>
              <w:rPr>
                <w:rFonts w:eastAsia="Times New Roman" w:cs="Liberation Serif"/>
                <w:lang w:eastAsia="ru-RU"/>
              </w:rPr>
              <w:t>c</w:t>
            </w:r>
            <w:proofErr w:type="gramEnd"/>
            <w:r>
              <w:rPr>
                <w:rFonts w:eastAsia="Times New Roman" w:cs="Liberation Serif"/>
                <w:lang w:eastAsia="ru-RU"/>
              </w:rPr>
              <w:t>м²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менее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3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2.7.3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Частота акустического воздействия, МГц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1 МГц и 3.2 МГц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2.8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Настраиваемые значения ударно-волновой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2.8.1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Регулировка интенсивности,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1,5-4 бар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2.8.2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Частота регулируется,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1-15 Гц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2.8.3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Количество импульсов на одну про</w:t>
            </w:r>
            <w:r>
              <w:rPr>
                <w:rFonts w:eastAsia="Times New Roman" w:cs="Liberation Serif"/>
                <w:lang w:eastAsia="ru-RU"/>
              </w:rPr>
              <w:t>цедуру регулируется в диапазоне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0-9999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Шаг устанавливаемых значений ударно-волновой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2.9.1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Интенсивность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более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0,1 бар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2.9.2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Частота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более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1 Гц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Длительность ультразвуковой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2.10.1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Регулировка длительности ультразвуко</w:t>
            </w:r>
            <w:r>
              <w:rPr>
                <w:rFonts w:eastAsia="Times New Roman" w:cs="Liberation Serif"/>
                <w:lang w:eastAsia="ru-RU"/>
              </w:rPr>
              <w:t>вой терапии, минут, в диапазоне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00:01-30:00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Регулируемые параметры ультразвуковой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Рабочая частота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 1 МГц и 3.2 МГц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Непрерывный режим работы ультразвука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Импульсный режим работы ультразвука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Регулировка действующей интенсивности в непрерывном режиме,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>Вт</w:t>
            </w:r>
            <w:proofErr w:type="gramEnd"/>
            <w:r w:rsidRPr="00E02C43">
              <w:rPr>
                <w:rFonts w:eastAsia="Times New Roman" w:cs="Liberation Serif"/>
                <w:lang w:eastAsia="ru-RU"/>
              </w:rPr>
              <w:t xml:space="preserve">/cм2,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0.1 - 2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Регулировка действующей интенсивности в импульсном режиме,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>Вт</w:t>
            </w:r>
            <w:proofErr w:type="gramEnd"/>
            <w:r w:rsidRPr="00E02C43">
              <w:rPr>
                <w:rFonts w:eastAsia="Times New Roman" w:cs="Liberation Serif"/>
                <w:lang w:eastAsia="ru-RU"/>
              </w:rPr>
              <w:t xml:space="preserve">/cм2,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0.1 - 3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Регулировка частоты модуляции,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>Гц</w:t>
            </w:r>
            <w:proofErr w:type="gramEnd"/>
            <w:r w:rsidRPr="00E02C43">
              <w:rPr>
                <w:rFonts w:eastAsia="Times New Roman" w:cs="Liberation Serif"/>
                <w:lang w:eastAsia="ru-RU"/>
              </w:rPr>
              <w:t xml:space="preserve">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10-150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2.11.7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Регулировка коэффициента заполнения от установленной величины, %, в диапазоне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не уже </w:t>
            </w:r>
            <w:r w:rsidRPr="00E02C43">
              <w:rPr>
                <w:rFonts w:eastAsia="Times New Roman" w:cs="Liberation Serif"/>
                <w:lang w:eastAsia="ru-RU"/>
              </w:rPr>
              <w:t>6 - 100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Шаг настраиваемых значений ультразвуковой терапии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2.12.1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>Интенсивность, Вт/см</w:t>
            </w:r>
            <w:proofErr w:type="gramStart"/>
            <w:r>
              <w:rPr>
                <w:rFonts w:eastAsia="Times New Roman" w:cs="Liberation Serif"/>
                <w:lang w:eastAsia="ru-RU"/>
              </w:rPr>
              <w:t>2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более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0,1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2.12.2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>
              <w:rPr>
                <w:rFonts w:eastAsia="Times New Roman" w:cs="Liberation Serif"/>
                <w:lang w:eastAsia="ru-RU"/>
              </w:rPr>
              <w:t xml:space="preserve">Частота модуляции, </w:t>
            </w:r>
            <w:proofErr w:type="gramStart"/>
            <w:r>
              <w:rPr>
                <w:rFonts w:eastAsia="Times New Roman" w:cs="Liberation Serif"/>
                <w:lang w:eastAsia="ru-RU"/>
              </w:rPr>
              <w:t>Гц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более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10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2.12.3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C33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Коэффициент </w:t>
            </w:r>
            <w:r>
              <w:rPr>
                <w:rFonts w:eastAsia="Times New Roman" w:cs="Liberation Serif"/>
                <w:lang w:eastAsia="ru-RU"/>
              </w:rPr>
              <w:t>заполнения, 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не более</w:t>
            </w:r>
            <w:r w:rsidRPr="00E02C43">
              <w:rPr>
                <w:rFonts w:eastAsia="Times New Roman" w:cs="Liberation Serif"/>
                <w:lang w:eastAsia="ru-RU"/>
              </w:rPr>
              <w:t xml:space="preserve"> 1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Комплектация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 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блок управления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кабель питания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пара чехлов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CD с руководством пользователя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предохранитель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аппликатор для ударно-волновой терапии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proofErr w:type="spellStart"/>
            <w:r w:rsidRPr="00E02C43">
              <w:rPr>
                <w:rFonts w:eastAsia="Times New Roman" w:cs="Liberation Serif"/>
                <w:lang w:eastAsia="ru-RU"/>
              </w:rPr>
              <w:t>мультичастотная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УЗТ (ультразвуковая терапия) головка 5 см²,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3.8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E02C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соединительный кабель для системы и воздушного компрессора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стилус для управления на сенсорном дисплее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набор прокладок для ударно-волнового терапевтического аппликатора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компрессор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виброгасители - 4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кабель питания для компрессора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патрон сменный для ударно-волнового терапевтического аппликатора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3.15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гель для ультразвука 1 л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3.16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proofErr w:type="spellStart"/>
            <w:r w:rsidRPr="00E02C43">
              <w:rPr>
                <w:rFonts w:eastAsia="Times New Roman" w:cs="Liberation Serif"/>
                <w:lang w:eastAsia="ru-RU"/>
              </w:rPr>
              <w:t>мультифокусирующий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датчик 9 мм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3.17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proofErr w:type="spellStart"/>
            <w:r w:rsidRPr="00E02C43">
              <w:rPr>
                <w:rFonts w:eastAsia="Times New Roman" w:cs="Liberation Serif"/>
                <w:lang w:eastAsia="ru-RU"/>
              </w:rPr>
              <w:t>мультифокусирующий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датчик 15 мм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3.18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фокусирующий датчик 15 мм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3.19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E02C43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тележка с пластмассовым поддоном и металлической доской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3.20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набор инструментов для сборки кушетки, тележек и ударно-волнового терапевтического аппликатора - 1 шт.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723162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eastAsia="Times New Roman" w:cs="Liberation Serif"/>
                <w:b/>
                <w:bCs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343" w:rsidRPr="00E02C43" w:rsidRDefault="000C3343" w:rsidP="00844BC6">
            <w:pPr>
              <w:spacing w:after="0" w:line="240" w:lineRule="auto"/>
              <w:rPr>
                <w:rFonts w:eastAsia="Times New Roman" w:cs="Liberation Serif"/>
                <w:b/>
                <w:bCs/>
                <w:lang w:eastAsia="ru-RU"/>
              </w:rPr>
            </w:pPr>
            <w:r w:rsidRPr="00E02C43">
              <w:rPr>
                <w:rFonts w:cs="Liberation Serif"/>
                <w:b/>
                <w:lang w:eastAsia="ru-RU"/>
              </w:rPr>
              <w:t>Документы и гарантии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343" w:rsidRPr="00E02C43" w:rsidRDefault="000C3343" w:rsidP="00844BC6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4.1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Регистрационное удостоверение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jc w:val="center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lastRenderedPageBreak/>
              <w:t>4.2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Декларация о соответствии/Сертификат соответствия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jc w:val="center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4.3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Инструкция по эксплуатации и паспорт на русском языке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jc w:val="center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Наличие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4.4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Гарантийный срок, месяцев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4870C8">
            <w:pPr>
              <w:spacing w:after="0" w:line="240" w:lineRule="auto"/>
              <w:jc w:val="center"/>
              <w:rPr>
                <w:rFonts w:cs="Liberation Serif"/>
                <w:lang w:eastAsia="ru-RU"/>
              </w:rPr>
            </w:pPr>
            <w:r w:rsidRPr="00E02C43">
              <w:rPr>
                <w:rFonts w:cs="Liberation Serif"/>
                <w:lang w:eastAsia="ru-RU"/>
              </w:rPr>
              <w:t>Не менее 12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6D546F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код вида медицинского изделия, указанный в</w:t>
            </w:r>
            <w:r w:rsidRPr="00E02C43">
              <w:rPr>
                <w:rFonts w:cs="Liberation Serif"/>
              </w:rPr>
              <w:t xml:space="preserve"> </w:t>
            </w:r>
            <w:r w:rsidRPr="00E02C43">
              <w:rPr>
                <w:rFonts w:eastAsia="Times New Roman" w:cs="Liberation Serif"/>
                <w:lang w:eastAsia="ru-RU"/>
              </w:rPr>
              <w:t xml:space="preserve">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размещенном на сайте </w:t>
            </w:r>
            <w:hyperlink r:id="rId6" w:history="1">
              <w:r w:rsidRPr="00E02C43">
                <w:rPr>
                  <w:rStyle w:val="ae"/>
                  <w:rFonts w:eastAsia="Times New Roman" w:cs="Liberation Serif"/>
                  <w:lang w:eastAsia="ru-RU"/>
                </w:rPr>
                <w:t>https://roszdravnadzor.gov.ru</w:t>
              </w:r>
            </w:hyperlink>
            <w:r w:rsidRPr="00E02C43">
              <w:rPr>
                <w:rFonts w:eastAsia="Times New Roman" w:cs="Liberation Serif"/>
                <w:lang w:eastAsia="ru-RU"/>
              </w:rPr>
              <w:t xml:space="preserve">: </w:t>
            </w:r>
            <w:r w:rsidRPr="00E02C43">
              <w:rPr>
                <w:rFonts w:eastAsia="Calibri" w:cs="Liberation Serif"/>
              </w:rPr>
              <w:t>326010</w:t>
            </w:r>
            <w:r w:rsidRPr="00E02C43">
              <w:rPr>
                <w:rFonts w:eastAsia="Times New Roman" w:cs="Liberation Serif"/>
                <w:lang w:eastAsia="ru-RU"/>
              </w:rPr>
              <w:t>*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5286E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>соответствие</w:t>
            </w:r>
          </w:p>
        </w:tc>
      </w:tr>
      <w:tr w:rsidR="000C3343" w:rsidRPr="00E02C43" w:rsidTr="000C3343">
        <w:trPr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3343" w:rsidRPr="00E02C43" w:rsidRDefault="000C3343" w:rsidP="00844BC6">
            <w:pPr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E02C43">
              <w:rPr>
                <w:rFonts w:eastAsia="Times New Roman" w:cs="Liberation Serif"/>
                <w:bCs/>
                <w:lang w:eastAsia="ru-RU"/>
              </w:rPr>
              <w:t>4.6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6D546F">
            <w:pPr>
              <w:spacing w:after="0" w:line="240" w:lineRule="auto"/>
              <w:rPr>
                <w:rFonts w:eastAsia="Times New Roman" w:cs="Liberation Serif"/>
                <w:lang w:eastAsia="ru-RU"/>
              </w:rPr>
            </w:pPr>
            <w:r w:rsidRPr="00E02C43">
              <w:rPr>
                <w:rFonts w:eastAsia="Times New Roman" w:cs="Liberation Serif"/>
                <w:lang w:eastAsia="ru-RU"/>
              </w:rPr>
              <w:t xml:space="preserve">Описание кода вида МИ: </w:t>
            </w:r>
            <w:proofErr w:type="gramStart"/>
            <w:r w:rsidRPr="00E02C43">
              <w:rPr>
                <w:rFonts w:eastAsia="Times New Roman" w:cs="Liberation Serif"/>
                <w:lang w:eastAsia="ru-RU"/>
              </w:rPr>
              <w:t xml:space="preserve">Комплект изделий с электропитанием, предназначенных для применения нескольких различных видов энергии (например, световая энергия, ультразвук, радиочастотная электростимуляция и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микротоковая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электротерапия) по отдельности или последовательно, но не одновременно, для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неинвазивного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лечения/профилактики различных травм/нарушений мягких тканей, нервно-мышечной системы и опорно-двигательного аппарата (например, боль/воспаление суставов, скованность, травмы мягких тканей, атрофия мышц,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плантарный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фасциит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>);</w:t>
            </w:r>
            <w:proofErr w:type="gramEnd"/>
            <w:r w:rsidRPr="00E02C43">
              <w:rPr>
                <w:rFonts w:eastAsia="Times New Roman" w:cs="Liberation Serif"/>
                <w:lang w:eastAsia="ru-RU"/>
              </w:rPr>
              <w:t xml:space="preserve"> кроме того, может использоваться для эстетической коррекции кожи/контуров тела (например, минимизации целлюлита, дряблости или морщинистости кожи). Состоит из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мультимодального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блока управления/генератора и специальных аппликаторов для </w:t>
            </w:r>
            <w:proofErr w:type="spellStart"/>
            <w:r w:rsidRPr="00E02C43">
              <w:rPr>
                <w:rFonts w:eastAsia="Times New Roman" w:cs="Liberation Serif"/>
                <w:lang w:eastAsia="ru-RU"/>
              </w:rPr>
              <w:t>чрескожной</w:t>
            </w:r>
            <w:proofErr w:type="spellEnd"/>
            <w:r w:rsidRPr="00E02C43">
              <w:rPr>
                <w:rFonts w:eastAsia="Times New Roman" w:cs="Liberation Serif"/>
                <w:lang w:eastAsia="ru-RU"/>
              </w:rPr>
              <w:t xml:space="preserve"> подачи энергии.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343" w:rsidRPr="00E02C43" w:rsidRDefault="000C3343" w:rsidP="0005286E">
            <w:pPr>
              <w:spacing w:after="0" w:line="240" w:lineRule="auto"/>
              <w:jc w:val="center"/>
              <w:rPr>
                <w:rFonts w:eastAsia="Times New Roman" w:cs="Liberation Serif"/>
                <w:lang w:eastAsia="ru-RU"/>
              </w:rPr>
            </w:pPr>
            <w:proofErr w:type="gramStart"/>
            <w:r w:rsidRPr="00E02C43">
              <w:rPr>
                <w:rFonts w:eastAsia="Times New Roman" w:cs="Liberation Serif"/>
                <w:lang w:eastAsia="ru-RU"/>
              </w:rPr>
              <w:t>с</w:t>
            </w:r>
            <w:proofErr w:type="gramEnd"/>
            <w:r w:rsidRPr="00E02C43">
              <w:rPr>
                <w:rFonts w:eastAsia="Times New Roman" w:cs="Liberation Serif"/>
                <w:lang w:eastAsia="ru-RU"/>
              </w:rPr>
              <w:t>оответствие</w:t>
            </w:r>
          </w:p>
        </w:tc>
      </w:tr>
    </w:tbl>
    <w:p w:rsidR="00A9130E" w:rsidRPr="00CD6890" w:rsidRDefault="00CD6890" w:rsidP="00CD6890">
      <w:pPr>
        <w:widowControl w:val="0"/>
        <w:autoSpaceDE w:val="0"/>
        <w:autoSpaceDN w:val="0"/>
        <w:spacing w:after="0" w:line="240" w:lineRule="auto"/>
        <w:jc w:val="both"/>
        <w:rPr>
          <w:rFonts w:eastAsia="Calibri" w:cs="Liberation Serif"/>
          <w:lang w:eastAsia="ru-RU"/>
        </w:rPr>
      </w:pPr>
      <w:proofErr w:type="gramStart"/>
      <w:r w:rsidRPr="00CD6890">
        <w:rPr>
          <w:rFonts w:eastAsia="Calibri" w:cs="Liberation Serif"/>
          <w:lang w:eastAsia="ru-RU"/>
        </w:rPr>
        <w:t xml:space="preserve">* - Оборудование должно соответствовать коду вида </w:t>
      </w:r>
      <w:r w:rsidR="00E02C43" w:rsidRPr="003449A5">
        <w:rPr>
          <w:rFonts w:eastAsia="Calibri" w:cs="Times New Roman"/>
        </w:rPr>
        <w:t>326010</w:t>
      </w:r>
      <w:r w:rsidR="00E02C43">
        <w:rPr>
          <w:rFonts w:eastAsia="Calibri" w:cs="Times New Roman"/>
        </w:rPr>
        <w:t xml:space="preserve"> </w:t>
      </w:r>
      <w:r w:rsidRPr="00CD6890">
        <w:rPr>
          <w:rFonts w:eastAsia="Calibri" w:cs="Liberation Serif"/>
          <w:lang w:eastAsia="ru-RU"/>
        </w:rPr>
        <w:t>на основании Приказа Министерства здравоохранения РФ от 31 июля 2020 г. N 788н "Об утверждении Порядка организации медицинской реабилитации взрослых" (в соответствии с номенклатурной классификацией медицинских изделий по видам, формируемой в электронном виде по группам и подгруппам медицинских изделий и размещенной на официальном сайте Федеральной службы по надзору в сфере здравоохранения в информационно-телекоммуникационной сети</w:t>
      </w:r>
      <w:proofErr w:type="gramEnd"/>
      <w:r w:rsidRPr="00CD6890">
        <w:rPr>
          <w:rFonts w:eastAsia="Calibri" w:cs="Liberation Serif"/>
          <w:lang w:eastAsia="ru-RU"/>
        </w:rPr>
        <w:t xml:space="preserve"> «</w:t>
      </w:r>
      <w:proofErr w:type="gramStart"/>
      <w:r w:rsidRPr="00CD6890">
        <w:rPr>
          <w:rFonts w:eastAsia="Calibri" w:cs="Liberation Serif"/>
          <w:lang w:eastAsia="ru-RU"/>
        </w:rPr>
        <w:t>Интернет</w:t>
      </w:r>
      <w:proofErr w:type="gramEnd"/>
      <w:r w:rsidRPr="00CD6890">
        <w:rPr>
          <w:rFonts w:eastAsia="Calibri" w:cs="Liberation Serif"/>
          <w:lang w:eastAsia="ru-RU"/>
        </w:rPr>
        <w:t>» (приказ Министерства здравоохранения Российской Федерации от 6 июня 2012 г. 4н «Об утверждении номенклатурной классификации медицинских изделий»).</w:t>
      </w:r>
    </w:p>
    <w:p w:rsidR="00CD6890" w:rsidRPr="00F9372B" w:rsidRDefault="00CD6890" w:rsidP="00CD6890">
      <w:pPr>
        <w:widowControl w:val="0"/>
        <w:autoSpaceDE w:val="0"/>
        <w:autoSpaceDN w:val="0"/>
        <w:spacing w:after="0" w:line="240" w:lineRule="auto"/>
        <w:rPr>
          <w:rFonts w:eastAsia="Calibri" w:cs="Liberation Serif"/>
          <w:b/>
          <w:lang w:eastAsia="ru-RU"/>
        </w:rPr>
      </w:pPr>
    </w:p>
    <w:p w:rsidR="00A9130E" w:rsidRPr="00F9372B" w:rsidRDefault="00CB7030" w:rsidP="00A9130E">
      <w:pPr>
        <w:spacing w:after="0" w:line="240" w:lineRule="auto"/>
        <w:rPr>
          <w:rFonts w:eastAsia="Calibri" w:cs="Liberation Serif"/>
        </w:rPr>
      </w:pPr>
      <w:r w:rsidRPr="00F9372B">
        <w:rPr>
          <w:rFonts w:eastAsia="Times New Roman" w:cs="Liberation Serif"/>
          <w:b/>
          <w:lang w:eastAsia="ru-RU"/>
        </w:rPr>
        <w:t>3</w:t>
      </w:r>
      <w:r w:rsidR="00A9130E" w:rsidRPr="00F9372B">
        <w:rPr>
          <w:rFonts w:eastAsia="Times New Roman" w:cs="Liberation Serif"/>
          <w:b/>
          <w:lang w:eastAsia="ru-RU"/>
        </w:rPr>
        <w:t xml:space="preserve">. </w:t>
      </w:r>
      <w:r w:rsidR="00A9130E" w:rsidRPr="00F9372B">
        <w:rPr>
          <w:rFonts w:eastAsia="Times New Roman" w:cs="Liberation Serif"/>
          <w:b/>
          <w:color w:val="000000"/>
          <w:lang w:eastAsia="ru-RU"/>
        </w:rPr>
        <w:t>Сроки (периоды) поставки товара: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 Поставка</w:t>
      </w:r>
      <w:r w:rsidR="00192864">
        <w:rPr>
          <w:rFonts w:eastAsia="Times New Roman" w:cs="Liberation Serif"/>
          <w:color w:val="000000"/>
          <w:lang w:eastAsia="ru-RU"/>
        </w:rPr>
        <w:t xml:space="preserve">, установка (монтаж), ввод в эксплуатацию и инструктаж специалистов заказчика - 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в течение </w:t>
      </w:r>
      <w:r w:rsidR="00844BC6">
        <w:rPr>
          <w:rFonts w:eastAsia="Times New Roman" w:cs="Liberation Serif"/>
          <w:color w:val="000000"/>
          <w:lang w:eastAsia="ru-RU"/>
        </w:rPr>
        <w:t>120</w:t>
      </w:r>
      <w:r w:rsidR="00A9130E" w:rsidRPr="00F9372B">
        <w:rPr>
          <w:rFonts w:eastAsia="Times New Roman" w:cs="Liberation Serif"/>
          <w:color w:val="000000"/>
          <w:lang w:eastAsia="ru-RU"/>
        </w:rPr>
        <w:t xml:space="preserve"> дней со дня заключения договора.</w:t>
      </w:r>
    </w:p>
    <w:p w:rsidR="00FD4177" w:rsidRPr="00F9372B" w:rsidRDefault="00FD4177">
      <w:pPr>
        <w:rPr>
          <w:rFonts w:cs="Liberation Serif"/>
        </w:rPr>
      </w:pPr>
      <w:r w:rsidRPr="00F9372B">
        <w:rPr>
          <w:rFonts w:cs="Liberation Serif"/>
          <w:b/>
        </w:rPr>
        <w:t xml:space="preserve">4. </w:t>
      </w:r>
      <w:r w:rsidR="007F0838">
        <w:rPr>
          <w:rFonts w:cs="Liberation Serif"/>
          <w:b/>
        </w:rPr>
        <w:t>М</w:t>
      </w:r>
      <w:r w:rsidR="00CD6890">
        <w:rPr>
          <w:rFonts w:cs="Liberation Serif"/>
          <w:b/>
        </w:rPr>
        <w:t>есто поставки товара</w:t>
      </w:r>
      <w:r w:rsidRPr="00F9372B">
        <w:rPr>
          <w:rFonts w:cs="Liberation Serif"/>
          <w:b/>
        </w:rPr>
        <w:t xml:space="preserve">: </w:t>
      </w:r>
      <w:r w:rsidR="007F0838" w:rsidRPr="00F9372B">
        <w:rPr>
          <w:rFonts w:cs="Liberation Serif"/>
        </w:rPr>
        <w:t xml:space="preserve">Свердловская область, </w:t>
      </w:r>
      <w:bookmarkStart w:id="0" w:name="_GoBack"/>
      <w:bookmarkEnd w:id="0"/>
      <w:r w:rsidR="007F0838" w:rsidRPr="00F9372B">
        <w:rPr>
          <w:rFonts w:cs="Liberation Serif"/>
        </w:rPr>
        <w:t>г. Нижний Тагил, ул. Металлургов, зд.2б</w:t>
      </w:r>
    </w:p>
    <w:sectPr w:rsidR="00FD4177" w:rsidRPr="00F9372B" w:rsidSect="00844BC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E55160"/>
    <w:multiLevelType w:val="hybridMultilevel"/>
    <w:tmpl w:val="46C0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1CB3"/>
    <w:multiLevelType w:val="hybridMultilevel"/>
    <w:tmpl w:val="9378DD82"/>
    <w:lvl w:ilvl="0" w:tplc="1862C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D526F"/>
    <w:multiLevelType w:val="hybridMultilevel"/>
    <w:tmpl w:val="82EC335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8"/>
    <w:rsid w:val="00013597"/>
    <w:rsid w:val="000360C6"/>
    <w:rsid w:val="0007009F"/>
    <w:rsid w:val="000715D1"/>
    <w:rsid w:val="00085031"/>
    <w:rsid w:val="000B003B"/>
    <w:rsid w:val="000B34D8"/>
    <w:rsid w:val="000C3343"/>
    <w:rsid w:val="000D4A10"/>
    <w:rsid w:val="000E4925"/>
    <w:rsid w:val="0014498C"/>
    <w:rsid w:val="00182EC7"/>
    <w:rsid w:val="00192864"/>
    <w:rsid w:val="001F5839"/>
    <w:rsid w:val="00213332"/>
    <w:rsid w:val="002851CB"/>
    <w:rsid w:val="0028690C"/>
    <w:rsid w:val="002E7289"/>
    <w:rsid w:val="003360E1"/>
    <w:rsid w:val="00337ADB"/>
    <w:rsid w:val="003449A5"/>
    <w:rsid w:val="00372278"/>
    <w:rsid w:val="00386AF4"/>
    <w:rsid w:val="0038790E"/>
    <w:rsid w:val="003A2427"/>
    <w:rsid w:val="003D42F6"/>
    <w:rsid w:val="003E7F57"/>
    <w:rsid w:val="00407A84"/>
    <w:rsid w:val="004227AA"/>
    <w:rsid w:val="00441DBF"/>
    <w:rsid w:val="00470951"/>
    <w:rsid w:val="004D2307"/>
    <w:rsid w:val="00515556"/>
    <w:rsid w:val="0054653F"/>
    <w:rsid w:val="00594810"/>
    <w:rsid w:val="005A5E48"/>
    <w:rsid w:val="005B6C2A"/>
    <w:rsid w:val="005B7799"/>
    <w:rsid w:val="005F668C"/>
    <w:rsid w:val="006009D5"/>
    <w:rsid w:val="0061731E"/>
    <w:rsid w:val="0065047C"/>
    <w:rsid w:val="00676509"/>
    <w:rsid w:val="006765A5"/>
    <w:rsid w:val="006C6A28"/>
    <w:rsid w:val="006D546F"/>
    <w:rsid w:val="00740E7A"/>
    <w:rsid w:val="00766259"/>
    <w:rsid w:val="00787280"/>
    <w:rsid w:val="007A3DE0"/>
    <w:rsid w:val="007A3F2E"/>
    <w:rsid w:val="007C3A00"/>
    <w:rsid w:val="007D32BB"/>
    <w:rsid w:val="007F0838"/>
    <w:rsid w:val="007F7605"/>
    <w:rsid w:val="00844BC6"/>
    <w:rsid w:val="00865556"/>
    <w:rsid w:val="00911717"/>
    <w:rsid w:val="00920078"/>
    <w:rsid w:val="00957315"/>
    <w:rsid w:val="00964609"/>
    <w:rsid w:val="009661E1"/>
    <w:rsid w:val="00A23DE0"/>
    <w:rsid w:val="00A60AD3"/>
    <w:rsid w:val="00A8271E"/>
    <w:rsid w:val="00A9130E"/>
    <w:rsid w:val="00AA227B"/>
    <w:rsid w:val="00B2032F"/>
    <w:rsid w:val="00B93F19"/>
    <w:rsid w:val="00B95FD4"/>
    <w:rsid w:val="00C236A3"/>
    <w:rsid w:val="00C421FD"/>
    <w:rsid w:val="00CB7030"/>
    <w:rsid w:val="00CD6890"/>
    <w:rsid w:val="00CF7ED5"/>
    <w:rsid w:val="00D07ED8"/>
    <w:rsid w:val="00DA535D"/>
    <w:rsid w:val="00DA5A7F"/>
    <w:rsid w:val="00DA636D"/>
    <w:rsid w:val="00DC30F4"/>
    <w:rsid w:val="00DC6F48"/>
    <w:rsid w:val="00E02C43"/>
    <w:rsid w:val="00E14B12"/>
    <w:rsid w:val="00E813BA"/>
    <w:rsid w:val="00EB3CF6"/>
    <w:rsid w:val="00EE3836"/>
    <w:rsid w:val="00F01139"/>
    <w:rsid w:val="00F3014F"/>
    <w:rsid w:val="00F6545B"/>
    <w:rsid w:val="00F9372B"/>
    <w:rsid w:val="00FB5A09"/>
    <w:rsid w:val="00FD4177"/>
    <w:rsid w:val="00FE1753"/>
    <w:rsid w:val="00FE43B3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unhideWhenUsed/>
    <w:rsid w:val="00D07ED8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FD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Глава + Times New Roman,14 пт,Заголовок 1 Знак2,Заголовок 1 Знак1 Знак,Заголовок 1 Знак Знак Знак,Заголовок 1 Знак Знак1 Знак,Заголовок 1 Знак Знак2 Знак,Заголовок 1 Знак Знак2,Заголовок 1 Знак Знак,Заголовок 1 Знак Знак1"/>
    <w:basedOn w:val="a"/>
    <w:next w:val="a"/>
    <w:link w:val="10"/>
    <w:uiPriority w:val="9"/>
    <w:qFormat/>
    <w:rsid w:val="0028690C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kern w:val="2"/>
      <w:sz w:val="32"/>
      <w:szCs w:val="32"/>
      <w:lang w:eastAsia="ar-SA"/>
    </w:rPr>
  </w:style>
  <w:style w:type="paragraph" w:styleId="2">
    <w:name w:val="heading 2"/>
    <w:aliases w:val="Основной текст с отступом 22"/>
    <w:basedOn w:val="a"/>
    <w:next w:val="a"/>
    <w:link w:val="20"/>
    <w:unhideWhenUsed/>
    <w:qFormat/>
    <w:rsid w:val="0028690C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690C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690C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690C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8690C"/>
    <w:pPr>
      <w:numPr>
        <w:ilvl w:val="7"/>
        <w:numId w:val="3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89"/>
    <w:pPr>
      <w:ind w:left="720"/>
      <w:contextualSpacing/>
    </w:pPr>
  </w:style>
  <w:style w:type="paragraph" w:styleId="a4">
    <w:name w:val="header"/>
    <w:basedOn w:val="a"/>
    <w:link w:val="a5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5">
    <w:name w:val="Верхний колонтитул Знак"/>
    <w:basedOn w:val="a0"/>
    <w:link w:val="a4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rsid w:val="00213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Нижний колонтитул Знак"/>
    <w:basedOn w:val="a0"/>
    <w:link w:val="a6"/>
    <w:rsid w:val="0021333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txt">
    <w:name w:val="txt"/>
    <w:basedOn w:val="a"/>
    <w:rsid w:val="00213332"/>
    <w:pPr>
      <w:spacing w:after="0" w:line="240" w:lineRule="auto"/>
      <w:ind w:firstLine="360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txt1">
    <w:name w:val="txt1"/>
    <w:basedOn w:val="a"/>
    <w:rsid w:val="00213332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a8">
    <w:name w:val="Об"/>
    <w:basedOn w:val="a"/>
    <w:link w:val="a9"/>
    <w:qFormat/>
    <w:rsid w:val="00470951"/>
    <w:pPr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character" w:customStyle="1" w:styleId="a9">
    <w:name w:val="Об Знак"/>
    <w:link w:val="a8"/>
    <w:rsid w:val="00470951"/>
    <w:rPr>
      <w:rFonts w:ascii="Times New Roman" w:eastAsia="Times New Roman" w:hAnsi="Times New Roman" w:cs="Times New Roman"/>
      <w:bCs/>
      <w:color w:val="000000"/>
      <w:sz w:val="24"/>
      <w:szCs w:val="24"/>
      <w:lang w:eastAsia="zh-CN"/>
    </w:rPr>
  </w:style>
  <w:style w:type="paragraph" w:styleId="aa">
    <w:name w:val="Body Text Indent"/>
    <w:basedOn w:val="a"/>
    <w:link w:val="ab"/>
    <w:rsid w:val="00470951"/>
    <w:pPr>
      <w:autoSpaceDE w:val="0"/>
      <w:autoSpaceDN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0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Другое_"/>
    <w:link w:val="ad"/>
    <w:locked/>
    <w:rsid w:val="00470951"/>
  </w:style>
  <w:style w:type="paragraph" w:customStyle="1" w:styleId="ad">
    <w:name w:val="Другое"/>
    <w:basedOn w:val="a"/>
    <w:link w:val="ac"/>
    <w:rsid w:val="00470951"/>
    <w:pPr>
      <w:widowControl w:val="0"/>
      <w:spacing w:after="130" w:line="240" w:lineRule="auto"/>
      <w:ind w:firstLine="400"/>
    </w:pPr>
  </w:style>
  <w:style w:type="paragraph" w:styleId="31">
    <w:name w:val="Body Text Indent 3"/>
    <w:basedOn w:val="a"/>
    <w:link w:val="32"/>
    <w:uiPriority w:val="99"/>
    <w:semiHidden/>
    <w:unhideWhenUsed/>
    <w:rsid w:val="00286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690C"/>
    <w:rPr>
      <w:sz w:val="16"/>
      <w:szCs w:val="16"/>
    </w:rPr>
  </w:style>
  <w:style w:type="character" w:customStyle="1" w:styleId="10">
    <w:name w:val="Заголовок 1 Знак"/>
    <w:aliases w:val="Document Header1 Знак,Глава + Times New Roman Знак,14 пт Знак,Заголовок 1 Знак2 Знак,Заголовок 1 Знак1 Знак Знак,Заголовок 1 Знак Знак Знак Знак,Заголовок 1 Знак Знак1 Знак Знак,Заголовок 1 Знак Знак2 Знак Знак"/>
    <w:basedOn w:val="a0"/>
    <w:link w:val="1"/>
    <w:uiPriority w:val="9"/>
    <w:rsid w:val="0028690C"/>
    <w:rPr>
      <w:rFonts w:ascii="Arial" w:eastAsia="Times New Roman" w:hAnsi="Arial" w:cs="Arial"/>
      <w:kern w:val="2"/>
      <w:sz w:val="32"/>
      <w:szCs w:val="32"/>
      <w:lang w:eastAsia="ar-SA"/>
    </w:rPr>
  </w:style>
  <w:style w:type="character" w:customStyle="1" w:styleId="20">
    <w:name w:val="Заголовок 2 Знак"/>
    <w:aliases w:val="Основной текст с отступом 22 Знак"/>
    <w:basedOn w:val="a0"/>
    <w:link w:val="2"/>
    <w:rsid w:val="0028690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869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28690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286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869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Заголовок 3_б/н"/>
    <w:basedOn w:val="3"/>
    <w:uiPriority w:val="9"/>
    <w:qFormat/>
    <w:rsid w:val="0028690C"/>
    <w:pPr>
      <w:keepNext w:val="0"/>
      <w:numPr>
        <w:ilvl w:val="0"/>
        <w:numId w:val="0"/>
      </w:numPr>
      <w:tabs>
        <w:tab w:val="num" w:pos="1146"/>
      </w:tabs>
      <w:suppressAutoHyphens w:val="0"/>
      <w:spacing w:before="0" w:after="0" w:line="360" w:lineRule="auto"/>
      <w:ind w:left="930" w:hanging="504"/>
      <w:jc w:val="both"/>
    </w:pPr>
    <w:rPr>
      <w:rFonts w:ascii="Times New Roman" w:hAnsi="Times New Roman" w:cs="Times New Roman"/>
      <w:b w:val="0"/>
      <w:sz w:val="28"/>
      <w:szCs w:val="24"/>
      <w:lang w:eastAsia="en-US"/>
    </w:rPr>
  </w:style>
  <w:style w:type="character" w:styleId="ae">
    <w:name w:val="Hyperlink"/>
    <w:basedOn w:val="a0"/>
    <w:uiPriority w:val="99"/>
    <w:unhideWhenUsed/>
    <w:rsid w:val="00D07ED8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FD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zdrav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ЦГБ №4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64</cp:revision>
  <dcterms:created xsi:type="dcterms:W3CDTF">2024-02-06T04:55:00Z</dcterms:created>
  <dcterms:modified xsi:type="dcterms:W3CDTF">2024-06-14T03:13:00Z</dcterms:modified>
</cp:coreProperties>
</file>