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97"/>
      </w:tblGrid>
      <w:tr w:rsidR="00C01852" w:rsidRPr="00C01852" w14:paraId="3767C8EF" w14:textId="77777777" w:rsidTr="00C943D2">
        <w:trPr>
          <w:trHeight w:val="2612"/>
        </w:trPr>
        <w:tc>
          <w:tcPr>
            <w:tcW w:w="4696" w:type="dxa"/>
          </w:tcPr>
          <w:p w14:paraId="55124F9A" w14:textId="77777777" w:rsidR="00D22DDD" w:rsidRPr="00A0512B" w:rsidRDefault="00D22DDD" w:rsidP="00D22DDD">
            <w:pPr>
              <w:ind w:left="-142" w:right="-143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caps/>
                <w:spacing w:val="10"/>
                <w:sz w:val="20"/>
                <w:szCs w:val="20"/>
              </w:rPr>
              <w:t xml:space="preserve">МИНИСТЕРСТВО ЗДРАВООХРАНЕНИЯ </w:t>
            </w:r>
          </w:p>
          <w:p w14:paraId="3A84A415" w14:textId="77777777" w:rsidR="00D22DDD" w:rsidRPr="00A0512B" w:rsidRDefault="00D22DDD" w:rsidP="00D22DDD">
            <w:pPr>
              <w:ind w:left="-142" w:right="-143"/>
              <w:jc w:val="center"/>
              <w:rPr>
                <w:rFonts w:ascii="Liberation Serif" w:hAnsi="Liberation Serif" w:cs="Times New Roman"/>
                <w:caps/>
                <w:spacing w:val="10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caps/>
                <w:spacing w:val="10"/>
                <w:sz w:val="20"/>
                <w:szCs w:val="20"/>
              </w:rPr>
              <w:t>СВЕРДЛОВСКОЙ ОБЛАСТИ</w:t>
            </w:r>
          </w:p>
          <w:p w14:paraId="0D978B01" w14:textId="77777777" w:rsidR="00C943D2" w:rsidRPr="00A0512B" w:rsidRDefault="00C943D2" w:rsidP="00D22DDD">
            <w:pPr>
              <w:ind w:left="-142" w:right="-143"/>
              <w:jc w:val="center"/>
              <w:rPr>
                <w:rFonts w:ascii="Liberation Serif" w:hAnsi="Liberation Serif" w:cs="Times New Roman"/>
              </w:rPr>
            </w:pPr>
          </w:p>
          <w:p w14:paraId="09BC62E2" w14:textId="77777777" w:rsidR="00D22DDD" w:rsidRPr="00A0512B" w:rsidRDefault="00D22DDD" w:rsidP="00D22DDD">
            <w:pPr>
              <w:ind w:left="-142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0"/>
                <w:szCs w:val="20"/>
              </w:rPr>
              <w:t xml:space="preserve">ГОСУДАРСТВЕННОЕ АВТОНОМНОЕ </w:t>
            </w:r>
          </w:p>
          <w:p w14:paraId="1B2A3073" w14:textId="77777777" w:rsidR="00D22DDD" w:rsidRPr="00A0512B" w:rsidRDefault="00D22DDD" w:rsidP="00D22DDD">
            <w:pPr>
              <w:ind w:left="-142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0"/>
                <w:szCs w:val="20"/>
              </w:rPr>
              <w:t xml:space="preserve">УЧРЕЖДЕНИЕ ЗДРАВООХРАНЕНИЯ </w:t>
            </w:r>
          </w:p>
          <w:p w14:paraId="3C917608" w14:textId="77777777" w:rsidR="00D22DDD" w:rsidRPr="00A0512B" w:rsidRDefault="00D22DDD" w:rsidP="00D22DDD">
            <w:pPr>
              <w:ind w:left="-142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0"/>
                <w:szCs w:val="20"/>
              </w:rPr>
              <w:t>СВЕРДЛОВСКОЙ ОБЛАСТИ</w:t>
            </w:r>
          </w:p>
          <w:p w14:paraId="3369EAF9" w14:textId="77777777" w:rsidR="00A0512B" w:rsidRPr="00A0512B" w:rsidRDefault="00A0512B" w:rsidP="00A0512B">
            <w:pPr>
              <w:ind w:left="-142" w:right="-108"/>
              <w:jc w:val="center"/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  <w:t xml:space="preserve">«Городская клиническая больница № 40 </w:t>
            </w:r>
          </w:p>
          <w:p w14:paraId="016812AD" w14:textId="77777777" w:rsidR="00A0512B" w:rsidRPr="00A0512B" w:rsidRDefault="00A0512B" w:rsidP="00A0512B">
            <w:pPr>
              <w:ind w:left="-142" w:right="-108"/>
              <w:jc w:val="center"/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  <w:t xml:space="preserve">город Екатеринбург» </w:t>
            </w:r>
          </w:p>
          <w:p w14:paraId="10A11D84" w14:textId="77777777" w:rsidR="00C943D2" w:rsidRPr="00A0512B" w:rsidRDefault="00C943D2" w:rsidP="00A0512B">
            <w:pPr>
              <w:ind w:left="-142" w:right="-108"/>
              <w:jc w:val="center"/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  <w:t>(ГАУЗ СО «ГКБ № 40»)</w:t>
            </w:r>
          </w:p>
          <w:p w14:paraId="0FF5F9F1" w14:textId="77777777" w:rsidR="00C943D2" w:rsidRPr="00A0512B" w:rsidRDefault="00C943D2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Волгоградская</w:t>
            </w:r>
            <w:r w:rsidR="00D22DDD" w:rsidRPr="00A0512B">
              <w:rPr>
                <w:rFonts w:ascii="Liberation Serif" w:hAnsi="Liberation Serif" w:cs="Times New Roman"/>
              </w:rPr>
              <w:t xml:space="preserve">, д. </w:t>
            </w:r>
            <w:r w:rsidRPr="00A0512B">
              <w:rPr>
                <w:rFonts w:ascii="Liberation Serif" w:hAnsi="Liberation Serif" w:cs="Times New Roman"/>
              </w:rPr>
              <w:t>189</w:t>
            </w:r>
          </w:p>
          <w:p w14:paraId="6A825F3D" w14:textId="77777777" w:rsidR="00D22DDD" w:rsidRPr="00A0512B" w:rsidRDefault="00D22DDD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г. Екатерин</w:t>
            </w:r>
            <w:r w:rsidR="00A0512B">
              <w:rPr>
                <w:rFonts w:ascii="Liberation Serif" w:hAnsi="Liberation Serif" w:cs="Times New Roman"/>
              </w:rPr>
              <w:t>б</w:t>
            </w:r>
            <w:r w:rsidRPr="00A0512B">
              <w:rPr>
                <w:rFonts w:ascii="Liberation Serif" w:hAnsi="Liberation Serif" w:cs="Times New Roman"/>
              </w:rPr>
              <w:t>ург, 620</w:t>
            </w:r>
            <w:r w:rsidR="00EC6E32" w:rsidRPr="00A0512B">
              <w:rPr>
                <w:rFonts w:ascii="Liberation Serif" w:hAnsi="Liberation Serif" w:cs="Times New Roman"/>
              </w:rPr>
              <w:t>1</w:t>
            </w:r>
            <w:r w:rsidR="00C943D2" w:rsidRPr="00A0512B">
              <w:rPr>
                <w:rFonts w:ascii="Liberation Serif" w:hAnsi="Liberation Serif" w:cs="Times New Roman"/>
              </w:rPr>
              <w:t>02</w:t>
            </w:r>
          </w:p>
          <w:p w14:paraId="268C90B3" w14:textId="77777777" w:rsidR="00D22DDD" w:rsidRPr="00A0512B" w:rsidRDefault="00C943D2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т</w:t>
            </w:r>
            <w:r w:rsidR="00D22DDD" w:rsidRPr="00A0512B">
              <w:rPr>
                <w:rFonts w:ascii="Liberation Serif" w:hAnsi="Liberation Serif" w:cs="Times New Roman"/>
              </w:rPr>
              <w:t>ел.</w:t>
            </w:r>
            <w:r w:rsidRPr="00A0512B">
              <w:rPr>
                <w:rFonts w:ascii="Liberation Serif" w:hAnsi="Liberation Serif" w:cs="Times New Roman"/>
              </w:rPr>
              <w:t xml:space="preserve"> (343) 266-65-16  </w:t>
            </w:r>
            <w:r w:rsidR="00A0512B">
              <w:rPr>
                <w:rFonts w:ascii="Liberation Serif" w:hAnsi="Liberation Serif" w:cs="Times New Roman"/>
              </w:rPr>
              <w:t xml:space="preserve">  </w:t>
            </w:r>
            <w:r w:rsidRPr="00A0512B">
              <w:rPr>
                <w:rFonts w:ascii="Liberation Serif" w:hAnsi="Liberation Serif" w:cs="Times New Roman"/>
              </w:rPr>
              <w:t>тел/ф</w:t>
            </w:r>
            <w:r w:rsidR="00D22DDD" w:rsidRPr="00A0512B">
              <w:rPr>
                <w:rFonts w:ascii="Liberation Serif" w:hAnsi="Liberation Serif" w:cs="Times New Roman"/>
              </w:rPr>
              <w:t xml:space="preserve">акс (343) </w:t>
            </w:r>
            <w:r w:rsidRPr="00A0512B">
              <w:rPr>
                <w:rFonts w:ascii="Liberation Serif" w:hAnsi="Liberation Serif" w:cs="Times New Roman"/>
              </w:rPr>
              <w:t>240</w:t>
            </w:r>
            <w:r w:rsidR="00D22DDD" w:rsidRPr="00A0512B">
              <w:rPr>
                <w:rFonts w:ascii="Liberation Serif" w:hAnsi="Liberation Serif" w:cs="Times New Roman"/>
              </w:rPr>
              <w:t>-</w:t>
            </w:r>
            <w:r w:rsidRPr="00A0512B">
              <w:rPr>
                <w:rFonts w:ascii="Liberation Serif" w:hAnsi="Liberation Serif" w:cs="Times New Roman"/>
              </w:rPr>
              <w:t>76</w:t>
            </w:r>
            <w:r w:rsidR="00D22DDD" w:rsidRPr="00A0512B">
              <w:rPr>
                <w:rFonts w:ascii="Liberation Serif" w:hAnsi="Liberation Serif" w:cs="Times New Roman"/>
              </w:rPr>
              <w:t>-</w:t>
            </w:r>
            <w:r w:rsidRPr="00A0512B">
              <w:rPr>
                <w:rFonts w:ascii="Liberation Serif" w:hAnsi="Liberation Serif" w:cs="Times New Roman"/>
              </w:rPr>
              <w:t>34</w:t>
            </w:r>
          </w:p>
          <w:p w14:paraId="7997E39D" w14:textId="77777777" w:rsidR="00C943D2" w:rsidRPr="00714F98" w:rsidRDefault="00C943D2" w:rsidP="00D22DDD">
            <w:pPr>
              <w:ind w:right="-49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A0512B">
              <w:rPr>
                <w:rFonts w:ascii="Liberation Serif" w:hAnsi="Liberation Serif" w:cs="Times New Roman"/>
                <w:lang w:val="en-US"/>
              </w:rPr>
              <w:t>e</w:t>
            </w:r>
            <w:r w:rsidRPr="00714F98">
              <w:rPr>
                <w:rFonts w:ascii="Liberation Serif" w:hAnsi="Liberation Serif" w:cs="Times New Roman"/>
                <w:lang w:val="en-US"/>
              </w:rPr>
              <w:t>-</w:t>
            </w:r>
            <w:r w:rsidRPr="00A0512B">
              <w:rPr>
                <w:rFonts w:ascii="Liberation Serif" w:hAnsi="Liberation Serif" w:cs="Times New Roman"/>
                <w:lang w:val="en-US"/>
              </w:rPr>
              <w:t>mail</w:t>
            </w:r>
            <w:r w:rsidRPr="00714F98">
              <w:rPr>
                <w:rFonts w:ascii="Liberation Serif" w:hAnsi="Liberation Serif" w:cs="Times New Roman"/>
                <w:lang w:val="en-US"/>
              </w:rPr>
              <w:t xml:space="preserve">: </w:t>
            </w:r>
            <w:hyperlink r:id="rId5" w:history="1"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gkb</w:t>
              </w:r>
              <w:r w:rsidRPr="00714F98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40@</w:t>
              </w:r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gkb</w:t>
              </w:r>
              <w:r w:rsidRPr="00714F98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40.</w:t>
              </w:r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ur</w:t>
              </w:r>
              <w:r w:rsidRPr="00714F98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.</w:t>
              </w:r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ru</w:t>
              </w:r>
            </w:hyperlink>
          </w:p>
          <w:p w14:paraId="5303EDE7" w14:textId="77777777" w:rsidR="00D22DDD" w:rsidRPr="00A0512B" w:rsidRDefault="00D22DDD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ОКПО 01944</w:t>
            </w:r>
            <w:r w:rsidR="00C943D2" w:rsidRPr="00A0512B">
              <w:rPr>
                <w:rFonts w:ascii="Liberation Serif" w:hAnsi="Liberation Serif" w:cs="Times New Roman"/>
              </w:rPr>
              <w:t>370</w:t>
            </w:r>
            <w:r w:rsidRPr="00A0512B">
              <w:rPr>
                <w:rFonts w:ascii="Liberation Serif" w:hAnsi="Liberation Serif" w:cs="Times New Roman"/>
              </w:rPr>
              <w:t>, ОГРН 10266023</w:t>
            </w:r>
            <w:r w:rsidR="00C943D2" w:rsidRPr="00A0512B">
              <w:rPr>
                <w:rFonts w:ascii="Liberation Serif" w:hAnsi="Liberation Serif" w:cs="Times New Roman"/>
              </w:rPr>
              <w:t>47914</w:t>
            </w:r>
            <w:r w:rsidRPr="00A0512B">
              <w:rPr>
                <w:rFonts w:ascii="Liberation Serif" w:hAnsi="Liberation Serif" w:cs="Times New Roman"/>
              </w:rPr>
              <w:t>,</w:t>
            </w:r>
          </w:p>
          <w:p w14:paraId="58CA9819" w14:textId="77777777" w:rsidR="00D22DDD" w:rsidRPr="00A0512B" w:rsidRDefault="00D22DDD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ИНН/КПП 665802</w:t>
            </w:r>
            <w:r w:rsidR="00C943D2" w:rsidRPr="00A0512B">
              <w:rPr>
                <w:rFonts w:ascii="Liberation Serif" w:hAnsi="Liberation Serif" w:cs="Times New Roman"/>
              </w:rPr>
              <w:t>7450</w:t>
            </w:r>
            <w:r w:rsidRPr="00A0512B">
              <w:rPr>
                <w:rFonts w:ascii="Liberation Serif" w:hAnsi="Liberation Serif" w:cs="Times New Roman"/>
              </w:rPr>
              <w:t xml:space="preserve"> / 665801001</w:t>
            </w:r>
          </w:p>
          <w:p w14:paraId="6F39E779" w14:textId="2B9AC992" w:rsidR="00D22DDD" w:rsidRPr="00A0512B" w:rsidRDefault="00D22DDD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</w:p>
          <w:p w14:paraId="50C7DD1D" w14:textId="4F021716" w:rsidR="00B9726C" w:rsidRPr="00B9726C" w:rsidRDefault="00F227AA" w:rsidP="00522DA1">
            <w:pPr>
              <w:spacing w:line="360" w:lineRule="auto"/>
            </w:pPr>
            <w:r w:rsidRPr="00F227AA">
              <w:t>ЗКП-2025-009387</w:t>
            </w:r>
          </w:p>
        </w:tc>
        <w:tc>
          <w:tcPr>
            <w:tcW w:w="4697" w:type="dxa"/>
          </w:tcPr>
          <w:p w14:paraId="1E7A777B" w14:textId="77777777" w:rsidR="00D22DDD" w:rsidRDefault="00D22DDD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66A45" w14:textId="6C76FB7D" w:rsidR="00D22DDD" w:rsidRPr="00C01852" w:rsidRDefault="00714F98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заинтересованным лицам</w:t>
            </w:r>
          </w:p>
        </w:tc>
      </w:tr>
    </w:tbl>
    <w:p w14:paraId="1689011B" w14:textId="1723A3DF" w:rsidR="00714F98" w:rsidRPr="008F3B28" w:rsidRDefault="00714F98" w:rsidP="00714F98">
      <w:pPr>
        <w:jc w:val="center"/>
        <w:rPr>
          <w:rFonts w:ascii="Times New Roman" w:hAnsi="Times New Roman" w:cs="Times New Roman"/>
        </w:rPr>
      </w:pPr>
      <w:r w:rsidRPr="008F3B28">
        <w:rPr>
          <w:rFonts w:ascii="Times New Roman" w:hAnsi="Times New Roman" w:cs="Times New Roman"/>
        </w:rPr>
        <w:t>Уважаемые поставщики!</w:t>
      </w:r>
    </w:p>
    <w:p w14:paraId="38EE53F8" w14:textId="54525EC0" w:rsidR="00AC0D1B" w:rsidRPr="00556F5D" w:rsidRDefault="00097976" w:rsidP="00AC0D1B">
      <w:pPr>
        <w:jc w:val="both"/>
        <w:rPr>
          <w:rFonts w:ascii="Times New Roman" w:hAnsi="Times New Roman" w:cs="Times New Roman"/>
        </w:rPr>
      </w:pPr>
      <w:r w:rsidRPr="008F3B28">
        <w:rPr>
          <w:rFonts w:ascii="Times New Roman" w:hAnsi="Times New Roman" w:cs="Times New Roman"/>
        </w:rPr>
        <w:t xml:space="preserve">            </w:t>
      </w:r>
      <w:r w:rsidR="00714F98" w:rsidRPr="008F3B28">
        <w:rPr>
          <w:rFonts w:ascii="Times New Roman" w:hAnsi="Times New Roman" w:cs="Times New Roman"/>
        </w:rPr>
        <w:t xml:space="preserve">В связи с необходимостью размещения запроса </w:t>
      </w:r>
      <w:r w:rsidR="00714F98" w:rsidRPr="00556F5D">
        <w:rPr>
          <w:rFonts w:ascii="Times New Roman" w:hAnsi="Times New Roman" w:cs="Times New Roman"/>
        </w:rPr>
        <w:t xml:space="preserve">котировок </w:t>
      </w:r>
      <w:r w:rsidR="00E22730" w:rsidRPr="00556F5D">
        <w:rPr>
          <w:rFonts w:ascii="Times New Roman" w:hAnsi="Times New Roman" w:cs="Times New Roman"/>
        </w:rPr>
        <w:t xml:space="preserve">на </w:t>
      </w:r>
      <w:r w:rsidR="00556F5D" w:rsidRPr="00556F5D">
        <w:rPr>
          <w:rFonts w:ascii="Times New Roman" w:hAnsi="Times New Roman" w:cs="Times New Roman"/>
        </w:rPr>
        <w:t xml:space="preserve">поставку </w:t>
      </w:r>
      <w:r w:rsidR="00556F5D" w:rsidRPr="00556F5D">
        <w:rPr>
          <w:rFonts w:ascii="Times New Roman" w:eastAsia="Times New Roman" w:hAnsi="Times New Roman" w:cs="Times New Roman"/>
          <w:color w:val="000000"/>
          <w:lang w:eastAsia="ru-RU"/>
        </w:rPr>
        <w:t>автоматизированных рабочих мест, оборудования ввода-вывода данных</w:t>
      </w:r>
      <w:r w:rsidR="00714F98" w:rsidRPr="00556F5D">
        <w:rPr>
          <w:rFonts w:ascii="Times New Roman" w:hAnsi="Times New Roman" w:cs="Times New Roman"/>
        </w:rPr>
        <w:t xml:space="preserve">, просим Вас предоставить коммерческое предложение: </w:t>
      </w:r>
      <w:r w:rsidR="00AC0D1B" w:rsidRPr="00556F5D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04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7"/>
        <w:gridCol w:w="2702"/>
        <w:gridCol w:w="5103"/>
        <w:gridCol w:w="640"/>
        <w:gridCol w:w="729"/>
        <w:gridCol w:w="13"/>
        <w:gridCol w:w="870"/>
        <w:gridCol w:w="13"/>
      </w:tblGrid>
      <w:tr w:rsidR="00556F5D" w:rsidRPr="006A50F0" w14:paraId="4728CE82" w14:textId="77777777" w:rsidTr="00AE7D05">
        <w:trPr>
          <w:gridAfter w:val="1"/>
          <w:wAfter w:w="13" w:type="dxa"/>
        </w:trPr>
        <w:tc>
          <w:tcPr>
            <w:tcW w:w="417" w:type="dxa"/>
          </w:tcPr>
          <w:p w14:paraId="3E5905BA" w14:textId="77777777" w:rsidR="00556F5D" w:rsidRPr="00B167A0" w:rsidRDefault="00556F5D" w:rsidP="00AE7D0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b/>
                <w:sz w:val="20"/>
                <w:szCs w:val="20"/>
              </w:rPr>
              <w:t>№</w:t>
            </w:r>
          </w:p>
        </w:tc>
        <w:tc>
          <w:tcPr>
            <w:tcW w:w="2702" w:type="dxa"/>
          </w:tcPr>
          <w:p w14:paraId="783D84A3" w14:textId="77777777" w:rsidR="00556F5D" w:rsidRPr="00B167A0" w:rsidRDefault="00556F5D" w:rsidP="00AE7D0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</w:tcPr>
          <w:p w14:paraId="6B1659C6" w14:textId="77777777" w:rsidR="00556F5D" w:rsidRPr="00B167A0" w:rsidRDefault="00556F5D" w:rsidP="00AE7D0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640" w:type="dxa"/>
          </w:tcPr>
          <w:p w14:paraId="537EE4CF" w14:textId="77777777" w:rsidR="00556F5D" w:rsidRPr="00B167A0" w:rsidRDefault="00556F5D" w:rsidP="00AE7D0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b/>
                <w:sz w:val="20"/>
                <w:szCs w:val="20"/>
              </w:rPr>
              <w:t>Кол</w:t>
            </w:r>
            <w:r w:rsidRPr="00B167A0">
              <w:rPr>
                <w:rFonts w:ascii="Liberation Serif" w:hAnsi="Liberation Serif" w:cs="Liberation Serif"/>
                <w:b/>
                <w:sz w:val="20"/>
                <w:szCs w:val="20"/>
                <w:lang w:val="en-US"/>
              </w:rPr>
              <w:t>-</w:t>
            </w:r>
            <w:r w:rsidRPr="00B167A0">
              <w:rPr>
                <w:rFonts w:ascii="Liberation Serif" w:hAnsi="Liberation Serif" w:cs="Liberation Serif"/>
                <w:b/>
                <w:sz w:val="20"/>
                <w:szCs w:val="20"/>
              </w:rPr>
              <w:t>во, шт.</w:t>
            </w:r>
          </w:p>
        </w:tc>
        <w:tc>
          <w:tcPr>
            <w:tcW w:w="729" w:type="dxa"/>
          </w:tcPr>
          <w:p w14:paraId="461CB7FC" w14:textId="77777777" w:rsidR="00556F5D" w:rsidRPr="00B167A0" w:rsidRDefault="00556F5D" w:rsidP="00AE7D0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b/>
                <w:sz w:val="20"/>
                <w:szCs w:val="20"/>
              </w:rPr>
              <w:t>Цена, руб.</w:t>
            </w:r>
          </w:p>
        </w:tc>
        <w:tc>
          <w:tcPr>
            <w:tcW w:w="883" w:type="dxa"/>
            <w:gridSpan w:val="2"/>
          </w:tcPr>
          <w:p w14:paraId="56CB0FC5" w14:textId="77777777" w:rsidR="00556F5D" w:rsidRPr="00B167A0" w:rsidRDefault="00556F5D" w:rsidP="00AE7D05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b/>
                <w:sz w:val="20"/>
                <w:szCs w:val="20"/>
              </w:rPr>
              <w:t>Сумма, руб.</w:t>
            </w:r>
          </w:p>
        </w:tc>
      </w:tr>
      <w:tr w:rsidR="00556F5D" w:rsidRPr="006A50F0" w14:paraId="2F23D67D" w14:textId="77777777" w:rsidTr="00AE7D05">
        <w:trPr>
          <w:gridAfter w:val="1"/>
          <w:wAfter w:w="13" w:type="dxa"/>
        </w:trPr>
        <w:tc>
          <w:tcPr>
            <w:tcW w:w="417" w:type="dxa"/>
          </w:tcPr>
          <w:p w14:paraId="0387382F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702" w:type="dxa"/>
          </w:tcPr>
          <w:p w14:paraId="1F18AA04" w14:textId="77777777" w:rsidR="00F227AA" w:rsidRPr="00692543" w:rsidRDefault="00F227AA" w:rsidP="00F227A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Автоматизированное рабочее место </w:t>
            </w:r>
            <w:r w:rsidRPr="00692543">
              <w:rPr>
                <w:rFonts w:ascii="Liberation Serif" w:hAnsi="Liberation Serif" w:cs="Liberation Serif"/>
                <w:sz w:val="20"/>
                <w:szCs w:val="20"/>
              </w:rPr>
              <w:t xml:space="preserve">ПК РАМЭК К650 </w:t>
            </w:r>
          </w:p>
          <w:p w14:paraId="3E924D17" w14:textId="103F2C87" w:rsidR="00556F5D" w:rsidRPr="00B167A0" w:rsidRDefault="00F227AA" w:rsidP="00F227A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92543">
              <w:rPr>
                <w:rFonts w:ascii="Liberation Serif" w:hAnsi="Liberation Serif" w:cs="Liberation Serif"/>
                <w:sz w:val="20"/>
                <w:szCs w:val="20"/>
              </w:rPr>
              <w:t>MT/i5-12400/1x16GbDDR5/SSD256Gb/</w:t>
            </w:r>
            <w:proofErr w:type="spellStart"/>
            <w:r w:rsidRPr="00692543">
              <w:rPr>
                <w:rFonts w:ascii="Liberation Serif" w:hAnsi="Liberation Serif" w:cs="Liberation Serif"/>
                <w:sz w:val="20"/>
                <w:szCs w:val="20"/>
              </w:rPr>
              <w:t>WiFi+B</w:t>
            </w:r>
            <w:proofErr w:type="spellEnd"/>
            <w:r w:rsidRPr="00692543">
              <w:rPr>
                <w:rFonts w:ascii="Liberation Serif" w:hAnsi="Liberation Serif" w:cs="Liberation Serif"/>
                <w:sz w:val="20"/>
                <w:szCs w:val="20"/>
              </w:rPr>
              <w:t xml:space="preserve"> T/450W/K+M/ALSE/3YW _ ОС </w:t>
            </w:r>
            <w:proofErr w:type="spellStart"/>
            <w:r w:rsidRPr="00692543">
              <w:rPr>
                <w:rFonts w:ascii="Liberation Serif" w:hAnsi="Liberation Serif" w:cs="Liberation Serif"/>
                <w:sz w:val="20"/>
                <w:szCs w:val="20"/>
              </w:rPr>
              <w:t>Astra</w:t>
            </w:r>
            <w:proofErr w:type="spellEnd"/>
            <w:r w:rsidRPr="0069254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 w:rsidRPr="00692543">
              <w:rPr>
                <w:rFonts w:ascii="Liberation Serif" w:hAnsi="Liberation Serif" w:cs="Liberation Serif"/>
                <w:sz w:val="20"/>
                <w:szCs w:val="20"/>
              </w:rPr>
              <w:t>Linux</w:t>
            </w:r>
            <w:proofErr w:type="spellEnd"/>
            <w:r w:rsidRPr="00692543">
              <w:rPr>
                <w:rFonts w:ascii="Liberation Serif" w:hAnsi="Liberation Serif" w:cs="Liberation Serif"/>
                <w:sz w:val="20"/>
                <w:szCs w:val="20"/>
              </w:rPr>
              <w:t xml:space="preserve"> для рабочих станций "Воронеж" РУСБ.10015-01 (ФСТЭК), Версия 1.7 </w:t>
            </w:r>
            <w:r w:rsidRPr="00F227AA">
              <w:rPr>
                <w:rFonts w:ascii="Liberation Serif" w:hAnsi="Liberation Serif" w:cs="Liberation Serif"/>
                <w:sz w:val="20"/>
                <w:szCs w:val="20"/>
              </w:rPr>
              <w:t xml:space="preserve">+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Монитор 27</w:t>
            </w:r>
            <w:r w:rsidRPr="008C6C31">
              <w:rPr>
                <w:rFonts w:ascii="Liberation Serif" w:hAnsi="Liberation Serif" w:cs="Liberation Serif"/>
                <w:sz w:val="20"/>
                <w:szCs w:val="20"/>
              </w:rPr>
              <w:t>”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либо аналог</w:t>
            </w:r>
            <w:bookmarkStart w:id="0" w:name="_GoBack"/>
            <w:bookmarkEnd w:id="0"/>
          </w:p>
        </w:tc>
        <w:tc>
          <w:tcPr>
            <w:tcW w:w="5103" w:type="dxa"/>
          </w:tcPr>
          <w:p w14:paraId="0DA42E6B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bCs/>
                <w:color w:val="000000" w:themeColor="text1"/>
                <w:sz w:val="20"/>
                <w:szCs w:val="20"/>
                <w:lang w:eastAsia="ru-RU"/>
              </w:rPr>
              <w:t>Тип: автоматизированное рабочее место в составе персонального компьютера, монитора, клавиатуры, мыши, операционной системы;</w:t>
            </w:r>
          </w:p>
          <w:p w14:paraId="6E958826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Необходима совместимость оборудования для работы в едином комплексе автоматизированного рабочего места;</w:t>
            </w:r>
          </w:p>
          <w:p w14:paraId="79950C5E" w14:textId="77777777" w:rsidR="00556F5D" w:rsidRPr="00B167A0" w:rsidRDefault="00556F5D" w:rsidP="00AE7D05">
            <w:pPr>
              <w:shd w:val="clear" w:color="auto" w:fill="FFFFFF"/>
              <w:spacing w:after="75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bCs/>
                <w:color w:val="000000" w:themeColor="text1"/>
                <w:sz w:val="20"/>
                <w:szCs w:val="20"/>
                <w:lang w:eastAsia="ru-RU"/>
              </w:rPr>
              <w:t xml:space="preserve">Поддержка ОС: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Astra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Linux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, Альт, РОСА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Linux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, РЕД ОС,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Windows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14:paraId="66086802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b/>
                <w:i/>
                <w:color w:val="000000" w:themeColor="text1"/>
                <w:sz w:val="20"/>
                <w:szCs w:val="20"/>
                <w:lang w:eastAsia="ru-RU"/>
              </w:rPr>
              <w:t>Системный блок</w:t>
            </w:r>
          </w:p>
          <w:p w14:paraId="6B8B0A49" w14:textId="77777777" w:rsidR="00556F5D" w:rsidRPr="00B167A0" w:rsidRDefault="00556F5D" w:rsidP="00AE7D05">
            <w:pPr>
              <w:shd w:val="clear" w:color="auto" w:fill="FFFFFF"/>
              <w:spacing w:after="120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Предустановленная ОС: </w:t>
            </w:r>
            <w:r w:rsidRPr="00B167A0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val="en-US" w:eastAsia="ru-RU"/>
              </w:rPr>
              <w:t>Astra</w:t>
            </w:r>
            <w:r w:rsidRPr="00B167A0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167A0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val="en-US" w:eastAsia="ru-RU"/>
              </w:rPr>
              <w:t>Linux</w:t>
            </w:r>
            <w:r w:rsidRPr="00B167A0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«Воронеж»</w:t>
            </w:r>
            <w:r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(версия 1.7)</w:t>
            </w:r>
            <w:r w:rsidRPr="00B167A0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 или аналог;</w:t>
            </w:r>
          </w:p>
          <w:p w14:paraId="5016927F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bCs/>
                <w:i/>
                <w:color w:val="000000" w:themeColor="text1"/>
                <w:sz w:val="20"/>
                <w:szCs w:val="20"/>
                <w:lang w:eastAsia="ru-RU"/>
              </w:rPr>
              <w:t>Характеристики процессора:</w:t>
            </w:r>
          </w:p>
          <w:p w14:paraId="0CFEF545" w14:textId="77777777" w:rsidR="00556F5D" w:rsidRPr="00B167A0" w:rsidRDefault="00556F5D" w:rsidP="00AE7D05">
            <w:pPr>
              <w:shd w:val="clear" w:color="auto" w:fill="FFFFFF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167A0">
              <w:rPr>
                <w:rFonts w:ascii="Liberation Serif" w:eastAsia="Times New Roman" w:hAnsi="Liberation Serif" w:cs="Liberation Serif"/>
                <w:bCs/>
                <w:color w:val="000000" w:themeColor="text1"/>
                <w:sz w:val="20"/>
                <w:szCs w:val="20"/>
                <w:lang w:eastAsia="ru-RU"/>
              </w:rPr>
              <w:t xml:space="preserve">Сокет процессора: </w:t>
            </w: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LGA 1700;</w:t>
            </w:r>
          </w:p>
          <w:p w14:paraId="2C141775" w14:textId="77777777" w:rsidR="00556F5D" w:rsidRPr="00B167A0" w:rsidRDefault="00556F5D" w:rsidP="00AE7D05">
            <w:pPr>
              <w:shd w:val="clear" w:color="auto" w:fill="FFFFFF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Количество ядер процессора: не менее 6;</w:t>
            </w:r>
          </w:p>
          <w:p w14:paraId="19D4B09C" w14:textId="77777777" w:rsidR="00556F5D" w:rsidRPr="00B167A0" w:rsidRDefault="00556F5D" w:rsidP="00AE7D05">
            <w:pPr>
              <w:shd w:val="clear" w:color="auto" w:fill="FFFFFF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Базовая частота процессора: не менее 2,5 ГГц;</w:t>
            </w:r>
          </w:p>
          <w:p w14:paraId="0F8800A1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 xml:space="preserve">Максимальная частота процессора в </w:t>
            </w:r>
            <w:proofErr w:type="gramStart"/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турбо-режиме</w:t>
            </w:r>
            <w:proofErr w:type="gramEnd"/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: не менее 4,4 ГГц;</w:t>
            </w:r>
          </w:p>
          <w:p w14:paraId="6F8CDD8D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bCs/>
                <w:color w:val="000000" w:themeColor="text1"/>
                <w:sz w:val="20"/>
                <w:szCs w:val="20"/>
                <w:lang w:eastAsia="ru-RU"/>
              </w:rPr>
              <w:t>Максимальное число потоков: не менее 12</w:t>
            </w: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14:paraId="0A1C6BDA" w14:textId="77777777" w:rsidR="00556F5D" w:rsidRPr="00B167A0" w:rsidRDefault="00556F5D" w:rsidP="00AE7D05">
            <w:pPr>
              <w:shd w:val="clear" w:color="auto" w:fill="FFFFFF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Объем кэша L2: не менее 7,5 Мб;</w:t>
            </w:r>
          </w:p>
          <w:p w14:paraId="7F6246F5" w14:textId="77777777" w:rsidR="00556F5D" w:rsidRPr="00B167A0" w:rsidRDefault="00556F5D" w:rsidP="00AE7D05">
            <w:pPr>
              <w:shd w:val="clear" w:color="auto" w:fill="FFFFFF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Объем кэша L3: не менее 18 Мб;</w:t>
            </w:r>
          </w:p>
          <w:p w14:paraId="7849311E" w14:textId="77777777" w:rsidR="00556F5D" w:rsidRPr="00B167A0" w:rsidRDefault="00556F5D" w:rsidP="00AE7D05">
            <w:pPr>
              <w:shd w:val="clear" w:color="auto" w:fill="FFFFFF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Наличие интегрированного графического ядра: да;</w:t>
            </w:r>
          </w:p>
          <w:p w14:paraId="2AEE3F84" w14:textId="77777777" w:rsidR="00556F5D" w:rsidRPr="00B167A0" w:rsidRDefault="00556F5D" w:rsidP="00AE7D05">
            <w:pPr>
              <w:shd w:val="clear" w:color="auto" w:fill="FFFFFF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Максимальная частота графического ядра: не менее 1450 МГц;</w:t>
            </w:r>
          </w:p>
          <w:p w14:paraId="110768EC" w14:textId="77777777" w:rsidR="00556F5D" w:rsidRPr="00B167A0" w:rsidRDefault="00556F5D" w:rsidP="00AE7D05">
            <w:pPr>
              <w:shd w:val="clear" w:color="auto" w:fill="FFFFFF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Количество исполнительных блоков графического ядра: не менее 24;</w:t>
            </w:r>
          </w:p>
          <w:p w14:paraId="6450E186" w14:textId="77777777" w:rsidR="00556F5D" w:rsidRPr="00B167A0" w:rsidRDefault="00556F5D" w:rsidP="00AE7D05">
            <w:pPr>
              <w:shd w:val="clear" w:color="auto" w:fill="FFFFFF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Количество потоковых процессоров (</w:t>
            </w:r>
            <w:proofErr w:type="spellStart"/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Shading</w:t>
            </w:r>
            <w:proofErr w:type="spellEnd"/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Units</w:t>
            </w:r>
            <w:proofErr w:type="spellEnd"/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) графического ядра: не менее 192;</w:t>
            </w:r>
          </w:p>
          <w:p w14:paraId="0DE8CFF0" w14:textId="77777777" w:rsidR="00556F5D" w:rsidRPr="00B167A0" w:rsidRDefault="00556F5D" w:rsidP="00AE7D05">
            <w:pPr>
              <w:shd w:val="clear" w:color="auto" w:fill="FFFFFF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 xml:space="preserve">Встроенный контроллер PCI </w:t>
            </w:r>
            <w:proofErr w:type="spellStart"/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Express</w:t>
            </w:r>
            <w:proofErr w:type="spellEnd"/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 xml:space="preserve">: не ниже </w:t>
            </w:r>
            <w:proofErr w:type="spellStart"/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PCIe</w:t>
            </w:r>
            <w:proofErr w:type="spellEnd"/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 xml:space="preserve"> 5.0;</w:t>
            </w:r>
          </w:p>
          <w:p w14:paraId="377DE023" w14:textId="77777777" w:rsidR="00556F5D" w:rsidRPr="00B167A0" w:rsidRDefault="00556F5D" w:rsidP="00AE7D05">
            <w:pPr>
              <w:shd w:val="clear" w:color="auto" w:fill="FFFFFF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 xml:space="preserve">Число линий PCI </w:t>
            </w:r>
            <w:proofErr w:type="spellStart"/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Express</w:t>
            </w:r>
            <w:proofErr w:type="spellEnd"/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: не менее 20;</w:t>
            </w:r>
          </w:p>
          <w:p w14:paraId="730C7029" w14:textId="77777777" w:rsidR="00556F5D" w:rsidRPr="00B167A0" w:rsidRDefault="00556F5D" w:rsidP="00AE7D05">
            <w:pPr>
              <w:shd w:val="clear" w:color="auto" w:fill="FFFFFF"/>
              <w:spacing w:after="120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Год выхода процессора: не ранее 2022;</w:t>
            </w:r>
          </w:p>
          <w:p w14:paraId="3F37BFBE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bCs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Оперативная память: </w:t>
            </w:r>
          </w:p>
          <w:p w14:paraId="58C3B6C3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bCs/>
                <w:color w:val="000000" w:themeColor="text1"/>
                <w:sz w:val="20"/>
                <w:szCs w:val="20"/>
                <w:lang w:eastAsia="ru-RU"/>
              </w:rPr>
              <w:t xml:space="preserve">Тип оперативной памяти: </w:t>
            </w:r>
            <w:r w:rsidRPr="00B167A0">
              <w:rPr>
                <w:rFonts w:ascii="Liberation Serif" w:eastAsia="Times New Roman" w:hAnsi="Liberation Serif" w:cs="Liberation Serif"/>
                <w:bCs/>
                <w:color w:val="000000" w:themeColor="text1"/>
                <w:sz w:val="20"/>
                <w:szCs w:val="20"/>
                <w:lang w:val="en-US" w:eastAsia="ru-RU"/>
              </w:rPr>
              <w:t>DDR</w:t>
            </w:r>
            <w:r w:rsidRPr="00B167A0">
              <w:rPr>
                <w:rFonts w:ascii="Liberation Serif" w:eastAsia="Times New Roman" w:hAnsi="Liberation Serif" w:cs="Liberation Serif"/>
                <w:bCs/>
                <w:color w:val="000000" w:themeColor="text1"/>
                <w:sz w:val="20"/>
                <w:szCs w:val="20"/>
                <w:lang w:eastAsia="ru-RU"/>
              </w:rPr>
              <w:t xml:space="preserve">5 </w:t>
            </w:r>
            <w:r w:rsidRPr="00B167A0">
              <w:rPr>
                <w:rFonts w:ascii="Liberation Serif" w:eastAsia="Times New Roman" w:hAnsi="Liberation Serif" w:cs="Liberation Serif"/>
                <w:bCs/>
                <w:color w:val="000000" w:themeColor="text1"/>
                <w:sz w:val="20"/>
                <w:szCs w:val="20"/>
                <w:lang w:val="en-US" w:eastAsia="ru-RU"/>
              </w:rPr>
              <w:t>DIMM</w:t>
            </w: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14:paraId="67472F67" w14:textId="77777777" w:rsidR="00556F5D" w:rsidRPr="00B167A0" w:rsidRDefault="00556F5D" w:rsidP="00AE7D05">
            <w:pPr>
              <w:shd w:val="clear" w:color="auto" w:fill="FFFFFF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167A0">
              <w:rPr>
                <w:rFonts w:ascii="Liberation Serif" w:eastAsia="Times New Roman" w:hAnsi="Liberation Serif" w:cs="Liberation Serif"/>
                <w:bCs/>
                <w:color w:val="000000" w:themeColor="text1"/>
                <w:sz w:val="20"/>
                <w:szCs w:val="20"/>
                <w:lang w:eastAsia="ru-RU"/>
              </w:rPr>
              <w:t>Объем оперативной памяти: не менее 16 Гб</w:t>
            </w: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14:paraId="30F27715" w14:textId="77777777" w:rsidR="00556F5D" w:rsidRDefault="00556F5D" w:rsidP="00AE7D05">
            <w:pPr>
              <w:shd w:val="clear" w:color="auto" w:fill="FFFFFF"/>
              <w:spacing w:after="120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Частота оперативной памяти: не менее 5200 МГц;</w:t>
            </w:r>
          </w:p>
          <w:p w14:paraId="60CF3359" w14:textId="77777777" w:rsidR="00556F5D" w:rsidRPr="005A38BF" w:rsidRDefault="00556F5D" w:rsidP="00AE7D05">
            <w:pPr>
              <w:shd w:val="clear" w:color="auto" w:fill="FFFFFF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 xml:space="preserve">Тип накопителя: твердотельный 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SSD</w:t>
            </w: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14:paraId="07F1CB8E" w14:textId="77777777" w:rsidR="00556F5D" w:rsidRPr="005A38BF" w:rsidRDefault="00556F5D" w:rsidP="00AE7D05">
            <w:pPr>
              <w:shd w:val="clear" w:color="auto" w:fill="FFFFFF"/>
              <w:spacing w:after="120"/>
              <w:rPr>
                <w:rFonts w:ascii="Liberation Serif" w:eastAsia="Times New Roman" w:hAnsi="Liberation Serif" w:cs="Liberation Serif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Объем накопителя: не менее 256 Гб;</w:t>
            </w:r>
          </w:p>
          <w:p w14:paraId="621AC17A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bCs/>
                <w:i/>
                <w:color w:val="000000"/>
                <w:sz w:val="20"/>
                <w:szCs w:val="20"/>
                <w:lang w:eastAsia="ru-RU"/>
              </w:rPr>
              <w:t>Возможности для расширения:</w:t>
            </w:r>
          </w:p>
          <w:p w14:paraId="377D5CAF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Количество SATA портов: не менее 4</w:t>
            </w: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14:paraId="5F59669C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Количество отсеков 2.5": не менее 2</w:t>
            </w: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14:paraId="03C261FE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Количество отсеков 3.5": не менее 4</w:t>
            </w: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14:paraId="5335EF4A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Количество разъемов M.2 (E-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Key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): не менее 1</w:t>
            </w: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14:paraId="5729D58E" w14:textId="77777777" w:rsidR="00556F5D" w:rsidRPr="00B167A0" w:rsidRDefault="00556F5D" w:rsidP="00AE7D05">
            <w:pPr>
              <w:shd w:val="clear" w:color="auto" w:fill="FFFFFF"/>
              <w:spacing w:after="120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Количество разъемов M.2 (M-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Key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): не менее 2</w:t>
            </w: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14:paraId="7AF28319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bCs/>
                <w:i/>
                <w:color w:val="000000"/>
                <w:sz w:val="20"/>
                <w:szCs w:val="20"/>
                <w:lang w:eastAsia="ru-RU"/>
              </w:rPr>
              <w:t>Порты ввода-вывода:</w:t>
            </w:r>
          </w:p>
          <w:p w14:paraId="449C401B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Порты на передней панели:</w:t>
            </w:r>
          </w:p>
          <w:p w14:paraId="3954268C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USB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2.0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Type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А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: не менее 2;</w:t>
            </w:r>
          </w:p>
          <w:p w14:paraId="6C57A16C" w14:textId="77777777" w:rsidR="00556F5D" w:rsidRPr="00D029A1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USB</w:t>
            </w:r>
            <w:r w:rsidRPr="00D029A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3.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0</w:t>
            </w:r>
            <w:r w:rsidRPr="00D029A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Type</w:t>
            </w:r>
            <w:r w:rsidRPr="00D029A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-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A</w:t>
            </w:r>
            <w:r w:rsidRPr="00D029A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не</w:t>
            </w:r>
            <w:r w:rsidRPr="00D029A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менее</w:t>
            </w:r>
            <w:r w:rsidRPr="00D029A1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2;</w:t>
            </w:r>
          </w:p>
          <w:p w14:paraId="78D8A0E5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3,5 мм разъем для наушников: не менее 1;</w:t>
            </w:r>
          </w:p>
          <w:p w14:paraId="29A16A5A" w14:textId="77777777" w:rsidR="00556F5D" w:rsidRPr="00B167A0" w:rsidRDefault="00556F5D" w:rsidP="00AE7D05">
            <w:pPr>
              <w:shd w:val="clear" w:color="auto" w:fill="FFFFFF"/>
              <w:spacing w:after="60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3,5 мм разъем для микрофона: не менее 1;</w:t>
            </w:r>
          </w:p>
          <w:p w14:paraId="3079CD99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i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i/>
                <w:color w:val="000000"/>
                <w:sz w:val="20"/>
                <w:szCs w:val="20"/>
                <w:lang w:eastAsia="ru-RU"/>
              </w:rPr>
              <w:t>Порты на задней панели:</w:t>
            </w:r>
          </w:p>
          <w:p w14:paraId="4BD12453" w14:textId="77777777" w:rsidR="00556F5D" w:rsidRPr="00556F5D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USB</w:t>
            </w:r>
            <w:r w:rsidRPr="00556F5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3.2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Gen</w:t>
            </w:r>
            <w:r w:rsidRPr="00556F5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1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Type</w:t>
            </w:r>
            <w:r w:rsidRPr="00556F5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-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A</w:t>
            </w:r>
            <w:r w:rsidRPr="00556F5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не</w:t>
            </w:r>
            <w:r w:rsidRPr="00556F5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менее</w:t>
            </w:r>
            <w:r w:rsidRPr="00556F5D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2;</w:t>
            </w:r>
          </w:p>
          <w:p w14:paraId="316B5168" w14:textId="77777777" w:rsidR="00556F5D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 xml:space="preserve">USB 3.2 Gen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2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 xml:space="preserve"> Type-A: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не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менее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 xml:space="preserve"> 2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7D1EC0AB" w14:textId="77777777" w:rsidR="00556F5D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 xml:space="preserve">USB 3.2 Gen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2x2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 xml:space="preserve"> Type-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C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 xml:space="preserve">: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не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менее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 xml:space="preserve"> 1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1FD261AD" w14:textId="77777777" w:rsidR="00556F5D" w:rsidRPr="00D029A1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 xml:space="preserve">USB 3.2 Gen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1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 xml:space="preserve"> Type-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C/DisplayPort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 xml:space="preserve">: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не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менее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 xml:space="preserve"> 1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;</w:t>
            </w:r>
          </w:p>
          <w:p w14:paraId="64F9DF92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HDMI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: не менее 2;</w:t>
            </w:r>
          </w:p>
          <w:p w14:paraId="6102C6F1" w14:textId="77777777" w:rsidR="00556F5D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DisplayPort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1.4: не менее 1;</w:t>
            </w:r>
          </w:p>
          <w:p w14:paraId="429702C3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Mini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DisplayPort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: не менее 1;</w:t>
            </w:r>
          </w:p>
          <w:p w14:paraId="3651CC4E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RJ-45: не менее 1;</w:t>
            </w:r>
          </w:p>
          <w:p w14:paraId="7B17A187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Разъемы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аудиоподсистемы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: не менее 3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, в том числе: а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удиовыход: не менее 1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, в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ход для микрофона: не менее 1;</w:t>
            </w:r>
          </w:p>
          <w:p w14:paraId="549CA609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Оптический привод: встроенный;</w:t>
            </w:r>
          </w:p>
          <w:p w14:paraId="189A99FD" w14:textId="77777777" w:rsidR="00556F5D" w:rsidRDefault="00556F5D" w:rsidP="00AE7D05">
            <w:pPr>
              <w:shd w:val="clear" w:color="auto" w:fill="FFFFFF"/>
              <w:spacing w:after="120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Максимальная скорость порта RJ-45: 2,5 Гбит/сек;</w:t>
            </w:r>
          </w:p>
          <w:p w14:paraId="7E1235E7" w14:textId="77777777" w:rsidR="00556F5D" w:rsidRPr="00B167A0" w:rsidRDefault="00556F5D" w:rsidP="00AE7D05">
            <w:pPr>
              <w:shd w:val="clear" w:color="auto" w:fill="FFFFFF"/>
              <w:spacing w:after="120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Мощность блока питания: не менее 450 </w:t>
            </w:r>
            <w:proofErr w:type="gramStart"/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;</w:t>
            </w:r>
          </w:p>
          <w:p w14:paraId="1BAAEB90" w14:textId="77777777" w:rsidR="00556F5D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 xml:space="preserve">Тип корпуса: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Mini-Tower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;</w:t>
            </w:r>
          </w:p>
          <w:p w14:paraId="071BA48B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Вентилятор 3-pin для дополнительного охлаждения: да, не менее 92х92 мм;</w:t>
            </w:r>
          </w:p>
          <w:p w14:paraId="4A8428EF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Материал корпуса: металл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;</w:t>
            </w:r>
          </w:p>
          <w:p w14:paraId="4B233AC1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Цвет: чёрный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;</w:t>
            </w:r>
          </w:p>
          <w:p w14:paraId="2191E777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Гарантия: не менее 36 мес. </w:t>
            </w:r>
          </w:p>
          <w:p w14:paraId="7569828A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14:paraId="6BC1DED1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b/>
                <w:i/>
                <w:color w:val="000000"/>
                <w:sz w:val="20"/>
                <w:szCs w:val="20"/>
                <w:lang w:eastAsia="ru-RU"/>
              </w:rPr>
              <w:t>Монитор</w:t>
            </w:r>
          </w:p>
          <w:p w14:paraId="078DED58" w14:textId="77777777" w:rsidR="00556F5D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Диагональ экрана: не менее 27 дюймов (68,5 см); Разрешение экрана: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не менее 2560x1440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пикс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.;</w:t>
            </w:r>
            <w:proofErr w:type="gram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AD6EE5B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Частота обновления: не менее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75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Гц; </w:t>
            </w:r>
          </w:p>
          <w:p w14:paraId="52830B66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Соотношение сторон экрана: 16:9; </w:t>
            </w:r>
          </w:p>
          <w:p w14:paraId="08592917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Плотность пикселей: не менее 82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ppi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5F8A1372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Тип LCD матрицы: IPS либо эквивалент данной технологии; </w:t>
            </w:r>
          </w:p>
          <w:p w14:paraId="4F18F02D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Статическая контрастность LCD: не менее чем 1:1000; </w:t>
            </w:r>
          </w:p>
          <w:p w14:paraId="0AC2E08B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Яркость экрана: не менее 250 кд/м2; </w:t>
            </w:r>
          </w:p>
          <w:p w14:paraId="712CE113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Время отклика: не более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3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мс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14:paraId="61C39906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Углы обзора: не менее 178° по горизонтали, не менее 178° по вертикали; </w:t>
            </w:r>
          </w:p>
          <w:p w14:paraId="27D27697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Шаг пикселя: не более 0,311х0,311 мм; </w:t>
            </w:r>
          </w:p>
          <w:p w14:paraId="501C388D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Подсветка LED матрицы: светодиодная LED подсветка; </w:t>
            </w:r>
          </w:p>
          <w:p w14:paraId="65B24DD1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Наклон экрана: угол наклона экрана не менее 5°/+15°; </w:t>
            </w:r>
          </w:p>
          <w:p w14:paraId="0460278B" w14:textId="77777777" w:rsidR="00556F5D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Количество разъемов HDMI не менее 1;</w:t>
            </w:r>
          </w:p>
          <w:p w14:paraId="77D9A016" w14:textId="77777777" w:rsidR="00556F5D" w:rsidRPr="00D1646B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Количество разъемов 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DisplayPort</w:t>
            </w:r>
            <w:r w:rsidRPr="00D1646B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не менее 1;</w:t>
            </w:r>
          </w:p>
          <w:p w14:paraId="72DF6CB7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Версия разъемов HDMI не менее 1.4; </w:t>
            </w:r>
          </w:p>
          <w:p w14:paraId="005AAB16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Количество разъемов VGA (D-SUB): не менее чем 1;</w:t>
            </w:r>
          </w:p>
          <w:p w14:paraId="31620F2F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Тип блока питания: внешний, входит в комплект поставки;  </w:t>
            </w:r>
          </w:p>
          <w:p w14:paraId="19ED4DA7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lastRenderedPageBreak/>
              <w:t>Размер крепления: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VESA 100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х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100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14:paraId="3FC8BDC9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Цвет: черный; </w:t>
            </w:r>
          </w:p>
          <w:p w14:paraId="132591C1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Покрытие корпуса: матовое; </w:t>
            </w:r>
          </w:p>
          <w:p w14:paraId="23554267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Гарантия: не менее 36 мес. </w:t>
            </w:r>
          </w:p>
          <w:p w14:paraId="18E1201E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14:paraId="0F99E94E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b/>
                <w:i/>
                <w:color w:val="000000"/>
                <w:sz w:val="20"/>
                <w:szCs w:val="20"/>
                <w:lang w:eastAsia="ru-RU"/>
              </w:rPr>
              <w:t>Клавиатура</w:t>
            </w:r>
          </w:p>
          <w:p w14:paraId="1E9816FA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Тип: клавиатура проводная;</w:t>
            </w:r>
          </w:p>
          <w:p w14:paraId="4BB62CCB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Языки раскладки: русский, английский;</w:t>
            </w:r>
          </w:p>
          <w:p w14:paraId="26E13586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Наличие цифрового блока: да;</w:t>
            </w:r>
          </w:p>
          <w:p w14:paraId="28CF1DFD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Интерфейс подключения: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USB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Type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-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A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;</w:t>
            </w:r>
          </w:p>
          <w:p w14:paraId="2CBE3141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Длина кабеля: не менее 1,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м;</w:t>
            </w:r>
          </w:p>
          <w:p w14:paraId="177442E3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Горячие мультимедийные клавиши: не менее 12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fn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;</w:t>
            </w:r>
          </w:p>
          <w:p w14:paraId="6236C1C0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Технология нанесения символов: лазерная гравировка; </w:t>
            </w:r>
          </w:p>
          <w:p w14:paraId="69B3C0EF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Размеры (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ДхШхВ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): не более 442х139х22 мм в каждом из направлений; </w:t>
            </w:r>
          </w:p>
          <w:p w14:paraId="2FFD7707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Особенности: регулируемые ножки клавиатуры; защита от брызг; </w:t>
            </w:r>
          </w:p>
          <w:p w14:paraId="29CC1818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Гарантия: не менее 12 мес.</w:t>
            </w:r>
          </w:p>
          <w:p w14:paraId="15C50E50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14:paraId="43C2D261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b/>
                <w:i/>
                <w:color w:val="000000"/>
                <w:sz w:val="20"/>
                <w:szCs w:val="20"/>
                <w:lang w:eastAsia="ru-RU"/>
              </w:rPr>
              <w:t>Мышь</w:t>
            </w:r>
          </w:p>
          <w:p w14:paraId="240D9960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Тип: мышь компьютерная проводная;</w:t>
            </w:r>
          </w:p>
          <w:p w14:paraId="38C1ABF3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Принцип работы: оптическая светодиодная; Интерфейс подключения: USB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Type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A; </w:t>
            </w:r>
          </w:p>
          <w:p w14:paraId="78EE6C54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Разрешение оптического сенсора: не менее 1000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dpi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; Длина кабеля: не менее 1,</w:t>
            </w:r>
            <w: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8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м; </w:t>
            </w:r>
          </w:p>
          <w:p w14:paraId="6DBED7A9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Размеры (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ДхШхВ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): не более 118х62х37 мм в каждом из направлений; </w:t>
            </w:r>
          </w:p>
          <w:p w14:paraId="4D64660E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Особенности: дизайн для правой и левой руки, колесо прокрутки, дополнительная кнопка двойного клика, количество кнопок мыши включая кнопку двойного клика и колесико кнопку не менее 4;</w:t>
            </w:r>
          </w:p>
          <w:p w14:paraId="1FAC0413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</w:p>
          <w:p w14:paraId="25251057" w14:textId="77777777" w:rsidR="00556F5D" w:rsidRPr="00B167A0" w:rsidRDefault="00556F5D" w:rsidP="00AE7D05">
            <w:pPr>
              <w:shd w:val="clear" w:color="auto" w:fill="FFFFFF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Общая комплектация: системный блок, монитор, клавиатура, мышь, кабели питания, кабели для подключения составных частей АРМ, руководства по эксплуатации, гарантийные талоны.</w:t>
            </w:r>
          </w:p>
        </w:tc>
        <w:tc>
          <w:tcPr>
            <w:tcW w:w="640" w:type="dxa"/>
          </w:tcPr>
          <w:p w14:paraId="19F09F5E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34</w:t>
            </w:r>
          </w:p>
        </w:tc>
        <w:tc>
          <w:tcPr>
            <w:tcW w:w="729" w:type="dxa"/>
          </w:tcPr>
          <w:p w14:paraId="3F1E90BF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83" w:type="dxa"/>
            <w:gridSpan w:val="2"/>
          </w:tcPr>
          <w:p w14:paraId="12A3C0B0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56F5D" w:rsidRPr="006A50F0" w14:paraId="2091B5D7" w14:textId="77777777" w:rsidTr="00AE7D05">
        <w:trPr>
          <w:gridAfter w:val="1"/>
          <w:wAfter w:w="13" w:type="dxa"/>
        </w:trPr>
        <w:tc>
          <w:tcPr>
            <w:tcW w:w="417" w:type="dxa"/>
          </w:tcPr>
          <w:p w14:paraId="0CE835E1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</w:t>
            </w:r>
          </w:p>
        </w:tc>
        <w:tc>
          <w:tcPr>
            <w:tcW w:w="2702" w:type="dxa"/>
          </w:tcPr>
          <w:p w14:paraId="4367C29E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Принтер с МФУ лазерный монохромный </w:t>
            </w:r>
            <w:proofErr w:type="spellStart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Canon</w:t>
            </w:r>
            <w:proofErr w:type="spellEnd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 i-SENSYS MF465DW либо аналог</w:t>
            </w:r>
          </w:p>
        </w:tc>
        <w:tc>
          <w:tcPr>
            <w:tcW w:w="5103" w:type="dxa"/>
          </w:tcPr>
          <w:p w14:paraId="7EA204FB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Тип: многофункциональное устройство;</w:t>
            </w:r>
          </w:p>
          <w:p w14:paraId="28A60C5E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Основные функции: печать, копирование, сканирование, факс; </w:t>
            </w:r>
          </w:p>
          <w:p w14:paraId="05353D4E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Технология печати: монохромная лазерная печать;</w:t>
            </w:r>
          </w:p>
          <w:p w14:paraId="667D93EE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Качество печати: тонкие линии не менее 1200x1200 </w:t>
            </w:r>
            <w:proofErr w:type="spellStart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dpi</w:t>
            </w:r>
            <w:proofErr w:type="spellEnd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14:paraId="7AA0ECF2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Время разогрева принтера: не более 15 сек с момента включения питания;</w:t>
            </w:r>
          </w:p>
          <w:p w14:paraId="0AAEF7CE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Время выхода первой страницы А4: не более 5 с</w:t>
            </w: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14:paraId="75653EEC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Скорость печати (ISO, A4): не менее 40 </w:t>
            </w:r>
            <w:proofErr w:type="spellStart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стр</w:t>
            </w:r>
            <w:proofErr w:type="spellEnd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/мин; </w:t>
            </w:r>
          </w:p>
          <w:p w14:paraId="482BE091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Скорость двусторонней печати (ISO, A4): не менее 33 </w:t>
            </w:r>
            <w:proofErr w:type="spellStart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стр</w:t>
            </w:r>
            <w:proofErr w:type="spellEnd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/мин; </w:t>
            </w:r>
          </w:p>
          <w:p w14:paraId="5652E5D4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Поля печати: не более 5 мм со всех сторон, не более 10 мм при печати конвертов;</w:t>
            </w:r>
          </w:p>
          <w:p w14:paraId="4547D6F9" w14:textId="77777777" w:rsidR="00556F5D" w:rsidRPr="00B167A0" w:rsidRDefault="00556F5D" w:rsidP="00AE7D05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Емкость лотков: стандартный лоток подачи </w:t>
            </w:r>
            <w:r w:rsidRPr="00B167A0">
              <w:rPr>
                <w:rFonts w:ascii="Liberation Serif" w:hAnsi="Liberation Serif" w:cs="Liberation Serif"/>
                <w:color w:val="474747"/>
                <w:sz w:val="20"/>
                <w:szCs w:val="20"/>
                <w:shd w:val="clear" w:color="auto" w:fill="FFFFFF"/>
              </w:rPr>
              <w:t>—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 не менее 250 листов, лоток ручной подачи </w:t>
            </w:r>
            <w:r w:rsidRPr="00B167A0">
              <w:rPr>
                <w:rFonts w:ascii="Liberation Serif" w:hAnsi="Liberation Serif" w:cs="Liberation Serif"/>
                <w:color w:val="474747"/>
                <w:sz w:val="20"/>
                <w:szCs w:val="20"/>
                <w:shd w:val="clear" w:color="auto" w:fill="FFFFFF"/>
              </w:rPr>
              <w:t>—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 не менее 100 листов, устройство автоподачи </w:t>
            </w: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документов </w:t>
            </w: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 xml:space="preserve">— не менее 50 листов, </w:t>
            </w: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выходной лоток </w:t>
            </w: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—</w:t>
            </w: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 xml:space="preserve"> не менее 150 листов;</w:t>
            </w:r>
          </w:p>
          <w:p w14:paraId="700EE9F1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Время выхода первой копии А4: не более 6,5 с;</w:t>
            </w:r>
          </w:p>
          <w:p w14:paraId="0731BA71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Максимальное разрешение ч/б копирования: не менее 600x600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dpi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14:paraId="19CA2625" w14:textId="77777777" w:rsidR="00556F5D" w:rsidRPr="00B167A0" w:rsidRDefault="00556F5D" w:rsidP="00AE7D05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Поддержка автоматического двустороннего копирования: да, 2 стороны на 2 стороны</w:t>
            </w: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14:paraId="7B26098B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Поддержка автоматической двусторонней печати: да; </w:t>
            </w:r>
          </w:p>
          <w:p w14:paraId="7D490ADC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Возможность масштабирования копируемого оригинала: от 25 до 400%</w:t>
            </w:r>
            <w:r w:rsidRPr="00B167A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14:paraId="76329361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Поддержка дополнительных функций копирования: сортировка, 2 на 1, 4 на 1, копирование удостоверений, копирование со стиранием рамки;</w:t>
            </w:r>
          </w:p>
          <w:p w14:paraId="0D4CDB04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Расчетная предельная нагрузка в месяц: не менее 80000 страниц; </w:t>
            </w:r>
          </w:p>
          <w:p w14:paraId="587AD5C9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Поддержка языков управления: UFRII, PCL5e, PCL6, </w:t>
            </w:r>
            <w:proofErr w:type="spellStart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Adobe</w:t>
            </w:r>
            <w:proofErr w:type="spellEnd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 PostScript3;</w:t>
            </w:r>
          </w:p>
          <w:p w14:paraId="7B6855BC" w14:textId="77777777" w:rsidR="00556F5D" w:rsidRPr="00B167A0" w:rsidRDefault="00556F5D" w:rsidP="00AE7D05">
            <w:pPr>
              <w:spacing w:after="12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Частота процессора: не менее 1200 </w:t>
            </w:r>
            <w:proofErr w:type="spellStart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MГц</w:t>
            </w:r>
            <w:proofErr w:type="spellEnd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; </w:t>
            </w:r>
          </w:p>
          <w:p w14:paraId="6CAE05B4" w14:textId="77777777" w:rsidR="00556F5D" w:rsidRPr="00B167A0" w:rsidRDefault="00556F5D" w:rsidP="00AE7D05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i/>
                <w:sz w:val="20"/>
                <w:szCs w:val="20"/>
              </w:rPr>
              <w:t>Поддерживаемые печатные носители:</w:t>
            </w:r>
          </w:p>
          <w:p w14:paraId="6B1DC6B2" w14:textId="77777777" w:rsidR="00556F5D" w:rsidRPr="00B167A0" w:rsidRDefault="00556F5D" w:rsidP="00AE7D05">
            <w:pPr>
              <w:spacing w:after="12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Типы поддерживаемых носителей: обычная бумага, вторичная бумага, плотная бумага, тонкая бумага, этикетки, открытки, конверты</w:t>
            </w:r>
          </w:p>
          <w:p w14:paraId="705C81B0" w14:textId="77777777" w:rsidR="00556F5D" w:rsidRPr="00B167A0" w:rsidRDefault="00556F5D" w:rsidP="00AE7D05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i/>
                <w:sz w:val="20"/>
                <w:szCs w:val="20"/>
              </w:rPr>
              <w:t xml:space="preserve">Поддерживаемые форматы носителей: </w:t>
            </w:r>
          </w:p>
          <w:p w14:paraId="27E833DA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Универсальный лоток:</w:t>
            </w:r>
          </w:p>
          <w:p w14:paraId="1219EFDD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A4, A5, A5 (альбомная ориентация), A6, B5, </w:t>
            </w:r>
            <w:proofErr w:type="spellStart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Legal</w:t>
            </w:r>
            <w:proofErr w:type="spellEnd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proofErr w:type="spellStart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Letter</w:t>
            </w:r>
            <w:proofErr w:type="spellEnd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proofErr w:type="spellStart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Executive</w:t>
            </w:r>
            <w:proofErr w:type="spellEnd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proofErr w:type="spellStart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Statement</w:t>
            </w:r>
            <w:proofErr w:type="spellEnd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, OFFICIO, B-OFFICIO, M-OFFICIO, GLTR, GLGL, </w:t>
            </w:r>
            <w:proofErr w:type="spellStart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Foolscap</w:t>
            </w:r>
            <w:proofErr w:type="spellEnd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, 16K, карточки указателя, конверты (COM10, </w:t>
            </w:r>
            <w:proofErr w:type="spellStart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Monarch</w:t>
            </w:r>
            <w:proofErr w:type="spellEnd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, C5, DL), пользовательские форматы</w:t>
            </w:r>
          </w:p>
          <w:p w14:paraId="0813B792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Кассета (стандартная и дополнительная):</w:t>
            </w:r>
          </w:p>
          <w:p w14:paraId="77761E0C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4,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5,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>5 (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альбомная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ориентация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),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6,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B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5,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Legal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Letter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Executive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Statement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OFFICIO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B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OFFICIO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OFFICIO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GLTR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GLGL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Foolscap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>, 16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пользовательские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форматы</w:t>
            </w:r>
          </w:p>
          <w:p w14:paraId="096BB38A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Устройство автоподачи документов:</w:t>
            </w:r>
          </w:p>
          <w:p w14:paraId="03D36E4F" w14:textId="77777777" w:rsidR="00556F5D" w:rsidRPr="005A38BF" w:rsidRDefault="00556F5D" w:rsidP="00AE7D05">
            <w:pPr>
              <w:spacing w:after="12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4,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5,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6,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B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5,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Legal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Letter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Statement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пользовательские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форматы</w:t>
            </w:r>
            <w:r w:rsidRPr="005A38BF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14:paraId="613B7083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Поддерживаемая плотность носителей: </w:t>
            </w:r>
          </w:p>
          <w:p w14:paraId="40584B0D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Универсальный лоток: 60–199 г/м²</w:t>
            </w:r>
          </w:p>
          <w:p w14:paraId="1643F60F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Кассета (стандартная и дополнительная): 60–120 г/м²</w:t>
            </w:r>
          </w:p>
          <w:p w14:paraId="48436A1A" w14:textId="77777777" w:rsidR="00556F5D" w:rsidRPr="00B167A0" w:rsidRDefault="00556F5D" w:rsidP="00AE7D05">
            <w:pPr>
              <w:spacing w:after="12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Устройство автоподачи документов: 60–120 г/м²;</w:t>
            </w:r>
          </w:p>
          <w:p w14:paraId="5D4A3A51" w14:textId="77777777" w:rsidR="00556F5D" w:rsidRPr="00B167A0" w:rsidRDefault="00556F5D" w:rsidP="00AE7D05">
            <w:pPr>
              <w:spacing w:after="12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Дополнительные функции печати: защищенная печать с шифрованием, безопасная печать, кнопка печати с USB-накопителя, печать из облачного хранилища файлов, печать с мобильного устройства;</w:t>
            </w:r>
          </w:p>
          <w:p w14:paraId="03AC0B39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Тип сканера: планшетный, с устройством автоматической подачи документов;</w:t>
            </w:r>
          </w:p>
          <w:p w14:paraId="7A373C5B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Оптическое разрешение при сканировании: не менее 600x600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dpi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</w:p>
          <w:p w14:paraId="3413672B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Тип сканирования: цветное;</w:t>
            </w:r>
          </w:p>
          <w:p w14:paraId="6769BD0D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Глубина цвета при сканировании: 24 бита;</w:t>
            </w:r>
          </w:p>
          <w:p w14:paraId="5E869328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Форматы файлов сканирования: PDF, JPG, TIFF; </w:t>
            </w:r>
          </w:p>
          <w:p w14:paraId="6BC853E6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Максимальная ширина сканирования: не менее 216 мм; </w:t>
            </w:r>
          </w:p>
          <w:p w14:paraId="7F478DBF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Поддержка двустороннего сканирования: да, с помощью устройства автоматической подачи;</w:t>
            </w:r>
          </w:p>
          <w:p w14:paraId="7715C781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Скорость сканирования: формат А4 </w:t>
            </w:r>
            <w:r w:rsidRPr="00B167A0">
              <w:rPr>
                <w:rFonts w:ascii="Liberation Serif" w:hAnsi="Liberation Serif" w:cs="Liberation Serif"/>
                <w:color w:val="474747"/>
                <w:sz w:val="20"/>
                <w:szCs w:val="20"/>
                <w:shd w:val="clear" w:color="auto" w:fill="FFFFFF"/>
              </w:rPr>
              <w:t>—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 не менее 30 </w:t>
            </w:r>
            <w:proofErr w:type="spellStart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стр</w:t>
            </w:r>
            <w:proofErr w:type="spellEnd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/мин или 46 изображений в минуту;</w:t>
            </w:r>
          </w:p>
          <w:p w14:paraId="19938817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Поддержка протоколов TWAIN и WIA: да;</w:t>
            </w:r>
          </w:p>
          <w:p w14:paraId="4BD8A74E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Поддержка работы с факсами: да;</w:t>
            </w:r>
          </w:p>
          <w:p w14:paraId="51974A14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Скорость передачи факса: не менее 33,6 кбит/с;</w:t>
            </w:r>
          </w:p>
          <w:p w14:paraId="3401CCF0" w14:textId="77777777" w:rsidR="00556F5D" w:rsidRPr="00B167A0" w:rsidRDefault="00556F5D" w:rsidP="00AE7D05">
            <w:pPr>
              <w:spacing w:after="12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Память факса: не менее 400 страниц;</w:t>
            </w:r>
          </w:p>
          <w:p w14:paraId="441FEDB3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Дополнительные функции: сканирование в сетевую папку; сканирование на USB-накопитель; сканирование на компьютер с помощью ПО; сканирование в электронную почту с поиском адреса в LDAP, отправка архива факсов в сетевую папку; отправка архива факсов по электронной почте; отправка факсов на компьютер; включение/отключение факса; быстрая настройка; сканирование, копирование, работа с файлами и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электронной почтой с помощью кнопок на передней панели; использование пользовательских приложений с помощью протоколов TWAIN и WIA;</w:t>
            </w:r>
          </w:p>
          <w:p w14:paraId="17EED60E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40968B63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Высокоскоростной порт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USB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 2.0: не менее 1 (на передней панели);</w:t>
            </w:r>
          </w:p>
          <w:p w14:paraId="6A6E268F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Хост-порт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USB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: не менее 1 на задней панели);</w:t>
            </w:r>
          </w:p>
          <w:p w14:paraId="1ECA34BC" w14:textId="77777777" w:rsidR="00556F5D" w:rsidRPr="005A38BF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RJ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-45: не менее 1, 10 /100/1000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Base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</w:t>
            </w:r>
          </w:p>
          <w:p w14:paraId="4E55E2A4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Объем памяти: не менее 1 Гб;</w:t>
            </w:r>
          </w:p>
          <w:p w14:paraId="4FE49F52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Наличие дисплея: да;</w:t>
            </w:r>
          </w:p>
          <w:p w14:paraId="10C0DC4B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Тип дисплея: цветной сенсорный;</w:t>
            </w:r>
          </w:p>
          <w:p w14:paraId="51CFD202" w14:textId="77777777" w:rsidR="00556F5D" w:rsidRPr="00B167A0" w:rsidRDefault="00556F5D" w:rsidP="00AE7D05">
            <w:pPr>
              <w:spacing w:after="12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Размер дисплея: 5 дюймов (12,7 см)</w:t>
            </w:r>
          </w:p>
          <w:p w14:paraId="2CB86960" w14:textId="77777777" w:rsidR="00556F5D" w:rsidRPr="00B167A0" w:rsidRDefault="00556F5D" w:rsidP="00AE7D05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i/>
                <w:sz w:val="20"/>
                <w:szCs w:val="20"/>
              </w:rPr>
              <w:t>Совместимость с расходными материалами:</w:t>
            </w:r>
          </w:p>
          <w:p w14:paraId="39AF48C3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Картридж лазерный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Canon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 070 (ресурс 3000 страниц), Картридж 070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 (ресурс 10 200 страниц) либо аналог;  </w:t>
            </w:r>
          </w:p>
          <w:p w14:paraId="14874639" w14:textId="77777777" w:rsidR="00556F5D" w:rsidRPr="00B167A0" w:rsidRDefault="00556F5D" w:rsidP="00AE7D05">
            <w:pPr>
              <w:spacing w:after="120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Данный расходный материал находится в наличии в организации;</w:t>
            </w:r>
          </w:p>
          <w:p w14:paraId="249DA2F8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Входное напряжение: 220–240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AC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; </w:t>
            </w:r>
          </w:p>
          <w:p w14:paraId="4E81C8A7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Комплект поставки: МФУ; предустановленный тонер-картридж </w:t>
            </w:r>
            <w:proofErr w:type="spellStart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Canon</w:t>
            </w:r>
            <w:proofErr w:type="spellEnd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 070 (ресурс: 3000 страниц); </w:t>
            </w:r>
          </w:p>
          <w:p w14:paraId="63FB9039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Гарантия: не менее 12 мес.</w:t>
            </w:r>
          </w:p>
        </w:tc>
        <w:tc>
          <w:tcPr>
            <w:tcW w:w="640" w:type="dxa"/>
          </w:tcPr>
          <w:p w14:paraId="44D8C794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19</w:t>
            </w:r>
          </w:p>
        </w:tc>
        <w:tc>
          <w:tcPr>
            <w:tcW w:w="729" w:type="dxa"/>
          </w:tcPr>
          <w:p w14:paraId="4B6D4FAF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83" w:type="dxa"/>
            <w:gridSpan w:val="2"/>
          </w:tcPr>
          <w:p w14:paraId="3B96BB06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56F5D" w:rsidRPr="006A50F0" w14:paraId="2A324734" w14:textId="77777777" w:rsidTr="00AE7D05">
        <w:trPr>
          <w:gridAfter w:val="1"/>
          <w:wAfter w:w="13" w:type="dxa"/>
        </w:trPr>
        <w:tc>
          <w:tcPr>
            <w:tcW w:w="417" w:type="dxa"/>
          </w:tcPr>
          <w:p w14:paraId="10F9B8B9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</w:t>
            </w:r>
          </w:p>
        </w:tc>
        <w:tc>
          <w:tcPr>
            <w:tcW w:w="2702" w:type="dxa"/>
          </w:tcPr>
          <w:p w14:paraId="57304CD9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Сканер штрих-</w:t>
            </w:r>
            <w:proofErr w:type="gramStart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кодов  </w:t>
            </w:r>
            <w:proofErr w:type="spellStart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Honeywell</w:t>
            </w:r>
            <w:proofErr w:type="spellEnd"/>
            <w:proofErr w:type="gramEnd"/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 1900GSR-2USB либо аналог</w:t>
            </w:r>
          </w:p>
        </w:tc>
        <w:tc>
          <w:tcPr>
            <w:tcW w:w="5103" w:type="dxa"/>
          </w:tcPr>
          <w:p w14:paraId="73011126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Тип: проводной ручной сканер штрих-</w:t>
            </w:r>
            <w:proofErr w:type="gram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кодов;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br/>
              <w:t>Чтение</w:t>
            </w:r>
            <w:proofErr w:type="gram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штрихкодов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2D: да;</w:t>
            </w:r>
          </w:p>
          <w:p w14:paraId="0AFBC35D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Сканирование ЕГАИС: да;</w:t>
            </w:r>
          </w:p>
          <w:p w14:paraId="77827144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Разрешение сканирования: не ниже 838x640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пикс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;</w:t>
            </w:r>
          </w:p>
          <w:p w14:paraId="62403D87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Контрастность символов: минимальная разница в отражении 20 %;</w:t>
            </w:r>
          </w:p>
          <w:p w14:paraId="55855FC0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Угол сканирования: при стандартной дальности (SR): горизонтальный – не менее 42°; вертикальный – не менее 33°, при повышенной дальности (ER): горизонтальный – не менее 31°; вертикальный – не менее 24°;</w:t>
            </w:r>
          </w:p>
          <w:p w14:paraId="78B71E51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Распознавание штрих-кодов: стандартные одномерные, PDF, двумерные, почтовые и OCR коды;</w:t>
            </w:r>
          </w:p>
          <w:p w14:paraId="2412F3E7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Сканирующий элемент: 2D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Imager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;</w:t>
            </w:r>
          </w:p>
          <w:p w14:paraId="06239CBE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Скорость считывания: 240 скан/сек;</w:t>
            </w:r>
          </w:p>
          <w:p w14:paraId="1F40E4DD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Интерфейсы: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USB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, разъем клавиатуры (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Keyboard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wedge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),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RS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232,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IBM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46х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x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 w:eastAsia="ru-RU"/>
              </w:rPr>
              <w:t>RS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485);</w:t>
            </w:r>
          </w:p>
          <w:p w14:paraId="1798C2D6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Интерфейсный кабель: USB;</w:t>
            </w:r>
          </w:p>
          <w:p w14:paraId="5A774955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Защита от воздействия окружающей среды: не ниже IP41;</w:t>
            </w:r>
          </w:p>
          <w:p w14:paraId="2D45278F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Устойчивость к падениям: да, с высоты не менее 175 см;</w:t>
            </w:r>
          </w:p>
          <w:p w14:paraId="510B5F15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Габариты оборудования: не более 10х7,5х16 см в каждом из направлений;</w:t>
            </w:r>
          </w:p>
          <w:p w14:paraId="3C4B8311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Вес оборудования: не более 315 г;</w:t>
            </w:r>
          </w:p>
          <w:p w14:paraId="37F0063B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Цвет изделия: черный;</w:t>
            </w:r>
          </w:p>
          <w:p w14:paraId="0E2BE439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Гарантия: не менее 12 месяцев</w:t>
            </w:r>
          </w:p>
        </w:tc>
        <w:tc>
          <w:tcPr>
            <w:tcW w:w="640" w:type="dxa"/>
          </w:tcPr>
          <w:p w14:paraId="44DF0991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29" w:type="dxa"/>
          </w:tcPr>
          <w:p w14:paraId="3B7ED59E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83" w:type="dxa"/>
            <w:gridSpan w:val="2"/>
          </w:tcPr>
          <w:p w14:paraId="0BD5F55A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56F5D" w:rsidRPr="006A50F0" w14:paraId="3990AA92" w14:textId="77777777" w:rsidTr="00AE7D05">
        <w:trPr>
          <w:gridAfter w:val="1"/>
          <w:wAfter w:w="13" w:type="dxa"/>
        </w:trPr>
        <w:tc>
          <w:tcPr>
            <w:tcW w:w="417" w:type="dxa"/>
          </w:tcPr>
          <w:p w14:paraId="65E250A2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702" w:type="dxa"/>
          </w:tcPr>
          <w:p w14:paraId="363C4047" w14:textId="77777777" w:rsidR="00556F5D" w:rsidRPr="00B167A0" w:rsidRDefault="00556F5D" w:rsidP="00AE7D05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Термопринтер GODEX g500 либо аналог</w:t>
            </w:r>
          </w:p>
        </w:tc>
        <w:tc>
          <w:tcPr>
            <w:tcW w:w="5103" w:type="dxa"/>
          </w:tcPr>
          <w:p w14:paraId="407AAD13" w14:textId="77777777" w:rsidR="00556F5D" w:rsidRPr="00B167A0" w:rsidRDefault="00556F5D" w:rsidP="00AE7D05">
            <w:pPr>
              <w:pStyle w:val="ConsPlusNormal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Тип: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термотрансферный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 принтер этикеток;</w:t>
            </w:r>
          </w:p>
          <w:p w14:paraId="3D4E7E1B" w14:textId="77777777" w:rsidR="00556F5D" w:rsidRPr="00B167A0" w:rsidRDefault="00556F5D" w:rsidP="00AE7D05">
            <w:pPr>
              <w:pStyle w:val="ConsPlusNormal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Способ печати: прямая термопечать,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термоперенос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;</w:t>
            </w:r>
          </w:p>
          <w:p w14:paraId="0748A13D" w14:textId="77777777" w:rsidR="00556F5D" w:rsidRPr="00B167A0" w:rsidRDefault="00556F5D" w:rsidP="00AE7D05">
            <w:pPr>
              <w:pStyle w:val="ConsPlusNormal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Разерешение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 печати: не ниже 203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dpi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;</w:t>
            </w:r>
          </w:p>
          <w:p w14:paraId="085E42F5" w14:textId="77777777" w:rsidR="00556F5D" w:rsidRPr="00B167A0" w:rsidRDefault="00556F5D" w:rsidP="00AE7D05">
            <w:pPr>
              <w:pStyle w:val="ConsPlusNormal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Скорость печати: не ниже 125 мм/сек;</w:t>
            </w:r>
          </w:p>
          <w:p w14:paraId="233B6169" w14:textId="77777777" w:rsidR="00556F5D" w:rsidRPr="00B167A0" w:rsidRDefault="00556F5D" w:rsidP="00AE7D05">
            <w:pPr>
              <w:pStyle w:val="ConsPlusNormal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Максимальная длина печати: не менее 1725 мм;</w:t>
            </w:r>
          </w:p>
          <w:p w14:paraId="3814B9A9" w14:textId="77777777" w:rsidR="00556F5D" w:rsidRPr="00B167A0" w:rsidRDefault="00556F5D" w:rsidP="00AE7D05">
            <w:pPr>
              <w:pStyle w:val="ConsPlusNormal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Максимальная ширина печати: не менее 108 мм;</w:t>
            </w:r>
          </w:p>
          <w:p w14:paraId="0E234AEF" w14:textId="77777777" w:rsidR="00556F5D" w:rsidRPr="00B167A0" w:rsidRDefault="00556F5D" w:rsidP="00AE7D05">
            <w:pPr>
              <w:pStyle w:val="ConsPlusNormal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Датчик края этикетки: да, перемещаемый сенсор на отражение, сенсор на просвет между этикетками;</w:t>
            </w:r>
          </w:p>
          <w:p w14:paraId="7AFE71B0" w14:textId="77777777" w:rsidR="00556F5D" w:rsidRPr="00B167A0" w:rsidRDefault="00556F5D" w:rsidP="00AE7D05">
            <w:pPr>
              <w:pStyle w:val="ConsPlusNormal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Возможность использования материалов для печати: непрерывные носители для печати всех типов, этикет-лента с разрывом, этикет-лента с черной меткой, этикет-лента с отверстием; </w:t>
            </w:r>
          </w:p>
          <w:p w14:paraId="0E5C55FE" w14:textId="77777777" w:rsidR="00556F5D" w:rsidRPr="00B167A0" w:rsidRDefault="00556F5D" w:rsidP="00AE7D05">
            <w:pPr>
              <w:pStyle w:val="ConsPlusNormal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Диаметр втулки этикет-ленты: 25.4 мм, 38.1 мм, 76.2 мм;</w:t>
            </w:r>
          </w:p>
          <w:p w14:paraId="075B97DE" w14:textId="77777777" w:rsidR="00556F5D" w:rsidRPr="00B167A0" w:rsidRDefault="00556F5D" w:rsidP="00AE7D05">
            <w:pPr>
              <w:pStyle w:val="ConsPlusNormal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Интерфейсы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>: USB 2.0, RS-232, Ethernet LAN;</w:t>
            </w:r>
          </w:p>
          <w:p w14:paraId="5FDDC1AA" w14:textId="77777777" w:rsidR="00556F5D" w:rsidRPr="005A38BF" w:rsidRDefault="00556F5D" w:rsidP="00AE7D05">
            <w:pPr>
              <w:pStyle w:val="ConsPlusNormal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lastRenderedPageBreak/>
              <w:t>Поддержка</w:t>
            </w:r>
            <w:r w:rsidRPr="005A38BF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 xml:space="preserve">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графики</w:t>
            </w:r>
            <w:r w:rsidRPr="005A38BF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>: BMP, PCX;</w:t>
            </w:r>
          </w:p>
          <w:p w14:paraId="595B826E" w14:textId="77777777" w:rsidR="00556F5D" w:rsidRPr="00B167A0" w:rsidRDefault="00556F5D" w:rsidP="00AE7D05">
            <w:pPr>
              <w:pStyle w:val="ConsPlusNormal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Поддержка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 xml:space="preserve"> 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штрих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>-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кодов</w:t>
            </w: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 xml:space="preserve">: Code 39, Code 93, Code 128 (subset A, B, C), UCC/EAN-128 K-Mart, UCC/EAN-128 UPC A / E (add on 2 &amp; 5), I 2 of 5, I 2 of 5 with Shipping Bearer Bars, EAN 8 / 13 (add on 2 &amp; 5),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>Codabar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 xml:space="preserve">, EAN 128, DUN 14 HIBC MSI (1 Mod 10), Random Weight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>Telepen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 xml:space="preserve">, FIM, China Postal Code, RPS 128, GS1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>DataBar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 xml:space="preserve">, PDF417,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>Datamatrix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 xml:space="preserve"> code, 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>MaxiCode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val="en-US"/>
              </w:rPr>
              <w:t>, QR code, Micro QR-code;</w:t>
            </w:r>
          </w:p>
          <w:p w14:paraId="26A7907A" w14:textId="77777777" w:rsidR="00556F5D" w:rsidRPr="00B167A0" w:rsidRDefault="00556F5D" w:rsidP="00AE7D05">
            <w:pPr>
              <w:pStyle w:val="ConsPlusNormal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Наличие индикации: да, контрольные светодиоды;</w:t>
            </w:r>
          </w:p>
          <w:p w14:paraId="055E5BFC" w14:textId="77777777" w:rsidR="00556F5D" w:rsidRPr="00B167A0" w:rsidRDefault="00556F5D" w:rsidP="00AE7D05">
            <w:pPr>
              <w:pStyle w:val="ConsPlusNormal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Наличие функциональной кнопки: да;</w:t>
            </w:r>
          </w:p>
          <w:p w14:paraId="0FFB86DA" w14:textId="77777777" w:rsidR="00556F5D" w:rsidRPr="00B167A0" w:rsidRDefault="00556F5D" w:rsidP="00AE7D05">
            <w:pPr>
              <w:pStyle w:val="ConsPlusNormal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Габаритные размеры (</w:t>
            </w:r>
            <w:proofErr w:type="spellStart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ДхШхВ</w:t>
            </w:r>
            <w:proofErr w:type="spellEnd"/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 xml:space="preserve">): не более 285x171x226 мм в каждом направлении; </w:t>
            </w:r>
          </w:p>
          <w:p w14:paraId="3F71046E" w14:textId="77777777" w:rsidR="00556F5D" w:rsidRPr="00B167A0" w:rsidRDefault="00556F5D" w:rsidP="00AE7D05">
            <w:pPr>
              <w:pStyle w:val="ConsPlusNormal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Цвет изделия: черный;</w:t>
            </w:r>
          </w:p>
          <w:p w14:paraId="6DC3C261" w14:textId="77777777" w:rsidR="00556F5D" w:rsidRPr="00B167A0" w:rsidRDefault="00556F5D" w:rsidP="00AE7D05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Гарантия: не менее 12 месяцев</w:t>
            </w:r>
          </w:p>
        </w:tc>
        <w:tc>
          <w:tcPr>
            <w:tcW w:w="640" w:type="dxa"/>
          </w:tcPr>
          <w:p w14:paraId="0A04FBF4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729" w:type="dxa"/>
          </w:tcPr>
          <w:p w14:paraId="7C4264BA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83" w:type="dxa"/>
            <w:gridSpan w:val="2"/>
          </w:tcPr>
          <w:p w14:paraId="1A1F3067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56F5D" w:rsidRPr="006A50F0" w14:paraId="6D243B13" w14:textId="77777777" w:rsidTr="00AE7D05">
        <w:trPr>
          <w:gridAfter w:val="1"/>
          <w:wAfter w:w="13" w:type="dxa"/>
        </w:trPr>
        <w:tc>
          <w:tcPr>
            <w:tcW w:w="417" w:type="dxa"/>
          </w:tcPr>
          <w:p w14:paraId="7DEC83FE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702" w:type="dxa"/>
          </w:tcPr>
          <w:p w14:paraId="7590A91F" w14:textId="77777777" w:rsidR="00556F5D" w:rsidRPr="00B167A0" w:rsidRDefault="00556F5D" w:rsidP="00AE7D05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STELBERRY S-515 - Комплект переговорного устройства клиент-кассир либо аналог</w:t>
            </w:r>
          </w:p>
        </w:tc>
        <w:tc>
          <w:tcPr>
            <w:tcW w:w="5103" w:type="dxa"/>
          </w:tcPr>
          <w:p w14:paraId="49B50239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Тип: переговорное устройство с системой громкого оповещения;</w:t>
            </w:r>
          </w:p>
          <w:p w14:paraId="40231734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Тип связи: клиент-кассир;</w:t>
            </w:r>
          </w:p>
          <w:p w14:paraId="1D3DFF35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Количество каналов: не менее 1;</w:t>
            </w:r>
          </w:p>
          <w:p w14:paraId="6E745B82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Комплект поставки: пульт оператора с микрофоном, панель клиента с микрофоном, угловое крепление панели клиента, рупорный громкоговоритель, блок питания, набор крепежа, заглушек, кабелей для монтажа комплекта;</w:t>
            </w:r>
          </w:p>
          <w:p w14:paraId="00E78078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Диапазон полосы пропускания: не менее 100-8200 Гц;</w:t>
            </w:r>
          </w:p>
          <w:p w14:paraId="4C3820FC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Поддержка режима "Симплекс": да;</w:t>
            </w:r>
          </w:p>
          <w:p w14:paraId="20562F87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Возможность регулировки чувствительности: да;</w:t>
            </w:r>
          </w:p>
          <w:p w14:paraId="256A1407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Возможность регулировки громкости: да;</w:t>
            </w:r>
          </w:p>
          <w:p w14:paraId="718F1D0B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Функция шумоподавления: да;</w:t>
            </w:r>
          </w:p>
          <w:p w14:paraId="1A5A1A4C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Функция громкого оповещения: да;</w:t>
            </w:r>
          </w:p>
          <w:p w14:paraId="0DAF8D49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Мощность пульта оператора и панели клиента: не менее 1 Вт;</w:t>
            </w:r>
          </w:p>
          <w:p w14:paraId="22CBDB6D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Максимальная мощность рупорного громкоговорителя: не менее 15 Вт;</w:t>
            </w:r>
          </w:p>
          <w:p w14:paraId="01AD9707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Длина кабеля рупорного громкоговорителя: не менее 15 м;</w:t>
            </w:r>
          </w:p>
          <w:p w14:paraId="7B87A462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 xml:space="preserve">Интерфейсы рупорного громкоговорителя: RJ45, не менее 2; </w:t>
            </w:r>
          </w:p>
          <w:p w14:paraId="1DBA3054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Защита от воздействия окружающей среды рупорного громкоговорителя: да, не ниже IP66;</w:t>
            </w:r>
          </w:p>
          <w:p w14:paraId="0ADCC024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Напряжение питания (блок питания в комплекте): 12 В</w:t>
            </w:r>
          </w:p>
          <w:p w14:paraId="51C3CC57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Номинальное потребление: разговор / громкое оповещение 140 / 1000 мА;</w:t>
            </w:r>
          </w:p>
          <w:p w14:paraId="5F830656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Пиковое потребление: разговор / громкое оповещение 180 / 1250 мА;</w:t>
            </w:r>
          </w:p>
          <w:p w14:paraId="4096FE30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Диапазон рабочих температур панели и рупора: от -40 до +50 °С;</w:t>
            </w:r>
          </w:p>
          <w:p w14:paraId="7BA25552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Габариты пульта оператора: не более 120х140х40 мм в каждом из направлений;</w:t>
            </w:r>
          </w:p>
          <w:p w14:paraId="1DB01B7C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Габариты панели клиента: не более 45х110х20 мм в каждом из направлений;</w:t>
            </w:r>
          </w:p>
          <w:p w14:paraId="081B1EB8" w14:textId="77777777" w:rsidR="00556F5D" w:rsidRPr="00B167A0" w:rsidRDefault="00556F5D" w:rsidP="00AE7D05">
            <w:pPr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Вес комплекта: не более 2.5 кг;</w:t>
            </w:r>
          </w:p>
          <w:p w14:paraId="137634F0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</w:rPr>
              <w:t>Гарантия: не менее 12 месяцев</w:t>
            </w:r>
          </w:p>
        </w:tc>
        <w:tc>
          <w:tcPr>
            <w:tcW w:w="640" w:type="dxa"/>
          </w:tcPr>
          <w:p w14:paraId="38D9A897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29" w:type="dxa"/>
          </w:tcPr>
          <w:p w14:paraId="112574B0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83" w:type="dxa"/>
            <w:gridSpan w:val="2"/>
          </w:tcPr>
          <w:p w14:paraId="64FA3085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56F5D" w:rsidRPr="006A50F0" w14:paraId="1592016B" w14:textId="77777777" w:rsidTr="00AE7D05">
        <w:trPr>
          <w:gridAfter w:val="1"/>
          <w:wAfter w:w="13" w:type="dxa"/>
        </w:trPr>
        <w:tc>
          <w:tcPr>
            <w:tcW w:w="417" w:type="dxa"/>
          </w:tcPr>
          <w:p w14:paraId="21FB4329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805" w:type="dxa"/>
            <w:gridSpan w:val="2"/>
            <w:vAlign w:val="center"/>
          </w:tcPr>
          <w:p w14:paraId="3F4C4E17" w14:textId="77777777" w:rsidR="00556F5D" w:rsidRPr="00B167A0" w:rsidRDefault="00556F5D" w:rsidP="00AE7D05">
            <w:pPr>
              <w:pStyle w:val="ConsPlusNormal"/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Работы по монтажу и пуско-наладке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 xml:space="preserve">комплекта переговорного устройства клиент-кассир </w:t>
            </w:r>
          </w:p>
        </w:tc>
        <w:tc>
          <w:tcPr>
            <w:tcW w:w="640" w:type="dxa"/>
          </w:tcPr>
          <w:p w14:paraId="6D5CAC28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B167A0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29" w:type="dxa"/>
          </w:tcPr>
          <w:p w14:paraId="174578A3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83" w:type="dxa"/>
            <w:gridSpan w:val="2"/>
          </w:tcPr>
          <w:p w14:paraId="5F31D3AA" w14:textId="77777777" w:rsidR="00556F5D" w:rsidRPr="00B167A0" w:rsidRDefault="00556F5D" w:rsidP="00AE7D05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56F5D" w:rsidRPr="006A50F0" w14:paraId="320A2B0B" w14:textId="77777777" w:rsidTr="00AE7D05">
        <w:tc>
          <w:tcPr>
            <w:tcW w:w="9604" w:type="dxa"/>
            <w:gridSpan w:val="6"/>
          </w:tcPr>
          <w:p w14:paraId="1D4D257D" w14:textId="77777777" w:rsidR="00556F5D" w:rsidRPr="006A50F0" w:rsidRDefault="00556F5D" w:rsidP="00AE7D0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0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883" w:type="dxa"/>
            <w:gridSpan w:val="2"/>
          </w:tcPr>
          <w:p w14:paraId="33A3E80E" w14:textId="77777777" w:rsidR="00556F5D" w:rsidRPr="006A50F0" w:rsidRDefault="00556F5D" w:rsidP="00AE7D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B220330" w14:textId="77777777" w:rsidR="00556F5D" w:rsidRDefault="00556F5D" w:rsidP="00556F5D"/>
    <w:p w14:paraId="716B667A" w14:textId="77777777" w:rsidR="00155678" w:rsidRPr="00556F5D" w:rsidRDefault="00155678" w:rsidP="00155678">
      <w:pPr>
        <w:shd w:val="clear" w:color="auto" w:fill="FFFFFF"/>
        <w:rPr>
          <w:rFonts w:ascii="Times New Roman" w:eastAsia="Calibri" w:hAnsi="Times New Roman" w:cs="Times New Roman"/>
        </w:rPr>
      </w:pPr>
    </w:p>
    <w:p w14:paraId="7439B2C1" w14:textId="7E587E40" w:rsidR="00C44ED7" w:rsidRPr="002E5CA3" w:rsidRDefault="00C44ED7" w:rsidP="0072061D">
      <w:pPr>
        <w:rPr>
          <w:rFonts w:ascii="Times New Roman" w:hAnsi="Times New Roman" w:cs="Times New Roman"/>
        </w:rPr>
      </w:pPr>
    </w:p>
    <w:p w14:paraId="2C04E01D" w14:textId="081CB3CD" w:rsidR="00714F98" w:rsidRPr="008F3B28" w:rsidRDefault="00097976" w:rsidP="00714F98">
      <w:pPr>
        <w:jc w:val="both"/>
        <w:rPr>
          <w:rFonts w:ascii="Times New Roman" w:hAnsi="Times New Roman" w:cs="Times New Roman"/>
        </w:rPr>
      </w:pPr>
      <w:r w:rsidRPr="008F3B28">
        <w:rPr>
          <w:rFonts w:ascii="Times New Roman" w:hAnsi="Times New Roman" w:cs="Times New Roman"/>
        </w:rPr>
        <w:lastRenderedPageBreak/>
        <w:t xml:space="preserve">При осуществлении закупок товаров, работ, услуг согласно перечня, </w:t>
      </w:r>
      <w:proofErr w:type="gramStart"/>
      <w:r w:rsidRPr="008F3B28">
        <w:rPr>
          <w:rFonts w:ascii="Times New Roman" w:hAnsi="Times New Roman" w:cs="Times New Roman"/>
        </w:rPr>
        <w:t>предусмотренного  Положением</w:t>
      </w:r>
      <w:proofErr w:type="gramEnd"/>
      <w:r w:rsidRPr="008F3B28">
        <w:rPr>
          <w:rFonts w:ascii="Times New Roman" w:hAnsi="Times New Roman" w:cs="Times New Roman"/>
        </w:rPr>
        <w:t xml:space="preserve"> о закупках товаров, работ, услуг ГАУЗ СО «ГКБ №40», срок оплаты поставленного товара составляет 30 рабочих дней с даты приемки поставленного товара и подписания документов о приемке, а, если Исполнителем являются субъекты малого и среднего предпринимательства, срок составляет 7 рабочих дней.</w:t>
      </w:r>
    </w:p>
    <w:p w14:paraId="2BE00F3D" w14:textId="5EF215F7" w:rsidR="00714F98" w:rsidRPr="008F3B28" w:rsidRDefault="00714F98" w:rsidP="00714F98">
      <w:pPr>
        <w:jc w:val="both"/>
        <w:rPr>
          <w:rFonts w:ascii="Times New Roman" w:hAnsi="Times New Roman" w:cs="Times New Roman"/>
        </w:rPr>
      </w:pPr>
      <w:r w:rsidRPr="008F3B28">
        <w:rPr>
          <w:rFonts w:ascii="Times New Roman" w:hAnsi="Times New Roman" w:cs="Times New Roman"/>
        </w:rPr>
        <w:t>Дополнительную информацию можно получить по телефону: (343)266-97-2</w:t>
      </w:r>
      <w:r w:rsidR="00097976" w:rsidRPr="008F3B28">
        <w:rPr>
          <w:rFonts w:ascii="Times New Roman" w:hAnsi="Times New Roman" w:cs="Times New Roman"/>
        </w:rPr>
        <w:t>1, 297-98-14</w:t>
      </w:r>
    </w:p>
    <w:p w14:paraId="7CB6DDA5" w14:textId="4F8DB7C0" w:rsidR="00714F98" w:rsidRPr="008F3B28" w:rsidRDefault="00714F98" w:rsidP="00714F98">
      <w:pPr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8F3B28">
        <w:rPr>
          <w:rFonts w:ascii="Times New Roman" w:hAnsi="Times New Roman" w:cs="Times New Roman"/>
        </w:rPr>
        <w:t>Контак</w:t>
      </w:r>
      <w:r w:rsidR="00097976" w:rsidRPr="008F3B28">
        <w:rPr>
          <w:rFonts w:ascii="Times New Roman" w:hAnsi="Times New Roman" w:cs="Times New Roman"/>
        </w:rPr>
        <w:t>ты</w:t>
      </w:r>
      <w:r w:rsidR="00EC43EE" w:rsidRPr="008F3B28">
        <w:rPr>
          <w:rFonts w:ascii="Times New Roman" w:hAnsi="Times New Roman" w:cs="Times New Roman"/>
        </w:rPr>
        <w:t>:</w:t>
      </w:r>
      <w:r w:rsidR="00097976" w:rsidRPr="008F3B28">
        <w:rPr>
          <w:rFonts w:ascii="Times New Roman" w:hAnsi="Times New Roman" w:cs="Times New Roman"/>
        </w:rPr>
        <w:t xml:space="preserve"> </w:t>
      </w:r>
      <w:r w:rsidR="008F3B28" w:rsidRPr="008F3B28">
        <w:rPr>
          <w:rFonts w:ascii="Times New Roman" w:hAnsi="Times New Roman" w:cs="Times New Roman"/>
        </w:rPr>
        <w:t>Любимкова Елена Владимировна</w:t>
      </w:r>
      <w:r w:rsidR="00097976" w:rsidRPr="008F3B28">
        <w:rPr>
          <w:rFonts w:ascii="Times New Roman" w:hAnsi="Times New Roman" w:cs="Times New Roman"/>
        </w:rPr>
        <w:t xml:space="preserve">: </w:t>
      </w:r>
      <w:proofErr w:type="spellStart"/>
      <w:r w:rsidR="008F3B28" w:rsidRPr="008F3B28">
        <w:rPr>
          <w:rFonts w:ascii="Times New Roman" w:hAnsi="Times New Roman" w:cs="Times New Roman"/>
          <w:lang w:val="en-US"/>
        </w:rPr>
        <w:t>lubimkovaev</w:t>
      </w:r>
      <w:proofErr w:type="spellEnd"/>
      <w:r w:rsidR="00097976" w:rsidRPr="008F3B28">
        <w:rPr>
          <w:rFonts w:ascii="Times New Roman" w:hAnsi="Times New Roman" w:cs="Times New Roman"/>
        </w:rPr>
        <w:t>@gkb40.ur.ru</w:t>
      </w:r>
    </w:p>
    <w:p w14:paraId="638C25F9" w14:textId="0FA755BD" w:rsidR="00714F98" w:rsidRPr="008F3B28" w:rsidRDefault="00714F98" w:rsidP="00714F98">
      <w:pPr>
        <w:jc w:val="both"/>
        <w:rPr>
          <w:rFonts w:ascii="Times New Roman" w:hAnsi="Times New Roman" w:cs="Times New Roman"/>
        </w:rPr>
      </w:pPr>
      <w:r w:rsidRPr="008F3B28">
        <w:rPr>
          <w:rFonts w:ascii="Times New Roman" w:hAnsi="Times New Roman" w:cs="Times New Roman"/>
        </w:rPr>
        <w:t>С уважением,</w:t>
      </w:r>
    </w:p>
    <w:p w14:paraId="0B0C1346" w14:textId="2FD15649" w:rsidR="00EC43EE" w:rsidRPr="008F3B28" w:rsidRDefault="00EC43EE" w:rsidP="00EC43EE">
      <w:pPr>
        <w:jc w:val="both"/>
        <w:rPr>
          <w:rFonts w:ascii="Times New Roman" w:hAnsi="Times New Roman" w:cs="Times New Roman"/>
        </w:rPr>
      </w:pPr>
      <w:proofErr w:type="gramStart"/>
      <w:r w:rsidRPr="008F3B28">
        <w:rPr>
          <w:rFonts w:ascii="Times New Roman" w:hAnsi="Times New Roman" w:cs="Times New Roman"/>
        </w:rPr>
        <w:t>Специалист  службы</w:t>
      </w:r>
      <w:proofErr w:type="gramEnd"/>
      <w:r w:rsidRPr="008F3B28">
        <w:rPr>
          <w:rFonts w:ascii="Times New Roman" w:hAnsi="Times New Roman" w:cs="Times New Roman"/>
        </w:rPr>
        <w:t xml:space="preserve"> ГАУЗ «ГКБ № 40»                             </w:t>
      </w:r>
      <w:r w:rsidR="008F3B28" w:rsidRPr="008F3B28">
        <w:rPr>
          <w:rFonts w:ascii="Times New Roman" w:hAnsi="Times New Roman" w:cs="Times New Roman"/>
        </w:rPr>
        <w:t>Любимкова Е.В.</w:t>
      </w:r>
    </w:p>
    <w:p w14:paraId="2190FB5E" w14:textId="083C4412" w:rsidR="00714F98" w:rsidRPr="008F3B28" w:rsidRDefault="00714F98" w:rsidP="00EC43EE">
      <w:pPr>
        <w:jc w:val="both"/>
        <w:rPr>
          <w:rFonts w:ascii="Times New Roman" w:hAnsi="Times New Roman" w:cs="Times New Roman"/>
        </w:rPr>
      </w:pPr>
    </w:p>
    <w:sectPr w:rsidR="00714F98" w:rsidRPr="008F3B28" w:rsidSect="007E197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2" w15:restartNumberingAfterBreak="0">
    <w:nsid w:val="10C177FC"/>
    <w:multiLevelType w:val="hybridMultilevel"/>
    <w:tmpl w:val="D8BE8CA0"/>
    <w:lvl w:ilvl="0" w:tplc="84FA0B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C1A46"/>
    <w:multiLevelType w:val="hybridMultilevel"/>
    <w:tmpl w:val="ABD826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D93C70"/>
    <w:multiLevelType w:val="hybridMultilevel"/>
    <w:tmpl w:val="A36007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1F5FA1"/>
    <w:multiLevelType w:val="multilevel"/>
    <w:tmpl w:val="F668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22038"/>
    <w:multiLevelType w:val="hybridMultilevel"/>
    <w:tmpl w:val="90D25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73BF6"/>
    <w:multiLevelType w:val="hybridMultilevel"/>
    <w:tmpl w:val="4814A26E"/>
    <w:lvl w:ilvl="0" w:tplc="744041E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41689"/>
    <w:multiLevelType w:val="hybridMultilevel"/>
    <w:tmpl w:val="B768B9A6"/>
    <w:lvl w:ilvl="0" w:tplc="91E2FD2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6851505"/>
    <w:multiLevelType w:val="hybridMultilevel"/>
    <w:tmpl w:val="38FA3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4C"/>
    <w:rsid w:val="00056DF4"/>
    <w:rsid w:val="00074432"/>
    <w:rsid w:val="000768FE"/>
    <w:rsid w:val="00096A83"/>
    <w:rsid w:val="00097976"/>
    <w:rsid w:val="000E15A2"/>
    <w:rsid w:val="000E1D99"/>
    <w:rsid w:val="000E4D98"/>
    <w:rsid w:val="001032E2"/>
    <w:rsid w:val="00135C1E"/>
    <w:rsid w:val="00155678"/>
    <w:rsid w:val="00161BEA"/>
    <w:rsid w:val="001657ED"/>
    <w:rsid w:val="00191667"/>
    <w:rsid w:val="001956ED"/>
    <w:rsid w:val="001C635A"/>
    <w:rsid w:val="001F1C8E"/>
    <w:rsid w:val="002646E7"/>
    <w:rsid w:val="00276152"/>
    <w:rsid w:val="002A4A3D"/>
    <w:rsid w:val="002A6232"/>
    <w:rsid w:val="002D03EB"/>
    <w:rsid w:val="002D27FA"/>
    <w:rsid w:val="002E5CA3"/>
    <w:rsid w:val="002F1378"/>
    <w:rsid w:val="003302FE"/>
    <w:rsid w:val="00345CD1"/>
    <w:rsid w:val="0035734C"/>
    <w:rsid w:val="003666B3"/>
    <w:rsid w:val="00395E6B"/>
    <w:rsid w:val="003A1B87"/>
    <w:rsid w:val="003F06F5"/>
    <w:rsid w:val="00400D99"/>
    <w:rsid w:val="00407CDB"/>
    <w:rsid w:val="00407EFA"/>
    <w:rsid w:val="0045008C"/>
    <w:rsid w:val="004546FB"/>
    <w:rsid w:val="00493131"/>
    <w:rsid w:val="004B4046"/>
    <w:rsid w:val="00517980"/>
    <w:rsid w:val="00522DA1"/>
    <w:rsid w:val="00534027"/>
    <w:rsid w:val="00556F5D"/>
    <w:rsid w:val="00594A47"/>
    <w:rsid w:val="005A75E2"/>
    <w:rsid w:val="005C113F"/>
    <w:rsid w:val="005D4049"/>
    <w:rsid w:val="005E0C20"/>
    <w:rsid w:val="005E453E"/>
    <w:rsid w:val="00607590"/>
    <w:rsid w:val="006361ED"/>
    <w:rsid w:val="0063779C"/>
    <w:rsid w:val="00667F64"/>
    <w:rsid w:val="006C586F"/>
    <w:rsid w:val="006D0C5A"/>
    <w:rsid w:val="006D75B6"/>
    <w:rsid w:val="00706D53"/>
    <w:rsid w:val="00707A48"/>
    <w:rsid w:val="00714F98"/>
    <w:rsid w:val="0072061D"/>
    <w:rsid w:val="0076183A"/>
    <w:rsid w:val="00764F42"/>
    <w:rsid w:val="007754A7"/>
    <w:rsid w:val="00797C63"/>
    <w:rsid w:val="007B5AC3"/>
    <w:rsid w:val="007B5D84"/>
    <w:rsid w:val="007C262F"/>
    <w:rsid w:val="007E197F"/>
    <w:rsid w:val="007E6A13"/>
    <w:rsid w:val="00841514"/>
    <w:rsid w:val="008B515C"/>
    <w:rsid w:val="008F3B28"/>
    <w:rsid w:val="00924197"/>
    <w:rsid w:val="00965E1D"/>
    <w:rsid w:val="00975588"/>
    <w:rsid w:val="009B0D96"/>
    <w:rsid w:val="009C67B3"/>
    <w:rsid w:val="009F2354"/>
    <w:rsid w:val="00A0512B"/>
    <w:rsid w:val="00A40814"/>
    <w:rsid w:val="00AB6FDB"/>
    <w:rsid w:val="00AC0D1B"/>
    <w:rsid w:val="00AE1D1A"/>
    <w:rsid w:val="00AE6E19"/>
    <w:rsid w:val="00B4481F"/>
    <w:rsid w:val="00B60051"/>
    <w:rsid w:val="00B8383D"/>
    <w:rsid w:val="00B90960"/>
    <w:rsid w:val="00B93CA4"/>
    <w:rsid w:val="00B9726C"/>
    <w:rsid w:val="00BA0341"/>
    <w:rsid w:val="00BB2F49"/>
    <w:rsid w:val="00BD12A9"/>
    <w:rsid w:val="00C01852"/>
    <w:rsid w:val="00C04448"/>
    <w:rsid w:val="00C1610B"/>
    <w:rsid w:val="00C44ED7"/>
    <w:rsid w:val="00C90303"/>
    <w:rsid w:val="00C943D2"/>
    <w:rsid w:val="00C9516A"/>
    <w:rsid w:val="00CD0300"/>
    <w:rsid w:val="00D16888"/>
    <w:rsid w:val="00D22DDD"/>
    <w:rsid w:val="00D374BF"/>
    <w:rsid w:val="00D66305"/>
    <w:rsid w:val="00D75B58"/>
    <w:rsid w:val="00DD3F92"/>
    <w:rsid w:val="00DE05D7"/>
    <w:rsid w:val="00DE3561"/>
    <w:rsid w:val="00DF01BF"/>
    <w:rsid w:val="00DF624A"/>
    <w:rsid w:val="00E066EE"/>
    <w:rsid w:val="00E22730"/>
    <w:rsid w:val="00E43BB6"/>
    <w:rsid w:val="00E63F90"/>
    <w:rsid w:val="00E82052"/>
    <w:rsid w:val="00E87350"/>
    <w:rsid w:val="00EA4920"/>
    <w:rsid w:val="00EC43EE"/>
    <w:rsid w:val="00EC6E32"/>
    <w:rsid w:val="00ED2214"/>
    <w:rsid w:val="00EF171B"/>
    <w:rsid w:val="00F06836"/>
    <w:rsid w:val="00F227AA"/>
    <w:rsid w:val="00F25A2A"/>
    <w:rsid w:val="00F266E9"/>
    <w:rsid w:val="00F3780F"/>
    <w:rsid w:val="00F44179"/>
    <w:rsid w:val="00F917D4"/>
    <w:rsid w:val="00FA47B8"/>
    <w:rsid w:val="00FB6BC5"/>
    <w:rsid w:val="00FD4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5C0"/>
  <w15:docId w15:val="{1833F652-7914-4C67-B395-BEC4B6B9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E19"/>
  </w:style>
  <w:style w:type="paragraph" w:styleId="1">
    <w:name w:val="heading 1"/>
    <w:basedOn w:val="a"/>
    <w:next w:val="a"/>
    <w:link w:val="10"/>
    <w:uiPriority w:val="9"/>
    <w:qFormat/>
    <w:rsid w:val="007754A7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7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12A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54A7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B448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7F6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14F98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EF171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8">
    <w:name w:val="Date"/>
    <w:basedOn w:val="a"/>
    <w:next w:val="a"/>
    <w:link w:val="a9"/>
    <w:rsid w:val="00EF171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Дата Знак"/>
    <w:basedOn w:val="a0"/>
    <w:link w:val="a8"/>
    <w:rsid w:val="00EF17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0E4D98"/>
    <w:pPr>
      <w:spacing w:after="0" w:line="240" w:lineRule="auto"/>
    </w:pPr>
  </w:style>
  <w:style w:type="character" w:customStyle="1" w:styleId="2">
    <w:name w:val="Основной текст (2) + Не полужирный"/>
    <w:rsid w:val="003666B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paragraph" w:customStyle="1" w:styleId="20">
    <w:name w:val="Основной текст (2)"/>
    <w:basedOn w:val="a"/>
    <w:rsid w:val="003666B3"/>
    <w:pPr>
      <w:widowControl w:val="0"/>
      <w:shd w:val="clear" w:color="auto" w:fill="FFFFFF"/>
      <w:spacing w:after="240" w:line="278" w:lineRule="exact"/>
      <w:ind w:hanging="30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21">
    <w:name w:val="Основной текст2"/>
    <w:basedOn w:val="a"/>
    <w:rsid w:val="003666B3"/>
    <w:pPr>
      <w:widowControl w:val="0"/>
      <w:shd w:val="clear" w:color="auto" w:fill="FFFFFF"/>
      <w:spacing w:after="0" w:line="250" w:lineRule="exact"/>
      <w:ind w:hanging="30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56F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kb40@gkb40.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ob2</Company>
  <LinksUpToDate>false</LinksUpToDate>
  <CharactersWithSpaces>13988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Любимкова Елена Владимировна</cp:lastModifiedBy>
  <cp:revision>4</cp:revision>
  <cp:lastPrinted>2023-12-20T08:17:00Z</cp:lastPrinted>
  <dcterms:created xsi:type="dcterms:W3CDTF">2025-09-02T05:37:00Z</dcterms:created>
  <dcterms:modified xsi:type="dcterms:W3CDTF">2025-09-02T05:48:00Z</dcterms:modified>
</cp:coreProperties>
</file>