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6734" w14:textId="77777777" w:rsidR="00BD73F2" w:rsidRPr="007B3758" w:rsidRDefault="00BD73F2" w:rsidP="004134C9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7B3758">
        <w:rPr>
          <w:rFonts w:ascii="Liberation Serif" w:hAnsi="Liberation Serif" w:cs="Liberation Serif"/>
          <w:sz w:val="22"/>
          <w:szCs w:val="22"/>
        </w:rPr>
        <w:t>ТЕХНИЧЕСКОЕ ЗАДАНИЕ</w:t>
      </w:r>
    </w:p>
    <w:p w14:paraId="70CADC54" w14:textId="2B189F7A" w:rsidR="00BD73F2" w:rsidRPr="007B3758" w:rsidRDefault="00BD73F2" w:rsidP="004134C9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7B3758">
        <w:rPr>
          <w:rFonts w:ascii="Liberation Serif" w:hAnsi="Liberation Serif" w:cs="Liberation Serif"/>
          <w:sz w:val="22"/>
          <w:szCs w:val="22"/>
        </w:rPr>
        <w:t xml:space="preserve">на </w:t>
      </w:r>
      <w:r w:rsidR="001527C4" w:rsidRPr="007B3758">
        <w:rPr>
          <w:rFonts w:ascii="Liberation Serif" w:hAnsi="Liberation Serif" w:cs="Liberation Serif"/>
          <w:sz w:val="22"/>
          <w:szCs w:val="22"/>
        </w:rPr>
        <w:t>оказание услуг по проведению периодичес</w:t>
      </w:r>
      <w:r w:rsidR="0098254D" w:rsidRPr="007B3758">
        <w:rPr>
          <w:rFonts w:ascii="Liberation Serif" w:hAnsi="Liberation Serif" w:cs="Liberation Serif"/>
          <w:sz w:val="22"/>
          <w:szCs w:val="22"/>
        </w:rPr>
        <w:t>кого</w:t>
      </w:r>
      <w:r w:rsidR="001527C4" w:rsidRPr="007B3758">
        <w:rPr>
          <w:rFonts w:ascii="Liberation Serif" w:hAnsi="Liberation Serif" w:cs="Liberation Serif"/>
          <w:sz w:val="22"/>
          <w:szCs w:val="22"/>
        </w:rPr>
        <w:t xml:space="preserve"> медицинск</w:t>
      </w:r>
      <w:r w:rsidR="0098254D" w:rsidRPr="007B3758">
        <w:rPr>
          <w:rFonts w:ascii="Liberation Serif" w:hAnsi="Liberation Serif" w:cs="Liberation Serif"/>
          <w:sz w:val="22"/>
          <w:szCs w:val="22"/>
        </w:rPr>
        <w:t>ого</w:t>
      </w:r>
      <w:r w:rsidR="001527C4" w:rsidRPr="007B3758">
        <w:rPr>
          <w:rFonts w:ascii="Liberation Serif" w:hAnsi="Liberation Serif" w:cs="Liberation Serif"/>
          <w:sz w:val="22"/>
          <w:szCs w:val="22"/>
        </w:rPr>
        <w:t xml:space="preserve"> осмотр</w:t>
      </w:r>
      <w:r w:rsidR="0098254D" w:rsidRPr="007B3758">
        <w:rPr>
          <w:rFonts w:ascii="Liberation Serif" w:hAnsi="Liberation Serif" w:cs="Liberation Serif"/>
          <w:sz w:val="22"/>
          <w:szCs w:val="22"/>
        </w:rPr>
        <w:t>а</w:t>
      </w:r>
      <w:r w:rsidR="00563F00" w:rsidRPr="007B3758">
        <w:rPr>
          <w:rFonts w:ascii="Liberation Serif" w:hAnsi="Liberation Serif" w:cs="Liberation Serif"/>
          <w:sz w:val="22"/>
          <w:szCs w:val="22"/>
        </w:rPr>
        <w:t xml:space="preserve"> </w:t>
      </w:r>
      <w:r w:rsidR="001527C4" w:rsidRPr="007B3758">
        <w:rPr>
          <w:rFonts w:ascii="Liberation Serif" w:hAnsi="Liberation Serif" w:cs="Liberation Serif"/>
          <w:sz w:val="22"/>
          <w:szCs w:val="22"/>
        </w:rPr>
        <w:t>работников</w:t>
      </w:r>
      <w:r w:rsidRPr="007B3758">
        <w:rPr>
          <w:rFonts w:ascii="Liberation Serif" w:hAnsi="Liberation Serif" w:cs="Liberation Serif"/>
          <w:sz w:val="22"/>
          <w:szCs w:val="22"/>
        </w:rPr>
        <w:t xml:space="preserve"> государственного автономного учреж</w:t>
      </w:r>
      <w:r w:rsidR="00B42863" w:rsidRPr="007B3758">
        <w:rPr>
          <w:rFonts w:ascii="Liberation Serif" w:hAnsi="Liberation Serif" w:cs="Liberation Serif"/>
          <w:sz w:val="22"/>
          <w:szCs w:val="22"/>
        </w:rPr>
        <w:t xml:space="preserve">дения социального обслуживания </w:t>
      </w:r>
      <w:r w:rsidRPr="007B3758">
        <w:rPr>
          <w:rFonts w:ascii="Liberation Serif" w:hAnsi="Liberation Serif" w:cs="Liberation Serif"/>
          <w:sz w:val="22"/>
          <w:szCs w:val="22"/>
        </w:rPr>
        <w:t>Свердловской области «Комплексный центр социального обслуживания населения Ленинского района города Нижний Тагил»</w:t>
      </w:r>
      <w:r w:rsidR="0010632B" w:rsidRPr="007B3758">
        <w:rPr>
          <w:rFonts w:ascii="Liberation Serif" w:hAnsi="Liberation Serif" w:cs="Liberation Serif"/>
          <w:sz w:val="22"/>
          <w:szCs w:val="22"/>
        </w:rPr>
        <w:t xml:space="preserve"> на базе «Центра профпатологии»</w:t>
      </w:r>
    </w:p>
    <w:p w14:paraId="31736353" w14:textId="77777777" w:rsidR="00BD73F2" w:rsidRPr="007B3758" w:rsidRDefault="00BD73F2" w:rsidP="00BD73F2">
      <w:pPr>
        <w:pStyle w:val="a5"/>
        <w:rPr>
          <w:rFonts w:ascii="Liberation Serif" w:hAnsi="Liberation Serif" w:cs="Liberation Serif"/>
          <w:sz w:val="22"/>
          <w:szCs w:val="22"/>
        </w:rPr>
      </w:pPr>
    </w:p>
    <w:p w14:paraId="007680D3" w14:textId="6D60827F" w:rsidR="00A84A92" w:rsidRPr="007B3758" w:rsidRDefault="009036C5" w:rsidP="00FF57E7">
      <w:pPr>
        <w:pStyle w:val="1"/>
        <w:ind w:firstLine="567"/>
        <w:jc w:val="both"/>
        <w:rPr>
          <w:rFonts w:ascii="Liberation Serif" w:hAnsi="Liberation Serif"/>
          <w:b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color w:val="auto"/>
          <w:sz w:val="22"/>
          <w:szCs w:val="22"/>
        </w:rPr>
        <w:t xml:space="preserve">1. </w:t>
      </w:r>
      <w:r w:rsidR="00BD73F2" w:rsidRPr="007B3758">
        <w:rPr>
          <w:rFonts w:ascii="Liberation Serif" w:hAnsi="Liberation Serif" w:cs="Liberation Serif"/>
          <w:b/>
          <w:color w:val="auto"/>
          <w:sz w:val="22"/>
          <w:szCs w:val="22"/>
        </w:rPr>
        <w:t>Предмет договора:</w:t>
      </w:r>
      <w:r w:rsidR="00BD73F2" w:rsidRPr="007B3758">
        <w:rPr>
          <w:rFonts w:ascii="Liberation Serif" w:hAnsi="Liberation Serif" w:cs="Liberation Serif"/>
          <w:color w:val="auto"/>
          <w:sz w:val="22"/>
          <w:szCs w:val="22"/>
        </w:rPr>
        <w:t xml:space="preserve"> </w:t>
      </w:r>
      <w:r w:rsidR="001527C4" w:rsidRPr="007B3758">
        <w:rPr>
          <w:rFonts w:ascii="Liberation Serif" w:hAnsi="Liberation Serif" w:cs="Liberation Serif"/>
          <w:color w:val="auto"/>
          <w:sz w:val="22"/>
          <w:szCs w:val="22"/>
        </w:rPr>
        <w:t>оказание услуг по проведению периодическ</w:t>
      </w:r>
      <w:r w:rsidR="0098254D" w:rsidRPr="007B3758">
        <w:rPr>
          <w:rFonts w:ascii="Liberation Serif" w:hAnsi="Liberation Serif" w:cs="Liberation Serif"/>
          <w:color w:val="auto"/>
          <w:sz w:val="22"/>
          <w:szCs w:val="22"/>
        </w:rPr>
        <w:t>ого</w:t>
      </w:r>
      <w:r w:rsidR="001527C4" w:rsidRPr="007B3758">
        <w:rPr>
          <w:rFonts w:ascii="Liberation Serif" w:hAnsi="Liberation Serif" w:cs="Liberation Serif"/>
          <w:color w:val="auto"/>
          <w:sz w:val="22"/>
          <w:szCs w:val="22"/>
        </w:rPr>
        <w:t xml:space="preserve"> медицинск</w:t>
      </w:r>
      <w:r w:rsidR="0098254D" w:rsidRPr="007B3758">
        <w:rPr>
          <w:rFonts w:ascii="Liberation Serif" w:hAnsi="Liberation Serif" w:cs="Liberation Serif"/>
          <w:color w:val="auto"/>
          <w:sz w:val="22"/>
          <w:szCs w:val="22"/>
        </w:rPr>
        <w:t>ого</w:t>
      </w:r>
      <w:r w:rsidR="001527C4" w:rsidRPr="007B3758">
        <w:rPr>
          <w:rFonts w:ascii="Liberation Serif" w:hAnsi="Liberation Serif" w:cs="Liberation Serif"/>
          <w:color w:val="auto"/>
          <w:sz w:val="22"/>
          <w:szCs w:val="22"/>
        </w:rPr>
        <w:t xml:space="preserve"> осмот</w:t>
      </w:r>
      <w:r w:rsidR="0098254D" w:rsidRPr="007B3758">
        <w:rPr>
          <w:rFonts w:ascii="Liberation Serif" w:hAnsi="Liberation Serif" w:cs="Liberation Serif"/>
          <w:color w:val="auto"/>
          <w:sz w:val="22"/>
          <w:szCs w:val="22"/>
        </w:rPr>
        <w:t>ра</w:t>
      </w:r>
      <w:r w:rsidR="0010632B" w:rsidRPr="007B3758">
        <w:rPr>
          <w:rFonts w:ascii="Liberation Serif" w:hAnsi="Liberation Serif" w:cs="Liberation Serif"/>
          <w:color w:val="auto"/>
          <w:sz w:val="22"/>
          <w:szCs w:val="22"/>
        </w:rPr>
        <w:t xml:space="preserve"> на базе «Центра профпатологии»</w:t>
      </w:r>
      <w:r w:rsidR="00A84A92" w:rsidRPr="007B3758">
        <w:rPr>
          <w:rFonts w:ascii="Liberation Serif" w:hAnsi="Liberation Serif" w:cs="Liberation Serif"/>
          <w:color w:val="auto"/>
          <w:sz w:val="22"/>
          <w:szCs w:val="22"/>
        </w:rPr>
        <w:t xml:space="preserve">, </w:t>
      </w:r>
      <w:r w:rsidR="00A84A92" w:rsidRPr="007B3758">
        <w:rPr>
          <w:rFonts w:ascii="Liberation Serif" w:eastAsia="Calibri" w:hAnsi="Liberation Serif"/>
          <w:color w:val="auto"/>
          <w:sz w:val="22"/>
          <w:szCs w:val="22"/>
        </w:rPr>
        <w:t xml:space="preserve">согласно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труда. </w:t>
      </w:r>
    </w:p>
    <w:p w14:paraId="32B634B4" w14:textId="5CECB8B3" w:rsidR="001527C4" w:rsidRPr="007B3758" w:rsidRDefault="001527C4" w:rsidP="001527C4">
      <w:pPr>
        <w:ind w:right="-31" w:firstLine="567"/>
        <w:jc w:val="both"/>
        <w:rPr>
          <w:rFonts w:ascii="Liberation Serif" w:hAnsi="Liberation Serif" w:cs="Liberation Serif"/>
          <w:sz w:val="22"/>
          <w:szCs w:val="22"/>
        </w:rPr>
      </w:pPr>
    </w:p>
    <w:p w14:paraId="5542716F" w14:textId="77777777" w:rsidR="009036C5" w:rsidRPr="009036C5" w:rsidRDefault="009036C5" w:rsidP="009036C5">
      <w:pPr>
        <w:ind w:right="-31" w:firstLine="567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2. </w:t>
      </w:r>
      <w:r w:rsidR="00BD73F2" w:rsidRPr="007B3758">
        <w:rPr>
          <w:rFonts w:ascii="Liberation Serif" w:hAnsi="Liberation Serif" w:cs="Liberation Serif"/>
          <w:b/>
          <w:sz w:val="22"/>
          <w:szCs w:val="22"/>
        </w:rPr>
        <w:t>Заказчик</w:t>
      </w:r>
      <w:r w:rsidR="00BD73F2" w:rsidRPr="007B3758">
        <w:rPr>
          <w:rFonts w:ascii="Liberation Serif" w:hAnsi="Liberation Serif" w:cs="Liberation Serif"/>
          <w:sz w:val="22"/>
          <w:szCs w:val="22"/>
        </w:rPr>
        <w:t xml:space="preserve">: государственное автономное учреждение социального обслуживания Свердловской области «Комплексный центр социального обслуживания населения Ленинского </w:t>
      </w:r>
      <w:r w:rsidR="00BD73F2" w:rsidRPr="009036C5">
        <w:rPr>
          <w:rFonts w:ascii="Liberation Serif" w:hAnsi="Liberation Serif" w:cs="Liberation Serif"/>
          <w:sz w:val="22"/>
          <w:szCs w:val="22"/>
        </w:rPr>
        <w:t>района города Нижний Тагил»</w:t>
      </w:r>
    </w:p>
    <w:p w14:paraId="2B04D410" w14:textId="77777777" w:rsidR="009036C5" w:rsidRDefault="009036C5" w:rsidP="009036C5">
      <w:pPr>
        <w:ind w:right="-31" w:firstLine="567"/>
        <w:jc w:val="both"/>
        <w:rPr>
          <w:rFonts w:ascii="Liberation Serif" w:hAnsi="Liberation Serif"/>
          <w:sz w:val="22"/>
          <w:szCs w:val="22"/>
        </w:rPr>
      </w:pPr>
      <w:r w:rsidRPr="009036C5">
        <w:rPr>
          <w:rFonts w:ascii="Liberation Serif" w:hAnsi="Liberation Serif" w:cs="Liberation Serif"/>
          <w:b/>
          <w:sz w:val="22"/>
          <w:szCs w:val="22"/>
        </w:rPr>
        <w:t>3.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DF6E72" w:rsidRPr="007B3758">
        <w:rPr>
          <w:rFonts w:ascii="Liberation Serif" w:hAnsi="Liberation Serif" w:cs="Liberation Serif"/>
          <w:b/>
          <w:sz w:val="22"/>
          <w:szCs w:val="22"/>
        </w:rPr>
        <w:t>Срок оказания услуги</w:t>
      </w:r>
      <w:r w:rsidR="00C07FBA" w:rsidRPr="007B3758">
        <w:rPr>
          <w:rFonts w:ascii="Liberation Serif" w:hAnsi="Liberation Serif" w:cs="Liberation Serif"/>
          <w:b/>
          <w:sz w:val="22"/>
          <w:szCs w:val="22"/>
        </w:rPr>
        <w:t>:</w:t>
      </w:r>
      <w:r w:rsidR="00B8282D" w:rsidRPr="007B3758">
        <w:rPr>
          <w:rFonts w:ascii="Liberation Serif" w:hAnsi="Liberation Serif" w:cs="Liberation Serif"/>
          <w:sz w:val="22"/>
          <w:szCs w:val="22"/>
        </w:rPr>
        <w:t xml:space="preserve"> </w:t>
      </w:r>
      <w:r w:rsidR="00341AAA" w:rsidRPr="007B3758">
        <w:rPr>
          <w:rFonts w:ascii="Liberation Serif" w:hAnsi="Liberation Serif"/>
          <w:sz w:val="22"/>
          <w:szCs w:val="22"/>
        </w:rPr>
        <w:t>с</w:t>
      </w:r>
      <w:r w:rsidR="00DF6E72" w:rsidRPr="007B3758">
        <w:rPr>
          <w:rFonts w:ascii="Liberation Serif" w:hAnsi="Liberation Serif"/>
          <w:sz w:val="22"/>
          <w:szCs w:val="22"/>
        </w:rPr>
        <w:t xml:space="preserve"> даты заключения договора по 23 декабря 202</w:t>
      </w:r>
      <w:r w:rsidR="00341AAA" w:rsidRPr="007B3758">
        <w:rPr>
          <w:rFonts w:ascii="Liberation Serif" w:hAnsi="Liberation Serif"/>
          <w:sz w:val="22"/>
          <w:szCs w:val="22"/>
        </w:rPr>
        <w:t>5</w:t>
      </w:r>
      <w:r w:rsidR="00DF6E72" w:rsidRPr="007B3758">
        <w:rPr>
          <w:rFonts w:ascii="Liberation Serif" w:hAnsi="Liberation Serif"/>
          <w:sz w:val="22"/>
          <w:szCs w:val="22"/>
        </w:rPr>
        <w:t xml:space="preserve"> года, по заявке Заказчика.</w:t>
      </w:r>
      <w:bookmarkStart w:id="0" w:name="_Toc89447524"/>
      <w:bookmarkStart w:id="1" w:name="_Toc89670689"/>
    </w:p>
    <w:p w14:paraId="4D635AAF" w14:textId="3FE7646F" w:rsidR="009036C5" w:rsidRPr="009036C5" w:rsidRDefault="009036C5" w:rsidP="009036C5">
      <w:pPr>
        <w:ind w:right="-31" w:firstLine="567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4. </w:t>
      </w:r>
      <w:r w:rsidRPr="009036C5">
        <w:rPr>
          <w:rFonts w:ascii="Liberation Serif" w:hAnsi="Liberation Serif"/>
          <w:b/>
          <w:sz w:val="22"/>
          <w:szCs w:val="22"/>
        </w:rPr>
        <w:t xml:space="preserve">Цель </w:t>
      </w:r>
      <w:bookmarkEnd w:id="0"/>
      <w:bookmarkEnd w:id="1"/>
      <w:r w:rsidRPr="009036C5">
        <w:rPr>
          <w:rFonts w:ascii="Liberation Serif" w:hAnsi="Liberation Serif"/>
          <w:b/>
          <w:sz w:val="22"/>
          <w:szCs w:val="22"/>
        </w:rPr>
        <w:t>оказания услуг:</w:t>
      </w:r>
    </w:p>
    <w:p w14:paraId="779AD585" w14:textId="4E035DEA" w:rsidR="009036C5" w:rsidRPr="009036C5" w:rsidRDefault="009036C5" w:rsidP="009036C5">
      <w:pPr>
        <w:pStyle w:val="1"/>
        <w:spacing w:before="0"/>
        <w:ind w:firstLine="284"/>
        <w:jc w:val="both"/>
        <w:rPr>
          <w:rFonts w:ascii="Liberation Serif" w:hAnsi="Liberation Serif"/>
          <w:color w:val="auto"/>
          <w:sz w:val="22"/>
          <w:szCs w:val="22"/>
        </w:rPr>
      </w:pPr>
      <w:r w:rsidRPr="009036C5">
        <w:rPr>
          <w:rFonts w:ascii="Liberation Serif" w:eastAsia="Calibri" w:hAnsi="Liberation Serif"/>
          <w:color w:val="auto"/>
          <w:sz w:val="22"/>
          <w:szCs w:val="22"/>
        </w:rPr>
        <w:t>динамическое наблюдение за состоянием здоровья работников, своевременное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</w:t>
      </w:r>
      <w:r>
        <w:rPr>
          <w:rFonts w:ascii="Liberation Serif" w:eastAsia="Calibri" w:hAnsi="Liberation Serif"/>
          <w:color w:val="auto"/>
          <w:sz w:val="22"/>
          <w:szCs w:val="22"/>
        </w:rPr>
        <w:t xml:space="preserve">ие здоровья работников в целях </w:t>
      </w:r>
      <w:r w:rsidRPr="009036C5">
        <w:rPr>
          <w:rFonts w:ascii="Liberation Serif" w:eastAsia="Calibri" w:hAnsi="Liberation Serif"/>
          <w:color w:val="auto"/>
          <w:sz w:val="22"/>
          <w:szCs w:val="22"/>
        </w:rPr>
        <w:t>формирование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14:paraId="12F98F4F" w14:textId="2604670B" w:rsidR="001527C4" w:rsidRPr="007B3758" w:rsidRDefault="009036C5" w:rsidP="009036C5">
      <w:pPr>
        <w:ind w:firstLine="567"/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5. </w:t>
      </w:r>
      <w:r w:rsidR="001527C4" w:rsidRPr="007B3758">
        <w:rPr>
          <w:rFonts w:ascii="Liberation Serif" w:hAnsi="Liberation Serif" w:cs="Liberation Serif"/>
          <w:b/>
          <w:sz w:val="22"/>
          <w:szCs w:val="22"/>
        </w:rPr>
        <w:t xml:space="preserve">Виды и объемы медицинских услуг определяются в соответствии с </w:t>
      </w:r>
      <w:r w:rsidR="0010632B" w:rsidRPr="007B3758">
        <w:rPr>
          <w:rFonts w:ascii="Liberation Serif" w:hAnsi="Liberation Serif"/>
          <w:sz w:val="22"/>
          <w:szCs w:val="22"/>
        </w:rPr>
        <w:t>Приказом Министерства здравоохранения Российской Федерации</w:t>
      </w:r>
      <w:r w:rsidR="00F3078D" w:rsidRPr="007B3758">
        <w:rPr>
          <w:rFonts w:ascii="Liberation Serif" w:hAnsi="Liberation Serif"/>
          <w:sz w:val="22"/>
          <w:szCs w:val="22"/>
        </w:rPr>
        <w:t xml:space="preserve"> № 29н от 28.01.2021 г. (ред. от 01.02.2022</w:t>
      </w:r>
      <w:r w:rsidR="00334B80" w:rsidRPr="007B3758">
        <w:rPr>
          <w:rFonts w:ascii="Liberation Serif" w:hAnsi="Liberation Serif"/>
          <w:sz w:val="22"/>
          <w:szCs w:val="22"/>
        </w:rPr>
        <w:t xml:space="preserve"> г.</w:t>
      </w:r>
      <w:r w:rsidR="00F3078D" w:rsidRPr="007B3758">
        <w:rPr>
          <w:rFonts w:ascii="Liberation Serif" w:hAnsi="Liberation Serif"/>
          <w:sz w:val="22"/>
          <w:szCs w:val="22"/>
        </w:rPr>
        <w:t xml:space="preserve">) </w:t>
      </w:r>
      <w:r w:rsidR="00334B80" w:rsidRPr="007B3758">
        <w:rPr>
          <w:rFonts w:ascii="Liberation Serif" w:hAnsi="Liberation Serif"/>
          <w:sz w:val="22"/>
          <w:szCs w:val="22"/>
        </w:rPr>
        <w:t>«</w:t>
      </w:r>
      <w:r w:rsidR="00F3078D" w:rsidRPr="007B3758">
        <w:rPr>
          <w:rFonts w:ascii="Liberation Serif" w:hAnsi="Liberation Serif"/>
          <w:sz w:val="22"/>
          <w:szCs w:val="22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334B80" w:rsidRPr="007B3758">
        <w:rPr>
          <w:rFonts w:ascii="Liberation Serif" w:hAnsi="Liberation Serif"/>
          <w:sz w:val="22"/>
          <w:szCs w:val="22"/>
        </w:rPr>
        <w:t>риодические медицинские осмотры»</w:t>
      </w:r>
      <w:r w:rsidR="00F3078D" w:rsidRPr="007B3758">
        <w:rPr>
          <w:rFonts w:ascii="Liberation Serif" w:hAnsi="Liberation Serif"/>
          <w:sz w:val="22"/>
          <w:szCs w:val="22"/>
        </w:rPr>
        <w:t xml:space="preserve"> (Зарегистрировано в Минюсте России 29.01.2021</w:t>
      </w:r>
      <w:r w:rsidR="00334B80" w:rsidRPr="007B3758">
        <w:rPr>
          <w:rFonts w:ascii="Liberation Serif" w:hAnsi="Liberation Serif"/>
          <w:sz w:val="22"/>
          <w:szCs w:val="22"/>
        </w:rPr>
        <w:t xml:space="preserve"> г.</w:t>
      </w:r>
      <w:r w:rsidR="00F3078D" w:rsidRPr="007B3758">
        <w:rPr>
          <w:rFonts w:ascii="Liberation Serif" w:hAnsi="Liberation Serif"/>
          <w:sz w:val="22"/>
          <w:szCs w:val="22"/>
        </w:rPr>
        <w:t xml:space="preserve"> </w:t>
      </w:r>
      <w:r w:rsidR="00334B80" w:rsidRPr="007B3758">
        <w:rPr>
          <w:rFonts w:ascii="Liberation Serif" w:hAnsi="Liberation Serif"/>
          <w:sz w:val="22"/>
          <w:szCs w:val="22"/>
        </w:rPr>
        <w:t>№</w:t>
      </w:r>
      <w:r w:rsidR="00F3078D" w:rsidRPr="007B3758">
        <w:rPr>
          <w:rFonts w:ascii="Liberation Serif" w:hAnsi="Liberation Serif"/>
          <w:sz w:val="22"/>
          <w:szCs w:val="22"/>
        </w:rPr>
        <w:t xml:space="preserve"> 62277) (далее - Приказ №29</w:t>
      </w:r>
      <w:r w:rsidR="00334B80" w:rsidRPr="007B3758">
        <w:rPr>
          <w:rFonts w:ascii="Liberation Serif" w:hAnsi="Liberation Serif"/>
          <w:sz w:val="22"/>
          <w:szCs w:val="22"/>
        </w:rPr>
        <w:t>н</w:t>
      </w:r>
      <w:r w:rsidR="00F3078D" w:rsidRPr="007B3758">
        <w:rPr>
          <w:rFonts w:ascii="Liberation Serif" w:hAnsi="Liberation Serif"/>
          <w:sz w:val="22"/>
          <w:szCs w:val="22"/>
        </w:rPr>
        <w:t xml:space="preserve"> от 28.01.2021</w:t>
      </w:r>
      <w:r w:rsidR="00334B80" w:rsidRPr="007B3758">
        <w:rPr>
          <w:rFonts w:ascii="Liberation Serif" w:hAnsi="Liberation Serif"/>
          <w:sz w:val="22"/>
          <w:szCs w:val="22"/>
        </w:rPr>
        <w:t xml:space="preserve"> г.</w:t>
      </w:r>
      <w:r w:rsidR="00F3078D" w:rsidRPr="007B3758">
        <w:rPr>
          <w:rFonts w:ascii="Liberation Serif" w:hAnsi="Liberation Serif"/>
          <w:sz w:val="22"/>
          <w:szCs w:val="22"/>
        </w:rPr>
        <w:t>),  Приложение к Приказу №29</w:t>
      </w:r>
      <w:r w:rsidR="00334B80" w:rsidRPr="007B3758">
        <w:rPr>
          <w:rFonts w:ascii="Liberation Serif" w:hAnsi="Liberation Serif"/>
          <w:sz w:val="22"/>
          <w:szCs w:val="22"/>
        </w:rPr>
        <w:t>н</w:t>
      </w:r>
      <w:r w:rsidR="00F3078D" w:rsidRPr="007B3758">
        <w:rPr>
          <w:rFonts w:ascii="Liberation Serif" w:hAnsi="Liberation Serif"/>
          <w:sz w:val="22"/>
          <w:szCs w:val="22"/>
        </w:rPr>
        <w:t xml:space="preserve"> от 28.01.2021г</w:t>
      </w:r>
      <w:r w:rsidR="00334B80" w:rsidRPr="007B3758">
        <w:rPr>
          <w:rFonts w:ascii="Liberation Serif" w:hAnsi="Liberation Serif"/>
          <w:sz w:val="22"/>
          <w:szCs w:val="22"/>
        </w:rPr>
        <w:t>.</w:t>
      </w:r>
      <w:r w:rsidR="001527C4" w:rsidRPr="007B3758">
        <w:rPr>
          <w:rFonts w:ascii="Liberation Serif" w:hAnsi="Liberation Serif" w:cs="Liberation Serif"/>
          <w:bCs/>
          <w:sz w:val="22"/>
          <w:szCs w:val="22"/>
        </w:rPr>
        <w:t xml:space="preserve">) </w:t>
      </w:r>
    </w:p>
    <w:p w14:paraId="0AFB978E" w14:textId="77777777" w:rsidR="001527C4" w:rsidRPr="007B3758" w:rsidRDefault="001527C4" w:rsidP="001527C4">
      <w:pPr>
        <w:ind w:left="709"/>
        <w:jc w:val="both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354"/>
        <w:gridCol w:w="2025"/>
        <w:gridCol w:w="2301"/>
      </w:tblGrid>
      <w:tr w:rsidR="00156CAB" w:rsidRPr="007B3758" w14:paraId="07A2444A" w14:textId="77777777" w:rsidTr="00156CAB">
        <w:trPr>
          <w:trHeight w:val="5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27F" w14:textId="77777777" w:rsidR="00156CAB" w:rsidRPr="007B3758" w:rsidRDefault="00156CAB" w:rsidP="001527C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uppressAutoHyphens/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b/>
                <w:sz w:val="22"/>
                <w:szCs w:val="22"/>
              </w:rPr>
              <w:t>№ 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005" w14:textId="77777777" w:rsidR="00156CAB" w:rsidRPr="007B3758" w:rsidRDefault="00156CAB" w:rsidP="001527C4">
            <w:pPr>
              <w:suppressAutoHyphens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94A" w14:textId="77777777" w:rsidR="00156CAB" w:rsidRPr="007B3758" w:rsidRDefault="00156CAB" w:rsidP="001527C4">
            <w:pPr>
              <w:suppressAutoHyphens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B92" w14:textId="77777777" w:rsidR="00BE3259" w:rsidRPr="007B3758" w:rsidRDefault="00BE3259" w:rsidP="00BE3259">
            <w:pPr>
              <w:suppressAutoHyphens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Количество</w:t>
            </w:r>
          </w:p>
          <w:p w14:paraId="39302904" w14:textId="77777777" w:rsidR="00156CAB" w:rsidRPr="007B3758" w:rsidRDefault="00BE3259" w:rsidP="00BE3259">
            <w:pPr>
              <w:suppressAutoHyphens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единиц измерения</w:t>
            </w:r>
          </w:p>
        </w:tc>
      </w:tr>
      <w:tr w:rsidR="00156CAB" w:rsidRPr="007B3758" w14:paraId="20C84709" w14:textId="77777777" w:rsidTr="00156CAB">
        <w:trPr>
          <w:trHeight w:val="4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972" w14:textId="77777777" w:rsidR="00156CAB" w:rsidRPr="007B3758" w:rsidRDefault="00156CAB" w:rsidP="001527C4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DF5" w14:textId="18497549" w:rsidR="00156CAB" w:rsidRPr="007B3758" w:rsidRDefault="00156CAB" w:rsidP="00BE3259">
            <w:pPr>
              <w:suppressAutoHyphens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 xml:space="preserve">Услуга по проведению периодического медицинского осмотра </w:t>
            </w:r>
            <w:r w:rsidR="00313095">
              <w:rPr>
                <w:rFonts w:ascii="Liberation Serif" w:hAnsi="Liberation Serif" w:cs="Liberation Serif"/>
                <w:sz w:val="22"/>
                <w:szCs w:val="22"/>
              </w:rPr>
              <w:t>на базе «Центра профпатологии»</w:t>
            </w:r>
            <w:r w:rsidR="00267A57">
              <w:rPr>
                <w:rFonts w:ascii="Liberation Serif" w:hAnsi="Liberation Serif" w:cs="Liberation Serif"/>
                <w:sz w:val="22"/>
                <w:szCs w:val="22"/>
              </w:rPr>
              <w:t xml:space="preserve"> (для женщин старше 40 лет)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714" w14:textId="77777777" w:rsidR="00156CAB" w:rsidRPr="007B3758" w:rsidRDefault="00156CAB" w:rsidP="00BE3259">
            <w:pPr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  <w:p w14:paraId="7A89B126" w14:textId="77777777" w:rsidR="00156CAB" w:rsidRPr="007B3758" w:rsidRDefault="00156CAB" w:rsidP="00BE3259">
            <w:pPr>
              <w:suppressAutoHyphens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(человек)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935" w14:textId="22037EA1" w:rsidR="00156CAB" w:rsidRPr="007B3758" w:rsidRDefault="00BE3259" w:rsidP="00BE3259">
            <w:pPr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 xml:space="preserve">           </w:t>
            </w:r>
            <w:r w:rsidR="0031309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</w:tr>
      <w:tr w:rsidR="000F44BF" w:rsidRPr="007B3758" w14:paraId="41B70F38" w14:textId="77777777" w:rsidTr="00156CAB">
        <w:trPr>
          <w:trHeight w:val="4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CBE" w14:textId="26CFAA84" w:rsidR="000F44BF" w:rsidRPr="007B3758" w:rsidRDefault="000F44BF" w:rsidP="000F44BF">
            <w:pPr>
              <w:suppressAutoHyphen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513" w14:textId="6441A939" w:rsidR="000F44BF" w:rsidRPr="007B3758" w:rsidRDefault="000F44BF" w:rsidP="000F44BF">
            <w:pPr>
              <w:suppressAutoHyphens/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 xml:space="preserve">Обследование на наличие </w:t>
            </w:r>
            <w:r w:rsidRPr="007B375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ANTI</w:t>
            </w: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7B375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HCV</w:t>
            </w: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 xml:space="preserve"> в сыворотке (плазме) крови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E87" w14:textId="77777777" w:rsidR="000F44BF" w:rsidRPr="007B3758" w:rsidRDefault="000F44BF" w:rsidP="000F44BF">
            <w:pPr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Условная единица</w:t>
            </w:r>
          </w:p>
          <w:p w14:paraId="3CD33414" w14:textId="6A36AD51" w:rsidR="000F44BF" w:rsidRPr="007B3758" w:rsidRDefault="000F44BF" w:rsidP="000F44BF">
            <w:pPr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>(человек)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581" w14:textId="6EB9A1D2" w:rsidR="000F44BF" w:rsidRPr="007B3758" w:rsidRDefault="000F44BF" w:rsidP="000F44BF">
            <w:pPr>
              <w:jc w:val="both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7B3758">
              <w:rPr>
                <w:rFonts w:ascii="Liberation Serif" w:hAnsi="Liberation Serif" w:cs="Liberation Serif"/>
                <w:sz w:val="22"/>
                <w:szCs w:val="22"/>
              </w:rPr>
              <w:t xml:space="preserve">           </w:t>
            </w:r>
            <w:r w:rsidR="0031309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</w:tr>
    </w:tbl>
    <w:p w14:paraId="3E59E143" w14:textId="77777777" w:rsidR="001527C4" w:rsidRPr="007B3758" w:rsidRDefault="001527C4" w:rsidP="001527C4">
      <w:pPr>
        <w:ind w:firstLine="709"/>
        <w:jc w:val="both"/>
        <w:rPr>
          <w:rFonts w:ascii="Liberation Serif" w:hAnsi="Liberation Serif" w:cs="Liberation Serif"/>
          <w:sz w:val="22"/>
          <w:szCs w:val="22"/>
          <w:lang w:eastAsia="ar-SA"/>
        </w:rPr>
      </w:pPr>
    </w:p>
    <w:p w14:paraId="19239BA3" w14:textId="72622E39" w:rsidR="001527C4" w:rsidRPr="00B708F6" w:rsidRDefault="009036C5" w:rsidP="001527C4">
      <w:pPr>
        <w:ind w:firstLine="709"/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6. </w:t>
      </w:r>
      <w:r w:rsidR="001527C4" w:rsidRPr="00B708F6">
        <w:rPr>
          <w:rFonts w:ascii="Liberation Serif" w:hAnsi="Liberation Serif" w:cs="Liberation Serif"/>
          <w:b/>
          <w:sz w:val="22"/>
          <w:szCs w:val="22"/>
        </w:rPr>
        <w:t>Место проведения медицинского осмотра:</w:t>
      </w:r>
    </w:p>
    <w:p w14:paraId="76A2BAEB" w14:textId="77777777" w:rsidR="009036C5" w:rsidRDefault="00313095" w:rsidP="009036C5">
      <w:pPr>
        <w:tabs>
          <w:tab w:val="num" w:pos="0"/>
        </w:tabs>
        <w:ind w:firstLine="284"/>
        <w:jc w:val="both"/>
        <w:rPr>
          <w:rFonts w:ascii="Liberation Serif" w:hAnsi="Liberation Serif"/>
          <w:color w:val="000000"/>
          <w:sz w:val="22"/>
          <w:szCs w:val="22"/>
        </w:rPr>
      </w:pPr>
      <w:r w:rsidRPr="00313095">
        <w:rPr>
          <w:rFonts w:ascii="Liberation Serif" w:hAnsi="Liberation Serif"/>
          <w:color w:val="000000"/>
          <w:sz w:val="22"/>
          <w:szCs w:val="22"/>
        </w:rPr>
        <w:t>- по месту нахождения «Центра профпатологии» в г. Екатеринбург, г. Нижний Тагил.</w:t>
      </w:r>
    </w:p>
    <w:p w14:paraId="2EED4BEF" w14:textId="77777777" w:rsid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/>
          <w:color w:val="000000"/>
          <w:sz w:val="22"/>
          <w:szCs w:val="22"/>
        </w:rPr>
      </w:pPr>
    </w:p>
    <w:p w14:paraId="7ACAA6B7" w14:textId="7600854D" w:rsidR="009036C5" w:rsidRPr="009036C5" w:rsidRDefault="009036C5" w:rsidP="009036C5">
      <w:pPr>
        <w:tabs>
          <w:tab w:val="num" w:pos="0"/>
        </w:tabs>
        <w:ind w:firstLine="709"/>
        <w:jc w:val="both"/>
        <w:rPr>
          <w:rFonts w:ascii="Liberation Serif" w:hAnsi="Liberation Serif"/>
          <w:color w:val="000000"/>
          <w:sz w:val="22"/>
          <w:szCs w:val="22"/>
        </w:rPr>
      </w:pPr>
      <w:r w:rsidRPr="009036C5">
        <w:rPr>
          <w:rFonts w:ascii="Liberation Serif" w:hAnsi="Liberation Serif"/>
          <w:b/>
          <w:color w:val="000000"/>
          <w:sz w:val="22"/>
          <w:szCs w:val="22"/>
        </w:rPr>
        <w:t xml:space="preserve">7. </w:t>
      </w:r>
      <w:r w:rsidRPr="009036C5">
        <w:rPr>
          <w:rFonts w:ascii="Liberation Serif" w:eastAsia="Calibri" w:hAnsi="Liberation Serif" w:cs="Liberation Serif"/>
          <w:b/>
          <w:bCs/>
          <w:sz w:val="22"/>
          <w:szCs w:val="22"/>
        </w:rPr>
        <w:t>Требования соответствия нормативным документам</w:t>
      </w:r>
      <w:r w:rsidR="0089026C">
        <w:rPr>
          <w:rFonts w:ascii="Liberation Serif" w:eastAsia="Calibri" w:hAnsi="Liberation Serif" w:cs="Liberation Serif"/>
          <w:b/>
          <w:bCs/>
          <w:sz w:val="22"/>
          <w:szCs w:val="22"/>
        </w:rPr>
        <w:t>.</w:t>
      </w:r>
    </w:p>
    <w:p w14:paraId="4B6AC03A" w14:textId="79CF748B" w:rsidR="009036C5" w:rsidRPr="009036C5" w:rsidRDefault="009036C5" w:rsidP="009036C5">
      <w:pPr>
        <w:tabs>
          <w:tab w:val="left" w:pos="432"/>
          <w:tab w:val="left" w:pos="900"/>
        </w:tabs>
        <w:suppressAutoHyphens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 xml:space="preserve"> </w:t>
      </w:r>
      <w:r w:rsidR="0089026C">
        <w:rPr>
          <w:rFonts w:ascii="Liberation Serif" w:eastAsia="Calibri" w:hAnsi="Liberation Serif" w:cs="Liberation Serif"/>
          <w:sz w:val="22"/>
          <w:szCs w:val="22"/>
        </w:rPr>
        <w:t xml:space="preserve">7.1. </w:t>
      </w:r>
      <w:r w:rsidRPr="009036C5">
        <w:rPr>
          <w:rFonts w:ascii="Liberation Serif" w:eastAsia="Calibri" w:hAnsi="Liberation Serif" w:cs="Liberation Serif"/>
          <w:sz w:val="22"/>
          <w:szCs w:val="22"/>
        </w:rPr>
        <w:t>Медицинский осмотр должен осуществляться в соответствии с:</w:t>
      </w:r>
    </w:p>
    <w:p w14:paraId="595D53C0" w14:textId="77777777" w:rsidR="009036C5" w:rsidRPr="009036C5" w:rsidRDefault="009036C5" w:rsidP="009036C5">
      <w:pPr>
        <w:tabs>
          <w:tab w:val="left" w:pos="792"/>
        </w:tabs>
        <w:suppressAutoHyphens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- Трудовым кодексом РФ от 30.12.2001 №197-ФЗ (глава 34, ст. 212, 213, 214, 220);</w:t>
      </w:r>
    </w:p>
    <w:p w14:paraId="6C62CF0E" w14:textId="77777777" w:rsidR="009036C5" w:rsidRPr="009036C5" w:rsidRDefault="009036C5" w:rsidP="009036C5">
      <w:pPr>
        <w:tabs>
          <w:tab w:val="left" w:pos="792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Приказом Министерства труда и социальной защиты РФ и Министерства здравоохранения РФ от 31 декабря 2020 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14:paraId="25AE31EA" w14:textId="0C69B613" w:rsidR="009036C5" w:rsidRPr="009036C5" w:rsidRDefault="009036C5" w:rsidP="009036C5">
      <w:pPr>
        <w:tabs>
          <w:tab w:val="left" w:pos="792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 xml:space="preserve">- Приказом Минздрава России от 28.01.2021г.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медицинский противопоказаний к </w:t>
      </w:r>
      <w:r>
        <w:rPr>
          <w:rFonts w:ascii="Liberation Serif" w:hAnsi="Liberation Serif" w:cs="Liberation Serif"/>
          <w:sz w:val="22"/>
          <w:szCs w:val="22"/>
        </w:rPr>
        <w:t xml:space="preserve">осуществлению работ с вредными </w:t>
      </w:r>
      <w:r w:rsidRPr="009036C5">
        <w:rPr>
          <w:rFonts w:ascii="Liberation Serif" w:hAnsi="Liberation Serif" w:cs="Liberation Serif"/>
          <w:sz w:val="22"/>
          <w:szCs w:val="22"/>
        </w:rPr>
        <w:t xml:space="preserve">и (или) опасными </w:t>
      </w:r>
      <w:r w:rsidRPr="009036C5">
        <w:rPr>
          <w:rFonts w:ascii="Liberation Serif" w:hAnsi="Liberation Serif" w:cs="Liberation Serif"/>
          <w:sz w:val="22"/>
          <w:szCs w:val="22"/>
        </w:rPr>
        <w:lastRenderedPageBreak/>
        <w:t xml:space="preserve">производственными факторами, а также </w:t>
      </w:r>
      <w:proofErr w:type="gramStart"/>
      <w:r w:rsidRPr="009036C5">
        <w:rPr>
          <w:rFonts w:ascii="Liberation Serif" w:hAnsi="Liberation Serif" w:cs="Liberation Serif"/>
          <w:sz w:val="22"/>
          <w:szCs w:val="22"/>
        </w:rPr>
        <w:t>работам,  при</w:t>
      </w:r>
      <w:proofErr w:type="gramEnd"/>
      <w:r w:rsidRPr="009036C5">
        <w:rPr>
          <w:rFonts w:ascii="Liberation Serif" w:hAnsi="Liberation Serif" w:cs="Liberation Serif"/>
          <w:sz w:val="22"/>
          <w:szCs w:val="22"/>
        </w:rPr>
        <w:t xml:space="preserve"> выполнении которых проводятся обязательные предварительные и периодические медицинские осмотры»;</w:t>
      </w:r>
    </w:p>
    <w:p w14:paraId="26BDB227" w14:textId="77777777" w:rsidR="009036C5" w:rsidRPr="009036C5" w:rsidRDefault="009036C5" w:rsidP="009036C5">
      <w:pPr>
        <w:tabs>
          <w:tab w:val="left" w:pos="792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Правилами предоставления медицинскими организациями платных медицинских услуг, утвержденных Постановлением Правительства от 11.05.2023г. № 736;</w:t>
      </w:r>
    </w:p>
    <w:p w14:paraId="56685B55" w14:textId="77777777" w:rsidR="009036C5" w:rsidRPr="009036C5" w:rsidRDefault="009036C5" w:rsidP="009036C5">
      <w:pPr>
        <w:tabs>
          <w:tab w:val="left" w:pos="792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Постановлением Главного государственного санитарного врача РФ от 24 декабря 2020 г. № 44 «Об утверждении санитарных правил СП 2.1.3678 - 20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</w:r>
    </w:p>
    <w:p w14:paraId="7C84AB8F" w14:textId="4E7AC02F" w:rsidR="009036C5" w:rsidRPr="009036C5" w:rsidRDefault="009036C5" w:rsidP="009036C5">
      <w:pPr>
        <w:tabs>
          <w:tab w:val="left" w:pos="792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Исполнитель гарантирует безопасность оказываемых услуг в соответствии с Законом Российской Федерации «О защите прав потребителей» от 07.02.1992 г. № 2300-1</w:t>
      </w:r>
      <w:r>
        <w:rPr>
          <w:rFonts w:ascii="Liberation Serif" w:hAnsi="Liberation Serif" w:cs="Liberation Serif"/>
          <w:sz w:val="22"/>
          <w:szCs w:val="22"/>
        </w:rPr>
        <w:t>.</w:t>
      </w:r>
    </w:p>
    <w:p w14:paraId="08B68B6F" w14:textId="5F90BC5A" w:rsidR="009036C5" w:rsidRPr="009036C5" w:rsidRDefault="0089026C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7</w:t>
      </w:r>
      <w:r w:rsidR="009036C5" w:rsidRPr="009036C5">
        <w:rPr>
          <w:rFonts w:ascii="Liberation Serif" w:hAnsi="Liberation Serif" w:cs="Liberation Serif"/>
          <w:sz w:val="22"/>
          <w:szCs w:val="22"/>
        </w:rPr>
        <w:t>.2. Участник должен иметь действующую лицензию на медицинскую деятельность в соответствии с подпунктом 46 пункта 1 статьи 12 главы 2 Федерального закона от 04.05.2011 № 99-ФЗ «О лицензировании отдельных видов деятельности».</w:t>
      </w:r>
    </w:p>
    <w:p w14:paraId="5E0FC5D0" w14:textId="4E96A049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Требование установлено в соответствии с Постановлением Правительства Российской Федерации от 01.06.2021г. №852 «О лицензировании медицинской деятельности (за исключением указанной деятельности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9036C5">
        <w:rPr>
          <w:rFonts w:ascii="Liberation Serif" w:hAnsi="Liberation Serif" w:cs="Liberation Serif"/>
          <w:sz w:val="22"/>
          <w:szCs w:val="22"/>
        </w:rPr>
        <w:t>Сколково</w:t>
      </w:r>
      <w:proofErr w:type="spellEnd"/>
      <w:r w:rsidRPr="009036C5">
        <w:rPr>
          <w:rFonts w:ascii="Liberation Serif" w:hAnsi="Liberation Serif" w:cs="Liberation Serif"/>
          <w:sz w:val="22"/>
          <w:szCs w:val="22"/>
        </w:rPr>
        <w:t>») и признании утратившими силу некоторых актов правительства РФ».</w:t>
      </w:r>
    </w:p>
    <w:p w14:paraId="1E24A803" w14:textId="038FF753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В лицензии участника обязательно наличие следующих видов деятельности (требование установлено пунктом 46 части 1 статьи 12 Федерального закона от 04.05.2011 № 99-ФЗ, постановлением Правительства РФ от 01.06.2021г. №852, Приказом Минздрава России от 19.03.2021г. №866н):</w:t>
      </w:r>
    </w:p>
    <w:p w14:paraId="7F4E40B2" w14:textId="77777777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 xml:space="preserve">- при оказании первичной специализированной медико-санитарной помощи в амбулаторных условиях по: гигиеническому воспитанию, клинической лабораторной диагностике, функциональной диагностике, акушерству и гинекологии, </w:t>
      </w:r>
      <w:proofErr w:type="spellStart"/>
      <w:r w:rsidRPr="009036C5">
        <w:rPr>
          <w:rFonts w:ascii="Liberation Serif" w:hAnsi="Liberation Serif" w:cs="Liberation Serif"/>
          <w:sz w:val="22"/>
          <w:szCs w:val="22"/>
        </w:rPr>
        <w:t>дерматовенерологии</w:t>
      </w:r>
      <w:proofErr w:type="spellEnd"/>
      <w:r w:rsidRPr="009036C5">
        <w:rPr>
          <w:rFonts w:ascii="Liberation Serif" w:hAnsi="Liberation Serif" w:cs="Liberation Serif"/>
          <w:sz w:val="22"/>
          <w:szCs w:val="22"/>
        </w:rPr>
        <w:t>, терапии, психиатрии, психиатрии-наркологии, профпатологии, паразитологии, оториноларингологии, офтальмологии, стоматологии общей практике, рентгенологии, ультразвуковой диагностике;</w:t>
      </w:r>
    </w:p>
    <w:p w14:paraId="7814E30C" w14:textId="77777777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 xml:space="preserve">- при проведении медицинских осмотров по: медицинским осмотрам (предварительным, периодическим);  </w:t>
      </w:r>
    </w:p>
    <w:p w14:paraId="54574343" w14:textId="77777777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при проведении медицинских экспертиз по экспертизе профессиональной пригодности.</w:t>
      </w:r>
    </w:p>
    <w:p w14:paraId="32BC3D94" w14:textId="0E130A32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При окончании срока действия лицен</w:t>
      </w:r>
      <w:r w:rsidR="0089026C">
        <w:rPr>
          <w:rFonts w:ascii="Liberation Serif" w:hAnsi="Liberation Serif" w:cs="Liberation Serif"/>
          <w:sz w:val="22"/>
          <w:szCs w:val="22"/>
        </w:rPr>
        <w:t xml:space="preserve">зии до исполнения обязательств </w:t>
      </w:r>
      <w:r w:rsidRPr="009036C5">
        <w:rPr>
          <w:rFonts w:ascii="Liberation Serif" w:hAnsi="Liberation Serif" w:cs="Liberation Serif"/>
          <w:sz w:val="22"/>
          <w:szCs w:val="22"/>
        </w:rPr>
        <w:t>по контракту участник в установленные законодательством Российской Федерации сроки обязан обеспечить продление действующей лицензии.</w:t>
      </w:r>
    </w:p>
    <w:p w14:paraId="7A93213E" w14:textId="77777777" w:rsidR="009036C5" w:rsidRPr="009036C5" w:rsidRDefault="009036C5" w:rsidP="009036C5">
      <w:pPr>
        <w:tabs>
          <w:tab w:val="left" w:pos="0"/>
          <w:tab w:val="left" w:pos="1332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Наличие в соответствии с Федеральным законом от 9 января 1996 года № 3-ФЗ «О радиационной безопасности населения», Федеральным законом от 30 марта 1999 года № 52-ФЗ «О санитарно-эпидемиологическом благополучии населения», а также Постановлением Главного государственного санитарного врача РФ от 26 апреля 2010 года № 40 (ред. от 16.09.2013) «Об утверждении СП 2.6.1.2612-10 «Основные санитарные правила обеспечения радиационной безопасности (ОСПОРБ-99/2010)» санитарно-эпидемиологическое заключение на осуществление медицинской деятельности в области источников ионизирующего излучения.</w:t>
      </w:r>
    </w:p>
    <w:p w14:paraId="796F367D" w14:textId="044F32A6" w:rsidR="009036C5" w:rsidRPr="009036C5" w:rsidRDefault="0089026C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>
        <w:rPr>
          <w:rFonts w:ascii="Liberation Serif" w:hAnsi="Liberation Serif" w:cs="Liberation Serif"/>
          <w:b/>
          <w:color w:val="000000"/>
          <w:sz w:val="22"/>
          <w:szCs w:val="22"/>
        </w:rPr>
        <w:t>8</w:t>
      </w:r>
      <w:r w:rsidR="009036C5" w:rsidRPr="009036C5">
        <w:rPr>
          <w:rFonts w:ascii="Liberation Serif" w:hAnsi="Liberation Serif" w:cs="Liberation Serif"/>
          <w:b/>
          <w:color w:val="000000"/>
          <w:sz w:val="22"/>
          <w:szCs w:val="22"/>
        </w:rPr>
        <w:t>. Сроки оказания услуг:</w:t>
      </w:r>
    </w:p>
    <w:p w14:paraId="3A8A5A10" w14:textId="22B4ACF3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color w:val="000000"/>
          <w:sz w:val="22"/>
          <w:szCs w:val="22"/>
        </w:rPr>
        <w:t xml:space="preserve">- с </w:t>
      </w:r>
      <w:r w:rsidR="0089026C">
        <w:rPr>
          <w:rFonts w:ascii="Liberation Serif" w:hAnsi="Liberation Serif" w:cs="Liberation Serif"/>
          <w:color w:val="000000"/>
          <w:sz w:val="22"/>
          <w:szCs w:val="22"/>
        </w:rPr>
        <w:t>даты заключения договора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 xml:space="preserve"> по </w:t>
      </w:r>
      <w:r w:rsidR="0089026C">
        <w:rPr>
          <w:rFonts w:ascii="Liberation Serif" w:hAnsi="Liberation Serif" w:cs="Liberation Serif"/>
          <w:color w:val="000000"/>
          <w:sz w:val="22"/>
          <w:szCs w:val="22"/>
        </w:rPr>
        <w:t>23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.1</w:t>
      </w:r>
      <w:r w:rsidR="0089026C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 xml:space="preserve">.2025г. (по графику согласованному исполнителем с заказчиком). </w:t>
      </w:r>
    </w:p>
    <w:p w14:paraId="68ADED01" w14:textId="35FB8855" w:rsidR="009036C5" w:rsidRPr="00900982" w:rsidRDefault="00900982" w:rsidP="009036C5">
      <w:pPr>
        <w:pStyle w:val="1"/>
        <w:tabs>
          <w:tab w:val="num" w:pos="0"/>
        </w:tabs>
        <w:ind w:firstLine="284"/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color w:val="auto"/>
          <w:sz w:val="22"/>
          <w:szCs w:val="22"/>
        </w:rPr>
        <w:t>9</w:t>
      </w:r>
      <w:r w:rsidR="009036C5" w:rsidRPr="00900982">
        <w:rPr>
          <w:rFonts w:ascii="Liberation Serif" w:hAnsi="Liberation Serif" w:cs="Liberation Serif"/>
          <w:b/>
          <w:color w:val="auto"/>
          <w:sz w:val="22"/>
          <w:szCs w:val="22"/>
        </w:rPr>
        <w:t>. Требования, предъявляемые к организации:</w:t>
      </w:r>
    </w:p>
    <w:p w14:paraId="736A2D5B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медицинская организация должна иметь действующую лицензию на оказание услуг: осуществление медицинской деятельности на проведение периодических проф</w:t>
      </w:r>
      <w:r w:rsidRPr="009036C5">
        <w:rPr>
          <w:rFonts w:ascii="Liberation Serif" w:hAnsi="Liberation Serif" w:cs="Liberation Serif"/>
          <w:sz w:val="22"/>
          <w:szCs w:val="22"/>
        </w:rPr>
        <w:t>и</w:t>
      </w:r>
      <w:r w:rsidRPr="009036C5">
        <w:rPr>
          <w:rFonts w:ascii="Liberation Serif" w:hAnsi="Liberation Serif" w:cs="Liberation Serif"/>
          <w:sz w:val="22"/>
          <w:szCs w:val="22"/>
        </w:rPr>
        <w:t>лактических медицинских осмотров, проведение медицинских экспертиз по профессиональной пригодности, проведение экспертиз связи заболевания с професс</w:t>
      </w:r>
      <w:r w:rsidRPr="009036C5">
        <w:rPr>
          <w:rFonts w:ascii="Liberation Serif" w:hAnsi="Liberation Serif" w:cs="Liberation Serif"/>
          <w:sz w:val="22"/>
          <w:szCs w:val="22"/>
        </w:rPr>
        <w:t>и</w:t>
      </w:r>
      <w:r w:rsidRPr="009036C5">
        <w:rPr>
          <w:rFonts w:ascii="Liberation Serif" w:hAnsi="Liberation Serif" w:cs="Liberation Serif"/>
          <w:sz w:val="22"/>
          <w:szCs w:val="22"/>
        </w:rPr>
        <w:t>ей;</w:t>
      </w:r>
    </w:p>
    <w:p w14:paraId="4B5AEEC6" w14:textId="08836EAC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 xml:space="preserve">- в 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медицинской организации должна быть сформирована постоянно действу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ю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щая врачебная комиссия. Состав врачебной комиссии должен быть утвержден приказом (распоряжением) руководителя медицинской организации. Наличие в штате медучреждения специалистов – профпатолога, нарколога, психиатра и 100% специалистов, имеющих лицензии на проведение периодического и предварительного м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е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досмотра;</w:t>
      </w:r>
    </w:p>
    <w:p w14:paraId="7A86FF5D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color w:val="000000"/>
          <w:sz w:val="22"/>
          <w:szCs w:val="22"/>
        </w:rPr>
        <w:t>- в состав врачебной комиссии включаются: врач-профпатолог, а также вр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а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 xml:space="preserve">чи-специалисты: хирург, отоларинголог, офтальмолог, невролог, гинеколог, дерматовенеролог, психиатр – нарколог, 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lastRenderedPageBreak/>
        <w:t>прошедшие в установленном порядке пов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ы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шение квалификации по специальности «профпатология» или имеющие действующий сертификат по специальности «профпат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о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логия». Возглавляет врачебную комиссию врач-профпатолог;</w:t>
      </w:r>
    </w:p>
    <w:p w14:paraId="27FF8008" w14:textId="35E7886D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color w:val="000000"/>
          <w:sz w:val="22"/>
          <w:szCs w:val="22"/>
        </w:rPr>
        <w:t>- наличие специализированной клинической базы для проведения дополнительного осмотра, обследов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а</w:t>
      </w:r>
      <w:r w:rsidRPr="009036C5">
        <w:rPr>
          <w:rFonts w:ascii="Liberation Serif" w:hAnsi="Liberation Serif" w:cs="Liberation Serif"/>
          <w:color w:val="000000"/>
          <w:sz w:val="22"/>
          <w:szCs w:val="22"/>
        </w:rPr>
        <w:t>ния, исследования.</w:t>
      </w:r>
    </w:p>
    <w:p w14:paraId="21F191B1" w14:textId="59D4A75E" w:rsidR="009036C5" w:rsidRPr="007671A2" w:rsidRDefault="007671A2" w:rsidP="009036C5">
      <w:pPr>
        <w:ind w:firstLine="284"/>
        <w:jc w:val="both"/>
        <w:rPr>
          <w:rFonts w:ascii="Liberation Serif" w:eastAsia="Calibri" w:hAnsi="Liberation Serif" w:cs="Liberation Serif"/>
          <w:b/>
          <w:kern w:val="32"/>
          <w:sz w:val="22"/>
          <w:szCs w:val="22"/>
        </w:rPr>
      </w:pPr>
      <w:r w:rsidRPr="007671A2">
        <w:rPr>
          <w:rFonts w:ascii="Liberation Serif" w:eastAsia="Calibri" w:hAnsi="Liberation Serif" w:cs="Liberation Serif"/>
          <w:b/>
          <w:kern w:val="32"/>
          <w:sz w:val="22"/>
          <w:szCs w:val="22"/>
        </w:rPr>
        <w:t xml:space="preserve">10. </w:t>
      </w:r>
      <w:r w:rsidR="009036C5" w:rsidRPr="007671A2">
        <w:rPr>
          <w:rFonts w:ascii="Liberation Serif" w:eastAsia="Calibri" w:hAnsi="Liberation Serif" w:cs="Liberation Serif"/>
          <w:b/>
          <w:kern w:val="32"/>
          <w:sz w:val="22"/>
          <w:szCs w:val="22"/>
        </w:rPr>
        <w:t>Исполнитель обязан предоставить Заказчику следующие документы:</w:t>
      </w:r>
    </w:p>
    <w:p w14:paraId="4B6EE9EC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- копию лицензии на медицинскую деятельность;</w:t>
      </w:r>
    </w:p>
    <w:p w14:paraId="7910EC88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 xml:space="preserve">- копию приказа о составе постоянно действующей врачебной комиссии, </w:t>
      </w:r>
    </w:p>
    <w:p w14:paraId="194F0988" w14:textId="77777777" w:rsidR="009036C5" w:rsidRPr="009036C5" w:rsidRDefault="009036C5" w:rsidP="009036C5">
      <w:pPr>
        <w:tabs>
          <w:tab w:val="left" w:pos="426"/>
        </w:tabs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- копия сведений о квалификации медицинских работников (образование, специальность, сертификат специалиста, сведения о повышении квалификации, категории, а также сертификат по специальности профпатология или документ о повышении квалификации по специальности «профпатология»).</w:t>
      </w:r>
    </w:p>
    <w:p w14:paraId="082D5E15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При проведении медицинских осмотров используются разовые медицинские инструменты, баночки для биологических жидкостей и стерильный расходный материал, которые предоставляются Исполнителем.</w:t>
      </w:r>
    </w:p>
    <w:p w14:paraId="4F7EFD88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При возникновении необходимости проведения повторного исследования работнику Заказчика или прохождения дополнительного обследования или лечения Исполнитель самостоятельно сообщает информацию работнику Заказчика.</w:t>
      </w:r>
    </w:p>
    <w:p w14:paraId="55D12332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 xml:space="preserve">На работника, проходящего периодический медицинский осмотр, Исполнитель обязан оформлять Медицинскую карту амбулаторного больного (учетная </w:t>
      </w:r>
      <w:hyperlink r:id="rId5" w:history="1">
        <w:r w:rsidRPr="009036C5">
          <w:rPr>
            <w:rFonts w:ascii="Liberation Serif" w:eastAsia="Calibri" w:hAnsi="Liberation Serif" w:cs="Liberation Serif"/>
            <w:kern w:val="32"/>
            <w:sz w:val="22"/>
            <w:szCs w:val="22"/>
          </w:rPr>
          <w:t>форма № 025/у-04</w:t>
        </w:r>
      </w:hyperlink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 xml:space="preserve">, утвержденная Приказом Минздравсоцразвития России от 22 ноября 2004 г. № 255), в которой отражаются заключения врачей-специалистов, результаты лабораторных и инструментальных исследований, заключение по результатам периодического медицинского осмотра. Медицинская карта хранится в установленном порядке у Исполнителя. </w:t>
      </w:r>
    </w:p>
    <w:p w14:paraId="5340185E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исполнитель обеспечивает оказание качественных медицинских услуг квалифицированными кадрами, несёт ответственность за результаты проводимых р</w:t>
      </w:r>
      <w:r w:rsidRPr="009036C5">
        <w:rPr>
          <w:rFonts w:ascii="Liberation Serif" w:hAnsi="Liberation Serif" w:cs="Liberation Serif"/>
          <w:sz w:val="22"/>
          <w:szCs w:val="22"/>
        </w:rPr>
        <w:t>а</w:t>
      </w:r>
      <w:r w:rsidRPr="009036C5">
        <w:rPr>
          <w:rFonts w:ascii="Liberation Serif" w:hAnsi="Liberation Serif" w:cs="Liberation Serif"/>
          <w:sz w:val="22"/>
          <w:szCs w:val="22"/>
        </w:rPr>
        <w:t>бот;</w:t>
      </w:r>
    </w:p>
    <w:p w14:paraId="5CF3BADE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исполнитель безвозмездно исправляет по требованию Заказчика все выявленные недостатки, если в процессе оказания услуг Исполнитель допустил отступл</w:t>
      </w:r>
      <w:r w:rsidRPr="009036C5">
        <w:rPr>
          <w:rFonts w:ascii="Liberation Serif" w:hAnsi="Liberation Serif" w:cs="Liberation Serif"/>
          <w:sz w:val="22"/>
          <w:szCs w:val="22"/>
        </w:rPr>
        <w:t>е</w:t>
      </w:r>
      <w:r w:rsidRPr="009036C5">
        <w:rPr>
          <w:rFonts w:ascii="Liberation Serif" w:hAnsi="Liberation Serif" w:cs="Liberation Serif"/>
          <w:sz w:val="22"/>
          <w:szCs w:val="22"/>
        </w:rPr>
        <w:t>ние от условий договора, ухудшившее качество услуг;</w:t>
      </w:r>
    </w:p>
    <w:p w14:paraId="0D54C5FF" w14:textId="0F6FAD50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сохранение базы данных по проведенному медицинскому осмотру на электро</w:t>
      </w:r>
      <w:r w:rsidRPr="009036C5">
        <w:rPr>
          <w:rFonts w:ascii="Liberation Serif" w:hAnsi="Liberation Serif" w:cs="Liberation Serif"/>
          <w:sz w:val="22"/>
          <w:szCs w:val="22"/>
        </w:rPr>
        <w:t>н</w:t>
      </w:r>
      <w:r w:rsidRPr="009036C5">
        <w:rPr>
          <w:rFonts w:ascii="Liberation Serif" w:hAnsi="Liberation Serif" w:cs="Liberation Serif"/>
          <w:sz w:val="22"/>
          <w:szCs w:val="22"/>
        </w:rPr>
        <w:t>ных носителях, с возможностью проведения мониторинга здоровья работн</w:t>
      </w:r>
      <w:r w:rsidRPr="009036C5">
        <w:rPr>
          <w:rFonts w:ascii="Liberation Serif" w:hAnsi="Liberation Serif" w:cs="Liberation Serif"/>
          <w:sz w:val="22"/>
          <w:szCs w:val="22"/>
        </w:rPr>
        <w:t>и</w:t>
      </w:r>
      <w:r w:rsidRPr="009036C5">
        <w:rPr>
          <w:rFonts w:ascii="Liberation Serif" w:hAnsi="Liberation Serif" w:cs="Liberation Serif"/>
          <w:sz w:val="22"/>
          <w:szCs w:val="22"/>
        </w:rPr>
        <w:t xml:space="preserve">ков </w:t>
      </w:r>
      <w:r w:rsidR="00091D71">
        <w:rPr>
          <w:rFonts w:ascii="Liberation Serif" w:hAnsi="Liberation Serif" w:cs="Liberation Serif"/>
          <w:sz w:val="22"/>
          <w:szCs w:val="22"/>
        </w:rPr>
        <w:t>ГАУСО СО «КЦСОН Ленинского района города Нижний Тагил».</w:t>
      </w:r>
    </w:p>
    <w:p w14:paraId="083C77F8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предоставление отчетов, анализа, экспертизы, проведённых медосмотров по з</w:t>
      </w:r>
      <w:r w:rsidRPr="009036C5">
        <w:rPr>
          <w:rFonts w:ascii="Liberation Serif" w:hAnsi="Liberation Serif" w:cs="Liberation Serif"/>
          <w:sz w:val="22"/>
          <w:szCs w:val="22"/>
        </w:rPr>
        <w:t>а</w:t>
      </w:r>
      <w:r w:rsidRPr="009036C5">
        <w:rPr>
          <w:rFonts w:ascii="Liberation Serif" w:hAnsi="Liberation Serif" w:cs="Liberation Serif"/>
          <w:sz w:val="22"/>
          <w:szCs w:val="22"/>
        </w:rPr>
        <w:t>просу Заказчика.</w:t>
      </w:r>
    </w:p>
    <w:p w14:paraId="12D31EA4" w14:textId="77777777" w:rsidR="009036C5" w:rsidRPr="009036C5" w:rsidRDefault="009036C5" w:rsidP="009036C5">
      <w:pPr>
        <w:tabs>
          <w:tab w:val="left" w:pos="0"/>
        </w:tabs>
        <w:suppressAutoHyphens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- качественное и полное проведение обязательного периодического медицинского осмотра;</w:t>
      </w:r>
    </w:p>
    <w:p w14:paraId="484B403C" w14:textId="30DEDD8D" w:rsidR="009036C5" w:rsidRPr="009036C5" w:rsidRDefault="009036C5" w:rsidP="009036C5">
      <w:pPr>
        <w:tabs>
          <w:tab w:val="left" w:pos="0"/>
        </w:tabs>
        <w:suppressAutoHyphens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- предоставление полной и достоверной информации о результатах, полученных во время проведения медицинского осмотра;</w:t>
      </w:r>
    </w:p>
    <w:p w14:paraId="09EC22A7" w14:textId="77777777" w:rsidR="009036C5" w:rsidRPr="009036C5" w:rsidRDefault="009036C5" w:rsidP="009036C5">
      <w:pPr>
        <w:tabs>
          <w:tab w:val="left" w:pos="0"/>
        </w:tabs>
        <w:suppressAutoHyphens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- сохранение конфиденциальности информации, полученной в ходе проведения медицинского осмотра;</w:t>
      </w:r>
    </w:p>
    <w:p w14:paraId="42FA26E0" w14:textId="7ADEAA11" w:rsidR="009036C5" w:rsidRPr="009036C5" w:rsidRDefault="009036C5" w:rsidP="009036C5">
      <w:pPr>
        <w:tabs>
          <w:tab w:val="left" w:pos="0"/>
        </w:tabs>
        <w:ind w:firstLine="284"/>
        <w:jc w:val="both"/>
        <w:rPr>
          <w:rFonts w:ascii="Liberation Serif" w:eastAsia="Calibri" w:hAnsi="Liberation Serif" w:cs="Liberation Serif"/>
          <w:sz w:val="22"/>
          <w:szCs w:val="22"/>
          <w:lang w:val="x-none" w:eastAsia="x-none"/>
        </w:rPr>
      </w:pP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- по окончании прохождения работником периодического осмотра, медицинской организацией оформляется медицинские документы в порядке, установленном пунктами Приказа № 2</w:t>
      </w:r>
      <w:r w:rsidRPr="009036C5">
        <w:rPr>
          <w:rFonts w:ascii="Liberation Serif" w:eastAsia="Calibri" w:hAnsi="Liberation Serif" w:cs="Liberation Serif"/>
          <w:sz w:val="22"/>
          <w:szCs w:val="22"/>
          <w:lang w:eastAsia="x-none"/>
        </w:rPr>
        <w:t>9</w:t>
      </w:r>
      <w:r w:rsidR="00267599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 xml:space="preserve">н МЗ </w:t>
      </w: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РФ.</w:t>
      </w:r>
    </w:p>
    <w:p w14:paraId="11B240C9" w14:textId="77777777" w:rsidR="009036C5" w:rsidRPr="009036C5" w:rsidRDefault="009036C5" w:rsidP="009036C5">
      <w:pPr>
        <w:spacing w:after="120"/>
        <w:ind w:firstLine="284"/>
        <w:jc w:val="both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color w:val="000000"/>
          <w:sz w:val="22"/>
          <w:szCs w:val="22"/>
        </w:rPr>
        <w:t xml:space="preserve">Заказчик имеет право изменить предусмотренный договором </w:t>
      </w:r>
      <w:r w:rsidRPr="009036C5">
        <w:rPr>
          <w:rFonts w:ascii="Liberation Serif" w:eastAsia="Calibri" w:hAnsi="Liberation Serif" w:cs="Liberation Serif"/>
          <w:color w:val="000000"/>
          <w:sz w:val="22"/>
          <w:szCs w:val="22"/>
        </w:rPr>
        <w:t>объем медицинских осмотров (исследований), количество работников, подлежащих осмотру к моменту оказания участником закупки (далее – Исполнитель) услуг.</w:t>
      </w:r>
    </w:p>
    <w:p w14:paraId="7E6C1796" w14:textId="77777777" w:rsidR="009036C5" w:rsidRPr="009036C5" w:rsidRDefault="009036C5" w:rsidP="009036C5">
      <w:pPr>
        <w:spacing w:after="120"/>
        <w:ind w:firstLine="284"/>
        <w:jc w:val="both"/>
        <w:rPr>
          <w:rFonts w:ascii="Liberation Serif" w:eastAsia="Calibri" w:hAnsi="Liberation Serif" w:cs="Liberation Serif"/>
          <w:color w:val="000000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Стоимость периодического медицинских осмотров складывается из стоимости осмотра врачами-специалистами и количества лабораторно-инструментальных исследований на основании Перечня контингентов, подлежащих периодическим медицинским осмотрам в 2025 году (</w:t>
      </w:r>
      <w:r w:rsidRPr="009036C5">
        <w:rPr>
          <w:rFonts w:ascii="Liberation Serif" w:eastAsia="Calibri" w:hAnsi="Liberation Serif" w:cs="Liberation Serif"/>
          <w:sz w:val="22"/>
          <w:szCs w:val="22"/>
        </w:rPr>
        <w:t>Приложение к документации о проведении запроса котировок</w:t>
      </w: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>).</w:t>
      </w:r>
    </w:p>
    <w:p w14:paraId="13D1DB04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kern w:val="32"/>
          <w:sz w:val="22"/>
          <w:szCs w:val="22"/>
        </w:rPr>
      </w:pPr>
      <w:r w:rsidRPr="009036C5">
        <w:rPr>
          <w:rFonts w:ascii="Liberation Serif" w:eastAsia="Calibri" w:hAnsi="Liberation Serif" w:cs="Liberation Serif"/>
          <w:kern w:val="32"/>
          <w:sz w:val="22"/>
          <w:szCs w:val="22"/>
        </w:rPr>
        <w:t xml:space="preserve">Врачебная комиссия Исполнителя на основании указанных в направлении вредных производственных факторов или работ определяет необходимость участия в периодическом осмотре соответствующих врачей-специалистов, а также виды и объемы необходимых лабораторных и функциональных исследований. </w:t>
      </w:r>
    </w:p>
    <w:p w14:paraId="74CBF64D" w14:textId="04C0AA15" w:rsidR="009036C5" w:rsidRPr="009036C5" w:rsidRDefault="00267599" w:rsidP="009036C5">
      <w:pPr>
        <w:ind w:firstLine="284"/>
        <w:jc w:val="both"/>
        <w:rPr>
          <w:rFonts w:ascii="Liberation Serif" w:eastAsia="Calibri" w:hAnsi="Liberation Serif" w:cs="Liberation Serif"/>
          <w:color w:val="000000"/>
          <w:sz w:val="22"/>
          <w:szCs w:val="22"/>
        </w:rPr>
      </w:pPr>
      <w:r>
        <w:rPr>
          <w:rFonts w:ascii="Liberation Serif" w:eastAsia="Calibri" w:hAnsi="Liberation Serif" w:cs="Liberation Serif"/>
          <w:b/>
          <w:bCs/>
          <w:sz w:val="22"/>
          <w:szCs w:val="22"/>
        </w:rPr>
        <w:t>11</w:t>
      </w:r>
      <w:r w:rsidR="009036C5" w:rsidRPr="009036C5">
        <w:rPr>
          <w:rFonts w:ascii="Liberation Serif" w:eastAsia="Calibri" w:hAnsi="Liberation Serif" w:cs="Liberation Serif"/>
          <w:b/>
          <w:bCs/>
          <w:sz w:val="22"/>
          <w:szCs w:val="22"/>
        </w:rPr>
        <w:t>. Требования к оформлению результатов проведения периодического медицинского осмотра</w:t>
      </w:r>
    </w:p>
    <w:p w14:paraId="4FB4DD9C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По окончании прохождения работником Заказчика периодического медицинского осмотра Исполнителем оформляется медицинское заключение в порядке, установленном пунктом 16 </w:t>
      </w:r>
      <w:r w:rsidRPr="009036C5">
        <w:rPr>
          <w:rFonts w:ascii="Liberation Serif" w:eastAsia="Calibri" w:hAnsi="Liberation Serif" w:cs="Liberation Serif"/>
          <w:sz w:val="22"/>
          <w:szCs w:val="22"/>
        </w:rPr>
        <w:t>Приказа № 29н от 28.01.2021г. «</w:t>
      </w:r>
      <w:r w:rsidRPr="009036C5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Об утверждении Порядка проведения обязательных </w:t>
      </w:r>
      <w:r w:rsidRPr="009036C5">
        <w:rPr>
          <w:rFonts w:ascii="Liberation Serif" w:eastAsia="Calibri" w:hAnsi="Liberation Serif" w:cs="Liberation Serif"/>
          <w:color w:val="000000"/>
          <w:sz w:val="22"/>
          <w:szCs w:val="22"/>
        </w:rPr>
        <w:lastRenderedPageBreak/>
        <w:t>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Pr="009036C5">
        <w:rPr>
          <w:rFonts w:ascii="Liberation Serif" w:eastAsia="Calibri" w:hAnsi="Liberation Serif" w:cs="Liberation Serif"/>
          <w:sz w:val="22"/>
          <w:szCs w:val="22"/>
        </w:rPr>
        <w:t>.</w:t>
      </w:r>
    </w:p>
    <w:p w14:paraId="68A68A67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 xml:space="preserve">По итогам проведения осмотров Исполнитель, не позднее чем через 30 (тридцать) дней после </w:t>
      </w:r>
      <w:r w:rsidRPr="009036C5">
        <w:rPr>
          <w:rFonts w:ascii="Liberation Serif" w:eastAsia="Calibri" w:hAnsi="Liberation Serif" w:cs="Liberation Serif"/>
          <w:color w:val="000000"/>
          <w:sz w:val="22"/>
          <w:szCs w:val="22"/>
        </w:rPr>
        <w:t xml:space="preserve">завершения периодического медицинского осмотра, обобщает </w:t>
      </w:r>
      <w:r w:rsidRPr="009036C5">
        <w:rPr>
          <w:rFonts w:ascii="Liberation Serif" w:eastAsia="Calibri" w:hAnsi="Liberation Serif" w:cs="Liberation Serif"/>
          <w:sz w:val="22"/>
          <w:szCs w:val="22"/>
        </w:rPr>
        <w:t xml:space="preserve">результаты проведенных периодических медицинских осмотров работников,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работодателя, составляет заключительный акт и передает его Заказчику. </w:t>
      </w:r>
    </w:p>
    <w:p w14:paraId="58187E5D" w14:textId="4B2F45B0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Заключительный акт (в том числе в электронной форме) составляется в пяти экземплярах, которые направляются Исполнителем в течение 5 рабочих дней с даты утверждения акта Заказчику, в центр профпатологии субъекта Российской Федерации, Фонд социального страхования, территориальный орган Федеральной службы по надзору в сфере защиты прав потребителей и благополучия человека.</w:t>
      </w:r>
    </w:p>
    <w:p w14:paraId="3EB493AC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b/>
          <w:bCs/>
          <w:sz w:val="22"/>
          <w:szCs w:val="22"/>
          <w:highlight w:val="yellow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Один экземпляр заключительного акта хранится у Исполнителя, проводившего периодические осмотры, в течение 50 лет.</w:t>
      </w:r>
    </w:p>
    <w:p w14:paraId="3091F7D1" w14:textId="327B1EFA" w:rsidR="009036C5" w:rsidRPr="009036C5" w:rsidRDefault="00267599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12</w:t>
      </w:r>
      <w:r w:rsidR="009036C5" w:rsidRPr="009036C5">
        <w:rPr>
          <w:rFonts w:ascii="Liberation Serif" w:hAnsi="Liberation Serif" w:cs="Liberation Serif"/>
          <w:b/>
          <w:sz w:val="22"/>
          <w:szCs w:val="22"/>
        </w:rPr>
        <w:t>. Подготовительные мероприятия:</w:t>
      </w:r>
    </w:p>
    <w:p w14:paraId="6ADCC798" w14:textId="77777777" w:rsidR="009036C5" w:rsidRPr="009036C5" w:rsidRDefault="009036C5" w:rsidP="009036C5">
      <w:pPr>
        <w:tabs>
          <w:tab w:val="num" w:pos="90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заказчик предоставляет для проведения работ списки сотрудников и поименный список лиц с указанием вредных и (или) опасных производственных факторов, видов работ, предвар</w:t>
      </w:r>
      <w:r w:rsidRPr="009036C5">
        <w:rPr>
          <w:rFonts w:ascii="Liberation Serif" w:hAnsi="Liberation Serif" w:cs="Liberation Serif"/>
          <w:sz w:val="22"/>
          <w:szCs w:val="22"/>
        </w:rPr>
        <w:t>и</w:t>
      </w:r>
      <w:r w:rsidRPr="009036C5">
        <w:rPr>
          <w:rFonts w:ascii="Liberation Serif" w:hAnsi="Liberation Serif" w:cs="Liberation Serif"/>
          <w:sz w:val="22"/>
          <w:szCs w:val="22"/>
        </w:rPr>
        <w:t>тельный график прохождения медосмотров;</w:t>
      </w:r>
    </w:p>
    <w:p w14:paraId="32E1F4AD" w14:textId="29253069" w:rsidR="009036C5" w:rsidRPr="009036C5" w:rsidRDefault="009036C5" w:rsidP="009036C5">
      <w:pPr>
        <w:tabs>
          <w:tab w:val="num" w:pos="90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исполнитель разрабатывает список необходимых специалистов для периодич</w:t>
      </w:r>
      <w:r w:rsidRPr="009036C5">
        <w:rPr>
          <w:rFonts w:ascii="Liberation Serif" w:hAnsi="Liberation Serif" w:cs="Liberation Serif"/>
          <w:sz w:val="22"/>
          <w:szCs w:val="22"/>
        </w:rPr>
        <w:t>е</w:t>
      </w:r>
      <w:r w:rsidRPr="009036C5">
        <w:rPr>
          <w:rFonts w:ascii="Liberation Serif" w:hAnsi="Liberation Serif" w:cs="Liberation Serif"/>
          <w:sz w:val="22"/>
          <w:szCs w:val="22"/>
        </w:rPr>
        <w:t>ского</w:t>
      </w:r>
      <w:r w:rsidR="00267599">
        <w:rPr>
          <w:rFonts w:ascii="Liberation Serif" w:hAnsi="Liberation Serif" w:cs="Liberation Serif"/>
          <w:sz w:val="22"/>
          <w:szCs w:val="22"/>
        </w:rPr>
        <w:t xml:space="preserve"> медосмотра согласно </w:t>
      </w:r>
      <w:r w:rsidRPr="009036C5">
        <w:rPr>
          <w:rFonts w:ascii="Liberation Serif" w:hAnsi="Liberation Serif" w:cs="Liberation Serif"/>
          <w:sz w:val="22"/>
          <w:szCs w:val="22"/>
        </w:rPr>
        <w:t>перечню контингентов (согласно списка и поименного списка), подлежащих периодическ</w:t>
      </w:r>
      <w:r w:rsidRPr="009036C5">
        <w:rPr>
          <w:rFonts w:ascii="Liberation Serif" w:hAnsi="Liberation Serif" w:cs="Liberation Serif"/>
          <w:sz w:val="22"/>
          <w:szCs w:val="22"/>
        </w:rPr>
        <w:t>о</w:t>
      </w:r>
      <w:r w:rsidRPr="009036C5">
        <w:rPr>
          <w:rFonts w:ascii="Liberation Serif" w:hAnsi="Liberation Serif" w:cs="Liberation Serif"/>
          <w:sz w:val="22"/>
          <w:szCs w:val="22"/>
        </w:rPr>
        <w:t>му медицинскому осмотру на предприятии, предоставляет отчет с подтверждающими д</w:t>
      </w:r>
      <w:r w:rsidRPr="009036C5">
        <w:rPr>
          <w:rFonts w:ascii="Liberation Serif" w:hAnsi="Liberation Serif" w:cs="Liberation Serif"/>
          <w:sz w:val="22"/>
          <w:szCs w:val="22"/>
        </w:rPr>
        <w:t>о</w:t>
      </w:r>
      <w:r w:rsidRPr="009036C5">
        <w:rPr>
          <w:rFonts w:ascii="Liberation Serif" w:hAnsi="Liberation Serif" w:cs="Liberation Serif"/>
          <w:sz w:val="22"/>
          <w:szCs w:val="22"/>
        </w:rPr>
        <w:t>кументами о проведении медосмотра.</w:t>
      </w:r>
    </w:p>
    <w:p w14:paraId="21745E67" w14:textId="5B69023C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9036C5">
        <w:rPr>
          <w:rFonts w:ascii="Liberation Serif" w:hAnsi="Liberation Serif" w:cs="Liberation Serif"/>
          <w:b/>
          <w:color w:val="000000"/>
          <w:sz w:val="22"/>
          <w:szCs w:val="22"/>
        </w:rPr>
        <w:t>1</w:t>
      </w:r>
      <w:r w:rsidR="00267599">
        <w:rPr>
          <w:rFonts w:ascii="Liberation Serif" w:hAnsi="Liberation Serif" w:cs="Liberation Serif"/>
          <w:b/>
          <w:color w:val="000000"/>
          <w:sz w:val="22"/>
          <w:szCs w:val="22"/>
        </w:rPr>
        <w:t>3</w:t>
      </w:r>
      <w:r w:rsidRPr="009036C5">
        <w:rPr>
          <w:rFonts w:ascii="Liberation Serif" w:hAnsi="Liberation Serif" w:cs="Liberation Serif"/>
          <w:b/>
          <w:color w:val="000000"/>
          <w:sz w:val="22"/>
          <w:szCs w:val="22"/>
        </w:rPr>
        <w:t>. Требования к документальному оформлению заключительного акта:</w:t>
      </w:r>
    </w:p>
    <w:p w14:paraId="085648D3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Заключительный акт должен содержать:</w:t>
      </w:r>
    </w:p>
    <w:p w14:paraId="71346AFD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рекомендации комиссии с указанием комплекса оздоровительных меропри</w:t>
      </w:r>
      <w:r w:rsidRPr="009036C5">
        <w:rPr>
          <w:rFonts w:ascii="Liberation Serif" w:hAnsi="Liberation Serif" w:cs="Liberation Serif"/>
          <w:sz w:val="22"/>
          <w:szCs w:val="22"/>
        </w:rPr>
        <w:t>я</w:t>
      </w:r>
      <w:r w:rsidRPr="009036C5">
        <w:rPr>
          <w:rFonts w:ascii="Liberation Serif" w:hAnsi="Liberation Serif" w:cs="Liberation Serif"/>
          <w:sz w:val="22"/>
          <w:szCs w:val="22"/>
        </w:rPr>
        <w:t xml:space="preserve">тий; </w:t>
      </w:r>
    </w:p>
    <w:p w14:paraId="02F96FCA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список лиц с подозрением на профзаболевание;</w:t>
      </w:r>
    </w:p>
    <w:p w14:paraId="36423FDF" w14:textId="77777777" w:rsidR="009036C5" w:rsidRPr="009036C5" w:rsidRDefault="009036C5" w:rsidP="009036C5">
      <w:pPr>
        <w:tabs>
          <w:tab w:val="num" w:pos="0"/>
          <w:tab w:val="left" w:pos="426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список лиц, нуждающихся во временном переводе на другую работу по состо</w:t>
      </w:r>
      <w:r w:rsidRPr="009036C5">
        <w:rPr>
          <w:rFonts w:ascii="Liberation Serif" w:hAnsi="Liberation Serif" w:cs="Liberation Serif"/>
          <w:sz w:val="22"/>
          <w:szCs w:val="22"/>
        </w:rPr>
        <w:t>я</w:t>
      </w:r>
      <w:r w:rsidRPr="009036C5">
        <w:rPr>
          <w:rFonts w:ascii="Liberation Serif" w:hAnsi="Liberation Serif" w:cs="Liberation Serif"/>
          <w:sz w:val="22"/>
          <w:szCs w:val="22"/>
        </w:rPr>
        <w:t>нию здоровья;</w:t>
      </w:r>
    </w:p>
    <w:p w14:paraId="26991D4A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список лиц, нуждающихся в постоянном переводе на другую работу по состо</w:t>
      </w:r>
      <w:r w:rsidRPr="009036C5">
        <w:rPr>
          <w:rFonts w:ascii="Liberation Serif" w:hAnsi="Liberation Serif" w:cs="Liberation Serif"/>
          <w:sz w:val="22"/>
          <w:szCs w:val="22"/>
        </w:rPr>
        <w:t>я</w:t>
      </w:r>
      <w:r w:rsidRPr="009036C5">
        <w:rPr>
          <w:rFonts w:ascii="Liberation Serif" w:hAnsi="Liberation Serif" w:cs="Liberation Serif"/>
          <w:sz w:val="22"/>
          <w:szCs w:val="22"/>
        </w:rPr>
        <w:t>нию здоровья;</w:t>
      </w:r>
    </w:p>
    <w:p w14:paraId="5B05711B" w14:textId="77777777" w:rsidR="009036C5" w:rsidRPr="009036C5" w:rsidRDefault="009036C5" w:rsidP="009036C5">
      <w:pPr>
        <w:tabs>
          <w:tab w:val="num" w:pos="0"/>
          <w:tab w:val="left" w:pos="709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список лиц, подлежащих направлению на санаторно-курортное леч</w:t>
      </w:r>
      <w:r w:rsidRPr="009036C5">
        <w:rPr>
          <w:rFonts w:ascii="Liberation Serif" w:hAnsi="Liberation Serif" w:cs="Liberation Serif"/>
          <w:sz w:val="22"/>
          <w:szCs w:val="22"/>
        </w:rPr>
        <w:t>е</w:t>
      </w:r>
      <w:r w:rsidRPr="009036C5">
        <w:rPr>
          <w:rFonts w:ascii="Liberation Serif" w:hAnsi="Liberation Serif" w:cs="Liberation Serif"/>
          <w:sz w:val="22"/>
          <w:szCs w:val="22"/>
        </w:rPr>
        <w:t>ние;</w:t>
      </w:r>
    </w:p>
    <w:p w14:paraId="7AD0EEC0" w14:textId="77777777" w:rsidR="009036C5" w:rsidRPr="009036C5" w:rsidRDefault="009036C5" w:rsidP="009036C5">
      <w:pPr>
        <w:tabs>
          <w:tab w:val="num" w:pos="0"/>
        </w:tabs>
        <w:ind w:firstLine="284"/>
        <w:jc w:val="both"/>
        <w:rPr>
          <w:rFonts w:ascii="Liberation Serif" w:hAnsi="Liberation Serif" w:cs="Liberation Serif"/>
          <w:sz w:val="22"/>
          <w:szCs w:val="22"/>
        </w:rPr>
      </w:pPr>
      <w:r w:rsidRPr="009036C5">
        <w:rPr>
          <w:rFonts w:ascii="Liberation Serif" w:hAnsi="Liberation Serif" w:cs="Liberation Serif"/>
          <w:sz w:val="22"/>
          <w:szCs w:val="22"/>
        </w:rPr>
        <w:t>- анализ по итогам проведенного медосмотра для разработки и принятия мер по эффективному снижению заболеваемости.</w:t>
      </w:r>
    </w:p>
    <w:p w14:paraId="3C6422B4" w14:textId="7935D408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b/>
          <w:bCs/>
          <w:sz w:val="22"/>
          <w:szCs w:val="22"/>
        </w:rPr>
        <w:t>1</w:t>
      </w:r>
      <w:r w:rsidR="00267599">
        <w:rPr>
          <w:rFonts w:ascii="Liberation Serif" w:eastAsia="Calibri" w:hAnsi="Liberation Serif" w:cs="Liberation Serif"/>
          <w:b/>
          <w:bCs/>
          <w:sz w:val="22"/>
          <w:szCs w:val="22"/>
        </w:rPr>
        <w:t>4</w:t>
      </w:r>
      <w:r w:rsidRPr="009036C5">
        <w:rPr>
          <w:rFonts w:ascii="Liberation Serif" w:eastAsia="Calibri" w:hAnsi="Liberation Serif" w:cs="Liberation Serif"/>
          <w:b/>
          <w:bCs/>
          <w:sz w:val="22"/>
          <w:szCs w:val="22"/>
        </w:rPr>
        <w:t>. Гарантийные обязательства</w:t>
      </w:r>
    </w:p>
    <w:p w14:paraId="68941D0B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b/>
          <w:bCs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Периодический медицинский осмотр должен быть выполнен в установленные сроки, в полном объеме и в соответствии с требованиями данного технического задания.</w:t>
      </w:r>
    </w:p>
    <w:p w14:paraId="152B1E0B" w14:textId="0CEB8945" w:rsidR="009036C5" w:rsidRPr="009036C5" w:rsidRDefault="009036C5" w:rsidP="009036C5">
      <w:pPr>
        <w:tabs>
          <w:tab w:val="left" w:pos="709"/>
        </w:tabs>
        <w:ind w:firstLine="284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9036C5">
        <w:rPr>
          <w:rFonts w:ascii="Liberation Serif" w:hAnsi="Liberation Serif" w:cs="Liberation Serif"/>
          <w:b/>
          <w:bCs/>
          <w:sz w:val="22"/>
          <w:szCs w:val="22"/>
        </w:rPr>
        <w:t>1</w:t>
      </w:r>
      <w:r w:rsidR="00267599">
        <w:rPr>
          <w:rFonts w:ascii="Liberation Serif" w:hAnsi="Liberation Serif" w:cs="Liberation Serif"/>
          <w:b/>
          <w:bCs/>
          <w:sz w:val="22"/>
          <w:szCs w:val="22"/>
        </w:rPr>
        <w:t>5</w:t>
      </w:r>
      <w:r w:rsidRPr="009036C5">
        <w:rPr>
          <w:rFonts w:ascii="Liberation Serif" w:hAnsi="Liberation Serif" w:cs="Liberation Serif"/>
          <w:b/>
          <w:bCs/>
          <w:sz w:val="22"/>
          <w:szCs w:val="22"/>
        </w:rPr>
        <w:t>. Общие</w:t>
      </w:r>
      <w:r w:rsidRPr="009036C5">
        <w:rPr>
          <w:rFonts w:ascii="Liberation Serif" w:hAnsi="Liberation Serif" w:cs="Liberation Serif"/>
          <w:sz w:val="22"/>
          <w:szCs w:val="22"/>
        </w:rPr>
        <w:t xml:space="preserve"> т</w:t>
      </w:r>
      <w:r w:rsidRPr="009036C5">
        <w:rPr>
          <w:rFonts w:ascii="Liberation Serif" w:hAnsi="Liberation Serif" w:cs="Liberation Serif"/>
          <w:b/>
          <w:bCs/>
          <w:sz w:val="22"/>
          <w:szCs w:val="22"/>
        </w:rPr>
        <w:t>ребования, предъявляемые к участнику:</w:t>
      </w:r>
    </w:p>
    <w:p w14:paraId="322C46D1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  <w:lang w:val="x-none" w:eastAsia="x-none"/>
        </w:rPr>
      </w:pP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- К участию допускаются юридические лица, зарегистрированные в установленном порядке на территории Российской Федерации.</w:t>
      </w:r>
    </w:p>
    <w:p w14:paraId="67A589F4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  <w:lang w:val="x-none" w:eastAsia="x-none"/>
        </w:rPr>
      </w:pP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- Не находящиеся в процессе банкротства или ликвидации.</w:t>
      </w:r>
    </w:p>
    <w:p w14:paraId="54AA4129" w14:textId="77777777" w:rsidR="009036C5" w:rsidRPr="009036C5" w:rsidRDefault="009036C5" w:rsidP="009036C5">
      <w:pPr>
        <w:autoSpaceDE w:val="0"/>
        <w:autoSpaceDN w:val="0"/>
        <w:adjustRightInd w:val="0"/>
        <w:ind w:firstLine="284"/>
        <w:jc w:val="both"/>
        <w:rPr>
          <w:rFonts w:ascii="Liberation Serif" w:eastAsia="Calibri" w:hAnsi="Liberation Serif" w:cs="Liberation Serif"/>
          <w:sz w:val="22"/>
          <w:szCs w:val="22"/>
        </w:rPr>
      </w:pPr>
      <w:r w:rsidRPr="009036C5">
        <w:rPr>
          <w:rFonts w:ascii="Liberation Serif" w:eastAsia="Calibri" w:hAnsi="Liberation Serif" w:cs="Liberation Serif"/>
          <w:sz w:val="22"/>
          <w:szCs w:val="22"/>
        </w:rPr>
        <w:t>- Участник должен иметь лицензию на осуществление медицинской деятельности (проведение медицинских осмотров).</w:t>
      </w:r>
    </w:p>
    <w:p w14:paraId="2292B4D6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  <w:lang w:val="x-none" w:eastAsia="x-none"/>
        </w:rPr>
      </w:pP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- Участник должен иметь опыт проведения медицинских осмотров не менее 2 лет.</w:t>
      </w:r>
    </w:p>
    <w:p w14:paraId="713041A4" w14:textId="77777777" w:rsidR="009036C5" w:rsidRPr="009036C5" w:rsidRDefault="009036C5" w:rsidP="009036C5">
      <w:pPr>
        <w:ind w:firstLine="284"/>
        <w:jc w:val="both"/>
        <w:rPr>
          <w:rFonts w:ascii="Liberation Serif" w:eastAsia="Calibri" w:hAnsi="Liberation Serif" w:cs="Liberation Serif"/>
          <w:sz w:val="22"/>
          <w:szCs w:val="22"/>
          <w:lang w:val="x-none" w:eastAsia="x-none"/>
        </w:rPr>
      </w:pPr>
      <w:r w:rsidRPr="009036C5">
        <w:rPr>
          <w:rFonts w:ascii="Liberation Serif" w:eastAsia="Calibri" w:hAnsi="Liberation Serif" w:cs="Liberation Serif"/>
          <w:sz w:val="22"/>
          <w:szCs w:val="22"/>
          <w:lang w:val="x-none" w:eastAsia="x-none"/>
        </w:rPr>
        <w:t>- У участника должно быть в наличии оборудование, медикаменты, аккредитованная лаборатория и другие средства, необходимые для проведения медосмотров.</w:t>
      </w:r>
      <w:bookmarkStart w:id="2" w:name="_GoBack"/>
      <w:bookmarkEnd w:id="2"/>
    </w:p>
    <w:sectPr w:rsidR="009036C5" w:rsidRPr="009036C5" w:rsidSect="00515E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25B"/>
    <w:multiLevelType w:val="hybridMultilevel"/>
    <w:tmpl w:val="23A2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4770"/>
    <w:multiLevelType w:val="multilevel"/>
    <w:tmpl w:val="960272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43732"/>
    <w:multiLevelType w:val="hybridMultilevel"/>
    <w:tmpl w:val="C6E0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7DF8"/>
    <w:multiLevelType w:val="hybridMultilevel"/>
    <w:tmpl w:val="DBC8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31F0"/>
    <w:multiLevelType w:val="hybridMultilevel"/>
    <w:tmpl w:val="26423B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128F"/>
    <w:multiLevelType w:val="hybridMultilevel"/>
    <w:tmpl w:val="C6E025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D4333"/>
    <w:multiLevelType w:val="multilevel"/>
    <w:tmpl w:val="8512A0B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62EE04FA"/>
    <w:multiLevelType w:val="multilevel"/>
    <w:tmpl w:val="77B4B9B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6CA00474"/>
    <w:multiLevelType w:val="hybridMultilevel"/>
    <w:tmpl w:val="F5EE4D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E7949AA"/>
    <w:multiLevelType w:val="hybridMultilevel"/>
    <w:tmpl w:val="9AE6E506"/>
    <w:lvl w:ilvl="0" w:tplc="E33E7960">
      <w:start w:val="1"/>
      <w:numFmt w:val="decimal"/>
      <w:lvlText w:val="4.%1"/>
      <w:lvlJc w:val="left"/>
      <w:pPr>
        <w:tabs>
          <w:tab w:val="num" w:pos="773"/>
        </w:tabs>
        <w:ind w:left="773" w:hanging="360"/>
      </w:pPr>
      <w:rPr>
        <w:rFonts w:cs="Times New Roman"/>
        <w:b w:val="0"/>
        <w:i w:val="0"/>
      </w:rPr>
    </w:lvl>
    <w:lvl w:ilvl="1" w:tplc="5C9C4B1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hAnsi="Arial"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E5"/>
    <w:rsid w:val="00007B02"/>
    <w:rsid w:val="00091D71"/>
    <w:rsid w:val="000B3293"/>
    <w:rsid w:val="000F44BF"/>
    <w:rsid w:val="0010632B"/>
    <w:rsid w:val="001527C4"/>
    <w:rsid w:val="00156CAB"/>
    <w:rsid w:val="001A6412"/>
    <w:rsid w:val="001E2815"/>
    <w:rsid w:val="002331FF"/>
    <w:rsid w:val="002504F3"/>
    <w:rsid w:val="00267599"/>
    <w:rsid w:val="00267A57"/>
    <w:rsid w:val="00291F5C"/>
    <w:rsid w:val="002B0153"/>
    <w:rsid w:val="00311670"/>
    <w:rsid w:val="00313095"/>
    <w:rsid w:val="00323A10"/>
    <w:rsid w:val="00334B80"/>
    <w:rsid w:val="00341AAA"/>
    <w:rsid w:val="003658EE"/>
    <w:rsid w:val="00367C3B"/>
    <w:rsid w:val="00374503"/>
    <w:rsid w:val="003A6C3B"/>
    <w:rsid w:val="003B5769"/>
    <w:rsid w:val="004134C9"/>
    <w:rsid w:val="004E079E"/>
    <w:rsid w:val="00515E10"/>
    <w:rsid w:val="00524BB7"/>
    <w:rsid w:val="005355E5"/>
    <w:rsid w:val="00563F00"/>
    <w:rsid w:val="005670D9"/>
    <w:rsid w:val="00584D97"/>
    <w:rsid w:val="005B592F"/>
    <w:rsid w:val="005C094C"/>
    <w:rsid w:val="005C17B5"/>
    <w:rsid w:val="00662CEB"/>
    <w:rsid w:val="006E3B9B"/>
    <w:rsid w:val="006E4B70"/>
    <w:rsid w:val="006F40D7"/>
    <w:rsid w:val="00741897"/>
    <w:rsid w:val="00746727"/>
    <w:rsid w:val="007566AC"/>
    <w:rsid w:val="00764CF3"/>
    <w:rsid w:val="007671A2"/>
    <w:rsid w:val="007B3758"/>
    <w:rsid w:val="007D3687"/>
    <w:rsid w:val="007E00C3"/>
    <w:rsid w:val="007E18F9"/>
    <w:rsid w:val="008203FD"/>
    <w:rsid w:val="00840649"/>
    <w:rsid w:val="008739D2"/>
    <w:rsid w:val="00880BF3"/>
    <w:rsid w:val="00883936"/>
    <w:rsid w:val="0089026C"/>
    <w:rsid w:val="008A650C"/>
    <w:rsid w:val="00900982"/>
    <w:rsid w:val="009036C5"/>
    <w:rsid w:val="00910BFB"/>
    <w:rsid w:val="00930CDA"/>
    <w:rsid w:val="00935276"/>
    <w:rsid w:val="00942915"/>
    <w:rsid w:val="00945C7B"/>
    <w:rsid w:val="00975FDD"/>
    <w:rsid w:val="0098254D"/>
    <w:rsid w:val="00987F96"/>
    <w:rsid w:val="009C5249"/>
    <w:rsid w:val="009D74AA"/>
    <w:rsid w:val="009E034B"/>
    <w:rsid w:val="00A040FD"/>
    <w:rsid w:val="00A16C10"/>
    <w:rsid w:val="00A22961"/>
    <w:rsid w:val="00A74AE8"/>
    <w:rsid w:val="00A84A92"/>
    <w:rsid w:val="00AE0AC1"/>
    <w:rsid w:val="00AE6B90"/>
    <w:rsid w:val="00B42863"/>
    <w:rsid w:val="00B708F6"/>
    <w:rsid w:val="00B8282D"/>
    <w:rsid w:val="00BA6987"/>
    <w:rsid w:val="00BC484F"/>
    <w:rsid w:val="00BC7E47"/>
    <w:rsid w:val="00BD73F2"/>
    <w:rsid w:val="00BE3259"/>
    <w:rsid w:val="00BF7806"/>
    <w:rsid w:val="00C0318F"/>
    <w:rsid w:val="00C07FBA"/>
    <w:rsid w:val="00C150C6"/>
    <w:rsid w:val="00C23F66"/>
    <w:rsid w:val="00C31EFC"/>
    <w:rsid w:val="00C4419D"/>
    <w:rsid w:val="00C44753"/>
    <w:rsid w:val="00C75DBF"/>
    <w:rsid w:val="00C91425"/>
    <w:rsid w:val="00CB2E4D"/>
    <w:rsid w:val="00D30BFF"/>
    <w:rsid w:val="00D36518"/>
    <w:rsid w:val="00DA60AC"/>
    <w:rsid w:val="00DA6145"/>
    <w:rsid w:val="00DF6E72"/>
    <w:rsid w:val="00E067E9"/>
    <w:rsid w:val="00E5005E"/>
    <w:rsid w:val="00E925D3"/>
    <w:rsid w:val="00EA5607"/>
    <w:rsid w:val="00EB3C3C"/>
    <w:rsid w:val="00EC1EF0"/>
    <w:rsid w:val="00EE552D"/>
    <w:rsid w:val="00EF7F73"/>
    <w:rsid w:val="00F0647A"/>
    <w:rsid w:val="00F13E4B"/>
    <w:rsid w:val="00F3078D"/>
    <w:rsid w:val="00F80127"/>
    <w:rsid w:val="00FD7452"/>
    <w:rsid w:val="00FD793A"/>
    <w:rsid w:val="00FF57E7"/>
    <w:rsid w:val="00FF5E26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A09D8"/>
  <w15:docId w15:val="{99859508-539E-4024-94DA-0CD78F37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2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5E5"/>
    <w:rPr>
      <w:sz w:val="28"/>
    </w:rPr>
  </w:style>
  <w:style w:type="character" w:customStyle="1" w:styleId="a4">
    <w:name w:val="Основной текст Знак"/>
    <w:basedOn w:val="a0"/>
    <w:link w:val="a3"/>
    <w:rsid w:val="00535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5355E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535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2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61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unhideWhenUsed/>
    <w:qFormat/>
    <w:rsid w:val="00BD73F2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uiPriority w:val="99"/>
    <w:qFormat/>
    <w:rsid w:val="00BD73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rsid w:val="00BD73F2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aliases w:val="Маркер,UL,Абзац маркированнный,Table-Normal,RSHB_Table-Normal,Предусловия,ТЗ список,Абзац списка литеральный,Bullet List,FooterText,numbered,Paragraphe de liste1,lp1,A_маркированный_список,SL_Абзац списка"/>
    <w:basedOn w:val="a"/>
    <w:link w:val="a7"/>
    <w:uiPriority w:val="34"/>
    <w:qFormat/>
    <w:rsid w:val="00BD73F2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aliases w:val="Маркер Знак,UL Знак,Абзац маркированнный Знак,Table-Normal Знак,RSHB_Table-Normal Знак,Предусловия Знак,ТЗ список Знак,Абзац списка литеральный Знак,Bullet List Знак,FooterText Знак,numbered Знак,Paragraphe de liste1 Знак,lp1 Знак"/>
    <w:link w:val="a6"/>
    <w:uiPriority w:val="34"/>
    <w:qFormat/>
    <w:rsid w:val="00BD7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3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34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3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4134C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4134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4134C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E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2E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Другое_"/>
    <w:basedOn w:val="a0"/>
    <w:link w:val="ae"/>
    <w:rsid w:val="00764C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764CF3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4A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13B1B74AEA734F08DA193E09673D735DF74DD93957E3555EFC49E772143D281485F26BEEA188e83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14</cp:revision>
  <cp:lastPrinted>2022-04-28T07:21:00Z</cp:lastPrinted>
  <dcterms:created xsi:type="dcterms:W3CDTF">2025-03-21T05:04:00Z</dcterms:created>
  <dcterms:modified xsi:type="dcterms:W3CDTF">2025-03-21T06:17:00Z</dcterms:modified>
</cp:coreProperties>
</file>