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4D" w:rsidRPr="004F2131" w:rsidRDefault="00B9594D" w:rsidP="004E435A">
      <w:pPr>
        <w:jc w:val="center"/>
        <w:rPr>
          <w:b/>
        </w:rPr>
      </w:pPr>
      <w:r w:rsidRPr="004F2131">
        <w:rPr>
          <w:b/>
        </w:rPr>
        <w:t>Техническое задание</w:t>
      </w:r>
    </w:p>
    <w:p w:rsidR="00A47B81" w:rsidRPr="004F2131" w:rsidRDefault="00A47B81" w:rsidP="004E435A">
      <w:pPr>
        <w:jc w:val="center"/>
        <w:rPr>
          <w:b/>
          <w:sz w:val="16"/>
        </w:rPr>
      </w:pPr>
    </w:p>
    <w:tbl>
      <w:tblPr>
        <w:tblW w:w="10598" w:type="dxa"/>
        <w:tblLayout w:type="fixed"/>
        <w:tblLook w:val="0000"/>
      </w:tblPr>
      <w:tblGrid>
        <w:gridCol w:w="2802"/>
        <w:gridCol w:w="7796"/>
      </w:tblGrid>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sz w:val="20"/>
                <w:szCs w:val="20"/>
              </w:rPr>
            </w:pPr>
            <w:r w:rsidRPr="004F2131">
              <w:rPr>
                <w:b/>
                <w:sz w:val="20"/>
                <w:szCs w:val="20"/>
              </w:rPr>
              <w:t>Наименование закупки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F54ED1" w:rsidP="00A23076">
            <w:pPr>
              <w:jc w:val="both"/>
              <w:rPr>
                <w:b/>
                <w:spacing w:val="-6"/>
                <w:kern w:val="20"/>
                <w:sz w:val="20"/>
                <w:szCs w:val="20"/>
              </w:rPr>
            </w:pPr>
            <w:r w:rsidRPr="004F2131">
              <w:rPr>
                <w:b/>
              </w:rPr>
              <w:t>Поставка рассады цветов</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bCs/>
                <w:sz w:val="20"/>
                <w:szCs w:val="20"/>
              </w:rPr>
            </w:pPr>
            <w:r w:rsidRPr="004F2131">
              <w:rPr>
                <w:b/>
                <w:sz w:val="20"/>
                <w:szCs w:val="20"/>
              </w:rPr>
              <w:t>Описание объекта закупки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D3394A" w:rsidP="003153A3">
            <w:pPr>
              <w:jc w:val="both"/>
              <w:rPr>
                <w:sz w:val="20"/>
                <w:szCs w:val="20"/>
              </w:rPr>
            </w:pPr>
            <w:r w:rsidRPr="004F2131">
              <w:rPr>
                <w:sz w:val="20"/>
                <w:szCs w:val="20"/>
              </w:rPr>
              <w:t>Смотри таблицу № 1 к техническому заданию</w:t>
            </w:r>
          </w:p>
        </w:tc>
      </w:tr>
      <w:tr w:rsidR="00D3394A"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3394A" w:rsidRPr="004F2131" w:rsidRDefault="00D3394A" w:rsidP="004E0B0A">
            <w:pPr>
              <w:rPr>
                <w:b/>
                <w:sz w:val="20"/>
                <w:szCs w:val="20"/>
              </w:rPr>
            </w:pPr>
            <w:r w:rsidRPr="004F2131">
              <w:rPr>
                <w:b/>
                <w:bCs/>
                <w:sz w:val="20"/>
                <w:szCs w:val="20"/>
              </w:rPr>
              <w:t>Количество поставляемых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3394A" w:rsidRPr="004F2131" w:rsidRDefault="00D3394A" w:rsidP="00D3394A">
            <w:pPr>
              <w:jc w:val="both"/>
              <w:rPr>
                <w:sz w:val="20"/>
                <w:szCs w:val="20"/>
              </w:rPr>
            </w:pPr>
            <w:r w:rsidRPr="004F2131">
              <w:rPr>
                <w:sz w:val="20"/>
                <w:szCs w:val="20"/>
              </w:rPr>
              <w:t>Смотри таблицу № 1 к техническому заданию</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sz w:val="20"/>
                <w:szCs w:val="20"/>
              </w:rPr>
            </w:pPr>
            <w:r w:rsidRPr="004F2131">
              <w:rPr>
                <w:b/>
                <w:bCs/>
                <w:sz w:val="20"/>
                <w:szCs w:val="20"/>
              </w:rPr>
              <w:t>Место поставки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F7156A" w:rsidP="0020421A">
            <w:pPr>
              <w:jc w:val="both"/>
              <w:rPr>
                <w:sz w:val="20"/>
                <w:szCs w:val="20"/>
              </w:rPr>
            </w:pPr>
            <w:r w:rsidRPr="004F2131">
              <w:rPr>
                <w:sz w:val="20"/>
                <w:szCs w:val="20"/>
              </w:rPr>
              <w:t xml:space="preserve">г. Екатеринбург, ул. </w:t>
            </w:r>
            <w:proofErr w:type="gramStart"/>
            <w:r w:rsidR="0020421A" w:rsidRPr="004F2131">
              <w:rPr>
                <w:sz w:val="20"/>
                <w:szCs w:val="20"/>
              </w:rPr>
              <w:t>Нагорная</w:t>
            </w:r>
            <w:proofErr w:type="gramEnd"/>
            <w:r w:rsidR="0020421A" w:rsidRPr="004F2131">
              <w:rPr>
                <w:sz w:val="20"/>
                <w:szCs w:val="20"/>
              </w:rPr>
              <w:t>, 48</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bCs/>
                <w:sz w:val="20"/>
                <w:szCs w:val="20"/>
              </w:rPr>
            </w:pPr>
            <w:r w:rsidRPr="004F2131">
              <w:rPr>
                <w:b/>
                <w:bCs/>
                <w:sz w:val="20"/>
                <w:szCs w:val="20"/>
              </w:rPr>
              <w:t>Сроки (периоды) поставки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A0676F" w:rsidP="009E4C0E">
            <w:pPr>
              <w:jc w:val="both"/>
              <w:rPr>
                <w:sz w:val="20"/>
                <w:szCs w:val="20"/>
              </w:rPr>
            </w:pPr>
            <w:r w:rsidRPr="004F2131">
              <w:rPr>
                <w:sz w:val="20"/>
                <w:szCs w:val="20"/>
              </w:rPr>
              <w:t xml:space="preserve">Поставка товара осуществляется </w:t>
            </w:r>
            <w:proofErr w:type="gramStart"/>
            <w:r w:rsidRPr="004F2131">
              <w:rPr>
                <w:sz w:val="20"/>
                <w:szCs w:val="20"/>
              </w:rPr>
              <w:t>с даты заключения</w:t>
            </w:r>
            <w:proofErr w:type="gramEnd"/>
            <w:r w:rsidRPr="004F2131">
              <w:rPr>
                <w:sz w:val="20"/>
                <w:szCs w:val="20"/>
              </w:rPr>
              <w:t xml:space="preserve"> договора</w:t>
            </w:r>
            <w:r w:rsidR="00F7156A" w:rsidRPr="004F2131">
              <w:rPr>
                <w:b/>
                <w:sz w:val="20"/>
                <w:szCs w:val="20"/>
              </w:rPr>
              <w:t xml:space="preserve"> </w:t>
            </w:r>
            <w:r w:rsidR="00D67DDD" w:rsidRPr="004F2131">
              <w:rPr>
                <w:b/>
                <w:bCs/>
                <w:sz w:val="20"/>
                <w:szCs w:val="20"/>
              </w:rPr>
              <w:t xml:space="preserve">по </w:t>
            </w:r>
            <w:r w:rsidR="009E4C0E">
              <w:rPr>
                <w:b/>
                <w:bCs/>
                <w:sz w:val="20"/>
                <w:szCs w:val="20"/>
              </w:rPr>
              <w:t>30</w:t>
            </w:r>
            <w:r w:rsidR="00B7112A">
              <w:rPr>
                <w:b/>
                <w:bCs/>
                <w:sz w:val="20"/>
                <w:szCs w:val="20"/>
              </w:rPr>
              <w:t>.0</w:t>
            </w:r>
            <w:r w:rsidR="009E4C0E">
              <w:rPr>
                <w:b/>
                <w:bCs/>
                <w:sz w:val="20"/>
                <w:szCs w:val="20"/>
              </w:rPr>
              <w:t>5</w:t>
            </w:r>
            <w:r w:rsidR="00B7112A">
              <w:rPr>
                <w:b/>
                <w:bCs/>
                <w:sz w:val="20"/>
                <w:szCs w:val="20"/>
              </w:rPr>
              <w:t>.2025</w:t>
            </w:r>
            <w:r w:rsidR="00935B04" w:rsidRPr="004F2131">
              <w:rPr>
                <w:b/>
                <w:bCs/>
                <w:sz w:val="20"/>
                <w:szCs w:val="20"/>
              </w:rPr>
              <w:t xml:space="preserve"> г. включительно</w:t>
            </w:r>
            <w:r w:rsidR="004E0B0A" w:rsidRPr="004F2131">
              <w:rPr>
                <w:bCs/>
                <w:sz w:val="20"/>
                <w:szCs w:val="20"/>
              </w:rPr>
              <w:t>,</w:t>
            </w:r>
            <w:r w:rsidR="00F54ED1" w:rsidRPr="004F2131">
              <w:rPr>
                <w:b/>
                <w:bCs/>
                <w:sz w:val="20"/>
                <w:szCs w:val="20"/>
              </w:rPr>
              <w:t xml:space="preserve"> </w:t>
            </w:r>
            <w:r w:rsidR="004E0B0A" w:rsidRPr="004F2131">
              <w:rPr>
                <w:sz w:val="20"/>
                <w:szCs w:val="20"/>
              </w:rPr>
              <w:t xml:space="preserve">по заявке Заказчика (исполнение заявки в течение </w:t>
            </w:r>
            <w:r w:rsidR="00F54ED1" w:rsidRPr="00AB7593">
              <w:rPr>
                <w:sz w:val="20"/>
                <w:szCs w:val="20"/>
              </w:rPr>
              <w:t>5</w:t>
            </w:r>
            <w:r w:rsidR="004E0B0A" w:rsidRPr="00AB7593">
              <w:rPr>
                <w:sz w:val="20"/>
                <w:szCs w:val="20"/>
              </w:rPr>
              <w:t xml:space="preserve"> (</w:t>
            </w:r>
            <w:r w:rsidR="00F54ED1" w:rsidRPr="00AB7593">
              <w:rPr>
                <w:sz w:val="20"/>
                <w:szCs w:val="20"/>
              </w:rPr>
              <w:t>пяти</w:t>
            </w:r>
            <w:r w:rsidR="004E0B0A" w:rsidRPr="00AB7593">
              <w:rPr>
                <w:sz w:val="20"/>
                <w:szCs w:val="20"/>
              </w:rPr>
              <w:t xml:space="preserve">) </w:t>
            </w:r>
            <w:r w:rsidR="00984D64" w:rsidRPr="00AB7593">
              <w:rPr>
                <w:sz w:val="20"/>
                <w:szCs w:val="20"/>
              </w:rPr>
              <w:t xml:space="preserve">рабочих </w:t>
            </w:r>
            <w:r w:rsidR="004E0B0A" w:rsidRPr="00AB7593">
              <w:rPr>
                <w:sz w:val="20"/>
                <w:szCs w:val="20"/>
              </w:rPr>
              <w:t xml:space="preserve"> дней</w:t>
            </w:r>
            <w:r w:rsidR="00FA65E4" w:rsidRPr="00AB7593">
              <w:rPr>
                <w:sz w:val="20"/>
                <w:szCs w:val="20"/>
              </w:rPr>
              <w:t xml:space="preserve"> с даты получения заявки Поставщиком</w:t>
            </w:r>
            <w:r w:rsidR="004E0B0A" w:rsidRPr="00AB7593">
              <w:rPr>
                <w:sz w:val="20"/>
                <w:szCs w:val="20"/>
              </w:rPr>
              <w:t>).</w:t>
            </w:r>
            <w:r w:rsidR="00935B04" w:rsidRPr="00AB7593">
              <w:rPr>
                <w:bCs/>
                <w:sz w:val="20"/>
                <w:szCs w:val="20"/>
              </w:rPr>
              <w:t xml:space="preserve"> </w:t>
            </w:r>
            <w:r w:rsidR="007B20D9" w:rsidRPr="00AB7593">
              <w:rPr>
                <w:bCs/>
                <w:sz w:val="20"/>
                <w:szCs w:val="20"/>
              </w:rPr>
              <w:t>Дату и время доставки заранее согласовать с Заказчиком.</w:t>
            </w:r>
          </w:p>
        </w:tc>
      </w:tr>
      <w:tr w:rsidR="00D3394A"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3394A" w:rsidRPr="004F2131" w:rsidRDefault="00D3394A" w:rsidP="004E0B0A">
            <w:pPr>
              <w:pStyle w:val="5"/>
              <w:tabs>
                <w:tab w:val="clear" w:pos="1008"/>
                <w:tab w:val="left" w:pos="360"/>
                <w:tab w:val="num" w:pos="567"/>
              </w:tabs>
              <w:spacing w:before="0" w:after="0"/>
              <w:ind w:left="48" w:hanging="48"/>
              <w:rPr>
                <w:i w:val="0"/>
                <w:sz w:val="20"/>
                <w:szCs w:val="20"/>
              </w:rPr>
            </w:pPr>
            <w:r w:rsidRPr="004F2131">
              <w:rPr>
                <w:i w:val="0"/>
                <w:sz w:val="20"/>
                <w:szCs w:val="20"/>
              </w:rPr>
              <w:t>Условия поставки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92BE9" w:rsidRPr="004F2131" w:rsidRDefault="00992BE9" w:rsidP="00992BE9">
            <w:pPr>
              <w:autoSpaceDE w:val="0"/>
              <w:autoSpaceDN w:val="0"/>
              <w:adjustRightInd w:val="0"/>
              <w:jc w:val="both"/>
              <w:rPr>
                <w:sz w:val="20"/>
                <w:szCs w:val="20"/>
              </w:rPr>
            </w:pPr>
            <w:r w:rsidRPr="004F2131">
              <w:rPr>
                <w:sz w:val="20"/>
                <w:szCs w:val="20"/>
              </w:rPr>
              <w:t>Заявка на поставку Товара осуществляется  с электронной почты ответственного лица Заказчика.</w:t>
            </w:r>
          </w:p>
          <w:p w:rsidR="00992BE9" w:rsidRPr="004F2131" w:rsidRDefault="0097524A" w:rsidP="00992BE9">
            <w:pPr>
              <w:autoSpaceDE w:val="0"/>
              <w:autoSpaceDN w:val="0"/>
              <w:adjustRightInd w:val="0"/>
              <w:jc w:val="both"/>
              <w:rPr>
                <w:b/>
                <w:sz w:val="20"/>
                <w:szCs w:val="20"/>
              </w:rPr>
            </w:pPr>
            <w:r w:rsidRPr="004F2131">
              <w:rPr>
                <w:b/>
                <w:sz w:val="20"/>
                <w:szCs w:val="20"/>
              </w:rPr>
              <w:t>П</w:t>
            </w:r>
            <w:r w:rsidR="00992BE9" w:rsidRPr="004F2131">
              <w:rPr>
                <w:b/>
                <w:sz w:val="20"/>
                <w:szCs w:val="20"/>
              </w:rPr>
              <w:t>оставка и разгрузка товаров осуществляется силами и средствами Поставщи</w:t>
            </w:r>
            <w:r w:rsidR="007F47A6" w:rsidRPr="004F2131">
              <w:rPr>
                <w:b/>
                <w:sz w:val="20"/>
                <w:szCs w:val="20"/>
              </w:rPr>
              <w:t xml:space="preserve">ка на территорию Заказчика: </w:t>
            </w:r>
            <w:r w:rsidRPr="004F2131">
              <w:rPr>
                <w:b/>
                <w:sz w:val="20"/>
                <w:szCs w:val="20"/>
              </w:rPr>
              <w:t>г. Екатеринбург, ул. Нагорная, 48. В рабочие дни с 9-00 до 16-00 (обеденный перерыв с 12-00 до 13-00 час.)</w:t>
            </w:r>
          </w:p>
          <w:p w:rsidR="008B2CEE" w:rsidRPr="004F2131" w:rsidRDefault="00992BE9" w:rsidP="00992BE9">
            <w:pPr>
              <w:tabs>
                <w:tab w:val="left" w:pos="1762"/>
              </w:tabs>
              <w:jc w:val="both"/>
              <w:rPr>
                <w:sz w:val="20"/>
                <w:szCs w:val="20"/>
              </w:rPr>
            </w:pPr>
            <w:r w:rsidRPr="004F2131">
              <w:rPr>
                <w:sz w:val="20"/>
                <w:szCs w:val="20"/>
              </w:rPr>
              <w:t xml:space="preserve">Сверка необходимой документации (счет/счет-фактура, товарная накладная и пр.) на её соответствие настоящему </w:t>
            </w:r>
            <w:r w:rsidRPr="00984D64">
              <w:rPr>
                <w:sz w:val="20"/>
                <w:szCs w:val="20"/>
              </w:rPr>
              <w:t>извещению,</w:t>
            </w:r>
            <w:r w:rsidRPr="004F2131">
              <w:rPr>
                <w:sz w:val="20"/>
                <w:szCs w:val="20"/>
              </w:rPr>
              <w:t xml:space="preserve"> договору и техническому заданию осуществляется до момента отгрузки товара. В случае несоответствия документации (счет/счет-фактура, товарная накладная и пр.) </w:t>
            </w:r>
            <w:r w:rsidRPr="00984D64">
              <w:rPr>
                <w:sz w:val="20"/>
                <w:szCs w:val="20"/>
              </w:rPr>
              <w:t>настоящему  извещению,</w:t>
            </w:r>
            <w:r w:rsidRPr="004F2131">
              <w:rPr>
                <w:sz w:val="20"/>
                <w:szCs w:val="20"/>
              </w:rPr>
              <w:t xml:space="preserve"> договору и техническому заданию данная партия Товара не принимается в полном объеме.</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sz w:val="20"/>
                <w:szCs w:val="20"/>
              </w:rPr>
            </w:pPr>
            <w:r w:rsidRPr="004F2131">
              <w:rPr>
                <w:b/>
                <w:bCs/>
                <w:sz w:val="20"/>
                <w:szCs w:val="20"/>
              </w:rPr>
              <w:t>Общие требования к товарам</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92BE9" w:rsidRPr="004F2131" w:rsidRDefault="00992BE9" w:rsidP="00992BE9">
            <w:pPr>
              <w:pStyle w:val="aff"/>
              <w:jc w:val="both"/>
              <w:rPr>
                <w:kern w:val="1"/>
              </w:rPr>
            </w:pPr>
            <w:r w:rsidRPr="004F2131">
              <w:rPr>
                <w:kern w:val="1"/>
              </w:rPr>
              <w:t>Однолетняя цветочная рассада предназначена для цветочного оформления объектов внешнего благоустройства.  Рассада должна соответствовать ГОСТ 28852-90 «Рассада цветочных культур. Технические условия» (в случае выхода актуализированной версии ГОСТов,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поставляемые товары).</w:t>
            </w:r>
          </w:p>
          <w:p w:rsidR="00992BE9" w:rsidRPr="004F2131" w:rsidRDefault="00992BE9" w:rsidP="00992BE9">
            <w:pPr>
              <w:tabs>
                <w:tab w:val="left" w:pos="567"/>
                <w:tab w:val="left" w:pos="709"/>
              </w:tabs>
              <w:ind w:firstLine="709"/>
              <w:jc w:val="both"/>
              <w:rPr>
                <w:sz w:val="20"/>
                <w:szCs w:val="20"/>
              </w:rPr>
            </w:pPr>
            <w:r w:rsidRPr="004F2131">
              <w:rPr>
                <w:sz w:val="20"/>
                <w:szCs w:val="20"/>
              </w:rPr>
              <w:t xml:space="preserve">Цветочная рассада должна быть закалена для посадки в грунт и адаптирована к климатическим условиям. </w:t>
            </w:r>
            <w:r w:rsidRPr="00573F02">
              <w:rPr>
                <w:b/>
                <w:sz w:val="20"/>
                <w:szCs w:val="20"/>
              </w:rPr>
              <w:t>Не менее 60% цветочной рассады должно быть в цветении на момент поставки.</w:t>
            </w:r>
          </w:p>
          <w:p w:rsidR="00992BE9" w:rsidRPr="004F2131" w:rsidRDefault="00992BE9" w:rsidP="00992BE9">
            <w:pPr>
              <w:tabs>
                <w:tab w:val="left" w:pos="567"/>
                <w:tab w:val="left" w:pos="709"/>
              </w:tabs>
              <w:ind w:firstLine="709"/>
              <w:jc w:val="both"/>
              <w:rPr>
                <w:sz w:val="20"/>
                <w:szCs w:val="20"/>
              </w:rPr>
            </w:pPr>
            <w:r w:rsidRPr="004F2131">
              <w:rPr>
                <w:sz w:val="20"/>
                <w:szCs w:val="20"/>
              </w:rPr>
              <w:t>Фасовка: кассеты с растительным грунтом. Обязательно разделение рассады в кассетах по сортам и цвету рассады (далее – колерам). Наличие этикеток на фасовочной таре с информацией о наименовании сорта, колера.  Сроки посева каждого сорта однолетней рассады должны соответствовать срокам вегетации – для одновременного начала цветения после высадки в грунт.</w:t>
            </w:r>
          </w:p>
          <w:p w:rsidR="00992BE9" w:rsidRPr="004F2131" w:rsidRDefault="00992BE9" w:rsidP="00992BE9">
            <w:pPr>
              <w:tabs>
                <w:tab w:val="left" w:pos="567"/>
                <w:tab w:val="left" w:pos="709"/>
              </w:tabs>
              <w:ind w:firstLine="709"/>
              <w:jc w:val="both"/>
              <w:rPr>
                <w:sz w:val="20"/>
                <w:szCs w:val="20"/>
              </w:rPr>
            </w:pPr>
            <w:r w:rsidRPr="004F2131">
              <w:rPr>
                <w:sz w:val="20"/>
                <w:szCs w:val="20"/>
              </w:rPr>
              <w:t>На растениях не допускается наличие вредителей и признаков болезней. При наличии на растении вредителей или признаков болезней растение считается не поставленным.</w:t>
            </w:r>
          </w:p>
          <w:p w:rsidR="00992BE9" w:rsidRPr="004F2131" w:rsidRDefault="00992BE9" w:rsidP="00992BE9">
            <w:pPr>
              <w:tabs>
                <w:tab w:val="left" w:pos="567"/>
                <w:tab w:val="left" w:pos="709"/>
              </w:tabs>
              <w:ind w:firstLine="709"/>
              <w:jc w:val="both"/>
              <w:rPr>
                <w:sz w:val="20"/>
                <w:szCs w:val="20"/>
              </w:rPr>
            </w:pPr>
            <w:r w:rsidRPr="004F2131">
              <w:rPr>
                <w:sz w:val="20"/>
                <w:szCs w:val="20"/>
              </w:rPr>
              <w:t>Рассада должна быть выращена из сертифицированных семян, должна быть здоровой, свежей, чистой, равномерно облиственной.</w:t>
            </w:r>
          </w:p>
          <w:p w:rsidR="00992BE9" w:rsidRPr="004F2131" w:rsidRDefault="00992BE9" w:rsidP="00992BE9">
            <w:pPr>
              <w:tabs>
                <w:tab w:val="left" w:pos="567"/>
                <w:tab w:val="left" w:pos="709"/>
              </w:tabs>
              <w:ind w:firstLine="709"/>
              <w:jc w:val="both"/>
              <w:rPr>
                <w:sz w:val="20"/>
                <w:szCs w:val="20"/>
              </w:rPr>
            </w:pPr>
            <w:r w:rsidRPr="004F2131">
              <w:rPr>
                <w:sz w:val="20"/>
                <w:szCs w:val="20"/>
              </w:rPr>
              <w:t>Форма растений, окраска побегов и листьев – характерная для данного вида и сорта.</w:t>
            </w:r>
          </w:p>
          <w:p w:rsidR="00992BE9" w:rsidRPr="004F2131" w:rsidRDefault="00992BE9" w:rsidP="00992BE9">
            <w:pPr>
              <w:tabs>
                <w:tab w:val="left" w:pos="567"/>
                <w:tab w:val="left" w:pos="709"/>
              </w:tabs>
              <w:ind w:firstLine="709"/>
              <w:jc w:val="both"/>
              <w:rPr>
                <w:sz w:val="20"/>
                <w:szCs w:val="20"/>
              </w:rPr>
            </w:pPr>
            <w:r w:rsidRPr="004F2131">
              <w:rPr>
                <w:sz w:val="20"/>
                <w:szCs w:val="20"/>
              </w:rPr>
              <w:t>Рассада цветочных культур должна быть пикированная, хорошо окоренившейся, симметрично развитой и равномерно облиственной, не должна быть вытянутой и переплетенной между собой.</w:t>
            </w:r>
          </w:p>
          <w:p w:rsidR="00992BE9" w:rsidRPr="004F2131" w:rsidRDefault="00992BE9" w:rsidP="00992BE9">
            <w:pPr>
              <w:tabs>
                <w:tab w:val="left" w:pos="567"/>
                <w:tab w:val="left" w:pos="709"/>
              </w:tabs>
              <w:ind w:firstLine="709"/>
              <w:jc w:val="both"/>
              <w:rPr>
                <w:sz w:val="20"/>
                <w:szCs w:val="20"/>
              </w:rPr>
            </w:pPr>
            <w:r w:rsidRPr="004F2131">
              <w:rPr>
                <w:sz w:val="20"/>
                <w:szCs w:val="20"/>
              </w:rPr>
              <w:t xml:space="preserve">Вся рассада должна соответствовать заявленному количеству, ассортименту, размеру и цветовой гамме. </w:t>
            </w:r>
          </w:p>
          <w:p w:rsidR="003153A3" w:rsidRPr="00984D64" w:rsidRDefault="00992BE9" w:rsidP="00984D64">
            <w:pPr>
              <w:tabs>
                <w:tab w:val="left" w:pos="567"/>
                <w:tab w:val="left" w:pos="709"/>
              </w:tabs>
              <w:ind w:firstLine="709"/>
              <w:jc w:val="both"/>
              <w:rPr>
                <w:sz w:val="20"/>
                <w:szCs w:val="20"/>
              </w:rPr>
            </w:pPr>
            <w:r w:rsidRPr="004F2131">
              <w:rPr>
                <w:sz w:val="20"/>
                <w:szCs w:val="20"/>
              </w:rPr>
              <w:t>Наличие необходимых сертификатов, паспортов и карантинного свидетельства на посадочный материал обязательно.</w:t>
            </w:r>
          </w:p>
        </w:tc>
      </w:tr>
      <w:tr w:rsidR="003153A3" w:rsidRPr="004F2131" w:rsidTr="00AB7593">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sz w:val="20"/>
                <w:szCs w:val="20"/>
              </w:rPr>
            </w:pPr>
            <w:r w:rsidRPr="004F2131">
              <w:rPr>
                <w:b/>
                <w:bCs/>
                <w:sz w:val="20"/>
                <w:szCs w:val="20"/>
              </w:rPr>
              <w:t>Требования к качеству товаров, качественным (потребительским) свойствам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984D64" w:rsidP="00CE75D7">
            <w:pPr>
              <w:tabs>
                <w:tab w:val="left" w:pos="-43"/>
              </w:tabs>
              <w:jc w:val="both"/>
              <w:rPr>
                <w:sz w:val="20"/>
                <w:szCs w:val="20"/>
              </w:rPr>
            </w:pPr>
            <w:r w:rsidRPr="004F2131">
              <w:rPr>
                <w:sz w:val="20"/>
                <w:szCs w:val="20"/>
              </w:rPr>
              <w:t>В случае поставки товара ненадлежащего качества, Поставщик обязан заменить некачественный Товар, за свой счет, включая т</w:t>
            </w:r>
            <w:r>
              <w:rPr>
                <w:sz w:val="20"/>
                <w:szCs w:val="20"/>
              </w:rPr>
              <w:t xml:space="preserve">ранспортные расходы, в течение </w:t>
            </w:r>
            <w:r w:rsidRPr="00AB7593">
              <w:rPr>
                <w:sz w:val="20"/>
                <w:szCs w:val="20"/>
              </w:rPr>
              <w:t>3 (трех) рабочих д</w:t>
            </w:r>
            <w:r w:rsidRPr="004F2131">
              <w:rPr>
                <w:sz w:val="20"/>
                <w:szCs w:val="20"/>
              </w:rPr>
              <w:t>ней с момента поступления такого требования от Заказчика. Требование</w:t>
            </w:r>
            <w:r>
              <w:rPr>
                <w:sz w:val="20"/>
                <w:szCs w:val="20"/>
              </w:rPr>
              <w:t xml:space="preserve"> </w:t>
            </w:r>
            <w:r w:rsidRPr="004F2131">
              <w:rPr>
                <w:sz w:val="20"/>
                <w:szCs w:val="20"/>
              </w:rPr>
              <w:t xml:space="preserve"> </w:t>
            </w:r>
            <w:r>
              <w:rPr>
                <w:sz w:val="20"/>
                <w:szCs w:val="20"/>
              </w:rPr>
              <w:t xml:space="preserve">на замену рассады </w:t>
            </w:r>
            <w:r w:rsidR="00CE75D7">
              <w:rPr>
                <w:sz w:val="20"/>
                <w:szCs w:val="20"/>
              </w:rPr>
              <w:t>отправляется</w:t>
            </w:r>
            <w:r w:rsidRPr="004F2131">
              <w:rPr>
                <w:sz w:val="20"/>
                <w:szCs w:val="20"/>
              </w:rPr>
              <w:t xml:space="preserve"> </w:t>
            </w:r>
            <w:r w:rsidR="00CE75D7">
              <w:rPr>
                <w:sz w:val="20"/>
                <w:szCs w:val="20"/>
              </w:rPr>
              <w:t>Поставщику</w:t>
            </w:r>
            <w:r w:rsidR="00CE75D7" w:rsidRPr="004F2131">
              <w:rPr>
                <w:sz w:val="20"/>
                <w:szCs w:val="20"/>
              </w:rPr>
              <w:t xml:space="preserve"> </w:t>
            </w:r>
            <w:r w:rsidRPr="004F2131">
              <w:rPr>
                <w:sz w:val="20"/>
                <w:szCs w:val="20"/>
              </w:rPr>
              <w:t>по электронной почте</w:t>
            </w:r>
            <w:r w:rsidR="00CE75D7">
              <w:rPr>
                <w:sz w:val="20"/>
                <w:szCs w:val="20"/>
              </w:rPr>
              <w:t>.</w:t>
            </w:r>
          </w:p>
        </w:tc>
      </w:tr>
      <w:tr w:rsidR="00992BE9"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92BE9" w:rsidRPr="004F2131" w:rsidRDefault="00992BE9" w:rsidP="004E0B0A">
            <w:pPr>
              <w:rPr>
                <w:b/>
                <w:bCs/>
                <w:sz w:val="20"/>
                <w:szCs w:val="20"/>
              </w:rPr>
            </w:pPr>
            <w:r w:rsidRPr="004F2131">
              <w:rPr>
                <w:b/>
                <w:bCs/>
                <w:sz w:val="20"/>
              </w:rPr>
              <w:t>Требования к таре и упаковке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7F47A6" w:rsidRPr="004F2131" w:rsidRDefault="007F47A6" w:rsidP="007F47A6">
            <w:pPr>
              <w:tabs>
                <w:tab w:val="left" w:pos="567"/>
                <w:tab w:val="left" w:pos="709"/>
              </w:tabs>
              <w:jc w:val="both"/>
              <w:rPr>
                <w:sz w:val="20"/>
                <w:szCs w:val="20"/>
              </w:rPr>
            </w:pPr>
            <w:r w:rsidRPr="004F2131">
              <w:rPr>
                <w:sz w:val="20"/>
                <w:szCs w:val="20"/>
              </w:rPr>
              <w:t>Рассада должна находиться в транспортировочных кассетах для рассады, которые обеспечивают сохранность товара при транспортировке и погрузочно–разгрузочных работах. Транспортировочные кассеты для рассады, предлагаемые участником к поставке, должны быть н</w:t>
            </w:r>
            <w:r w:rsidR="00F97582" w:rsidRPr="004F2131">
              <w:rPr>
                <w:sz w:val="20"/>
                <w:szCs w:val="20"/>
              </w:rPr>
              <w:t>овыми, не бывшими в применении</w:t>
            </w:r>
            <w:r w:rsidRPr="004F2131">
              <w:rPr>
                <w:sz w:val="20"/>
                <w:szCs w:val="20"/>
              </w:rPr>
              <w:t>, не имеющими дефектов.</w:t>
            </w:r>
          </w:p>
          <w:p w:rsidR="007F47A6" w:rsidRPr="004F2131" w:rsidRDefault="007F47A6" w:rsidP="007F47A6">
            <w:pPr>
              <w:tabs>
                <w:tab w:val="left" w:pos="567"/>
                <w:tab w:val="left" w:pos="709"/>
              </w:tabs>
              <w:jc w:val="both"/>
            </w:pPr>
            <w:r w:rsidRPr="004F2131">
              <w:rPr>
                <w:sz w:val="20"/>
                <w:szCs w:val="20"/>
              </w:rPr>
              <w:t>Поставщик должен гарантировать качество и безопасность поставляемого товара в соответствии с действующими стандартами, утверждёнными на данный момент, наличием сертификатов, обязательных для данного вида товара, оформленных в соответствии с российскими стандартами.</w:t>
            </w:r>
            <w:r w:rsidRPr="004F2131">
              <w:t xml:space="preserve"> </w:t>
            </w:r>
          </w:p>
          <w:p w:rsidR="007F47A6" w:rsidRPr="004F2131" w:rsidRDefault="007F47A6" w:rsidP="007F47A6">
            <w:pPr>
              <w:tabs>
                <w:tab w:val="left" w:pos="567"/>
                <w:tab w:val="left" w:pos="709"/>
              </w:tabs>
              <w:jc w:val="both"/>
              <w:rPr>
                <w:sz w:val="20"/>
                <w:szCs w:val="20"/>
              </w:rPr>
            </w:pPr>
            <w:r w:rsidRPr="004F2131">
              <w:rPr>
                <w:sz w:val="20"/>
                <w:szCs w:val="20"/>
              </w:rPr>
              <w:t xml:space="preserve">Возврат тары и </w:t>
            </w:r>
            <w:r w:rsidR="005B2C03">
              <w:rPr>
                <w:sz w:val="20"/>
                <w:szCs w:val="20"/>
              </w:rPr>
              <w:t>упаковки по желанию П</w:t>
            </w:r>
            <w:r w:rsidRPr="004F2131">
              <w:rPr>
                <w:sz w:val="20"/>
                <w:szCs w:val="20"/>
              </w:rPr>
              <w:t>оставщика осуществляется в течение</w:t>
            </w:r>
            <w:r w:rsidR="00F93A4F" w:rsidRPr="004F2131">
              <w:rPr>
                <w:sz w:val="20"/>
                <w:szCs w:val="20"/>
              </w:rPr>
              <w:t xml:space="preserve"> 10</w:t>
            </w:r>
            <w:r w:rsidRPr="004F2131">
              <w:rPr>
                <w:sz w:val="20"/>
                <w:szCs w:val="20"/>
              </w:rPr>
              <w:t xml:space="preserve"> рабочих дней, в любое удобное время по предварительному согласованию.</w:t>
            </w:r>
          </w:p>
          <w:p w:rsidR="00992BE9" w:rsidRPr="004F2131" w:rsidRDefault="007F47A6" w:rsidP="007F47A6">
            <w:pPr>
              <w:tabs>
                <w:tab w:val="left" w:pos="567"/>
                <w:tab w:val="left" w:pos="709"/>
              </w:tabs>
              <w:jc w:val="both"/>
              <w:rPr>
                <w:sz w:val="20"/>
                <w:szCs w:val="20"/>
              </w:rPr>
            </w:pPr>
            <w:r w:rsidRPr="004F2131">
              <w:rPr>
                <w:sz w:val="20"/>
                <w:szCs w:val="20"/>
              </w:rPr>
              <w:t>Доставка пус</w:t>
            </w:r>
            <w:r w:rsidR="005B2C03">
              <w:rPr>
                <w:sz w:val="20"/>
                <w:szCs w:val="20"/>
              </w:rPr>
              <w:t>той тары осуществляется силами З</w:t>
            </w:r>
            <w:r w:rsidRPr="004F2131">
              <w:rPr>
                <w:sz w:val="20"/>
                <w:szCs w:val="20"/>
              </w:rPr>
              <w:t>аказчика в черте города Екатеринбурга. За чертой города доставка осуществляется сил</w:t>
            </w:r>
            <w:r w:rsidR="005B2C03">
              <w:rPr>
                <w:sz w:val="20"/>
                <w:szCs w:val="20"/>
              </w:rPr>
              <w:t>ами П</w:t>
            </w:r>
            <w:r w:rsidRPr="004F2131">
              <w:rPr>
                <w:sz w:val="20"/>
                <w:szCs w:val="20"/>
              </w:rPr>
              <w:t>оставщика.</w:t>
            </w:r>
          </w:p>
        </w:tc>
      </w:tr>
      <w:tr w:rsidR="00992BE9"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92BE9" w:rsidRPr="00704696" w:rsidRDefault="00992BE9" w:rsidP="004E0B0A">
            <w:pPr>
              <w:rPr>
                <w:sz w:val="20"/>
                <w:szCs w:val="20"/>
              </w:rPr>
            </w:pPr>
            <w:r w:rsidRPr="00704696">
              <w:rPr>
                <w:b/>
                <w:bCs/>
                <w:sz w:val="20"/>
                <w:szCs w:val="20"/>
              </w:rPr>
              <w:t>Требования по передаче заказчику технических и иных документов при поставке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92BE9" w:rsidRPr="004F2131" w:rsidRDefault="00992BE9" w:rsidP="00F97582">
            <w:pPr>
              <w:tabs>
                <w:tab w:val="left" w:pos="567"/>
                <w:tab w:val="left" w:pos="709"/>
              </w:tabs>
              <w:jc w:val="both"/>
            </w:pPr>
            <w:r w:rsidRPr="004F2131">
              <w:rPr>
                <w:sz w:val="20"/>
                <w:szCs w:val="20"/>
              </w:rPr>
              <w:t>Наличие Декларации качества, сертификата, выданного в установленном в соответствии с законодательством РФ порядке</w:t>
            </w:r>
            <w:r w:rsidR="00F97582" w:rsidRPr="004F2131">
              <w:rPr>
                <w:sz w:val="20"/>
                <w:szCs w:val="20"/>
              </w:rPr>
              <w:t xml:space="preserve"> (в случае, если товар подлежит обязательному декларированию соответствия /обязательной сертификации)</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sz w:val="20"/>
                <w:szCs w:val="20"/>
              </w:rPr>
            </w:pPr>
            <w:r w:rsidRPr="004F2131">
              <w:rPr>
                <w:b/>
                <w:bCs/>
                <w:sz w:val="20"/>
                <w:szCs w:val="20"/>
              </w:rPr>
              <w:lastRenderedPageBreak/>
              <w:t>Требования к безопасности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90609" w:rsidRPr="004F2131" w:rsidRDefault="00992BE9" w:rsidP="00990609">
            <w:pPr>
              <w:pStyle w:val="5"/>
              <w:tabs>
                <w:tab w:val="clear" w:pos="1008"/>
                <w:tab w:val="num" w:pos="0"/>
              </w:tabs>
              <w:spacing w:before="0" w:after="0"/>
              <w:ind w:left="0" w:firstLine="0"/>
              <w:jc w:val="both"/>
              <w:rPr>
                <w:b w:val="0"/>
                <w:i w:val="0"/>
                <w:sz w:val="20"/>
                <w:szCs w:val="20"/>
              </w:rPr>
            </w:pPr>
            <w:r w:rsidRPr="004F2131">
              <w:rPr>
                <w:b w:val="0"/>
                <w:i w:val="0"/>
                <w:sz w:val="20"/>
                <w:szCs w:val="20"/>
              </w:rPr>
              <w:t>В соответствии с требованиями действующего законодательства РФ и иных нормативных актов.</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4E0B0A">
            <w:pPr>
              <w:rPr>
                <w:sz w:val="20"/>
                <w:szCs w:val="20"/>
              </w:rPr>
            </w:pPr>
            <w:r w:rsidRPr="004F2131">
              <w:rPr>
                <w:b/>
                <w:bCs/>
                <w:sz w:val="20"/>
                <w:szCs w:val="20"/>
              </w:rPr>
              <w:t>Порядок сдачи и приемки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8F3F9C">
            <w:pPr>
              <w:jc w:val="both"/>
              <w:rPr>
                <w:sz w:val="20"/>
                <w:szCs w:val="20"/>
              </w:rPr>
            </w:pPr>
            <w:r w:rsidRPr="004F2131">
              <w:rPr>
                <w:sz w:val="20"/>
                <w:szCs w:val="20"/>
              </w:rPr>
              <w:t>В соответствии с  условиями договора.</w:t>
            </w:r>
            <w:r w:rsidRPr="004F2131">
              <w:rPr>
                <w:b/>
                <w:sz w:val="20"/>
                <w:szCs w:val="20"/>
              </w:rPr>
              <w:t xml:space="preserve"> </w:t>
            </w:r>
          </w:p>
        </w:tc>
      </w:tr>
      <w:tr w:rsidR="003153A3" w:rsidRPr="004F2131" w:rsidTr="00023F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153A3" w:rsidRPr="00704696" w:rsidRDefault="003153A3" w:rsidP="004E0B0A">
            <w:pPr>
              <w:rPr>
                <w:sz w:val="20"/>
                <w:szCs w:val="20"/>
              </w:rPr>
            </w:pPr>
            <w:r w:rsidRPr="00704696">
              <w:rPr>
                <w:b/>
                <w:bCs/>
                <w:sz w:val="20"/>
                <w:szCs w:val="20"/>
              </w:rPr>
              <w:t>Правовое регулирование приобретения и использования поставляемых товаров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153A3" w:rsidRPr="004F2131" w:rsidRDefault="003153A3" w:rsidP="003153A3">
            <w:pPr>
              <w:pStyle w:val="5"/>
              <w:tabs>
                <w:tab w:val="left" w:pos="360"/>
              </w:tabs>
              <w:spacing w:before="0" w:after="0"/>
              <w:jc w:val="both"/>
              <w:rPr>
                <w:sz w:val="20"/>
                <w:szCs w:val="20"/>
              </w:rPr>
            </w:pPr>
            <w:r w:rsidRPr="004F2131">
              <w:rPr>
                <w:b w:val="0"/>
                <w:bCs w:val="0"/>
                <w:i w:val="0"/>
                <w:sz w:val="20"/>
                <w:szCs w:val="20"/>
              </w:rPr>
              <w:t>В соответствии с законодательством РФ порядке.</w:t>
            </w:r>
          </w:p>
          <w:p w:rsidR="003153A3" w:rsidRPr="004F2131" w:rsidRDefault="003153A3" w:rsidP="003153A3">
            <w:pPr>
              <w:jc w:val="both"/>
              <w:rPr>
                <w:sz w:val="20"/>
                <w:szCs w:val="20"/>
              </w:rPr>
            </w:pPr>
          </w:p>
        </w:tc>
      </w:tr>
    </w:tbl>
    <w:p w:rsidR="006352C6" w:rsidRPr="004F2131" w:rsidRDefault="006352C6" w:rsidP="00E86E5E">
      <w:pPr>
        <w:widowControl w:val="0"/>
        <w:jc w:val="both"/>
        <w:rPr>
          <w:sz w:val="20"/>
          <w:szCs w:val="20"/>
        </w:rPr>
        <w:sectPr w:rsidR="006352C6" w:rsidRPr="004F2131" w:rsidSect="00A23076">
          <w:pgSz w:w="11906" w:h="16838"/>
          <w:pgMar w:top="284" w:right="567" w:bottom="357" w:left="958" w:header="720" w:footer="720" w:gutter="0"/>
          <w:cols w:space="720"/>
          <w:docGrid w:linePitch="326" w:charSpace="-6145"/>
        </w:sectPr>
      </w:pPr>
    </w:p>
    <w:p w:rsidR="00236252" w:rsidRPr="004F2131" w:rsidRDefault="00E57AB1" w:rsidP="00E86E5E">
      <w:pPr>
        <w:widowControl w:val="0"/>
        <w:rPr>
          <w:sz w:val="20"/>
          <w:szCs w:val="20"/>
        </w:rPr>
      </w:pPr>
      <w:r w:rsidRPr="004F2131">
        <w:rPr>
          <w:sz w:val="20"/>
          <w:szCs w:val="20"/>
        </w:rPr>
        <w:lastRenderedPageBreak/>
        <w:t>Таблица</w:t>
      </w:r>
      <w:r w:rsidR="00FA376F" w:rsidRPr="004F2131">
        <w:rPr>
          <w:rFonts w:eastAsia="Arial"/>
          <w:sz w:val="20"/>
          <w:szCs w:val="20"/>
        </w:rPr>
        <w:t xml:space="preserve"> 1 - </w:t>
      </w:r>
      <w:r w:rsidR="00FA376F" w:rsidRPr="004F2131">
        <w:rPr>
          <w:sz w:val="20"/>
          <w:szCs w:val="20"/>
        </w:rPr>
        <w:t xml:space="preserve">Сведения о </w:t>
      </w:r>
      <w:r w:rsidR="00FA376F" w:rsidRPr="004F2131">
        <w:rPr>
          <w:rFonts w:eastAsia="Arial"/>
          <w:sz w:val="20"/>
          <w:szCs w:val="20"/>
        </w:rPr>
        <w:t xml:space="preserve">функциональных характеристиках (потребительских свойствах) </w:t>
      </w:r>
      <w:r w:rsidR="00FA376F" w:rsidRPr="004F2131">
        <w:rPr>
          <w:sz w:val="20"/>
          <w:szCs w:val="20"/>
        </w:rPr>
        <w:t>и качественных характеристиках товара</w:t>
      </w:r>
    </w:p>
    <w:p w:rsidR="005244A5" w:rsidRPr="004F2131" w:rsidRDefault="005244A5" w:rsidP="006352C6">
      <w:pPr>
        <w:widowControl w:val="0"/>
        <w:ind w:firstLine="567"/>
        <w:jc w:val="center"/>
        <w:rPr>
          <w:sz w:val="20"/>
          <w:szCs w:val="20"/>
        </w:rPr>
      </w:pPr>
    </w:p>
    <w:tbl>
      <w:tblPr>
        <w:tblW w:w="10498" w:type="dxa"/>
        <w:tblInd w:w="-110" w:type="dxa"/>
        <w:tblLayout w:type="fixed"/>
        <w:tblCellMar>
          <w:left w:w="70" w:type="dxa"/>
          <w:right w:w="70" w:type="dxa"/>
        </w:tblCellMar>
        <w:tblLook w:val="0000"/>
      </w:tblPr>
      <w:tblGrid>
        <w:gridCol w:w="506"/>
        <w:gridCol w:w="3022"/>
        <w:gridCol w:w="5395"/>
        <w:gridCol w:w="883"/>
        <w:gridCol w:w="692"/>
      </w:tblGrid>
      <w:tr w:rsidR="00E86E5E" w:rsidRPr="004F2131" w:rsidTr="00CE75D7">
        <w:trPr>
          <w:trHeight w:val="351"/>
        </w:trPr>
        <w:tc>
          <w:tcPr>
            <w:tcW w:w="506" w:type="dxa"/>
            <w:tcBorders>
              <w:top w:val="single" w:sz="4" w:space="0" w:color="000000"/>
              <w:left w:val="single" w:sz="4" w:space="0" w:color="000000"/>
              <w:bottom w:val="single" w:sz="4" w:space="0" w:color="000000"/>
            </w:tcBorders>
            <w:shd w:val="clear" w:color="auto" w:fill="auto"/>
            <w:vAlign w:val="center"/>
          </w:tcPr>
          <w:p w:rsidR="00E86E5E" w:rsidRPr="004F2131" w:rsidRDefault="00E86E5E" w:rsidP="00901F10">
            <w:pPr>
              <w:pStyle w:val="ConsPlusCell"/>
              <w:widowControl/>
              <w:snapToGrid w:val="0"/>
              <w:ind w:left="-63" w:right="-70"/>
              <w:jc w:val="center"/>
              <w:rPr>
                <w:rFonts w:ascii="Times New Roman" w:hAnsi="Times New Roman" w:cs="Times New Roman"/>
                <w:b/>
                <w:bCs/>
              </w:rPr>
            </w:pPr>
            <w:r w:rsidRPr="004F2131">
              <w:rPr>
                <w:rFonts w:ascii="Times New Roman" w:hAnsi="Times New Roman" w:cs="Times New Roman"/>
                <w:b/>
                <w:bCs/>
              </w:rPr>
              <w:t xml:space="preserve">№ </w:t>
            </w:r>
            <w:r w:rsidRPr="004F2131">
              <w:rPr>
                <w:rFonts w:ascii="Times New Roman" w:hAnsi="Times New Roman" w:cs="Times New Roman"/>
                <w:b/>
                <w:bCs/>
              </w:rPr>
              <w:br/>
            </w:r>
            <w:proofErr w:type="spellStart"/>
            <w:proofErr w:type="gramStart"/>
            <w:r w:rsidRPr="004F2131">
              <w:rPr>
                <w:rFonts w:ascii="Times New Roman" w:hAnsi="Times New Roman" w:cs="Times New Roman"/>
                <w:b/>
                <w:bCs/>
              </w:rPr>
              <w:t>п</w:t>
            </w:r>
            <w:proofErr w:type="spellEnd"/>
            <w:proofErr w:type="gramEnd"/>
            <w:r w:rsidRPr="004F2131">
              <w:rPr>
                <w:rFonts w:ascii="Times New Roman" w:hAnsi="Times New Roman" w:cs="Times New Roman"/>
                <w:b/>
                <w:bCs/>
              </w:rPr>
              <w:t>/</w:t>
            </w:r>
            <w:proofErr w:type="spellStart"/>
            <w:r w:rsidRPr="004F2131">
              <w:rPr>
                <w:rFonts w:ascii="Times New Roman" w:hAnsi="Times New Roman" w:cs="Times New Roman"/>
                <w:b/>
                <w:bCs/>
              </w:rPr>
              <w:t>п</w:t>
            </w:r>
            <w:proofErr w:type="spellEnd"/>
          </w:p>
        </w:tc>
        <w:tc>
          <w:tcPr>
            <w:tcW w:w="3022" w:type="dxa"/>
            <w:tcBorders>
              <w:top w:val="single" w:sz="4" w:space="0" w:color="000000"/>
              <w:left w:val="single" w:sz="4" w:space="0" w:color="000000"/>
              <w:bottom w:val="single" w:sz="4" w:space="0" w:color="000000"/>
              <w:right w:val="single" w:sz="4" w:space="0" w:color="auto"/>
            </w:tcBorders>
            <w:shd w:val="clear" w:color="auto" w:fill="auto"/>
            <w:vAlign w:val="center"/>
          </w:tcPr>
          <w:p w:rsidR="00E86E5E" w:rsidRPr="004F2131" w:rsidRDefault="00E86E5E" w:rsidP="00901F10">
            <w:pPr>
              <w:pStyle w:val="ConsPlusCell"/>
              <w:widowControl/>
              <w:snapToGrid w:val="0"/>
              <w:ind w:right="72"/>
              <w:jc w:val="center"/>
              <w:rPr>
                <w:rFonts w:ascii="Times New Roman" w:hAnsi="Times New Roman" w:cs="Times New Roman"/>
                <w:b/>
                <w:bCs/>
              </w:rPr>
            </w:pPr>
            <w:r w:rsidRPr="004F2131">
              <w:rPr>
                <w:rFonts w:ascii="Times New Roman" w:hAnsi="Times New Roman" w:cs="Times New Roman"/>
                <w:b/>
                <w:bCs/>
              </w:rPr>
              <w:t>Наименование</w:t>
            </w:r>
          </w:p>
        </w:tc>
        <w:tc>
          <w:tcPr>
            <w:tcW w:w="5395" w:type="dxa"/>
            <w:tcBorders>
              <w:top w:val="single" w:sz="4" w:space="0" w:color="000000"/>
              <w:left w:val="single" w:sz="4" w:space="0" w:color="000000"/>
              <w:bottom w:val="single" w:sz="4" w:space="0" w:color="000000"/>
            </w:tcBorders>
            <w:shd w:val="clear" w:color="auto" w:fill="auto"/>
            <w:vAlign w:val="center"/>
          </w:tcPr>
          <w:p w:rsidR="00E86E5E" w:rsidRPr="004F2131" w:rsidRDefault="00E86E5E" w:rsidP="00901F10">
            <w:pPr>
              <w:pStyle w:val="ConsPlusCell"/>
              <w:widowControl/>
              <w:snapToGrid w:val="0"/>
              <w:jc w:val="center"/>
              <w:rPr>
                <w:rFonts w:ascii="Times New Roman" w:hAnsi="Times New Roman" w:cs="Times New Roman"/>
                <w:b/>
                <w:bCs/>
              </w:rPr>
            </w:pPr>
            <w:r w:rsidRPr="004F2131">
              <w:rPr>
                <w:rFonts w:ascii="Times New Roman" w:hAnsi="Times New Roman" w:cs="Times New Roman"/>
                <w:b/>
                <w:bCs/>
              </w:rPr>
              <w:t>Техническая характеристика</w:t>
            </w:r>
          </w:p>
        </w:tc>
        <w:tc>
          <w:tcPr>
            <w:tcW w:w="883" w:type="dxa"/>
            <w:tcBorders>
              <w:top w:val="single" w:sz="4" w:space="0" w:color="000000"/>
              <w:left w:val="single" w:sz="4" w:space="0" w:color="000000"/>
              <w:bottom w:val="single" w:sz="4" w:space="0" w:color="000000"/>
            </w:tcBorders>
            <w:shd w:val="clear" w:color="auto" w:fill="auto"/>
            <w:vAlign w:val="center"/>
          </w:tcPr>
          <w:p w:rsidR="00E86E5E" w:rsidRPr="004F2131" w:rsidRDefault="00E86E5E" w:rsidP="00901F10">
            <w:pPr>
              <w:pStyle w:val="ConsPlusCell"/>
              <w:widowControl/>
              <w:snapToGrid w:val="0"/>
              <w:jc w:val="center"/>
              <w:rPr>
                <w:rFonts w:ascii="Times New Roman" w:hAnsi="Times New Roman" w:cs="Times New Roman"/>
                <w:b/>
                <w:bCs/>
              </w:rPr>
            </w:pPr>
            <w:r w:rsidRPr="004F2131">
              <w:rPr>
                <w:rFonts w:ascii="Times New Roman" w:hAnsi="Times New Roman" w:cs="Times New Roman"/>
                <w:b/>
                <w:bCs/>
              </w:rPr>
              <w:t>Ед. изм.</w:t>
            </w:r>
          </w:p>
        </w:tc>
        <w:tc>
          <w:tcPr>
            <w:tcW w:w="692" w:type="dxa"/>
            <w:tcBorders>
              <w:top w:val="single" w:sz="4" w:space="0" w:color="000000"/>
              <w:left w:val="single" w:sz="4" w:space="0" w:color="000000"/>
              <w:bottom w:val="single" w:sz="4" w:space="0" w:color="000000"/>
              <w:right w:val="single" w:sz="4" w:space="0" w:color="000000"/>
            </w:tcBorders>
            <w:vAlign w:val="center"/>
          </w:tcPr>
          <w:p w:rsidR="00E86E5E" w:rsidRPr="004F2131" w:rsidRDefault="00E86E5E" w:rsidP="00901F10">
            <w:pPr>
              <w:pStyle w:val="ConsPlusCell"/>
              <w:widowControl/>
              <w:snapToGrid w:val="0"/>
              <w:jc w:val="center"/>
              <w:rPr>
                <w:rFonts w:ascii="Times New Roman" w:hAnsi="Times New Roman" w:cs="Times New Roman"/>
                <w:b/>
                <w:bCs/>
              </w:rPr>
            </w:pPr>
            <w:r w:rsidRPr="004F2131">
              <w:rPr>
                <w:rFonts w:ascii="Times New Roman" w:hAnsi="Times New Roman" w:cs="Times New Roman"/>
                <w:b/>
                <w:bCs/>
              </w:rPr>
              <w:t>Кол-во</w:t>
            </w:r>
          </w:p>
        </w:tc>
      </w:tr>
      <w:tr w:rsidR="00E86E5E" w:rsidRPr="004F2131" w:rsidTr="006C318C">
        <w:trPr>
          <w:trHeight w:val="689"/>
        </w:trPr>
        <w:tc>
          <w:tcPr>
            <w:tcW w:w="506" w:type="dxa"/>
            <w:tcBorders>
              <w:top w:val="single" w:sz="4" w:space="0" w:color="000000"/>
              <w:left w:val="single" w:sz="4" w:space="0" w:color="000000"/>
              <w:bottom w:val="single" w:sz="4" w:space="0" w:color="000000"/>
            </w:tcBorders>
            <w:shd w:val="clear" w:color="auto" w:fill="auto"/>
            <w:vAlign w:val="center"/>
          </w:tcPr>
          <w:p w:rsidR="00E86E5E" w:rsidRPr="004F2131" w:rsidRDefault="00F41164" w:rsidP="00901F10">
            <w:pPr>
              <w:pStyle w:val="22"/>
              <w:tabs>
                <w:tab w:val="left" w:pos="72"/>
              </w:tabs>
              <w:snapToGrid w:val="0"/>
              <w:spacing w:after="0" w:line="240" w:lineRule="auto"/>
              <w:ind w:left="72"/>
              <w:jc w:val="center"/>
              <w:rPr>
                <w:rFonts w:ascii="Times New Roman" w:hAnsi="Times New Roman"/>
                <w:sz w:val="20"/>
                <w:szCs w:val="20"/>
                <w:lang w:val="ru-RU"/>
              </w:rPr>
            </w:pPr>
            <w:r>
              <w:rPr>
                <w:rFonts w:ascii="Times New Roman" w:hAnsi="Times New Roman"/>
                <w:sz w:val="20"/>
                <w:szCs w:val="20"/>
                <w:lang w:val="ru-RU"/>
              </w:rPr>
              <w:t>1</w:t>
            </w:r>
          </w:p>
        </w:tc>
        <w:tc>
          <w:tcPr>
            <w:tcW w:w="3022" w:type="dxa"/>
            <w:tcBorders>
              <w:top w:val="single" w:sz="4" w:space="0" w:color="000000"/>
              <w:left w:val="single" w:sz="4" w:space="0" w:color="000000"/>
              <w:bottom w:val="single" w:sz="4" w:space="0" w:color="000000"/>
              <w:right w:val="single" w:sz="4" w:space="0" w:color="auto"/>
            </w:tcBorders>
            <w:shd w:val="clear" w:color="auto" w:fill="auto"/>
            <w:vAlign w:val="center"/>
          </w:tcPr>
          <w:p w:rsidR="003C5A6A" w:rsidRDefault="00E86E5E" w:rsidP="00704696">
            <w:pPr>
              <w:jc w:val="center"/>
              <w:rPr>
                <w:color w:val="000000"/>
                <w:sz w:val="20"/>
                <w:szCs w:val="20"/>
              </w:rPr>
            </w:pPr>
            <w:r w:rsidRPr="004F2131">
              <w:rPr>
                <w:color w:val="000000"/>
                <w:sz w:val="20"/>
                <w:szCs w:val="20"/>
              </w:rPr>
              <w:t xml:space="preserve">Георгина </w:t>
            </w:r>
          </w:p>
          <w:p w:rsidR="00E86E5E" w:rsidRPr="004F2131" w:rsidRDefault="00E86E5E" w:rsidP="00704696">
            <w:pPr>
              <w:jc w:val="center"/>
              <w:rPr>
                <w:color w:val="000000"/>
                <w:sz w:val="20"/>
                <w:szCs w:val="20"/>
              </w:rPr>
            </w:pPr>
            <w:r w:rsidRPr="004F2131">
              <w:rPr>
                <w:color w:val="000000"/>
                <w:sz w:val="20"/>
                <w:szCs w:val="20"/>
              </w:rPr>
              <w:t xml:space="preserve"> </w:t>
            </w:r>
            <w:proofErr w:type="spellStart"/>
            <w:r w:rsidRPr="004F2131">
              <w:rPr>
                <w:color w:val="000000"/>
                <w:sz w:val="20"/>
                <w:szCs w:val="20"/>
              </w:rPr>
              <w:t>Микс</w:t>
            </w:r>
            <w:proofErr w:type="spellEnd"/>
          </w:p>
        </w:tc>
        <w:tc>
          <w:tcPr>
            <w:tcW w:w="5395" w:type="dxa"/>
            <w:tcBorders>
              <w:top w:val="single" w:sz="4" w:space="0" w:color="000000"/>
              <w:left w:val="single" w:sz="4" w:space="0" w:color="000000"/>
              <w:bottom w:val="single" w:sz="4" w:space="0" w:color="000000"/>
            </w:tcBorders>
            <w:shd w:val="clear" w:color="auto" w:fill="auto"/>
          </w:tcPr>
          <w:p w:rsidR="0041118B" w:rsidRPr="009E4C0E" w:rsidRDefault="0041118B" w:rsidP="007B20D9">
            <w:pPr>
              <w:shd w:val="clear" w:color="auto" w:fill="FFFFFF"/>
              <w:snapToGrid w:val="0"/>
              <w:ind w:right="19"/>
              <w:jc w:val="both"/>
              <w:rPr>
                <w:color w:val="000000"/>
                <w:sz w:val="20"/>
                <w:szCs w:val="20"/>
              </w:rPr>
            </w:pPr>
            <w:r w:rsidRPr="009E4C0E">
              <w:rPr>
                <w:color w:val="000000"/>
                <w:sz w:val="20"/>
                <w:szCs w:val="20"/>
              </w:rPr>
              <w:t>Высота рассады не менее 15 см.</w:t>
            </w:r>
          </w:p>
          <w:p w:rsidR="00E86E5E" w:rsidRPr="009E4C0E" w:rsidRDefault="00E86E5E" w:rsidP="007B20D9">
            <w:pPr>
              <w:shd w:val="clear" w:color="auto" w:fill="FFFFFF"/>
              <w:snapToGrid w:val="0"/>
              <w:ind w:right="19"/>
              <w:jc w:val="both"/>
              <w:rPr>
                <w:color w:val="000000"/>
                <w:sz w:val="20"/>
                <w:szCs w:val="20"/>
              </w:rPr>
            </w:pPr>
            <w:r w:rsidRPr="009E4C0E">
              <w:rPr>
                <w:color w:val="000000"/>
                <w:sz w:val="20"/>
                <w:szCs w:val="20"/>
              </w:rPr>
              <w:t>Рассада цветов</w:t>
            </w:r>
            <w:r w:rsidR="008502FB" w:rsidRPr="009E4C0E">
              <w:rPr>
                <w:color w:val="000000"/>
                <w:sz w:val="20"/>
                <w:szCs w:val="20"/>
              </w:rPr>
              <w:t xml:space="preserve"> Георгина </w:t>
            </w:r>
            <w:r w:rsidR="009D6ED7" w:rsidRPr="009E4C0E">
              <w:rPr>
                <w:color w:val="000000"/>
                <w:sz w:val="20"/>
                <w:szCs w:val="20"/>
                <w:shd w:val="clear" w:color="auto" w:fill="FFFF00"/>
              </w:rPr>
              <w:t>(</w:t>
            </w:r>
            <w:r w:rsidR="008502FB" w:rsidRPr="009E4C0E">
              <w:rPr>
                <w:color w:val="000000"/>
                <w:sz w:val="20"/>
                <w:szCs w:val="20"/>
                <w:shd w:val="clear" w:color="auto" w:fill="FFFF00"/>
              </w:rPr>
              <w:t xml:space="preserve">Фигаро </w:t>
            </w:r>
            <w:proofErr w:type="spellStart"/>
            <w:r w:rsidR="008502FB" w:rsidRPr="009E4C0E">
              <w:rPr>
                <w:color w:val="000000"/>
                <w:sz w:val="20"/>
                <w:szCs w:val="20"/>
                <w:shd w:val="clear" w:color="auto" w:fill="FFFF00"/>
              </w:rPr>
              <w:t>Микс</w:t>
            </w:r>
            <w:proofErr w:type="spellEnd"/>
            <w:r w:rsidR="009D6ED7" w:rsidRPr="009E4C0E">
              <w:rPr>
                <w:color w:val="000000"/>
                <w:sz w:val="20"/>
                <w:szCs w:val="20"/>
                <w:shd w:val="clear" w:color="auto" w:fill="FFFF00"/>
              </w:rPr>
              <w:t>)</w:t>
            </w:r>
            <w:r w:rsidR="008502FB" w:rsidRPr="009E4C0E">
              <w:rPr>
                <w:color w:val="000000"/>
                <w:sz w:val="20"/>
                <w:szCs w:val="20"/>
              </w:rPr>
              <w:t>. К</w:t>
            </w:r>
            <w:r w:rsidRPr="009E4C0E">
              <w:rPr>
                <w:color w:val="000000"/>
                <w:sz w:val="20"/>
                <w:szCs w:val="20"/>
              </w:rPr>
              <w:t xml:space="preserve">омпактные кусты высотой </w:t>
            </w:r>
            <w:r w:rsidR="009E4C0E" w:rsidRPr="009E4C0E">
              <w:rPr>
                <w:color w:val="000000"/>
                <w:sz w:val="20"/>
                <w:szCs w:val="20"/>
              </w:rPr>
              <w:t xml:space="preserve">не менее </w:t>
            </w:r>
            <w:r w:rsidRPr="009E4C0E">
              <w:rPr>
                <w:color w:val="000000"/>
                <w:sz w:val="20"/>
                <w:szCs w:val="20"/>
              </w:rPr>
              <w:t>35</w:t>
            </w:r>
            <w:r w:rsidR="009E4C0E" w:rsidRPr="009E4C0E">
              <w:rPr>
                <w:color w:val="000000"/>
                <w:sz w:val="20"/>
                <w:szCs w:val="20"/>
              </w:rPr>
              <w:t xml:space="preserve"> см</w:t>
            </w:r>
            <w:r w:rsidR="00D42D4B">
              <w:rPr>
                <w:color w:val="000000"/>
                <w:sz w:val="20"/>
                <w:szCs w:val="20"/>
              </w:rPr>
              <w:t>,</w:t>
            </w:r>
            <w:r w:rsidR="009E4C0E" w:rsidRPr="009E4C0E">
              <w:rPr>
                <w:color w:val="000000"/>
                <w:sz w:val="20"/>
                <w:szCs w:val="20"/>
              </w:rPr>
              <w:t xml:space="preserve"> не более </w:t>
            </w:r>
            <w:r w:rsidRPr="009E4C0E">
              <w:rPr>
                <w:color w:val="000000"/>
                <w:sz w:val="20"/>
                <w:szCs w:val="20"/>
              </w:rPr>
              <w:t xml:space="preserve">40 см и шириной </w:t>
            </w:r>
            <w:r w:rsidR="009E4C0E" w:rsidRPr="009E4C0E">
              <w:rPr>
                <w:color w:val="000000"/>
                <w:sz w:val="20"/>
                <w:szCs w:val="20"/>
              </w:rPr>
              <w:t xml:space="preserve">не менее </w:t>
            </w:r>
            <w:r w:rsidRPr="009E4C0E">
              <w:rPr>
                <w:color w:val="000000"/>
                <w:sz w:val="20"/>
                <w:szCs w:val="20"/>
              </w:rPr>
              <w:t>25</w:t>
            </w:r>
            <w:r w:rsidR="009E4C0E" w:rsidRPr="009E4C0E">
              <w:rPr>
                <w:color w:val="000000"/>
                <w:sz w:val="20"/>
                <w:szCs w:val="20"/>
              </w:rPr>
              <w:t>см</w:t>
            </w:r>
            <w:r w:rsidR="00D42D4B">
              <w:rPr>
                <w:color w:val="000000"/>
                <w:sz w:val="20"/>
                <w:szCs w:val="20"/>
              </w:rPr>
              <w:t xml:space="preserve">, </w:t>
            </w:r>
            <w:r w:rsidR="009E4C0E" w:rsidRPr="009E4C0E">
              <w:rPr>
                <w:color w:val="000000"/>
                <w:sz w:val="20"/>
                <w:szCs w:val="20"/>
              </w:rPr>
              <w:t xml:space="preserve">не более </w:t>
            </w:r>
            <w:r w:rsidRPr="009E4C0E">
              <w:rPr>
                <w:color w:val="000000"/>
                <w:sz w:val="20"/>
                <w:szCs w:val="20"/>
              </w:rPr>
              <w:t xml:space="preserve">30 см. Однолетник с крупными махровыми соцветиями, диаметром </w:t>
            </w:r>
            <w:r w:rsidR="009E4C0E" w:rsidRPr="009E4C0E">
              <w:rPr>
                <w:color w:val="000000"/>
                <w:sz w:val="20"/>
                <w:szCs w:val="20"/>
              </w:rPr>
              <w:t xml:space="preserve">не более </w:t>
            </w:r>
            <w:r w:rsidRPr="009E4C0E">
              <w:rPr>
                <w:color w:val="000000"/>
                <w:sz w:val="20"/>
                <w:szCs w:val="20"/>
              </w:rPr>
              <w:t xml:space="preserve">10 см. </w:t>
            </w:r>
          </w:p>
          <w:p w:rsidR="00E86E5E" w:rsidRPr="009E4C0E" w:rsidRDefault="00E86E5E" w:rsidP="007B20D9">
            <w:pPr>
              <w:shd w:val="clear" w:color="auto" w:fill="FFFFFF"/>
              <w:snapToGrid w:val="0"/>
              <w:ind w:right="19"/>
              <w:jc w:val="both"/>
              <w:rPr>
                <w:color w:val="000000"/>
                <w:sz w:val="20"/>
                <w:szCs w:val="20"/>
              </w:rPr>
            </w:pPr>
            <w:r w:rsidRPr="009E4C0E">
              <w:rPr>
                <w:color w:val="000000"/>
                <w:sz w:val="20"/>
                <w:szCs w:val="20"/>
              </w:rPr>
              <w:t>Цвета яркие</w:t>
            </w:r>
            <w:r w:rsidR="008502FB" w:rsidRPr="009E4C0E">
              <w:rPr>
                <w:color w:val="000000"/>
                <w:sz w:val="20"/>
                <w:szCs w:val="20"/>
              </w:rPr>
              <w:t xml:space="preserve"> </w:t>
            </w:r>
            <w:r w:rsidRPr="009E4C0E">
              <w:rPr>
                <w:color w:val="000000"/>
                <w:sz w:val="20"/>
                <w:szCs w:val="20"/>
              </w:rPr>
              <w:t>- не менее 4.</w:t>
            </w:r>
          </w:p>
          <w:p w:rsidR="00725043" w:rsidRPr="009E4C0E" w:rsidRDefault="00CE6727" w:rsidP="009E4C0E">
            <w:pPr>
              <w:shd w:val="clear" w:color="auto" w:fill="FFFFFF"/>
              <w:snapToGrid w:val="0"/>
              <w:ind w:right="19"/>
              <w:jc w:val="both"/>
              <w:rPr>
                <w:color w:val="000000"/>
                <w:sz w:val="20"/>
                <w:szCs w:val="20"/>
              </w:rPr>
            </w:pPr>
            <w:r w:rsidRPr="009E4C0E">
              <w:rPr>
                <w:color w:val="000000"/>
                <w:sz w:val="20"/>
                <w:szCs w:val="20"/>
              </w:rPr>
              <w:t>По согласованию с Заказчиком количество рассады по цветовой гамме.</w:t>
            </w:r>
          </w:p>
        </w:tc>
        <w:tc>
          <w:tcPr>
            <w:tcW w:w="883" w:type="dxa"/>
            <w:tcBorders>
              <w:top w:val="single" w:sz="4" w:space="0" w:color="000000"/>
              <w:left w:val="single" w:sz="4" w:space="0" w:color="000000"/>
              <w:bottom w:val="single" w:sz="4" w:space="0" w:color="000000"/>
            </w:tcBorders>
            <w:shd w:val="clear" w:color="auto" w:fill="auto"/>
            <w:vAlign w:val="center"/>
          </w:tcPr>
          <w:p w:rsidR="00E86E5E" w:rsidRPr="004F2131" w:rsidRDefault="00E86E5E" w:rsidP="00901F10">
            <w:pPr>
              <w:snapToGrid w:val="0"/>
              <w:jc w:val="center"/>
              <w:rPr>
                <w:color w:val="000000"/>
                <w:sz w:val="20"/>
                <w:szCs w:val="20"/>
              </w:rPr>
            </w:pPr>
            <w:r w:rsidRPr="004F2131">
              <w:rPr>
                <w:color w:val="000000"/>
                <w:sz w:val="20"/>
                <w:szCs w:val="20"/>
              </w:rPr>
              <w:t>шт.</w:t>
            </w:r>
          </w:p>
        </w:tc>
        <w:tc>
          <w:tcPr>
            <w:tcW w:w="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6E5E" w:rsidRPr="004F2131" w:rsidRDefault="00B7112A" w:rsidP="00901F10">
            <w:pPr>
              <w:pStyle w:val="ConsPlusCell"/>
              <w:widowControl/>
              <w:jc w:val="center"/>
              <w:rPr>
                <w:rFonts w:ascii="Times New Roman" w:hAnsi="Times New Roman" w:cs="Times New Roman"/>
                <w:color w:val="000000"/>
              </w:rPr>
            </w:pPr>
            <w:r>
              <w:rPr>
                <w:rFonts w:ascii="Times New Roman" w:hAnsi="Times New Roman" w:cs="Times New Roman"/>
                <w:color w:val="000000"/>
              </w:rPr>
              <w:t>180</w:t>
            </w:r>
          </w:p>
        </w:tc>
      </w:tr>
      <w:tr w:rsidR="00E86E5E" w:rsidRPr="004F2131" w:rsidTr="006C318C">
        <w:trPr>
          <w:trHeight w:val="708"/>
        </w:trPr>
        <w:tc>
          <w:tcPr>
            <w:tcW w:w="506" w:type="dxa"/>
            <w:tcBorders>
              <w:top w:val="single" w:sz="4" w:space="0" w:color="000000"/>
              <w:left w:val="single" w:sz="4" w:space="0" w:color="000000"/>
              <w:bottom w:val="single" w:sz="4" w:space="0" w:color="000000"/>
            </w:tcBorders>
            <w:shd w:val="clear" w:color="auto" w:fill="auto"/>
            <w:vAlign w:val="center"/>
          </w:tcPr>
          <w:p w:rsidR="00E86E5E" w:rsidRPr="004F2131" w:rsidRDefault="00F41164" w:rsidP="00901F10">
            <w:pPr>
              <w:pStyle w:val="22"/>
              <w:tabs>
                <w:tab w:val="left" w:pos="72"/>
              </w:tabs>
              <w:snapToGrid w:val="0"/>
              <w:spacing w:after="0" w:line="240" w:lineRule="auto"/>
              <w:ind w:left="72"/>
              <w:jc w:val="center"/>
              <w:rPr>
                <w:rFonts w:ascii="Times New Roman" w:hAnsi="Times New Roman"/>
                <w:sz w:val="20"/>
                <w:szCs w:val="20"/>
                <w:lang w:val="ru-RU"/>
              </w:rPr>
            </w:pPr>
            <w:r>
              <w:rPr>
                <w:rFonts w:ascii="Times New Roman" w:hAnsi="Times New Roman"/>
                <w:sz w:val="20"/>
                <w:szCs w:val="20"/>
                <w:lang w:val="ru-RU"/>
              </w:rPr>
              <w:t>2</w:t>
            </w:r>
          </w:p>
        </w:tc>
        <w:tc>
          <w:tcPr>
            <w:tcW w:w="3022" w:type="dxa"/>
            <w:tcBorders>
              <w:top w:val="single" w:sz="4" w:space="0" w:color="000000"/>
              <w:left w:val="single" w:sz="4" w:space="0" w:color="000000"/>
              <w:bottom w:val="single" w:sz="4" w:space="0" w:color="000000"/>
              <w:right w:val="single" w:sz="4" w:space="0" w:color="auto"/>
            </w:tcBorders>
            <w:shd w:val="clear" w:color="auto" w:fill="auto"/>
            <w:vAlign w:val="center"/>
          </w:tcPr>
          <w:p w:rsidR="00F41164" w:rsidRDefault="00E86E5E" w:rsidP="00704696">
            <w:pPr>
              <w:jc w:val="center"/>
              <w:rPr>
                <w:color w:val="000000"/>
                <w:sz w:val="20"/>
                <w:szCs w:val="20"/>
              </w:rPr>
            </w:pPr>
            <w:r w:rsidRPr="004F2131">
              <w:rPr>
                <w:color w:val="000000"/>
                <w:sz w:val="20"/>
                <w:szCs w:val="20"/>
              </w:rPr>
              <w:t xml:space="preserve">Петуния крупноцветковая </w:t>
            </w:r>
          </w:p>
          <w:p w:rsidR="00E86E5E" w:rsidRPr="004F2131" w:rsidRDefault="00B7112A" w:rsidP="00704696">
            <w:pPr>
              <w:jc w:val="center"/>
              <w:rPr>
                <w:color w:val="000000"/>
                <w:sz w:val="20"/>
                <w:szCs w:val="20"/>
              </w:rPr>
            </w:pPr>
            <w:proofErr w:type="spellStart"/>
            <w:r>
              <w:rPr>
                <w:color w:val="000000"/>
                <w:sz w:val="20"/>
                <w:szCs w:val="20"/>
              </w:rPr>
              <w:t>Микс</w:t>
            </w:r>
            <w:proofErr w:type="spellEnd"/>
          </w:p>
        </w:tc>
        <w:tc>
          <w:tcPr>
            <w:tcW w:w="5395" w:type="dxa"/>
            <w:tcBorders>
              <w:top w:val="single" w:sz="4" w:space="0" w:color="000000"/>
              <w:left w:val="single" w:sz="4" w:space="0" w:color="000000"/>
              <w:bottom w:val="single" w:sz="4" w:space="0" w:color="000000"/>
            </w:tcBorders>
            <w:shd w:val="clear" w:color="auto" w:fill="auto"/>
          </w:tcPr>
          <w:p w:rsidR="0041118B" w:rsidRPr="009E4C0E" w:rsidRDefault="0041118B" w:rsidP="007B20D9">
            <w:pPr>
              <w:shd w:val="clear" w:color="auto" w:fill="FFFFFF"/>
              <w:snapToGrid w:val="0"/>
              <w:ind w:right="19"/>
              <w:jc w:val="both"/>
              <w:rPr>
                <w:color w:val="000000"/>
                <w:sz w:val="20"/>
                <w:szCs w:val="20"/>
              </w:rPr>
            </w:pPr>
            <w:r w:rsidRPr="009E4C0E">
              <w:rPr>
                <w:color w:val="000000"/>
                <w:sz w:val="20"/>
                <w:szCs w:val="20"/>
              </w:rPr>
              <w:t>Высота рассады не менее 10 см.</w:t>
            </w:r>
          </w:p>
          <w:p w:rsidR="00E86E5E" w:rsidRPr="009E4C0E" w:rsidRDefault="00815241" w:rsidP="007B20D9">
            <w:pPr>
              <w:shd w:val="clear" w:color="auto" w:fill="FFFFFF"/>
              <w:snapToGrid w:val="0"/>
              <w:ind w:right="19"/>
              <w:jc w:val="both"/>
              <w:rPr>
                <w:color w:val="000000"/>
                <w:sz w:val="20"/>
                <w:szCs w:val="20"/>
              </w:rPr>
            </w:pPr>
            <w:r w:rsidRPr="009E4C0E">
              <w:rPr>
                <w:color w:val="000000"/>
                <w:sz w:val="20"/>
                <w:szCs w:val="20"/>
              </w:rPr>
              <w:t>Рассада цветов П</w:t>
            </w:r>
            <w:r w:rsidR="00E86E5E" w:rsidRPr="009E4C0E">
              <w:rPr>
                <w:color w:val="000000"/>
                <w:sz w:val="20"/>
                <w:szCs w:val="20"/>
              </w:rPr>
              <w:t xml:space="preserve">етуния крупноцветковая </w:t>
            </w:r>
            <w:r w:rsidR="009D6ED7" w:rsidRPr="009E4C0E">
              <w:rPr>
                <w:color w:val="000000"/>
                <w:sz w:val="20"/>
                <w:szCs w:val="20"/>
                <w:shd w:val="clear" w:color="auto" w:fill="FFFF00"/>
              </w:rPr>
              <w:t>(</w:t>
            </w:r>
            <w:proofErr w:type="spellStart"/>
            <w:r w:rsidR="00E86E5E" w:rsidRPr="009E4C0E">
              <w:rPr>
                <w:color w:val="000000"/>
                <w:sz w:val="20"/>
                <w:szCs w:val="20"/>
                <w:shd w:val="clear" w:color="auto" w:fill="FFFF00"/>
              </w:rPr>
              <w:t>Bravo</w:t>
            </w:r>
            <w:proofErr w:type="spellEnd"/>
            <w:r w:rsidR="00E86E5E" w:rsidRPr="009E4C0E">
              <w:rPr>
                <w:color w:val="000000"/>
                <w:sz w:val="20"/>
                <w:szCs w:val="20"/>
                <w:shd w:val="clear" w:color="auto" w:fill="FFFF00"/>
              </w:rPr>
              <w:t xml:space="preserve"> </w:t>
            </w:r>
            <w:proofErr w:type="spellStart"/>
            <w:r w:rsidR="00E86E5E" w:rsidRPr="009E4C0E">
              <w:rPr>
                <w:color w:val="000000"/>
                <w:sz w:val="20"/>
                <w:szCs w:val="20"/>
                <w:shd w:val="clear" w:color="auto" w:fill="FFFF00"/>
              </w:rPr>
              <w:t>Star</w:t>
            </w:r>
            <w:proofErr w:type="spellEnd"/>
            <w:r w:rsidR="00E86E5E" w:rsidRPr="009E4C0E">
              <w:rPr>
                <w:color w:val="000000"/>
                <w:sz w:val="20"/>
                <w:szCs w:val="20"/>
                <w:shd w:val="clear" w:color="auto" w:fill="FFFF00"/>
              </w:rPr>
              <w:t xml:space="preserve"> </w:t>
            </w:r>
            <w:proofErr w:type="spellStart"/>
            <w:r w:rsidR="00E86E5E" w:rsidRPr="009E4C0E">
              <w:rPr>
                <w:color w:val="000000"/>
                <w:sz w:val="20"/>
                <w:szCs w:val="20"/>
                <w:shd w:val="clear" w:color="auto" w:fill="FFFF00"/>
              </w:rPr>
              <w:t>Vix</w:t>
            </w:r>
            <w:proofErr w:type="spellEnd"/>
            <w:r w:rsidR="009D6ED7" w:rsidRPr="009E4C0E">
              <w:rPr>
                <w:color w:val="000000"/>
                <w:sz w:val="20"/>
                <w:szCs w:val="20"/>
              </w:rPr>
              <w:t>)</w:t>
            </w:r>
            <w:r w:rsidR="00E86E5E" w:rsidRPr="009E4C0E">
              <w:rPr>
                <w:color w:val="000000"/>
                <w:sz w:val="20"/>
                <w:szCs w:val="20"/>
              </w:rPr>
              <w:t>. Смесь оттенков.</w:t>
            </w:r>
            <w:r w:rsidR="00567F7C" w:rsidRPr="009E4C0E">
              <w:rPr>
                <w:color w:val="000000"/>
                <w:sz w:val="20"/>
                <w:szCs w:val="20"/>
              </w:rPr>
              <w:t xml:space="preserve">  Высота растения </w:t>
            </w:r>
            <w:r w:rsidR="009E4C0E" w:rsidRPr="009E4C0E">
              <w:rPr>
                <w:color w:val="000000"/>
                <w:sz w:val="20"/>
                <w:szCs w:val="20"/>
              </w:rPr>
              <w:t xml:space="preserve">не менее </w:t>
            </w:r>
            <w:r w:rsidR="00567F7C" w:rsidRPr="009E4C0E">
              <w:rPr>
                <w:color w:val="000000"/>
                <w:sz w:val="20"/>
                <w:szCs w:val="20"/>
              </w:rPr>
              <w:t>25</w:t>
            </w:r>
            <w:r w:rsidR="009E4C0E" w:rsidRPr="009E4C0E">
              <w:rPr>
                <w:color w:val="000000"/>
                <w:sz w:val="20"/>
                <w:szCs w:val="20"/>
              </w:rPr>
              <w:t xml:space="preserve"> см</w:t>
            </w:r>
            <w:r w:rsidR="00D42D4B">
              <w:rPr>
                <w:color w:val="000000"/>
                <w:sz w:val="20"/>
                <w:szCs w:val="20"/>
              </w:rPr>
              <w:t>,</w:t>
            </w:r>
            <w:r w:rsidR="009E4C0E" w:rsidRPr="009E4C0E">
              <w:rPr>
                <w:color w:val="000000"/>
                <w:sz w:val="20"/>
                <w:szCs w:val="20"/>
              </w:rPr>
              <w:t xml:space="preserve"> не более 3</w:t>
            </w:r>
            <w:r w:rsidR="00567F7C" w:rsidRPr="009E4C0E">
              <w:rPr>
                <w:color w:val="000000"/>
                <w:sz w:val="20"/>
                <w:szCs w:val="20"/>
              </w:rPr>
              <w:t>0 см</w:t>
            </w:r>
            <w:r w:rsidR="00E86E5E" w:rsidRPr="009E4C0E">
              <w:rPr>
                <w:color w:val="000000"/>
                <w:sz w:val="20"/>
                <w:szCs w:val="20"/>
              </w:rPr>
              <w:t>. Соцветия большие, яркие.</w:t>
            </w:r>
          </w:p>
          <w:p w:rsidR="008502FB" w:rsidRPr="009E4C0E" w:rsidRDefault="00A14C36" w:rsidP="009E4C0E">
            <w:pPr>
              <w:shd w:val="clear" w:color="auto" w:fill="FFFFFF"/>
              <w:snapToGrid w:val="0"/>
              <w:ind w:right="19"/>
              <w:jc w:val="both"/>
              <w:rPr>
                <w:color w:val="000000"/>
                <w:sz w:val="20"/>
                <w:szCs w:val="20"/>
              </w:rPr>
            </w:pPr>
            <w:r w:rsidRPr="009E4C0E">
              <w:rPr>
                <w:color w:val="000000"/>
                <w:sz w:val="20"/>
                <w:szCs w:val="20"/>
              </w:rPr>
              <w:t>По согласованию с Заказчиком количество рассады по цветовой гамме.</w:t>
            </w:r>
          </w:p>
        </w:tc>
        <w:tc>
          <w:tcPr>
            <w:tcW w:w="883" w:type="dxa"/>
            <w:tcBorders>
              <w:top w:val="single" w:sz="4" w:space="0" w:color="000000"/>
              <w:left w:val="single" w:sz="4" w:space="0" w:color="000000"/>
              <w:bottom w:val="single" w:sz="4" w:space="0" w:color="000000"/>
            </w:tcBorders>
            <w:shd w:val="clear" w:color="auto" w:fill="auto"/>
            <w:vAlign w:val="center"/>
          </w:tcPr>
          <w:p w:rsidR="00E86E5E" w:rsidRPr="004F2131" w:rsidRDefault="00E86E5E" w:rsidP="00901F10">
            <w:pPr>
              <w:snapToGrid w:val="0"/>
              <w:jc w:val="center"/>
              <w:rPr>
                <w:color w:val="000000"/>
                <w:sz w:val="20"/>
                <w:szCs w:val="20"/>
              </w:rPr>
            </w:pPr>
            <w:r w:rsidRPr="004F2131">
              <w:rPr>
                <w:color w:val="000000"/>
                <w:sz w:val="20"/>
                <w:szCs w:val="20"/>
              </w:rPr>
              <w:t>шт.</w:t>
            </w:r>
          </w:p>
        </w:tc>
        <w:tc>
          <w:tcPr>
            <w:tcW w:w="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6E5E" w:rsidRPr="004F2131" w:rsidRDefault="00B7112A" w:rsidP="00901F10">
            <w:pPr>
              <w:jc w:val="center"/>
              <w:rPr>
                <w:color w:val="000000"/>
                <w:sz w:val="20"/>
                <w:szCs w:val="20"/>
              </w:rPr>
            </w:pPr>
            <w:r>
              <w:rPr>
                <w:color w:val="000000"/>
                <w:sz w:val="20"/>
                <w:szCs w:val="20"/>
              </w:rPr>
              <w:t>200</w:t>
            </w:r>
          </w:p>
        </w:tc>
      </w:tr>
      <w:tr w:rsidR="00E86E5E" w:rsidRPr="004F2131" w:rsidTr="006C318C">
        <w:trPr>
          <w:trHeight w:val="832"/>
        </w:trPr>
        <w:tc>
          <w:tcPr>
            <w:tcW w:w="506" w:type="dxa"/>
            <w:tcBorders>
              <w:top w:val="single" w:sz="4" w:space="0" w:color="000000"/>
              <w:left w:val="single" w:sz="4" w:space="0" w:color="000000"/>
              <w:bottom w:val="single" w:sz="4" w:space="0" w:color="000000"/>
            </w:tcBorders>
            <w:shd w:val="clear" w:color="auto" w:fill="auto"/>
            <w:vAlign w:val="center"/>
          </w:tcPr>
          <w:p w:rsidR="00E86E5E" w:rsidRPr="004F2131" w:rsidRDefault="00F41164" w:rsidP="00901F10">
            <w:pPr>
              <w:pStyle w:val="22"/>
              <w:tabs>
                <w:tab w:val="left" w:pos="72"/>
              </w:tabs>
              <w:snapToGrid w:val="0"/>
              <w:spacing w:after="0" w:line="240" w:lineRule="auto"/>
              <w:ind w:left="72"/>
              <w:jc w:val="center"/>
              <w:rPr>
                <w:rFonts w:ascii="Times New Roman" w:hAnsi="Times New Roman"/>
                <w:sz w:val="20"/>
                <w:szCs w:val="20"/>
                <w:lang w:val="ru-RU"/>
              </w:rPr>
            </w:pPr>
            <w:r>
              <w:rPr>
                <w:rFonts w:ascii="Times New Roman" w:hAnsi="Times New Roman"/>
                <w:sz w:val="20"/>
                <w:szCs w:val="20"/>
                <w:lang w:val="ru-RU"/>
              </w:rPr>
              <w:t>3</w:t>
            </w:r>
          </w:p>
        </w:tc>
        <w:tc>
          <w:tcPr>
            <w:tcW w:w="3022" w:type="dxa"/>
            <w:tcBorders>
              <w:top w:val="single" w:sz="4" w:space="0" w:color="000000"/>
              <w:left w:val="single" w:sz="4" w:space="0" w:color="000000"/>
              <w:bottom w:val="single" w:sz="4" w:space="0" w:color="000000"/>
              <w:right w:val="single" w:sz="4" w:space="0" w:color="auto"/>
            </w:tcBorders>
            <w:shd w:val="clear" w:color="auto" w:fill="auto"/>
            <w:vAlign w:val="center"/>
          </w:tcPr>
          <w:p w:rsidR="00F41164" w:rsidRPr="00B7112A" w:rsidRDefault="00E86E5E" w:rsidP="00704696">
            <w:pPr>
              <w:jc w:val="center"/>
              <w:rPr>
                <w:color w:val="000000"/>
                <w:sz w:val="20"/>
                <w:szCs w:val="20"/>
                <w:lang w:val="en-US"/>
              </w:rPr>
            </w:pPr>
            <w:proofErr w:type="spellStart"/>
            <w:r w:rsidRPr="004F2131">
              <w:rPr>
                <w:color w:val="000000"/>
                <w:sz w:val="20"/>
                <w:szCs w:val="20"/>
              </w:rPr>
              <w:t>Тагетес</w:t>
            </w:r>
            <w:proofErr w:type="spellEnd"/>
            <w:r w:rsidRPr="00AB7593">
              <w:rPr>
                <w:color w:val="000000"/>
                <w:sz w:val="20"/>
                <w:szCs w:val="20"/>
                <w:lang w:val="en-US"/>
              </w:rPr>
              <w:t xml:space="preserve"> </w:t>
            </w:r>
            <w:proofErr w:type="spellStart"/>
            <w:r w:rsidRPr="004F2131">
              <w:rPr>
                <w:color w:val="000000"/>
                <w:sz w:val="20"/>
                <w:szCs w:val="20"/>
              </w:rPr>
              <w:t>отклоненый</w:t>
            </w:r>
            <w:proofErr w:type="spellEnd"/>
            <w:r w:rsidRPr="00AB7593">
              <w:rPr>
                <w:color w:val="000000"/>
                <w:sz w:val="20"/>
                <w:szCs w:val="20"/>
                <w:lang w:val="en-US"/>
              </w:rPr>
              <w:t xml:space="preserve"> </w:t>
            </w:r>
          </w:p>
          <w:p w:rsidR="00E86E5E" w:rsidRPr="00AB7593" w:rsidRDefault="00E86E5E" w:rsidP="00704696">
            <w:pPr>
              <w:jc w:val="center"/>
              <w:rPr>
                <w:color w:val="000000"/>
                <w:sz w:val="20"/>
                <w:szCs w:val="20"/>
                <w:lang w:val="en-US"/>
              </w:rPr>
            </w:pPr>
          </w:p>
        </w:tc>
        <w:tc>
          <w:tcPr>
            <w:tcW w:w="5395" w:type="dxa"/>
            <w:tcBorders>
              <w:top w:val="single" w:sz="4" w:space="0" w:color="000000"/>
              <w:left w:val="single" w:sz="4" w:space="0" w:color="000000"/>
              <w:bottom w:val="single" w:sz="4" w:space="0" w:color="000000"/>
            </w:tcBorders>
            <w:shd w:val="clear" w:color="auto" w:fill="auto"/>
          </w:tcPr>
          <w:p w:rsidR="0041118B" w:rsidRDefault="0041118B" w:rsidP="007B20D9">
            <w:pPr>
              <w:shd w:val="clear" w:color="auto" w:fill="FFFFFF"/>
              <w:snapToGrid w:val="0"/>
              <w:ind w:right="19"/>
              <w:jc w:val="both"/>
              <w:rPr>
                <w:color w:val="000000"/>
                <w:sz w:val="20"/>
                <w:szCs w:val="20"/>
              </w:rPr>
            </w:pPr>
            <w:r w:rsidRPr="004F2131">
              <w:rPr>
                <w:color w:val="000000"/>
                <w:sz w:val="20"/>
                <w:szCs w:val="20"/>
              </w:rPr>
              <w:t>Высота рассады не менее 8 см</w:t>
            </w:r>
            <w:r>
              <w:rPr>
                <w:color w:val="000000"/>
                <w:sz w:val="20"/>
                <w:szCs w:val="20"/>
              </w:rPr>
              <w:t>.</w:t>
            </w:r>
          </w:p>
          <w:p w:rsidR="00E86E5E" w:rsidRDefault="00E86E5E" w:rsidP="007B20D9">
            <w:pPr>
              <w:shd w:val="clear" w:color="auto" w:fill="FFFFFF"/>
              <w:snapToGrid w:val="0"/>
              <w:ind w:right="19"/>
              <w:jc w:val="both"/>
              <w:rPr>
                <w:color w:val="000000"/>
                <w:sz w:val="20"/>
                <w:szCs w:val="20"/>
              </w:rPr>
            </w:pPr>
            <w:r w:rsidRPr="004F2131">
              <w:rPr>
                <w:color w:val="000000"/>
                <w:sz w:val="20"/>
                <w:szCs w:val="20"/>
              </w:rPr>
              <w:t>Рассада</w:t>
            </w:r>
            <w:r w:rsidRPr="0041118B">
              <w:rPr>
                <w:color w:val="000000"/>
                <w:sz w:val="20"/>
                <w:szCs w:val="20"/>
              </w:rPr>
              <w:t xml:space="preserve"> </w:t>
            </w:r>
            <w:proofErr w:type="spellStart"/>
            <w:r w:rsidRPr="004F2131">
              <w:rPr>
                <w:color w:val="000000"/>
                <w:sz w:val="20"/>
                <w:szCs w:val="20"/>
              </w:rPr>
              <w:t>Тагетес</w:t>
            </w:r>
            <w:proofErr w:type="spellEnd"/>
            <w:r w:rsidRPr="0041118B">
              <w:rPr>
                <w:color w:val="000000"/>
                <w:sz w:val="20"/>
                <w:szCs w:val="20"/>
              </w:rPr>
              <w:t xml:space="preserve"> </w:t>
            </w:r>
            <w:proofErr w:type="spellStart"/>
            <w:r w:rsidRPr="004F2131">
              <w:rPr>
                <w:color w:val="000000"/>
                <w:sz w:val="20"/>
                <w:szCs w:val="20"/>
              </w:rPr>
              <w:t>отклоненый</w:t>
            </w:r>
            <w:proofErr w:type="spellEnd"/>
            <w:r w:rsidRPr="0041118B">
              <w:rPr>
                <w:color w:val="000000"/>
                <w:sz w:val="20"/>
                <w:szCs w:val="20"/>
              </w:rPr>
              <w:t xml:space="preserve"> </w:t>
            </w:r>
            <w:r w:rsidR="009D6ED7" w:rsidRPr="00B7112A">
              <w:rPr>
                <w:color w:val="000000"/>
                <w:sz w:val="20"/>
                <w:szCs w:val="20"/>
                <w:shd w:val="clear" w:color="auto" w:fill="FFFF00"/>
              </w:rPr>
              <w:t>(</w:t>
            </w:r>
            <w:r w:rsidRPr="00B7112A">
              <w:rPr>
                <w:color w:val="000000"/>
                <w:sz w:val="20"/>
                <w:szCs w:val="20"/>
                <w:shd w:val="clear" w:color="auto" w:fill="FFFF00"/>
                <w:lang w:val="en-US"/>
              </w:rPr>
              <w:t>Hero</w:t>
            </w:r>
            <w:r w:rsidRPr="00B7112A">
              <w:rPr>
                <w:color w:val="000000"/>
                <w:sz w:val="20"/>
                <w:szCs w:val="20"/>
                <w:shd w:val="clear" w:color="auto" w:fill="FFFF00"/>
              </w:rPr>
              <w:t xml:space="preserve"> </w:t>
            </w:r>
            <w:r w:rsidRPr="00B7112A">
              <w:rPr>
                <w:color w:val="000000"/>
                <w:sz w:val="20"/>
                <w:szCs w:val="20"/>
                <w:shd w:val="clear" w:color="auto" w:fill="FFFF00"/>
                <w:lang w:val="en-US"/>
              </w:rPr>
              <w:t>Gold</w:t>
            </w:r>
            <w:r w:rsidRPr="00B7112A">
              <w:rPr>
                <w:color w:val="000000"/>
                <w:sz w:val="20"/>
                <w:szCs w:val="20"/>
                <w:shd w:val="clear" w:color="auto" w:fill="FFFF00"/>
              </w:rPr>
              <w:t xml:space="preserve">,  </w:t>
            </w:r>
            <w:r w:rsidRPr="00B7112A">
              <w:rPr>
                <w:color w:val="000000"/>
                <w:sz w:val="20"/>
                <w:szCs w:val="20"/>
                <w:shd w:val="clear" w:color="auto" w:fill="FFFF00"/>
                <w:lang w:val="en-US"/>
              </w:rPr>
              <w:t>Hero</w:t>
            </w:r>
            <w:r w:rsidRPr="00B7112A">
              <w:rPr>
                <w:color w:val="000000"/>
                <w:sz w:val="20"/>
                <w:szCs w:val="20"/>
                <w:shd w:val="clear" w:color="auto" w:fill="FFFF00"/>
              </w:rPr>
              <w:t xml:space="preserve"> </w:t>
            </w:r>
            <w:r w:rsidRPr="00B7112A">
              <w:rPr>
                <w:color w:val="000000"/>
                <w:sz w:val="20"/>
                <w:szCs w:val="20"/>
                <w:shd w:val="clear" w:color="auto" w:fill="FFFF00"/>
                <w:lang w:val="en-US"/>
              </w:rPr>
              <w:t>Orange</w:t>
            </w:r>
            <w:r w:rsidR="009D6ED7">
              <w:rPr>
                <w:color w:val="000000"/>
                <w:sz w:val="20"/>
                <w:szCs w:val="20"/>
              </w:rPr>
              <w:t>)</w:t>
            </w:r>
            <w:r w:rsidR="00A14C36">
              <w:rPr>
                <w:color w:val="000000"/>
                <w:sz w:val="20"/>
                <w:szCs w:val="20"/>
              </w:rPr>
              <w:t>. Высота растения</w:t>
            </w:r>
            <w:r w:rsidRPr="004F2131">
              <w:rPr>
                <w:color w:val="000000"/>
                <w:sz w:val="20"/>
                <w:szCs w:val="20"/>
              </w:rPr>
              <w:t xml:space="preserve"> </w:t>
            </w:r>
            <w:r w:rsidR="009E4C0E">
              <w:rPr>
                <w:color w:val="000000"/>
                <w:sz w:val="20"/>
                <w:szCs w:val="20"/>
              </w:rPr>
              <w:t xml:space="preserve">не менее </w:t>
            </w:r>
            <w:r w:rsidRPr="004F2131">
              <w:rPr>
                <w:color w:val="000000"/>
                <w:sz w:val="20"/>
                <w:szCs w:val="20"/>
              </w:rPr>
              <w:t>20</w:t>
            </w:r>
            <w:r w:rsidR="009E4C0E">
              <w:rPr>
                <w:color w:val="000000"/>
                <w:sz w:val="20"/>
                <w:szCs w:val="20"/>
              </w:rPr>
              <w:t xml:space="preserve"> см</w:t>
            </w:r>
            <w:r w:rsidR="00D42D4B">
              <w:rPr>
                <w:color w:val="000000"/>
                <w:sz w:val="20"/>
                <w:szCs w:val="20"/>
              </w:rPr>
              <w:t>,</w:t>
            </w:r>
            <w:r w:rsidR="009E4C0E">
              <w:rPr>
                <w:color w:val="000000"/>
                <w:sz w:val="20"/>
                <w:szCs w:val="20"/>
              </w:rPr>
              <w:t xml:space="preserve"> не более </w:t>
            </w:r>
            <w:r w:rsidRPr="004F2131">
              <w:rPr>
                <w:color w:val="000000"/>
                <w:sz w:val="20"/>
                <w:szCs w:val="20"/>
              </w:rPr>
              <w:t xml:space="preserve">25 см. Размер цветка – </w:t>
            </w:r>
            <w:r w:rsidR="009E4C0E">
              <w:rPr>
                <w:color w:val="000000"/>
                <w:sz w:val="20"/>
                <w:szCs w:val="20"/>
              </w:rPr>
              <w:t xml:space="preserve">не менее </w:t>
            </w:r>
            <w:r w:rsidRPr="004F2131">
              <w:rPr>
                <w:color w:val="000000"/>
                <w:sz w:val="20"/>
                <w:szCs w:val="20"/>
              </w:rPr>
              <w:t>6</w:t>
            </w:r>
            <w:r w:rsidR="00D42D4B">
              <w:rPr>
                <w:color w:val="000000"/>
                <w:sz w:val="20"/>
                <w:szCs w:val="20"/>
              </w:rPr>
              <w:t xml:space="preserve"> </w:t>
            </w:r>
            <w:r w:rsidR="009E4C0E">
              <w:rPr>
                <w:color w:val="000000"/>
                <w:sz w:val="20"/>
                <w:szCs w:val="20"/>
              </w:rPr>
              <w:t>см</w:t>
            </w:r>
            <w:r w:rsidR="00D42D4B">
              <w:rPr>
                <w:color w:val="000000"/>
                <w:sz w:val="20"/>
                <w:szCs w:val="20"/>
              </w:rPr>
              <w:t>,</w:t>
            </w:r>
            <w:r w:rsidR="009E4C0E">
              <w:rPr>
                <w:color w:val="000000"/>
                <w:sz w:val="20"/>
                <w:szCs w:val="20"/>
              </w:rPr>
              <w:t xml:space="preserve"> не более </w:t>
            </w:r>
            <w:r w:rsidRPr="004F2131">
              <w:rPr>
                <w:color w:val="000000"/>
                <w:sz w:val="20"/>
                <w:szCs w:val="20"/>
              </w:rPr>
              <w:t xml:space="preserve">8 см. </w:t>
            </w:r>
          </w:p>
          <w:p w:rsidR="00725043" w:rsidRPr="004F2131" w:rsidRDefault="00725043" w:rsidP="009E4C0E">
            <w:pPr>
              <w:shd w:val="clear" w:color="auto" w:fill="FFFFFF"/>
              <w:snapToGrid w:val="0"/>
              <w:ind w:right="19"/>
              <w:jc w:val="both"/>
              <w:rPr>
                <w:color w:val="000000"/>
                <w:sz w:val="20"/>
                <w:szCs w:val="20"/>
              </w:rPr>
            </w:pPr>
            <w:r>
              <w:rPr>
                <w:color w:val="000000"/>
                <w:sz w:val="20"/>
                <w:szCs w:val="20"/>
              </w:rPr>
              <w:t>Цвет п</w:t>
            </w:r>
            <w:r w:rsidRPr="004F2131">
              <w:rPr>
                <w:color w:val="000000"/>
                <w:sz w:val="20"/>
                <w:szCs w:val="20"/>
              </w:rPr>
              <w:t>о согласованию с Заказчиком.</w:t>
            </w:r>
          </w:p>
        </w:tc>
        <w:tc>
          <w:tcPr>
            <w:tcW w:w="883" w:type="dxa"/>
            <w:tcBorders>
              <w:top w:val="single" w:sz="4" w:space="0" w:color="000000"/>
              <w:left w:val="single" w:sz="4" w:space="0" w:color="000000"/>
              <w:bottom w:val="single" w:sz="4" w:space="0" w:color="000000"/>
            </w:tcBorders>
            <w:shd w:val="clear" w:color="auto" w:fill="auto"/>
            <w:vAlign w:val="center"/>
          </w:tcPr>
          <w:p w:rsidR="00E86E5E" w:rsidRPr="004F2131" w:rsidRDefault="00E86E5E" w:rsidP="00901F10">
            <w:pPr>
              <w:jc w:val="center"/>
              <w:rPr>
                <w:color w:val="000000"/>
                <w:sz w:val="20"/>
                <w:szCs w:val="20"/>
              </w:rPr>
            </w:pPr>
            <w:r w:rsidRPr="004F2131">
              <w:rPr>
                <w:color w:val="000000"/>
                <w:sz w:val="20"/>
                <w:szCs w:val="20"/>
              </w:rPr>
              <w:t>шт.</w:t>
            </w:r>
          </w:p>
        </w:tc>
        <w:tc>
          <w:tcPr>
            <w:tcW w:w="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6E5E" w:rsidRPr="004F2131" w:rsidRDefault="00B7112A" w:rsidP="00901F10">
            <w:pPr>
              <w:pStyle w:val="ConsPlusCell"/>
              <w:widowControl/>
              <w:jc w:val="center"/>
              <w:rPr>
                <w:rFonts w:ascii="Times New Roman" w:hAnsi="Times New Roman" w:cs="Times New Roman"/>
                <w:color w:val="000000"/>
              </w:rPr>
            </w:pPr>
            <w:r>
              <w:rPr>
                <w:rFonts w:ascii="Times New Roman" w:hAnsi="Times New Roman" w:cs="Times New Roman"/>
                <w:color w:val="000000"/>
              </w:rPr>
              <w:t>230</w:t>
            </w:r>
          </w:p>
        </w:tc>
      </w:tr>
      <w:tr w:rsidR="00815241" w:rsidRPr="004F2131" w:rsidTr="006C318C">
        <w:trPr>
          <w:trHeight w:val="561"/>
        </w:trPr>
        <w:tc>
          <w:tcPr>
            <w:tcW w:w="506" w:type="dxa"/>
            <w:tcBorders>
              <w:top w:val="single" w:sz="4" w:space="0" w:color="000000"/>
              <w:left w:val="single" w:sz="4" w:space="0" w:color="000000"/>
              <w:bottom w:val="single" w:sz="4" w:space="0" w:color="000000"/>
            </w:tcBorders>
            <w:shd w:val="clear" w:color="auto" w:fill="auto"/>
            <w:vAlign w:val="center"/>
          </w:tcPr>
          <w:p w:rsidR="00815241" w:rsidRPr="004F2131" w:rsidRDefault="00F41164" w:rsidP="00901F10">
            <w:pPr>
              <w:pStyle w:val="22"/>
              <w:tabs>
                <w:tab w:val="left" w:pos="72"/>
              </w:tabs>
              <w:snapToGrid w:val="0"/>
              <w:spacing w:after="0" w:line="240" w:lineRule="auto"/>
              <w:ind w:left="72"/>
              <w:jc w:val="center"/>
              <w:rPr>
                <w:rFonts w:ascii="Times New Roman" w:hAnsi="Times New Roman"/>
                <w:sz w:val="20"/>
                <w:szCs w:val="20"/>
                <w:lang w:val="ru-RU"/>
              </w:rPr>
            </w:pPr>
            <w:r>
              <w:rPr>
                <w:rFonts w:ascii="Times New Roman" w:hAnsi="Times New Roman"/>
                <w:sz w:val="20"/>
                <w:szCs w:val="20"/>
                <w:lang w:val="ru-RU"/>
              </w:rPr>
              <w:t>4</w:t>
            </w:r>
          </w:p>
        </w:tc>
        <w:tc>
          <w:tcPr>
            <w:tcW w:w="302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EB2F10" w:rsidRDefault="00EB2F10" w:rsidP="00704696">
            <w:pPr>
              <w:jc w:val="center"/>
              <w:rPr>
                <w:color w:val="000000"/>
                <w:sz w:val="20"/>
                <w:szCs w:val="20"/>
              </w:rPr>
            </w:pPr>
            <w:r>
              <w:rPr>
                <w:color w:val="000000"/>
                <w:sz w:val="20"/>
                <w:szCs w:val="20"/>
              </w:rPr>
              <w:t xml:space="preserve">Универсальный грунт </w:t>
            </w:r>
          </w:p>
          <w:p w:rsidR="00815241" w:rsidRDefault="00EB2F10" w:rsidP="00704696">
            <w:pPr>
              <w:jc w:val="center"/>
              <w:rPr>
                <w:color w:val="000000"/>
                <w:sz w:val="20"/>
                <w:szCs w:val="20"/>
              </w:rPr>
            </w:pPr>
            <w:r>
              <w:rPr>
                <w:color w:val="000000"/>
                <w:sz w:val="20"/>
                <w:szCs w:val="20"/>
              </w:rPr>
              <w:t>(</w:t>
            </w:r>
            <w:r w:rsidR="003D6963">
              <w:rPr>
                <w:color w:val="000000"/>
                <w:sz w:val="20"/>
                <w:szCs w:val="20"/>
              </w:rPr>
              <w:t xml:space="preserve">почва </w:t>
            </w:r>
            <w:r>
              <w:rPr>
                <w:color w:val="000000"/>
                <w:sz w:val="20"/>
                <w:szCs w:val="20"/>
              </w:rPr>
              <w:t>для рассады</w:t>
            </w:r>
            <w:r w:rsidR="00CD026A">
              <w:rPr>
                <w:color w:val="000000"/>
                <w:sz w:val="20"/>
                <w:szCs w:val="20"/>
              </w:rPr>
              <w:t xml:space="preserve"> цветов</w:t>
            </w:r>
            <w:r>
              <w:rPr>
                <w:color w:val="000000"/>
                <w:sz w:val="20"/>
                <w:szCs w:val="20"/>
              </w:rPr>
              <w:t>)</w:t>
            </w:r>
            <w:r w:rsidR="009D6ED7">
              <w:rPr>
                <w:color w:val="000000"/>
                <w:sz w:val="20"/>
                <w:szCs w:val="20"/>
              </w:rPr>
              <w:t xml:space="preserve"> </w:t>
            </w:r>
          </w:p>
        </w:tc>
        <w:tc>
          <w:tcPr>
            <w:tcW w:w="5395" w:type="dxa"/>
            <w:tcBorders>
              <w:top w:val="single" w:sz="4" w:space="0" w:color="000000"/>
              <w:left w:val="single" w:sz="4" w:space="0" w:color="000000"/>
              <w:bottom w:val="single" w:sz="4" w:space="0" w:color="000000"/>
            </w:tcBorders>
            <w:shd w:val="clear" w:color="auto" w:fill="FFFFFF" w:themeFill="background1"/>
          </w:tcPr>
          <w:p w:rsidR="003D6963" w:rsidRDefault="00EB2F10" w:rsidP="003D6963">
            <w:pPr>
              <w:rPr>
                <w:sz w:val="20"/>
                <w:szCs w:val="20"/>
              </w:rPr>
            </w:pPr>
            <w:r w:rsidRPr="003D6963">
              <w:rPr>
                <w:color w:val="000000"/>
                <w:sz w:val="20"/>
                <w:szCs w:val="20"/>
              </w:rPr>
              <w:t>В составе качественного грунта должны содержаться органические и минеральные вещес</w:t>
            </w:r>
            <w:r w:rsidR="003D6963">
              <w:rPr>
                <w:color w:val="000000"/>
                <w:sz w:val="20"/>
                <w:szCs w:val="20"/>
              </w:rPr>
              <w:t xml:space="preserve">тва. </w:t>
            </w:r>
            <w:r w:rsidRPr="003D6963">
              <w:rPr>
                <w:color w:val="000000"/>
                <w:sz w:val="20"/>
                <w:szCs w:val="20"/>
              </w:rPr>
              <w:t xml:space="preserve"> Почва должна быть легкой и рыхлой</w:t>
            </w:r>
            <w:r w:rsidR="003D6963">
              <w:rPr>
                <w:color w:val="000000"/>
                <w:sz w:val="20"/>
                <w:szCs w:val="20"/>
              </w:rPr>
              <w:t xml:space="preserve">, </w:t>
            </w:r>
            <w:r w:rsidR="003D6963">
              <w:rPr>
                <w:sz w:val="20"/>
                <w:szCs w:val="20"/>
              </w:rPr>
              <w:t>однородной</w:t>
            </w:r>
            <w:r w:rsidRPr="003D6963">
              <w:rPr>
                <w:sz w:val="20"/>
                <w:szCs w:val="20"/>
              </w:rPr>
              <w:t xml:space="preserve"> и хорошо размешан</w:t>
            </w:r>
            <w:r w:rsidR="003D6963">
              <w:rPr>
                <w:sz w:val="20"/>
                <w:szCs w:val="20"/>
              </w:rPr>
              <w:t>ной</w:t>
            </w:r>
            <w:r w:rsidRPr="003D6963">
              <w:rPr>
                <w:sz w:val="20"/>
                <w:szCs w:val="20"/>
              </w:rPr>
              <w:t xml:space="preserve">, не содержит </w:t>
            </w:r>
            <w:hyperlink r:id="rId8" w:history="1">
              <w:r w:rsidRPr="003D6963">
                <w:rPr>
                  <w:rStyle w:val="a5"/>
                  <w:color w:val="auto"/>
                  <w:sz w:val="20"/>
                  <w:szCs w:val="20"/>
                  <w:u w:val="none"/>
                </w:rPr>
                <w:t>крупных комков и посторонних включений</w:t>
              </w:r>
            </w:hyperlink>
            <w:r w:rsidR="003D6963">
              <w:rPr>
                <w:sz w:val="20"/>
                <w:szCs w:val="20"/>
              </w:rPr>
              <w:t xml:space="preserve">,  должна </w:t>
            </w:r>
            <w:r w:rsidR="003D6963" w:rsidRPr="003D6963">
              <w:rPr>
                <w:sz w:val="20"/>
                <w:szCs w:val="20"/>
              </w:rPr>
              <w:t xml:space="preserve"> быть </w:t>
            </w:r>
            <w:r w:rsidR="003D6963">
              <w:rPr>
                <w:sz w:val="20"/>
                <w:szCs w:val="20"/>
              </w:rPr>
              <w:t xml:space="preserve"> слегка влажной</w:t>
            </w:r>
            <w:r w:rsidRPr="003D6963">
              <w:rPr>
                <w:sz w:val="20"/>
                <w:szCs w:val="20"/>
              </w:rPr>
              <w:t xml:space="preserve"> (не пылит), но сохраняет сыпучесть.</w:t>
            </w:r>
            <w:r w:rsidR="003D6963" w:rsidRPr="003D6963">
              <w:rPr>
                <w:sz w:val="20"/>
                <w:szCs w:val="20"/>
              </w:rPr>
              <w:t xml:space="preserve"> </w:t>
            </w:r>
          </w:p>
          <w:p w:rsidR="00D42D4B" w:rsidRDefault="003D6963" w:rsidP="00D42D4B">
            <w:pPr>
              <w:rPr>
                <w:color w:val="000000"/>
                <w:sz w:val="20"/>
                <w:szCs w:val="20"/>
              </w:rPr>
            </w:pPr>
            <w:r w:rsidRPr="003D6963">
              <w:rPr>
                <w:sz w:val="20"/>
                <w:szCs w:val="20"/>
              </w:rPr>
              <w:t>Отсутствие</w:t>
            </w:r>
            <w:r w:rsidR="00EB2F10" w:rsidRPr="003D6963">
              <w:rPr>
                <w:sz w:val="20"/>
                <w:szCs w:val="20"/>
              </w:rPr>
              <w:t xml:space="preserve"> запах</w:t>
            </w:r>
            <w:r w:rsidRPr="003D6963">
              <w:rPr>
                <w:sz w:val="20"/>
                <w:szCs w:val="20"/>
              </w:rPr>
              <w:t>а</w:t>
            </w:r>
            <w:r w:rsidR="00EB2F10" w:rsidRPr="003D6963">
              <w:rPr>
                <w:sz w:val="20"/>
                <w:szCs w:val="20"/>
              </w:rPr>
              <w:t xml:space="preserve"> плесени.</w:t>
            </w:r>
            <w:r w:rsidR="00D42D4B">
              <w:rPr>
                <w:color w:val="000000"/>
                <w:sz w:val="20"/>
                <w:szCs w:val="20"/>
              </w:rPr>
              <w:t xml:space="preserve"> </w:t>
            </w:r>
          </w:p>
          <w:p w:rsidR="00815241" w:rsidRPr="004F2131" w:rsidRDefault="00D42D4B" w:rsidP="00D42D4B">
            <w:pPr>
              <w:rPr>
                <w:color w:val="000000"/>
                <w:sz w:val="20"/>
                <w:szCs w:val="20"/>
              </w:rPr>
            </w:pPr>
            <w:r>
              <w:rPr>
                <w:color w:val="000000"/>
                <w:sz w:val="20"/>
                <w:szCs w:val="20"/>
              </w:rPr>
              <w:t>1 мешок – не менее 25</w:t>
            </w:r>
            <w:r w:rsidRPr="003D6963">
              <w:rPr>
                <w:color w:val="000000"/>
                <w:sz w:val="20"/>
                <w:szCs w:val="20"/>
              </w:rPr>
              <w:t>л.</w:t>
            </w:r>
          </w:p>
        </w:tc>
        <w:tc>
          <w:tcPr>
            <w:tcW w:w="883" w:type="dxa"/>
            <w:tcBorders>
              <w:top w:val="single" w:sz="4" w:space="0" w:color="000000"/>
              <w:left w:val="single" w:sz="4" w:space="0" w:color="000000"/>
              <w:bottom w:val="single" w:sz="4" w:space="0" w:color="000000"/>
            </w:tcBorders>
            <w:shd w:val="clear" w:color="auto" w:fill="auto"/>
            <w:vAlign w:val="center"/>
          </w:tcPr>
          <w:p w:rsidR="00815241" w:rsidRPr="004F2131" w:rsidRDefault="009D6ED7" w:rsidP="00901F10">
            <w:pPr>
              <w:jc w:val="center"/>
              <w:rPr>
                <w:color w:val="000000"/>
                <w:sz w:val="20"/>
                <w:szCs w:val="20"/>
              </w:rPr>
            </w:pPr>
            <w:r>
              <w:rPr>
                <w:color w:val="000000"/>
                <w:sz w:val="20"/>
                <w:szCs w:val="20"/>
              </w:rPr>
              <w:t>меш</w:t>
            </w:r>
            <w:r w:rsidR="006C318C">
              <w:rPr>
                <w:color w:val="000000"/>
                <w:sz w:val="20"/>
                <w:szCs w:val="20"/>
              </w:rPr>
              <w:t>ок</w:t>
            </w:r>
          </w:p>
        </w:tc>
        <w:tc>
          <w:tcPr>
            <w:tcW w:w="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15241" w:rsidRPr="004F2131" w:rsidRDefault="00174919" w:rsidP="00901F10">
            <w:pPr>
              <w:pStyle w:val="ConsPlusCell"/>
              <w:widowControl/>
              <w:jc w:val="center"/>
              <w:rPr>
                <w:rFonts w:ascii="Times New Roman" w:hAnsi="Times New Roman" w:cs="Times New Roman"/>
                <w:color w:val="000000"/>
              </w:rPr>
            </w:pPr>
            <w:r>
              <w:rPr>
                <w:rFonts w:ascii="Times New Roman" w:hAnsi="Times New Roman" w:cs="Times New Roman"/>
                <w:color w:val="000000"/>
              </w:rPr>
              <w:t>18</w:t>
            </w:r>
          </w:p>
        </w:tc>
      </w:tr>
    </w:tbl>
    <w:tbl>
      <w:tblPr>
        <w:tblpPr w:leftFromText="180" w:rightFromText="180" w:vertAnchor="text" w:horzAnchor="margin" w:tblpXSpec="center" w:tblpY="84"/>
        <w:tblW w:w="0" w:type="auto"/>
        <w:tblLayout w:type="fixed"/>
        <w:tblLook w:val="0000"/>
      </w:tblPr>
      <w:tblGrid>
        <w:gridCol w:w="3510"/>
        <w:gridCol w:w="3402"/>
        <w:gridCol w:w="2552"/>
      </w:tblGrid>
      <w:tr w:rsidR="00E86E5E" w:rsidRPr="004F2131" w:rsidTr="009E4C0E">
        <w:trPr>
          <w:trHeight w:val="432"/>
        </w:trPr>
        <w:tc>
          <w:tcPr>
            <w:tcW w:w="3510" w:type="dxa"/>
            <w:shd w:val="clear" w:color="auto" w:fill="auto"/>
            <w:vAlign w:val="center"/>
          </w:tcPr>
          <w:p w:rsidR="00E86E5E" w:rsidRPr="004F2131" w:rsidRDefault="00E86E5E" w:rsidP="009E4C0E">
            <w:pPr>
              <w:suppressAutoHyphens w:val="0"/>
              <w:rPr>
                <w:sz w:val="22"/>
                <w:szCs w:val="22"/>
                <w:u w:val="single"/>
              </w:rPr>
            </w:pPr>
          </w:p>
        </w:tc>
        <w:tc>
          <w:tcPr>
            <w:tcW w:w="3402" w:type="dxa"/>
            <w:shd w:val="clear" w:color="auto" w:fill="auto"/>
            <w:vAlign w:val="center"/>
          </w:tcPr>
          <w:p w:rsidR="00E86E5E" w:rsidRPr="004F2131" w:rsidRDefault="00E86E5E" w:rsidP="009E4C0E">
            <w:pPr>
              <w:spacing w:before="60" w:after="60"/>
              <w:jc w:val="center"/>
              <w:rPr>
                <w:sz w:val="22"/>
                <w:szCs w:val="22"/>
              </w:rPr>
            </w:pPr>
          </w:p>
        </w:tc>
        <w:tc>
          <w:tcPr>
            <w:tcW w:w="2552" w:type="dxa"/>
            <w:shd w:val="clear" w:color="auto" w:fill="auto"/>
            <w:vAlign w:val="center"/>
          </w:tcPr>
          <w:p w:rsidR="00E86E5E" w:rsidRPr="004F2131" w:rsidRDefault="00E86E5E" w:rsidP="009E4C0E">
            <w:pPr>
              <w:spacing w:before="60" w:after="60"/>
              <w:rPr>
                <w:sz w:val="22"/>
                <w:szCs w:val="22"/>
              </w:rPr>
            </w:pPr>
          </w:p>
        </w:tc>
      </w:tr>
    </w:tbl>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901F10" w:rsidRPr="004F2131" w:rsidRDefault="00901F10" w:rsidP="0086178C">
      <w:pPr>
        <w:ind w:left="567"/>
        <w:jc w:val="right"/>
        <w:rPr>
          <w:sz w:val="22"/>
          <w:szCs w:val="22"/>
        </w:rPr>
      </w:pPr>
    </w:p>
    <w:p w:rsidR="00A1282D" w:rsidRPr="004F2131" w:rsidRDefault="00A1282D">
      <w:pPr>
        <w:jc w:val="right"/>
        <w:rPr>
          <w:sz w:val="18"/>
        </w:rPr>
      </w:pPr>
    </w:p>
    <w:sectPr w:rsidR="00A1282D" w:rsidRPr="004F2131" w:rsidSect="00FA376F">
      <w:pgSz w:w="11906" w:h="16838"/>
      <w:pgMar w:top="720" w:right="567" w:bottom="357" w:left="958" w:header="720" w:footer="720"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0E" w:rsidRDefault="009E4C0E" w:rsidP="006352C6">
      <w:r>
        <w:separator/>
      </w:r>
    </w:p>
  </w:endnote>
  <w:endnote w:type="continuationSeparator" w:id="0">
    <w:p w:rsidR="009E4C0E" w:rsidRDefault="009E4C0E" w:rsidP="00635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Klee One"/>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37">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0E" w:rsidRDefault="009E4C0E" w:rsidP="006352C6">
      <w:r>
        <w:separator/>
      </w:r>
    </w:p>
  </w:footnote>
  <w:footnote w:type="continuationSeparator" w:id="0">
    <w:p w:rsidR="009E4C0E" w:rsidRDefault="009E4C0E" w:rsidP="00635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2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EFA449A"/>
    <w:multiLevelType w:val="hybridMultilevel"/>
    <w:tmpl w:val="9A5AFC0C"/>
    <w:lvl w:ilvl="0" w:tplc="05DC074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FE86193"/>
    <w:multiLevelType w:val="singleLevel"/>
    <w:tmpl w:val="15BE9D5C"/>
    <w:lvl w:ilvl="0">
      <w:start w:val="1"/>
      <w:numFmt w:val="decimal"/>
      <w:lvlText w:val="%1)"/>
      <w:lvlJc w:val="left"/>
    </w:lvl>
  </w:abstractNum>
  <w:abstractNum w:abstractNumId="6">
    <w:nsid w:val="116A4D88"/>
    <w:multiLevelType w:val="hybridMultilevel"/>
    <w:tmpl w:val="51D84B50"/>
    <w:lvl w:ilvl="0" w:tplc="C5D4F0AE">
      <w:start w:val="1"/>
      <w:numFmt w:val="decimal"/>
      <w:lvlText w:val="%1."/>
      <w:lvlJc w:val="left"/>
      <w:pPr>
        <w:ind w:left="6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96CBB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95E0E5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38AE9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14ECF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B60D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CDE4B9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02F32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5DAC6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14443732"/>
    <w:multiLevelType w:val="hybridMultilevel"/>
    <w:tmpl w:val="3160777A"/>
    <w:lvl w:ilvl="0" w:tplc="FD74E906">
      <w:start w:val="1"/>
      <w:numFmt w:val="decimal"/>
      <w:lvlText w:val="%1)"/>
      <w:lvlJc w:val="left"/>
      <w:pPr>
        <w:ind w:left="536" w:hanging="360"/>
      </w:pPr>
      <w:rPr>
        <w:rFonts w:hint="default"/>
        <w:sz w:val="20"/>
        <w:szCs w:val="2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1BE3194B"/>
    <w:multiLevelType w:val="hybridMultilevel"/>
    <w:tmpl w:val="326CD1B2"/>
    <w:lvl w:ilvl="0" w:tplc="05DC074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FD37F5"/>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353F785F"/>
    <w:multiLevelType w:val="multilevel"/>
    <w:tmpl w:val="294EF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239591B"/>
    <w:multiLevelType w:val="multilevel"/>
    <w:tmpl w:val="CFBE68F0"/>
    <w:lvl w:ilvl="0">
      <w:start w:val="2"/>
      <w:numFmt w:val="decimal"/>
      <w:lvlText w:val="%1."/>
      <w:lvlJc w:val="left"/>
      <w:pPr>
        <w:ind w:left="720" w:hanging="36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47DB619C"/>
    <w:multiLevelType w:val="hybridMultilevel"/>
    <w:tmpl w:val="03EA86EE"/>
    <w:lvl w:ilvl="0" w:tplc="69EACDB8">
      <w:start w:val="1"/>
      <w:numFmt w:val="decimal"/>
      <w:lvlText w:val="%1."/>
      <w:lvlJc w:val="left"/>
      <w:pPr>
        <w:tabs>
          <w:tab w:val="num" w:pos="0"/>
        </w:tabs>
        <w:ind w:left="0" w:firstLine="0"/>
      </w:pPr>
      <w:rPr>
        <w:rFonts w:cs="Times New Roman" w:hint="default"/>
      </w:rPr>
    </w:lvl>
    <w:lvl w:ilvl="1" w:tplc="35905ED0" w:tentative="1">
      <w:start w:val="1"/>
      <w:numFmt w:val="lowerLetter"/>
      <w:lvlText w:val="%2."/>
      <w:lvlJc w:val="left"/>
      <w:pPr>
        <w:ind w:left="1647" w:hanging="360"/>
      </w:pPr>
      <w:rPr>
        <w:rFonts w:cs="Times New Roman"/>
      </w:rPr>
    </w:lvl>
    <w:lvl w:ilvl="2" w:tplc="B4D0369A" w:tentative="1">
      <w:start w:val="1"/>
      <w:numFmt w:val="lowerRoman"/>
      <w:lvlText w:val="%3."/>
      <w:lvlJc w:val="right"/>
      <w:pPr>
        <w:ind w:left="2367" w:hanging="180"/>
      </w:pPr>
      <w:rPr>
        <w:rFonts w:cs="Times New Roman"/>
      </w:rPr>
    </w:lvl>
    <w:lvl w:ilvl="3" w:tplc="11E258DC" w:tentative="1">
      <w:start w:val="1"/>
      <w:numFmt w:val="decimal"/>
      <w:lvlText w:val="%4."/>
      <w:lvlJc w:val="left"/>
      <w:pPr>
        <w:ind w:left="3087" w:hanging="360"/>
      </w:pPr>
      <w:rPr>
        <w:rFonts w:cs="Times New Roman"/>
      </w:rPr>
    </w:lvl>
    <w:lvl w:ilvl="4" w:tplc="7C6229CE" w:tentative="1">
      <w:start w:val="1"/>
      <w:numFmt w:val="lowerLetter"/>
      <w:lvlText w:val="%5."/>
      <w:lvlJc w:val="left"/>
      <w:pPr>
        <w:ind w:left="3807" w:hanging="360"/>
      </w:pPr>
      <w:rPr>
        <w:rFonts w:cs="Times New Roman"/>
      </w:rPr>
    </w:lvl>
    <w:lvl w:ilvl="5" w:tplc="2F86B6C4" w:tentative="1">
      <w:start w:val="1"/>
      <w:numFmt w:val="lowerRoman"/>
      <w:lvlText w:val="%6."/>
      <w:lvlJc w:val="right"/>
      <w:pPr>
        <w:ind w:left="4527" w:hanging="180"/>
      </w:pPr>
      <w:rPr>
        <w:rFonts w:cs="Times New Roman"/>
      </w:rPr>
    </w:lvl>
    <w:lvl w:ilvl="6" w:tplc="13E8F2E0" w:tentative="1">
      <w:start w:val="1"/>
      <w:numFmt w:val="decimal"/>
      <w:lvlText w:val="%7."/>
      <w:lvlJc w:val="left"/>
      <w:pPr>
        <w:ind w:left="5247" w:hanging="360"/>
      </w:pPr>
      <w:rPr>
        <w:rFonts w:cs="Times New Roman"/>
      </w:rPr>
    </w:lvl>
    <w:lvl w:ilvl="7" w:tplc="143A5284" w:tentative="1">
      <w:start w:val="1"/>
      <w:numFmt w:val="lowerLetter"/>
      <w:lvlText w:val="%8."/>
      <w:lvlJc w:val="left"/>
      <w:pPr>
        <w:ind w:left="5967" w:hanging="360"/>
      </w:pPr>
      <w:rPr>
        <w:rFonts w:cs="Times New Roman"/>
      </w:rPr>
    </w:lvl>
    <w:lvl w:ilvl="8" w:tplc="0CE4CC6A" w:tentative="1">
      <w:start w:val="1"/>
      <w:numFmt w:val="lowerRoman"/>
      <w:lvlText w:val="%9."/>
      <w:lvlJc w:val="right"/>
      <w:pPr>
        <w:ind w:left="6687" w:hanging="180"/>
      </w:pPr>
      <w:rPr>
        <w:rFonts w:cs="Times New Roman"/>
      </w:rPr>
    </w:lvl>
  </w:abstractNum>
  <w:abstractNum w:abstractNumId="13">
    <w:nsid w:val="4BE4399A"/>
    <w:multiLevelType w:val="hybridMultilevel"/>
    <w:tmpl w:val="3496B4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DD5114B"/>
    <w:multiLevelType w:val="multilevel"/>
    <w:tmpl w:val="529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6C5841"/>
    <w:multiLevelType w:val="hybridMultilevel"/>
    <w:tmpl w:val="82BCD3AC"/>
    <w:lvl w:ilvl="0" w:tplc="2168EB0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C248BF"/>
    <w:multiLevelType w:val="hybridMultilevel"/>
    <w:tmpl w:val="F6BC1508"/>
    <w:lvl w:ilvl="0" w:tplc="63E604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812E3B"/>
    <w:multiLevelType w:val="hybridMultilevel"/>
    <w:tmpl w:val="236060EA"/>
    <w:lvl w:ilvl="0" w:tplc="05DC074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F60210"/>
    <w:multiLevelType w:val="hybridMultilevel"/>
    <w:tmpl w:val="C4CA3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BF5EBC"/>
    <w:multiLevelType w:val="multilevel"/>
    <w:tmpl w:val="EABA8A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836D1"/>
    <w:multiLevelType w:val="hybridMultilevel"/>
    <w:tmpl w:val="F6BC1508"/>
    <w:lvl w:ilvl="0" w:tplc="63E604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41303"/>
    <w:multiLevelType w:val="hybridMultilevel"/>
    <w:tmpl w:val="8D06C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5A17AB5"/>
    <w:multiLevelType w:val="multilevel"/>
    <w:tmpl w:val="E63C216C"/>
    <w:lvl w:ilvl="0">
      <w:start w:val="1"/>
      <w:numFmt w:val="bullet"/>
      <w:lvlText w:val=""/>
      <w:lvlJc w:val="left"/>
      <w:pPr>
        <w:tabs>
          <w:tab w:val="num" w:pos="720"/>
        </w:tabs>
        <w:ind w:left="284" w:firstLine="76"/>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9F73D0A"/>
    <w:multiLevelType w:val="multilevel"/>
    <w:tmpl w:val="00000002"/>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7AC9357C"/>
    <w:multiLevelType w:val="hybridMultilevel"/>
    <w:tmpl w:val="F58C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13"/>
  </w:num>
  <w:num w:numId="14">
    <w:abstractNumId w:val="23"/>
  </w:num>
  <w:num w:numId="15">
    <w:abstractNumId w:val="3"/>
  </w:num>
  <w:num w:numId="16">
    <w:abstractNumId w:val="5"/>
  </w:num>
  <w:num w:numId="17">
    <w:abstractNumId w:val="24"/>
  </w:num>
  <w:num w:numId="18">
    <w:abstractNumId w:val="6"/>
  </w:num>
  <w:num w:numId="19">
    <w:abstractNumId w:val="22"/>
  </w:num>
  <w:num w:numId="20">
    <w:abstractNumId w:val="14"/>
  </w:num>
  <w:num w:numId="21">
    <w:abstractNumId w:val="4"/>
  </w:num>
  <w:num w:numId="22">
    <w:abstractNumId w:val="8"/>
  </w:num>
  <w:num w:numId="23">
    <w:abstractNumId w:val="17"/>
  </w:num>
  <w:num w:numId="24">
    <w:abstractNumId w:val="15"/>
  </w:num>
  <w:num w:numId="25">
    <w:abstractNumId w:val="2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57AB1"/>
    <w:rsid w:val="000066A7"/>
    <w:rsid w:val="0001527B"/>
    <w:rsid w:val="00017D60"/>
    <w:rsid w:val="00020FC2"/>
    <w:rsid w:val="00023F3A"/>
    <w:rsid w:val="0002497A"/>
    <w:rsid w:val="00024CD1"/>
    <w:rsid w:val="00027522"/>
    <w:rsid w:val="00030096"/>
    <w:rsid w:val="00031858"/>
    <w:rsid w:val="00031F12"/>
    <w:rsid w:val="000329F1"/>
    <w:rsid w:val="00033397"/>
    <w:rsid w:val="000403DD"/>
    <w:rsid w:val="000404EE"/>
    <w:rsid w:val="00045E77"/>
    <w:rsid w:val="00051F15"/>
    <w:rsid w:val="00052213"/>
    <w:rsid w:val="00057396"/>
    <w:rsid w:val="000651CA"/>
    <w:rsid w:val="000709E6"/>
    <w:rsid w:val="000731DF"/>
    <w:rsid w:val="0007383C"/>
    <w:rsid w:val="000811A1"/>
    <w:rsid w:val="00090FA5"/>
    <w:rsid w:val="00093397"/>
    <w:rsid w:val="00095269"/>
    <w:rsid w:val="00096B1C"/>
    <w:rsid w:val="00096E71"/>
    <w:rsid w:val="000A3110"/>
    <w:rsid w:val="000A5942"/>
    <w:rsid w:val="000A7DBC"/>
    <w:rsid w:val="000B3C0A"/>
    <w:rsid w:val="000C05BE"/>
    <w:rsid w:val="000C6D6E"/>
    <w:rsid w:val="000D01CB"/>
    <w:rsid w:val="000D6F15"/>
    <w:rsid w:val="000F523A"/>
    <w:rsid w:val="00102386"/>
    <w:rsid w:val="001031A9"/>
    <w:rsid w:val="00113A3F"/>
    <w:rsid w:val="00117DB7"/>
    <w:rsid w:val="00120C2C"/>
    <w:rsid w:val="00121620"/>
    <w:rsid w:val="00122827"/>
    <w:rsid w:val="0012435A"/>
    <w:rsid w:val="00124ED6"/>
    <w:rsid w:val="00132508"/>
    <w:rsid w:val="00136814"/>
    <w:rsid w:val="0014707C"/>
    <w:rsid w:val="001519FE"/>
    <w:rsid w:val="00151A68"/>
    <w:rsid w:val="001538A0"/>
    <w:rsid w:val="0015396F"/>
    <w:rsid w:val="0016440D"/>
    <w:rsid w:val="00164949"/>
    <w:rsid w:val="00165896"/>
    <w:rsid w:val="00167048"/>
    <w:rsid w:val="00170026"/>
    <w:rsid w:val="00172471"/>
    <w:rsid w:val="00173264"/>
    <w:rsid w:val="0017373B"/>
    <w:rsid w:val="00174919"/>
    <w:rsid w:val="00175D31"/>
    <w:rsid w:val="001845A2"/>
    <w:rsid w:val="001906A5"/>
    <w:rsid w:val="00195411"/>
    <w:rsid w:val="0019600A"/>
    <w:rsid w:val="001960D7"/>
    <w:rsid w:val="00196B96"/>
    <w:rsid w:val="001970D4"/>
    <w:rsid w:val="001977D8"/>
    <w:rsid w:val="001A340B"/>
    <w:rsid w:val="001A4558"/>
    <w:rsid w:val="001A4EFE"/>
    <w:rsid w:val="001A604D"/>
    <w:rsid w:val="001A7FE8"/>
    <w:rsid w:val="001B3BE2"/>
    <w:rsid w:val="001B51F7"/>
    <w:rsid w:val="001B7D97"/>
    <w:rsid w:val="001C17B9"/>
    <w:rsid w:val="001C6A49"/>
    <w:rsid w:val="001C76DD"/>
    <w:rsid w:val="001D5930"/>
    <w:rsid w:val="001E181B"/>
    <w:rsid w:val="001E4660"/>
    <w:rsid w:val="001E4EA9"/>
    <w:rsid w:val="001E500D"/>
    <w:rsid w:val="001E6932"/>
    <w:rsid w:val="001E6A66"/>
    <w:rsid w:val="001F07FE"/>
    <w:rsid w:val="001F2C14"/>
    <w:rsid w:val="001F4DA7"/>
    <w:rsid w:val="001F584E"/>
    <w:rsid w:val="001F5F68"/>
    <w:rsid w:val="00202E64"/>
    <w:rsid w:val="00204048"/>
    <w:rsid w:val="0020421A"/>
    <w:rsid w:val="002049FC"/>
    <w:rsid w:val="00205D90"/>
    <w:rsid w:val="00206D4C"/>
    <w:rsid w:val="002117B7"/>
    <w:rsid w:val="00213563"/>
    <w:rsid w:val="0021377C"/>
    <w:rsid w:val="002152C7"/>
    <w:rsid w:val="00216319"/>
    <w:rsid w:val="002233E5"/>
    <w:rsid w:val="00225A82"/>
    <w:rsid w:val="00225BAD"/>
    <w:rsid w:val="00230DFB"/>
    <w:rsid w:val="00230FFC"/>
    <w:rsid w:val="002329FA"/>
    <w:rsid w:val="00236252"/>
    <w:rsid w:val="00240E52"/>
    <w:rsid w:val="00244123"/>
    <w:rsid w:val="00244994"/>
    <w:rsid w:val="00252A3E"/>
    <w:rsid w:val="002531AA"/>
    <w:rsid w:val="00254869"/>
    <w:rsid w:val="00255DDF"/>
    <w:rsid w:val="00261C9C"/>
    <w:rsid w:val="00261E3B"/>
    <w:rsid w:val="0026242C"/>
    <w:rsid w:val="00266534"/>
    <w:rsid w:val="002667FA"/>
    <w:rsid w:val="002719A4"/>
    <w:rsid w:val="00271C68"/>
    <w:rsid w:val="00273862"/>
    <w:rsid w:val="00281F1D"/>
    <w:rsid w:val="0028472B"/>
    <w:rsid w:val="00286156"/>
    <w:rsid w:val="002876FF"/>
    <w:rsid w:val="002912E1"/>
    <w:rsid w:val="00295F87"/>
    <w:rsid w:val="002B24FD"/>
    <w:rsid w:val="002B433D"/>
    <w:rsid w:val="002B49AA"/>
    <w:rsid w:val="002B60B3"/>
    <w:rsid w:val="002C125A"/>
    <w:rsid w:val="002C4A96"/>
    <w:rsid w:val="002D3649"/>
    <w:rsid w:val="002D377B"/>
    <w:rsid w:val="002D4867"/>
    <w:rsid w:val="002E546E"/>
    <w:rsid w:val="002E6649"/>
    <w:rsid w:val="002F0A32"/>
    <w:rsid w:val="002F3E54"/>
    <w:rsid w:val="002F457F"/>
    <w:rsid w:val="002F4C8F"/>
    <w:rsid w:val="003016F9"/>
    <w:rsid w:val="00306F8A"/>
    <w:rsid w:val="00307DF0"/>
    <w:rsid w:val="00311C56"/>
    <w:rsid w:val="003153A3"/>
    <w:rsid w:val="00315F41"/>
    <w:rsid w:val="00327A50"/>
    <w:rsid w:val="00333EAA"/>
    <w:rsid w:val="003367F9"/>
    <w:rsid w:val="00337C9F"/>
    <w:rsid w:val="00343D7A"/>
    <w:rsid w:val="0034411B"/>
    <w:rsid w:val="00350021"/>
    <w:rsid w:val="003517E4"/>
    <w:rsid w:val="003520BD"/>
    <w:rsid w:val="00353A0E"/>
    <w:rsid w:val="00356177"/>
    <w:rsid w:val="00356883"/>
    <w:rsid w:val="003613F1"/>
    <w:rsid w:val="003627D4"/>
    <w:rsid w:val="00362C27"/>
    <w:rsid w:val="00364068"/>
    <w:rsid w:val="0036431F"/>
    <w:rsid w:val="00366004"/>
    <w:rsid w:val="003762EC"/>
    <w:rsid w:val="0037751A"/>
    <w:rsid w:val="0038149A"/>
    <w:rsid w:val="00385EB7"/>
    <w:rsid w:val="003922EF"/>
    <w:rsid w:val="00393B92"/>
    <w:rsid w:val="00396450"/>
    <w:rsid w:val="00396BCB"/>
    <w:rsid w:val="00397A87"/>
    <w:rsid w:val="00397EA3"/>
    <w:rsid w:val="003A0181"/>
    <w:rsid w:val="003A1A25"/>
    <w:rsid w:val="003B0906"/>
    <w:rsid w:val="003B26C0"/>
    <w:rsid w:val="003B73AD"/>
    <w:rsid w:val="003C5A6A"/>
    <w:rsid w:val="003C5FE4"/>
    <w:rsid w:val="003D070B"/>
    <w:rsid w:val="003D1100"/>
    <w:rsid w:val="003D167D"/>
    <w:rsid w:val="003D5320"/>
    <w:rsid w:val="003D6963"/>
    <w:rsid w:val="003D79BE"/>
    <w:rsid w:val="003F09F5"/>
    <w:rsid w:val="003F12D0"/>
    <w:rsid w:val="00400818"/>
    <w:rsid w:val="00403942"/>
    <w:rsid w:val="004039FA"/>
    <w:rsid w:val="0040431F"/>
    <w:rsid w:val="0041073C"/>
    <w:rsid w:val="00410A03"/>
    <w:rsid w:val="0041118B"/>
    <w:rsid w:val="00411D69"/>
    <w:rsid w:val="004135C4"/>
    <w:rsid w:val="00413C72"/>
    <w:rsid w:val="004213A4"/>
    <w:rsid w:val="0042292C"/>
    <w:rsid w:val="00422FA0"/>
    <w:rsid w:val="00427224"/>
    <w:rsid w:val="00430A11"/>
    <w:rsid w:val="00433BD2"/>
    <w:rsid w:val="0043433B"/>
    <w:rsid w:val="00436502"/>
    <w:rsid w:val="004436C1"/>
    <w:rsid w:val="00443876"/>
    <w:rsid w:val="004451BE"/>
    <w:rsid w:val="00450A53"/>
    <w:rsid w:val="00457A7A"/>
    <w:rsid w:val="0046583D"/>
    <w:rsid w:val="004661F3"/>
    <w:rsid w:val="0046678E"/>
    <w:rsid w:val="0046714A"/>
    <w:rsid w:val="004672D8"/>
    <w:rsid w:val="00474648"/>
    <w:rsid w:val="0047777D"/>
    <w:rsid w:val="00480A4C"/>
    <w:rsid w:val="00482F6B"/>
    <w:rsid w:val="004859AC"/>
    <w:rsid w:val="00490CED"/>
    <w:rsid w:val="00490E28"/>
    <w:rsid w:val="00491D9C"/>
    <w:rsid w:val="00492BEC"/>
    <w:rsid w:val="00496306"/>
    <w:rsid w:val="004A4912"/>
    <w:rsid w:val="004A659A"/>
    <w:rsid w:val="004A6872"/>
    <w:rsid w:val="004B50FA"/>
    <w:rsid w:val="004C5D43"/>
    <w:rsid w:val="004C7281"/>
    <w:rsid w:val="004E0369"/>
    <w:rsid w:val="004E0B0A"/>
    <w:rsid w:val="004E25F5"/>
    <w:rsid w:val="004E30A8"/>
    <w:rsid w:val="004E435A"/>
    <w:rsid w:val="004F2131"/>
    <w:rsid w:val="004F33FE"/>
    <w:rsid w:val="004F4855"/>
    <w:rsid w:val="004F641B"/>
    <w:rsid w:val="004F6EF6"/>
    <w:rsid w:val="005068AC"/>
    <w:rsid w:val="00506999"/>
    <w:rsid w:val="00507071"/>
    <w:rsid w:val="00520457"/>
    <w:rsid w:val="00520F30"/>
    <w:rsid w:val="005244A5"/>
    <w:rsid w:val="0053091C"/>
    <w:rsid w:val="00532E01"/>
    <w:rsid w:val="00537E36"/>
    <w:rsid w:val="00537EBB"/>
    <w:rsid w:val="00540E49"/>
    <w:rsid w:val="00541A38"/>
    <w:rsid w:val="00541D03"/>
    <w:rsid w:val="005435DD"/>
    <w:rsid w:val="0055333D"/>
    <w:rsid w:val="00567F7C"/>
    <w:rsid w:val="00573F02"/>
    <w:rsid w:val="00574B13"/>
    <w:rsid w:val="0057573B"/>
    <w:rsid w:val="00576A5D"/>
    <w:rsid w:val="0058197E"/>
    <w:rsid w:val="00582463"/>
    <w:rsid w:val="00595204"/>
    <w:rsid w:val="005A46B2"/>
    <w:rsid w:val="005B2C03"/>
    <w:rsid w:val="005B4E42"/>
    <w:rsid w:val="005C3EEC"/>
    <w:rsid w:val="005C65DD"/>
    <w:rsid w:val="005D52FD"/>
    <w:rsid w:val="005D5526"/>
    <w:rsid w:val="005D6D76"/>
    <w:rsid w:val="005E247F"/>
    <w:rsid w:val="005E3CF1"/>
    <w:rsid w:val="00607278"/>
    <w:rsid w:val="00612EF8"/>
    <w:rsid w:val="006136F0"/>
    <w:rsid w:val="00614A38"/>
    <w:rsid w:val="00623451"/>
    <w:rsid w:val="006262D0"/>
    <w:rsid w:val="00627541"/>
    <w:rsid w:val="00632656"/>
    <w:rsid w:val="00633F7F"/>
    <w:rsid w:val="006352C6"/>
    <w:rsid w:val="0063686C"/>
    <w:rsid w:val="00653CA5"/>
    <w:rsid w:val="0065474E"/>
    <w:rsid w:val="00660369"/>
    <w:rsid w:val="006704D1"/>
    <w:rsid w:val="006705FA"/>
    <w:rsid w:val="006731F2"/>
    <w:rsid w:val="00674A87"/>
    <w:rsid w:val="006766E6"/>
    <w:rsid w:val="0068130C"/>
    <w:rsid w:val="00696CD6"/>
    <w:rsid w:val="006A527F"/>
    <w:rsid w:val="006A62A9"/>
    <w:rsid w:val="006A7E89"/>
    <w:rsid w:val="006B20D2"/>
    <w:rsid w:val="006B30CF"/>
    <w:rsid w:val="006B7874"/>
    <w:rsid w:val="006C313A"/>
    <w:rsid w:val="006C318C"/>
    <w:rsid w:val="006C68FC"/>
    <w:rsid w:val="006D2EEF"/>
    <w:rsid w:val="006D41DD"/>
    <w:rsid w:val="006D638C"/>
    <w:rsid w:val="006D74F1"/>
    <w:rsid w:val="006E00C4"/>
    <w:rsid w:val="006E327C"/>
    <w:rsid w:val="006E4C3C"/>
    <w:rsid w:val="006E5ACF"/>
    <w:rsid w:val="006E6762"/>
    <w:rsid w:val="006E7FB7"/>
    <w:rsid w:val="006F1506"/>
    <w:rsid w:val="006F3B47"/>
    <w:rsid w:val="00702599"/>
    <w:rsid w:val="00702E64"/>
    <w:rsid w:val="00704696"/>
    <w:rsid w:val="007074A0"/>
    <w:rsid w:val="0071026D"/>
    <w:rsid w:val="007235E8"/>
    <w:rsid w:val="00725043"/>
    <w:rsid w:val="00725576"/>
    <w:rsid w:val="007306E0"/>
    <w:rsid w:val="007344BC"/>
    <w:rsid w:val="00734B4E"/>
    <w:rsid w:val="00735B80"/>
    <w:rsid w:val="007372B9"/>
    <w:rsid w:val="00741586"/>
    <w:rsid w:val="00742609"/>
    <w:rsid w:val="00743654"/>
    <w:rsid w:val="00743DD3"/>
    <w:rsid w:val="00747911"/>
    <w:rsid w:val="00751534"/>
    <w:rsid w:val="007549D6"/>
    <w:rsid w:val="007667C5"/>
    <w:rsid w:val="007678E8"/>
    <w:rsid w:val="00770236"/>
    <w:rsid w:val="00771706"/>
    <w:rsid w:val="00780F3C"/>
    <w:rsid w:val="00785516"/>
    <w:rsid w:val="00793A21"/>
    <w:rsid w:val="007960E7"/>
    <w:rsid w:val="007A45D1"/>
    <w:rsid w:val="007B20D9"/>
    <w:rsid w:val="007B509C"/>
    <w:rsid w:val="007C6D03"/>
    <w:rsid w:val="007C6D16"/>
    <w:rsid w:val="007D46AC"/>
    <w:rsid w:val="007D4E30"/>
    <w:rsid w:val="007D54DC"/>
    <w:rsid w:val="007D739D"/>
    <w:rsid w:val="007D74FC"/>
    <w:rsid w:val="007D7E71"/>
    <w:rsid w:val="007E0B8A"/>
    <w:rsid w:val="007E34A7"/>
    <w:rsid w:val="007E445E"/>
    <w:rsid w:val="007F399D"/>
    <w:rsid w:val="007F3A6A"/>
    <w:rsid w:val="007F47A6"/>
    <w:rsid w:val="007F57EE"/>
    <w:rsid w:val="007F6BDA"/>
    <w:rsid w:val="00800CE0"/>
    <w:rsid w:val="00802516"/>
    <w:rsid w:val="00810210"/>
    <w:rsid w:val="00814DED"/>
    <w:rsid w:val="00815024"/>
    <w:rsid w:val="00815241"/>
    <w:rsid w:val="00815DBA"/>
    <w:rsid w:val="00816934"/>
    <w:rsid w:val="0082171A"/>
    <w:rsid w:val="00824810"/>
    <w:rsid w:val="00826958"/>
    <w:rsid w:val="00832C9C"/>
    <w:rsid w:val="008332DB"/>
    <w:rsid w:val="00836AD8"/>
    <w:rsid w:val="00837454"/>
    <w:rsid w:val="00844124"/>
    <w:rsid w:val="008502FB"/>
    <w:rsid w:val="00850BEE"/>
    <w:rsid w:val="0085607C"/>
    <w:rsid w:val="00856A8E"/>
    <w:rsid w:val="00856BCD"/>
    <w:rsid w:val="00860DEE"/>
    <w:rsid w:val="0086178C"/>
    <w:rsid w:val="00861871"/>
    <w:rsid w:val="008754EE"/>
    <w:rsid w:val="00885E56"/>
    <w:rsid w:val="008868AD"/>
    <w:rsid w:val="00892F1D"/>
    <w:rsid w:val="008A06BE"/>
    <w:rsid w:val="008A3F4A"/>
    <w:rsid w:val="008A4DC8"/>
    <w:rsid w:val="008B2CEE"/>
    <w:rsid w:val="008C13AB"/>
    <w:rsid w:val="008C1AC6"/>
    <w:rsid w:val="008C21D8"/>
    <w:rsid w:val="008C4134"/>
    <w:rsid w:val="008C75B5"/>
    <w:rsid w:val="008D495C"/>
    <w:rsid w:val="008E2E07"/>
    <w:rsid w:val="008E364E"/>
    <w:rsid w:val="008E37FD"/>
    <w:rsid w:val="008E44FD"/>
    <w:rsid w:val="008F1225"/>
    <w:rsid w:val="008F3F9C"/>
    <w:rsid w:val="008F4C77"/>
    <w:rsid w:val="008F5B44"/>
    <w:rsid w:val="00900373"/>
    <w:rsid w:val="009005F6"/>
    <w:rsid w:val="00901F10"/>
    <w:rsid w:val="009061B4"/>
    <w:rsid w:val="00907D34"/>
    <w:rsid w:val="00912300"/>
    <w:rsid w:val="00914B00"/>
    <w:rsid w:val="00922E53"/>
    <w:rsid w:val="00924827"/>
    <w:rsid w:val="009272C2"/>
    <w:rsid w:val="009306FA"/>
    <w:rsid w:val="00933EB4"/>
    <w:rsid w:val="00935B04"/>
    <w:rsid w:val="009403BE"/>
    <w:rsid w:val="00941174"/>
    <w:rsid w:val="00941567"/>
    <w:rsid w:val="00941579"/>
    <w:rsid w:val="00946074"/>
    <w:rsid w:val="00946124"/>
    <w:rsid w:val="0095159A"/>
    <w:rsid w:val="00963318"/>
    <w:rsid w:val="009648F3"/>
    <w:rsid w:val="0096658B"/>
    <w:rsid w:val="00967476"/>
    <w:rsid w:val="00970285"/>
    <w:rsid w:val="0097524A"/>
    <w:rsid w:val="009765A2"/>
    <w:rsid w:val="00981DD3"/>
    <w:rsid w:val="00984D64"/>
    <w:rsid w:val="00987207"/>
    <w:rsid w:val="00987945"/>
    <w:rsid w:val="009901A6"/>
    <w:rsid w:val="00990609"/>
    <w:rsid w:val="00990B51"/>
    <w:rsid w:val="009914E2"/>
    <w:rsid w:val="00992BE9"/>
    <w:rsid w:val="00992CAA"/>
    <w:rsid w:val="00993B45"/>
    <w:rsid w:val="00994E73"/>
    <w:rsid w:val="00995E6C"/>
    <w:rsid w:val="00996EF0"/>
    <w:rsid w:val="009A172F"/>
    <w:rsid w:val="009A2A9D"/>
    <w:rsid w:val="009A49FB"/>
    <w:rsid w:val="009B0D3D"/>
    <w:rsid w:val="009B3EC8"/>
    <w:rsid w:val="009C0B83"/>
    <w:rsid w:val="009C2DF2"/>
    <w:rsid w:val="009C479D"/>
    <w:rsid w:val="009C63DD"/>
    <w:rsid w:val="009D4D1B"/>
    <w:rsid w:val="009D537C"/>
    <w:rsid w:val="009D6ED7"/>
    <w:rsid w:val="009E1AF3"/>
    <w:rsid w:val="009E3013"/>
    <w:rsid w:val="009E4C0E"/>
    <w:rsid w:val="009F29A6"/>
    <w:rsid w:val="009F3F26"/>
    <w:rsid w:val="00A00CE7"/>
    <w:rsid w:val="00A0676F"/>
    <w:rsid w:val="00A06B6D"/>
    <w:rsid w:val="00A116F4"/>
    <w:rsid w:val="00A1282D"/>
    <w:rsid w:val="00A14C36"/>
    <w:rsid w:val="00A150AD"/>
    <w:rsid w:val="00A17E2D"/>
    <w:rsid w:val="00A200DD"/>
    <w:rsid w:val="00A2286D"/>
    <w:rsid w:val="00A23076"/>
    <w:rsid w:val="00A24D8F"/>
    <w:rsid w:val="00A256A4"/>
    <w:rsid w:val="00A26548"/>
    <w:rsid w:val="00A27358"/>
    <w:rsid w:val="00A32136"/>
    <w:rsid w:val="00A331BC"/>
    <w:rsid w:val="00A3584F"/>
    <w:rsid w:val="00A41D27"/>
    <w:rsid w:val="00A47A54"/>
    <w:rsid w:val="00A47B81"/>
    <w:rsid w:val="00A54C0D"/>
    <w:rsid w:val="00A60F2D"/>
    <w:rsid w:val="00A6213B"/>
    <w:rsid w:val="00A63132"/>
    <w:rsid w:val="00A63A63"/>
    <w:rsid w:val="00A654D3"/>
    <w:rsid w:val="00A749C5"/>
    <w:rsid w:val="00A751D9"/>
    <w:rsid w:val="00A776D5"/>
    <w:rsid w:val="00A80B7D"/>
    <w:rsid w:val="00A81DA3"/>
    <w:rsid w:val="00A85B9D"/>
    <w:rsid w:val="00A87D29"/>
    <w:rsid w:val="00AA1F5F"/>
    <w:rsid w:val="00AA6CA3"/>
    <w:rsid w:val="00AB0CD6"/>
    <w:rsid w:val="00AB404D"/>
    <w:rsid w:val="00AB6726"/>
    <w:rsid w:val="00AB7593"/>
    <w:rsid w:val="00AC03E7"/>
    <w:rsid w:val="00AC2020"/>
    <w:rsid w:val="00AC62BB"/>
    <w:rsid w:val="00AD52F6"/>
    <w:rsid w:val="00AD75D6"/>
    <w:rsid w:val="00AE2478"/>
    <w:rsid w:val="00AF07C4"/>
    <w:rsid w:val="00AF14F2"/>
    <w:rsid w:val="00AF156E"/>
    <w:rsid w:val="00AF178D"/>
    <w:rsid w:val="00AF556F"/>
    <w:rsid w:val="00AF5907"/>
    <w:rsid w:val="00AF5ADE"/>
    <w:rsid w:val="00AF77FC"/>
    <w:rsid w:val="00B03830"/>
    <w:rsid w:val="00B047FF"/>
    <w:rsid w:val="00B12EB5"/>
    <w:rsid w:val="00B164CE"/>
    <w:rsid w:val="00B20749"/>
    <w:rsid w:val="00B25D15"/>
    <w:rsid w:val="00B35C1C"/>
    <w:rsid w:val="00B379B5"/>
    <w:rsid w:val="00B4085E"/>
    <w:rsid w:val="00B41042"/>
    <w:rsid w:val="00B41BF4"/>
    <w:rsid w:val="00B4386B"/>
    <w:rsid w:val="00B45682"/>
    <w:rsid w:val="00B519D2"/>
    <w:rsid w:val="00B54178"/>
    <w:rsid w:val="00B600F6"/>
    <w:rsid w:val="00B6429C"/>
    <w:rsid w:val="00B65CA0"/>
    <w:rsid w:val="00B70D72"/>
    <w:rsid w:val="00B7112A"/>
    <w:rsid w:val="00B81ED3"/>
    <w:rsid w:val="00B91432"/>
    <w:rsid w:val="00B92E3A"/>
    <w:rsid w:val="00B9594D"/>
    <w:rsid w:val="00BA5D3A"/>
    <w:rsid w:val="00BA70EB"/>
    <w:rsid w:val="00BA7B56"/>
    <w:rsid w:val="00BB2410"/>
    <w:rsid w:val="00BB5354"/>
    <w:rsid w:val="00BC079D"/>
    <w:rsid w:val="00BC0FB8"/>
    <w:rsid w:val="00BC3D2F"/>
    <w:rsid w:val="00BC40E7"/>
    <w:rsid w:val="00BC53DC"/>
    <w:rsid w:val="00BC5621"/>
    <w:rsid w:val="00BD0FB8"/>
    <w:rsid w:val="00BD2C8D"/>
    <w:rsid w:val="00BE03DA"/>
    <w:rsid w:val="00BE220D"/>
    <w:rsid w:val="00BE296A"/>
    <w:rsid w:val="00BE5156"/>
    <w:rsid w:val="00BE6DA1"/>
    <w:rsid w:val="00BF077A"/>
    <w:rsid w:val="00BF0AA9"/>
    <w:rsid w:val="00BF177B"/>
    <w:rsid w:val="00BF3385"/>
    <w:rsid w:val="00BF3B5A"/>
    <w:rsid w:val="00C01B73"/>
    <w:rsid w:val="00C05C20"/>
    <w:rsid w:val="00C114DA"/>
    <w:rsid w:val="00C11919"/>
    <w:rsid w:val="00C13647"/>
    <w:rsid w:val="00C20A0B"/>
    <w:rsid w:val="00C20E71"/>
    <w:rsid w:val="00C22A2B"/>
    <w:rsid w:val="00C2485F"/>
    <w:rsid w:val="00C24CFE"/>
    <w:rsid w:val="00C31459"/>
    <w:rsid w:val="00C321AB"/>
    <w:rsid w:val="00C323FD"/>
    <w:rsid w:val="00C3462A"/>
    <w:rsid w:val="00C34FE9"/>
    <w:rsid w:val="00C3619F"/>
    <w:rsid w:val="00C41211"/>
    <w:rsid w:val="00C42506"/>
    <w:rsid w:val="00C457DD"/>
    <w:rsid w:val="00C4789F"/>
    <w:rsid w:val="00C50C2A"/>
    <w:rsid w:val="00C51B1F"/>
    <w:rsid w:val="00C53755"/>
    <w:rsid w:val="00C53C0C"/>
    <w:rsid w:val="00C5463A"/>
    <w:rsid w:val="00C551F6"/>
    <w:rsid w:val="00C63F98"/>
    <w:rsid w:val="00C664DF"/>
    <w:rsid w:val="00C72CC4"/>
    <w:rsid w:val="00C7346E"/>
    <w:rsid w:val="00C76F3E"/>
    <w:rsid w:val="00C7723D"/>
    <w:rsid w:val="00C81F8D"/>
    <w:rsid w:val="00C848A5"/>
    <w:rsid w:val="00C909B0"/>
    <w:rsid w:val="00C91A94"/>
    <w:rsid w:val="00C93359"/>
    <w:rsid w:val="00C93D2E"/>
    <w:rsid w:val="00CA2355"/>
    <w:rsid w:val="00CA4648"/>
    <w:rsid w:val="00CA4AEE"/>
    <w:rsid w:val="00CA5D17"/>
    <w:rsid w:val="00CA609D"/>
    <w:rsid w:val="00CB1501"/>
    <w:rsid w:val="00CB174E"/>
    <w:rsid w:val="00CB6494"/>
    <w:rsid w:val="00CC7F61"/>
    <w:rsid w:val="00CD026A"/>
    <w:rsid w:val="00CD271C"/>
    <w:rsid w:val="00CD63AE"/>
    <w:rsid w:val="00CE3B24"/>
    <w:rsid w:val="00CE66CF"/>
    <w:rsid w:val="00CE6727"/>
    <w:rsid w:val="00CE75D7"/>
    <w:rsid w:val="00CF3655"/>
    <w:rsid w:val="00CF62BA"/>
    <w:rsid w:val="00D00E45"/>
    <w:rsid w:val="00D02B7E"/>
    <w:rsid w:val="00D051BA"/>
    <w:rsid w:val="00D116C7"/>
    <w:rsid w:val="00D13F79"/>
    <w:rsid w:val="00D150D1"/>
    <w:rsid w:val="00D278EE"/>
    <w:rsid w:val="00D3394A"/>
    <w:rsid w:val="00D34AEA"/>
    <w:rsid w:val="00D34F78"/>
    <w:rsid w:val="00D42D4B"/>
    <w:rsid w:val="00D4483B"/>
    <w:rsid w:val="00D52EFB"/>
    <w:rsid w:val="00D5590A"/>
    <w:rsid w:val="00D56DDD"/>
    <w:rsid w:val="00D579E7"/>
    <w:rsid w:val="00D63C5F"/>
    <w:rsid w:val="00D65435"/>
    <w:rsid w:val="00D67DDD"/>
    <w:rsid w:val="00D71962"/>
    <w:rsid w:val="00D72D2F"/>
    <w:rsid w:val="00D80B7A"/>
    <w:rsid w:val="00D81774"/>
    <w:rsid w:val="00D82197"/>
    <w:rsid w:val="00D82A34"/>
    <w:rsid w:val="00D86C93"/>
    <w:rsid w:val="00D914D3"/>
    <w:rsid w:val="00D91B83"/>
    <w:rsid w:val="00D97220"/>
    <w:rsid w:val="00D97431"/>
    <w:rsid w:val="00DA1147"/>
    <w:rsid w:val="00DA1494"/>
    <w:rsid w:val="00DA5CCD"/>
    <w:rsid w:val="00DB31D3"/>
    <w:rsid w:val="00DC152C"/>
    <w:rsid w:val="00DC179A"/>
    <w:rsid w:val="00DC24F9"/>
    <w:rsid w:val="00DC6381"/>
    <w:rsid w:val="00DC7568"/>
    <w:rsid w:val="00DD1503"/>
    <w:rsid w:val="00DD4FC6"/>
    <w:rsid w:val="00DD532C"/>
    <w:rsid w:val="00DD5BC5"/>
    <w:rsid w:val="00DD72BB"/>
    <w:rsid w:val="00DE27F4"/>
    <w:rsid w:val="00DE3501"/>
    <w:rsid w:val="00DF0D3B"/>
    <w:rsid w:val="00DF48D2"/>
    <w:rsid w:val="00DF6625"/>
    <w:rsid w:val="00DF7264"/>
    <w:rsid w:val="00E01275"/>
    <w:rsid w:val="00E02357"/>
    <w:rsid w:val="00E0236C"/>
    <w:rsid w:val="00E06931"/>
    <w:rsid w:val="00E0715E"/>
    <w:rsid w:val="00E11A44"/>
    <w:rsid w:val="00E12D1A"/>
    <w:rsid w:val="00E1488F"/>
    <w:rsid w:val="00E156B3"/>
    <w:rsid w:val="00E20135"/>
    <w:rsid w:val="00E206DA"/>
    <w:rsid w:val="00E22B1E"/>
    <w:rsid w:val="00E23164"/>
    <w:rsid w:val="00E24947"/>
    <w:rsid w:val="00E24ABB"/>
    <w:rsid w:val="00E24C44"/>
    <w:rsid w:val="00E26F06"/>
    <w:rsid w:val="00E272DC"/>
    <w:rsid w:val="00E30015"/>
    <w:rsid w:val="00E315C6"/>
    <w:rsid w:val="00E34F8E"/>
    <w:rsid w:val="00E42768"/>
    <w:rsid w:val="00E4281E"/>
    <w:rsid w:val="00E43ACE"/>
    <w:rsid w:val="00E43B13"/>
    <w:rsid w:val="00E51165"/>
    <w:rsid w:val="00E57AB1"/>
    <w:rsid w:val="00E60928"/>
    <w:rsid w:val="00E6098B"/>
    <w:rsid w:val="00E629CC"/>
    <w:rsid w:val="00E6482C"/>
    <w:rsid w:val="00E65A4F"/>
    <w:rsid w:val="00E71507"/>
    <w:rsid w:val="00E71824"/>
    <w:rsid w:val="00E741C6"/>
    <w:rsid w:val="00E772F4"/>
    <w:rsid w:val="00E80045"/>
    <w:rsid w:val="00E819F7"/>
    <w:rsid w:val="00E83268"/>
    <w:rsid w:val="00E86E5E"/>
    <w:rsid w:val="00E91812"/>
    <w:rsid w:val="00E93824"/>
    <w:rsid w:val="00E96543"/>
    <w:rsid w:val="00EA21E7"/>
    <w:rsid w:val="00EA4E60"/>
    <w:rsid w:val="00EA5EFF"/>
    <w:rsid w:val="00EB2936"/>
    <w:rsid w:val="00EB2F10"/>
    <w:rsid w:val="00EB6611"/>
    <w:rsid w:val="00EB6A0E"/>
    <w:rsid w:val="00EB6BB7"/>
    <w:rsid w:val="00EB761C"/>
    <w:rsid w:val="00ED5A76"/>
    <w:rsid w:val="00ED7B89"/>
    <w:rsid w:val="00EE3C1E"/>
    <w:rsid w:val="00EF0B4F"/>
    <w:rsid w:val="00EF194D"/>
    <w:rsid w:val="00EF1989"/>
    <w:rsid w:val="00EF6312"/>
    <w:rsid w:val="00F01DCB"/>
    <w:rsid w:val="00F03197"/>
    <w:rsid w:val="00F07024"/>
    <w:rsid w:val="00F07C36"/>
    <w:rsid w:val="00F1186F"/>
    <w:rsid w:val="00F1782F"/>
    <w:rsid w:val="00F275DD"/>
    <w:rsid w:val="00F41164"/>
    <w:rsid w:val="00F543E9"/>
    <w:rsid w:val="00F54C48"/>
    <w:rsid w:val="00F54ED1"/>
    <w:rsid w:val="00F56939"/>
    <w:rsid w:val="00F600F6"/>
    <w:rsid w:val="00F64EAB"/>
    <w:rsid w:val="00F712C0"/>
    <w:rsid w:val="00F7156A"/>
    <w:rsid w:val="00F73C33"/>
    <w:rsid w:val="00F74D35"/>
    <w:rsid w:val="00F75C7F"/>
    <w:rsid w:val="00F76FF5"/>
    <w:rsid w:val="00F81B5D"/>
    <w:rsid w:val="00F84555"/>
    <w:rsid w:val="00F86187"/>
    <w:rsid w:val="00F8679E"/>
    <w:rsid w:val="00F93A4F"/>
    <w:rsid w:val="00F97582"/>
    <w:rsid w:val="00FA1DB0"/>
    <w:rsid w:val="00FA376F"/>
    <w:rsid w:val="00FA3C31"/>
    <w:rsid w:val="00FA65E4"/>
    <w:rsid w:val="00FC1B6E"/>
    <w:rsid w:val="00FC5FB6"/>
    <w:rsid w:val="00FD1B24"/>
    <w:rsid w:val="00FD5C47"/>
    <w:rsid w:val="00FD5DE2"/>
    <w:rsid w:val="00FE01C2"/>
    <w:rsid w:val="00FE5041"/>
    <w:rsid w:val="00FE5700"/>
    <w:rsid w:val="00FE65A7"/>
    <w:rsid w:val="00FF1726"/>
    <w:rsid w:val="00FF228D"/>
    <w:rsid w:val="00FF4D27"/>
    <w:rsid w:val="00FF6674"/>
    <w:rsid w:val="00FF7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17"/>
    <w:pPr>
      <w:suppressAutoHyphens/>
    </w:pPr>
    <w:rPr>
      <w:kern w:val="1"/>
      <w:sz w:val="24"/>
      <w:szCs w:val="24"/>
      <w:lang w:eastAsia="ar-SA"/>
    </w:rPr>
  </w:style>
  <w:style w:type="paragraph" w:styleId="1">
    <w:name w:val="heading 1"/>
    <w:basedOn w:val="a"/>
    <w:next w:val="a0"/>
    <w:qFormat/>
    <w:rsid w:val="00CA5D17"/>
    <w:pPr>
      <w:keepNext/>
      <w:numPr>
        <w:numId w:val="1"/>
      </w:numPr>
      <w:spacing w:before="240" w:after="60"/>
      <w:outlineLvl w:val="0"/>
    </w:pPr>
    <w:rPr>
      <w:rFonts w:ascii="Cambria" w:hAnsi="Cambria"/>
      <w:b/>
      <w:bCs/>
      <w:sz w:val="32"/>
      <w:szCs w:val="32"/>
    </w:rPr>
  </w:style>
  <w:style w:type="paragraph" w:styleId="2">
    <w:name w:val="heading 2"/>
    <w:basedOn w:val="a"/>
    <w:next w:val="a0"/>
    <w:qFormat/>
    <w:rsid w:val="00CA5D17"/>
    <w:pPr>
      <w:numPr>
        <w:ilvl w:val="1"/>
        <w:numId w:val="1"/>
      </w:numPr>
      <w:spacing w:before="100" w:after="100"/>
      <w:outlineLvl w:val="1"/>
    </w:pPr>
    <w:rPr>
      <w:rFonts w:ascii="Tahoma" w:hAnsi="Tahoma"/>
      <w:b/>
      <w:sz w:val="20"/>
      <w:szCs w:val="20"/>
    </w:rPr>
  </w:style>
  <w:style w:type="paragraph" w:styleId="3">
    <w:name w:val="heading 3"/>
    <w:basedOn w:val="a"/>
    <w:next w:val="a0"/>
    <w:qFormat/>
    <w:rsid w:val="00CA5D17"/>
    <w:pPr>
      <w:keepNext/>
      <w:keepLines/>
      <w:numPr>
        <w:ilvl w:val="2"/>
        <w:numId w:val="1"/>
      </w:numPr>
      <w:spacing w:before="200"/>
      <w:outlineLvl w:val="2"/>
    </w:pPr>
    <w:rPr>
      <w:rFonts w:ascii="Cambria" w:hAnsi="Cambria" w:cs="font237"/>
      <w:b/>
      <w:bCs/>
      <w:color w:val="4F81BD"/>
    </w:rPr>
  </w:style>
  <w:style w:type="paragraph" w:styleId="5">
    <w:name w:val="heading 5"/>
    <w:aliases w:val="Пункт"/>
    <w:basedOn w:val="a"/>
    <w:next w:val="a0"/>
    <w:qFormat/>
    <w:rsid w:val="00CA5D17"/>
    <w:pPr>
      <w:numPr>
        <w:ilvl w:val="4"/>
        <w:numId w:val="1"/>
      </w:num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CA5D17"/>
  </w:style>
  <w:style w:type="character" w:styleId="a4">
    <w:name w:val="Strong"/>
    <w:qFormat/>
    <w:rsid w:val="00CA5D17"/>
    <w:rPr>
      <w:b/>
      <w:bCs/>
    </w:rPr>
  </w:style>
  <w:style w:type="character" w:styleId="a5">
    <w:name w:val="Hyperlink"/>
    <w:basedOn w:val="10"/>
    <w:rsid w:val="00CA5D17"/>
    <w:rPr>
      <w:rFonts w:cs="Times New Roman"/>
      <w:color w:val="0000FF"/>
      <w:u w:val="single"/>
    </w:rPr>
  </w:style>
  <w:style w:type="character" w:customStyle="1" w:styleId="snsep">
    <w:name w:val="snsep"/>
    <w:basedOn w:val="10"/>
    <w:rsid w:val="00CA5D17"/>
  </w:style>
  <w:style w:type="character" w:customStyle="1" w:styleId="11">
    <w:name w:val="Заголовок 1 Знак"/>
    <w:basedOn w:val="10"/>
    <w:rsid w:val="00CA5D17"/>
    <w:rPr>
      <w:rFonts w:ascii="Cambria" w:hAnsi="Cambria"/>
      <w:b/>
      <w:bCs/>
      <w:kern w:val="1"/>
      <w:sz w:val="32"/>
      <w:szCs w:val="32"/>
      <w:lang w:val="ru-RU" w:eastAsia="ar-SA" w:bidi="ar-SA"/>
    </w:rPr>
  </w:style>
  <w:style w:type="character" w:customStyle="1" w:styleId="a6">
    <w:name w:val="Дата Знак"/>
    <w:rsid w:val="00CA5D17"/>
    <w:rPr>
      <w:sz w:val="24"/>
      <w:lang w:val="ru-RU" w:eastAsia="ar-SA" w:bidi="ar-SA"/>
    </w:rPr>
  </w:style>
  <w:style w:type="character" w:customStyle="1" w:styleId="apple-style-span">
    <w:name w:val="apple-style-span"/>
    <w:basedOn w:val="10"/>
    <w:rsid w:val="00CA5D17"/>
  </w:style>
  <w:style w:type="character" w:customStyle="1" w:styleId="30">
    <w:name w:val="Заголовок 3 Знак"/>
    <w:basedOn w:val="10"/>
    <w:rsid w:val="00CA5D17"/>
    <w:rPr>
      <w:rFonts w:ascii="Cambria" w:hAnsi="Cambria" w:cs="font237"/>
      <w:b/>
      <w:bCs/>
      <w:color w:val="4F81BD"/>
      <w:sz w:val="24"/>
      <w:szCs w:val="24"/>
    </w:rPr>
  </w:style>
  <w:style w:type="character" w:customStyle="1" w:styleId="20">
    <w:name w:val="Заголовок 2 Знак"/>
    <w:basedOn w:val="10"/>
    <w:rsid w:val="00CA5D17"/>
    <w:rPr>
      <w:rFonts w:ascii="Tahoma" w:hAnsi="Tahoma"/>
      <w:b/>
    </w:rPr>
  </w:style>
  <w:style w:type="character" w:customStyle="1" w:styleId="HTML">
    <w:name w:val="Стандартный HTML Знак"/>
    <w:basedOn w:val="10"/>
    <w:rsid w:val="00CA5D17"/>
    <w:rPr>
      <w:rFonts w:ascii="Courier New" w:hAnsi="Courier New" w:cs="Courier New"/>
    </w:rPr>
  </w:style>
  <w:style w:type="character" w:customStyle="1" w:styleId="a7">
    <w:name w:val="Основной текст Знак"/>
    <w:basedOn w:val="10"/>
    <w:rsid w:val="00CA5D17"/>
  </w:style>
  <w:style w:type="character" w:customStyle="1" w:styleId="ListLabel1">
    <w:name w:val="ListLabel 1"/>
    <w:rsid w:val="00CA5D17"/>
    <w:rPr>
      <w:rFonts w:cs="Times New Roman"/>
      <w:b/>
      <w:bCs/>
    </w:rPr>
  </w:style>
  <w:style w:type="character" w:customStyle="1" w:styleId="ListLabel2">
    <w:name w:val="ListLabel 2"/>
    <w:rsid w:val="00CA5D17"/>
    <w:rPr>
      <w:rFonts w:cs="Times New Roman"/>
    </w:rPr>
  </w:style>
  <w:style w:type="character" w:customStyle="1" w:styleId="ListLabel3">
    <w:name w:val="ListLabel 3"/>
    <w:rsid w:val="00CA5D17"/>
    <w:rPr>
      <w:b/>
    </w:rPr>
  </w:style>
  <w:style w:type="character" w:customStyle="1" w:styleId="ListLabel4">
    <w:name w:val="ListLabel 4"/>
    <w:rsid w:val="00CA5D17"/>
    <w:rPr>
      <w:b w:val="0"/>
      <w:i w:val="0"/>
    </w:rPr>
  </w:style>
  <w:style w:type="character" w:customStyle="1" w:styleId="ListLabel5">
    <w:name w:val="ListLabel 5"/>
    <w:rsid w:val="00CA5D17"/>
    <w:rPr>
      <w:b w:val="0"/>
    </w:rPr>
  </w:style>
  <w:style w:type="paragraph" w:customStyle="1" w:styleId="a8">
    <w:name w:val="Заголовок"/>
    <w:basedOn w:val="a"/>
    <w:next w:val="a0"/>
    <w:rsid w:val="00CA5D17"/>
    <w:pPr>
      <w:keepNext/>
      <w:spacing w:before="240" w:after="120"/>
    </w:pPr>
    <w:rPr>
      <w:rFonts w:ascii="Arial" w:eastAsia="Lucida Sans Unicode" w:hAnsi="Arial" w:cs="Mangal"/>
      <w:sz w:val="28"/>
      <w:szCs w:val="28"/>
    </w:rPr>
  </w:style>
  <w:style w:type="paragraph" w:styleId="a0">
    <w:name w:val="Body Text"/>
    <w:basedOn w:val="a"/>
    <w:rsid w:val="00CA5D17"/>
    <w:pPr>
      <w:spacing w:after="120"/>
    </w:pPr>
    <w:rPr>
      <w:sz w:val="20"/>
      <w:szCs w:val="20"/>
    </w:rPr>
  </w:style>
  <w:style w:type="paragraph" w:styleId="a9">
    <w:name w:val="List"/>
    <w:basedOn w:val="a0"/>
    <w:rsid w:val="00CA5D17"/>
    <w:rPr>
      <w:rFonts w:cs="Mangal"/>
    </w:rPr>
  </w:style>
  <w:style w:type="paragraph" w:customStyle="1" w:styleId="12">
    <w:name w:val="Название1"/>
    <w:basedOn w:val="a"/>
    <w:rsid w:val="00CA5D17"/>
    <w:pPr>
      <w:suppressLineNumbers/>
      <w:spacing w:before="120" w:after="120"/>
    </w:pPr>
    <w:rPr>
      <w:rFonts w:cs="Mangal"/>
      <w:i/>
      <w:iCs/>
    </w:rPr>
  </w:style>
  <w:style w:type="paragraph" w:customStyle="1" w:styleId="13">
    <w:name w:val="Указатель1"/>
    <w:basedOn w:val="a"/>
    <w:rsid w:val="00CA5D17"/>
    <w:pPr>
      <w:suppressLineNumbers/>
    </w:pPr>
    <w:rPr>
      <w:rFonts w:cs="Mangal"/>
    </w:rPr>
  </w:style>
  <w:style w:type="paragraph" w:customStyle="1" w:styleId="aa">
    <w:name w:val="Знак Знак Знак Знак"/>
    <w:basedOn w:val="a"/>
    <w:rsid w:val="00CA5D17"/>
    <w:pPr>
      <w:spacing w:before="100" w:after="100"/>
    </w:pPr>
    <w:rPr>
      <w:rFonts w:ascii="Tahoma" w:hAnsi="Tahoma"/>
      <w:sz w:val="20"/>
      <w:szCs w:val="20"/>
      <w:lang w:val="en-US"/>
    </w:rPr>
  </w:style>
  <w:style w:type="paragraph" w:customStyle="1" w:styleId="14">
    <w:name w:val="Дата1"/>
    <w:basedOn w:val="a"/>
    <w:rsid w:val="00CA5D17"/>
    <w:pPr>
      <w:spacing w:after="60"/>
      <w:jc w:val="both"/>
    </w:pPr>
    <w:rPr>
      <w:szCs w:val="20"/>
    </w:rPr>
  </w:style>
  <w:style w:type="paragraph" w:customStyle="1" w:styleId="ab">
    <w:name w:val="Тендерные данные"/>
    <w:basedOn w:val="a"/>
    <w:rsid w:val="00CA5D17"/>
    <w:pPr>
      <w:tabs>
        <w:tab w:val="left" w:pos="1985"/>
      </w:tabs>
      <w:spacing w:before="120" w:after="60"/>
      <w:jc w:val="both"/>
    </w:pPr>
    <w:rPr>
      <w:b/>
      <w:szCs w:val="20"/>
    </w:rPr>
  </w:style>
  <w:style w:type="paragraph" w:styleId="ac">
    <w:name w:val="Body Text Indent"/>
    <w:basedOn w:val="a"/>
    <w:rsid w:val="00CA5D17"/>
    <w:pPr>
      <w:spacing w:after="120"/>
      <w:ind w:left="283"/>
    </w:pPr>
    <w:rPr>
      <w:sz w:val="20"/>
      <w:szCs w:val="20"/>
    </w:rPr>
  </w:style>
  <w:style w:type="paragraph" w:customStyle="1" w:styleId="31">
    <w:name w:val="Основной текст 31"/>
    <w:basedOn w:val="a"/>
    <w:rsid w:val="00CA5D1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paragraph" w:customStyle="1" w:styleId="21">
    <w:name w:val="Основной текст 21"/>
    <w:basedOn w:val="a"/>
    <w:rsid w:val="00CA5D17"/>
    <w:pPr>
      <w:jc w:val="both"/>
    </w:pPr>
    <w:rPr>
      <w:rFonts w:ascii="Arial" w:hAnsi="Arial"/>
      <w:szCs w:val="20"/>
    </w:rPr>
  </w:style>
  <w:style w:type="paragraph" w:customStyle="1" w:styleId="ConsPlusCell">
    <w:name w:val="ConsPlusCell"/>
    <w:rsid w:val="00CA5D17"/>
    <w:pPr>
      <w:widowControl w:val="0"/>
      <w:suppressAutoHyphens/>
    </w:pPr>
    <w:rPr>
      <w:rFonts w:ascii="Arial" w:hAnsi="Arial" w:cs="Arial"/>
      <w:kern w:val="1"/>
      <w:lang w:eastAsia="ar-SA"/>
    </w:rPr>
  </w:style>
  <w:style w:type="paragraph" w:customStyle="1" w:styleId="ad">
    <w:name w:val="Таблица текст"/>
    <w:basedOn w:val="a"/>
    <w:rsid w:val="00CA5D17"/>
    <w:pPr>
      <w:spacing w:before="40" w:after="40"/>
      <w:ind w:left="57" w:right="57"/>
    </w:pPr>
    <w:rPr>
      <w:rFonts w:eastAsia="Calibri"/>
    </w:rPr>
  </w:style>
  <w:style w:type="paragraph" w:customStyle="1" w:styleId="22">
    <w:name w:val="Знак Знак2 Знак Знак"/>
    <w:basedOn w:val="a"/>
    <w:rsid w:val="00CA5D17"/>
    <w:pPr>
      <w:spacing w:after="160" w:line="240" w:lineRule="exact"/>
    </w:pPr>
    <w:rPr>
      <w:rFonts w:ascii="Verdana" w:hAnsi="Verdana"/>
      <w:lang w:val="en-US"/>
    </w:rPr>
  </w:style>
  <w:style w:type="paragraph" w:customStyle="1" w:styleId="23">
    <w:name w:val="Знак Знак2 Знак Знак Знак Знак Знак Знак"/>
    <w:basedOn w:val="a"/>
    <w:rsid w:val="00CA5D17"/>
    <w:pPr>
      <w:spacing w:after="160" w:line="240" w:lineRule="exact"/>
    </w:pPr>
    <w:rPr>
      <w:rFonts w:ascii="Verdana" w:hAnsi="Verdana"/>
      <w:lang w:val="en-US"/>
    </w:rPr>
  </w:style>
  <w:style w:type="paragraph" w:customStyle="1" w:styleId="15">
    <w:name w:val="Обычный (веб)1"/>
    <w:basedOn w:val="a"/>
    <w:rsid w:val="00CA5D17"/>
    <w:pPr>
      <w:spacing w:after="60"/>
      <w:jc w:val="both"/>
    </w:pPr>
  </w:style>
  <w:style w:type="paragraph" w:customStyle="1" w:styleId="16">
    <w:name w:val="Текст выноски1"/>
    <w:basedOn w:val="a"/>
    <w:rsid w:val="00CA5D17"/>
    <w:rPr>
      <w:rFonts w:ascii="Tahoma" w:hAnsi="Tahoma" w:cs="Tahoma"/>
      <w:sz w:val="16"/>
      <w:szCs w:val="16"/>
    </w:rPr>
  </w:style>
  <w:style w:type="paragraph" w:customStyle="1" w:styleId="210">
    <w:name w:val="Основной текст с отступом 21"/>
    <w:basedOn w:val="a"/>
    <w:rsid w:val="00CA5D17"/>
    <w:pPr>
      <w:spacing w:after="120" w:line="480" w:lineRule="auto"/>
      <w:ind w:left="283"/>
      <w:jc w:val="both"/>
    </w:pPr>
    <w:rPr>
      <w:szCs w:val="20"/>
    </w:rPr>
  </w:style>
  <w:style w:type="paragraph" w:customStyle="1" w:styleId="17">
    <w:name w:val="Нумерованный список1"/>
    <w:basedOn w:val="a"/>
    <w:rsid w:val="00CA5D17"/>
    <w:pPr>
      <w:spacing w:after="60"/>
      <w:jc w:val="both"/>
    </w:pPr>
  </w:style>
  <w:style w:type="paragraph" w:customStyle="1" w:styleId="ConsPlusNonformat">
    <w:name w:val="ConsPlusNonformat"/>
    <w:rsid w:val="00CA5D17"/>
    <w:pPr>
      <w:widowControl w:val="0"/>
      <w:suppressAutoHyphens/>
    </w:pPr>
    <w:rPr>
      <w:rFonts w:ascii="Courier New" w:hAnsi="Courier New" w:cs="Courier New"/>
      <w:kern w:val="1"/>
      <w:lang w:eastAsia="ar-SA"/>
    </w:rPr>
  </w:style>
  <w:style w:type="paragraph" w:customStyle="1" w:styleId="ae">
    <w:name w:val="Пункт Знак"/>
    <w:basedOn w:val="a"/>
    <w:rsid w:val="00CA5D17"/>
    <w:pPr>
      <w:tabs>
        <w:tab w:val="left" w:pos="1134"/>
        <w:tab w:val="left" w:pos="1701"/>
      </w:tabs>
      <w:spacing w:line="360" w:lineRule="auto"/>
      <w:ind w:left="1134" w:hanging="567"/>
      <w:jc w:val="both"/>
    </w:pPr>
    <w:rPr>
      <w:sz w:val="28"/>
      <w:szCs w:val="20"/>
    </w:rPr>
  </w:style>
  <w:style w:type="paragraph" w:customStyle="1" w:styleId="24">
    <w:name w:val="Стиль2"/>
    <w:rsid w:val="00CA5D17"/>
    <w:pPr>
      <w:keepNext/>
      <w:keepLines/>
      <w:widowControl w:val="0"/>
      <w:suppressLineNumbers/>
      <w:tabs>
        <w:tab w:val="left" w:pos="360"/>
      </w:tabs>
      <w:suppressAutoHyphens/>
      <w:spacing w:after="60"/>
      <w:ind w:left="360" w:hanging="360"/>
      <w:jc w:val="both"/>
    </w:pPr>
    <w:rPr>
      <w:b/>
      <w:kern w:val="1"/>
      <w:lang w:eastAsia="ar-SA"/>
    </w:rPr>
  </w:style>
  <w:style w:type="paragraph" w:customStyle="1" w:styleId="211">
    <w:name w:val="Нумерованный список 21"/>
    <w:basedOn w:val="a"/>
    <w:rsid w:val="00CA5D17"/>
    <w:pPr>
      <w:tabs>
        <w:tab w:val="left" w:pos="360"/>
      </w:tabs>
      <w:ind w:left="360" w:hanging="360"/>
    </w:pPr>
  </w:style>
  <w:style w:type="paragraph" w:customStyle="1" w:styleId="25">
    <w:name w:val="Знак Знак2"/>
    <w:basedOn w:val="a"/>
    <w:rsid w:val="00CA5D17"/>
    <w:pPr>
      <w:spacing w:after="160" w:line="240" w:lineRule="exact"/>
    </w:pPr>
    <w:rPr>
      <w:rFonts w:ascii="Verdana" w:hAnsi="Verdana"/>
      <w:lang w:val="en-US"/>
    </w:rPr>
  </w:style>
  <w:style w:type="paragraph" w:customStyle="1" w:styleId="2-11">
    <w:name w:val="содержание2-11"/>
    <w:basedOn w:val="a"/>
    <w:rsid w:val="00CA5D17"/>
    <w:pPr>
      <w:spacing w:after="60"/>
      <w:jc w:val="both"/>
    </w:pPr>
  </w:style>
  <w:style w:type="paragraph" w:customStyle="1" w:styleId="HTML1">
    <w:name w:val="Стандартный HTML1"/>
    <w:basedOn w:val="a"/>
    <w:rsid w:val="00CA5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CA5D17"/>
    <w:pPr>
      <w:widowControl w:val="0"/>
      <w:suppressAutoHyphens/>
    </w:pPr>
    <w:rPr>
      <w:rFonts w:ascii="Calibri" w:hAnsi="Calibri" w:cs="Calibri"/>
      <w:kern w:val="1"/>
      <w:sz w:val="22"/>
      <w:lang w:eastAsia="ar-SA"/>
    </w:rPr>
  </w:style>
  <w:style w:type="paragraph" w:customStyle="1" w:styleId="Style7">
    <w:name w:val="Style7"/>
    <w:basedOn w:val="a"/>
    <w:rsid w:val="00CA5D17"/>
    <w:pPr>
      <w:widowControl w:val="0"/>
      <w:spacing w:line="276" w:lineRule="exact"/>
      <w:jc w:val="both"/>
    </w:pPr>
  </w:style>
  <w:style w:type="paragraph" w:styleId="26">
    <w:name w:val="Body Text Indent 2"/>
    <w:basedOn w:val="a"/>
    <w:link w:val="27"/>
    <w:rsid w:val="008C1AC6"/>
    <w:pPr>
      <w:spacing w:after="120" w:line="480" w:lineRule="auto"/>
      <w:ind w:left="283"/>
    </w:pPr>
  </w:style>
  <w:style w:type="character" w:customStyle="1" w:styleId="27">
    <w:name w:val="Основной текст с отступом 2 Знак"/>
    <w:basedOn w:val="a1"/>
    <w:link w:val="26"/>
    <w:rsid w:val="008C1AC6"/>
    <w:rPr>
      <w:kern w:val="1"/>
      <w:sz w:val="24"/>
      <w:szCs w:val="24"/>
      <w:lang w:eastAsia="ar-SA"/>
    </w:rPr>
  </w:style>
  <w:style w:type="paragraph" w:styleId="af">
    <w:name w:val="Normal (Web)"/>
    <w:aliases w:val=" Знак2,Знак2,Обычный (Web),Знак Знак1, Знак Знак1,Обычный (веб) Знак,Обычный (веб) Знак Знак Знак1,Обычный (веб) Знак Знак Знак Знак,Знак Знак Знак1 Знак Знак,Обычный (веб) Знак Знак Знак"/>
    <w:basedOn w:val="a"/>
    <w:link w:val="18"/>
    <w:qFormat/>
    <w:rsid w:val="008C1AC6"/>
    <w:pPr>
      <w:suppressAutoHyphens w:val="0"/>
      <w:spacing w:after="60"/>
      <w:jc w:val="both"/>
    </w:pPr>
    <w:rPr>
      <w:kern w:val="0"/>
      <w:lang w:eastAsia="ru-RU"/>
    </w:rPr>
  </w:style>
  <w:style w:type="paragraph" w:customStyle="1" w:styleId="xl80">
    <w:name w:val="xl80"/>
    <w:basedOn w:val="a"/>
    <w:rsid w:val="00BB5354"/>
    <w:pPr>
      <w:suppressAutoHyphens w:val="0"/>
      <w:spacing w:before="100" w:beforeAutospacing="1" w:after="100" w:afterAutospacing="1"/>
      <w:jc w:val="both"/>
    </w:pPr>
    <w:rPr>
      <w:color w:val="000000"/>
      <w:kern w:val="0"/>
      <w:sz w:val="22"/>
      <w:szCs w:val="20"/>
      <w:lang w:eastAsia="ru-RU"/>
    </w:rPr>
  </w:style>
  <w:style w:type="paragraph" w:styleId="af0">
    <w:name w:val="No Spacing"/>
    <w:uiPriority w:val="1"/>
    <w:qFormat/>
    <w:rsid w:val="00B20749"/>
    <w:pPr>
      <w:suppressAutoHyphens/>
    </w:pPr>
    <w:rPr>
      <w:sz w:val="24"/>
      <w:szCs w:val="24"/>
      <w:lang w:eastAsia="zh-CN"/>
    </w:rPr>
  </w:style>
  <w:style w:type="paragraph" w:customStyle="1" w:styleId="19">
    <w:name w:val="Абзац списка1"/>
    <w:basedOn w:val="a"/>
    <w:link w:val="ListParagraphChar"/>
    <w:rsid w:val="007C6D16"/>
    <w:pPr>
      <w:suppressAutoHyphens w:val="0"/>
      <w:spacing w:after="200" w:line="276" w:lineRule="auto"/>
      <w:ind w:left="720"/>
      <w:contextualSpacing/>
    </w:pPr>
    <w:rPr>
      <w:rFonts w:ascii="Calibri" w:eastAsia="Calibri" w:hAnsi="Calibri"/>
      <w:kern w:val="0"/>
      <w:sz w:val="20"/>
      <w:szCs w:val="20"/>
    </w:rPr>
  </w:style>
  <w:style w:type="character" w:customStyle="1" w:styleId="ListParagraphChar">
    <w:name w:val="List Paragraph Char"/>
    <w:link w:val="19"/>
    <w:locked/>
    <w:rsid w:val="007C6D16"/>
    <w:rPr>
      <w:rFonts w:ascii="Calibri" w:eastAsia="Calibri" w:hAnsi="Calibri"/>
    </w:rPr>
  </w:style>
  <w:style w:type="paragraph" w:styleId="af1">
    <w:name w:val="List Paragraph"/>
    <w:basedOn w:val="a"/>
    <w:link w:val="af2"/>
    <w:qFormat/>
    <w:rsid w:val="00F275DD"/>
    <w:pPr>
      <w:ind w:left="708"/>
    </w:pPr>
  </w:style>
  <w:style w:type="table" w:styleId="af3">
    <w:name w:val="Table Grid"/>
    <w:basedOn w:val="a2"/>
    <w:uiPriority w:val="39"/>
    <w:rsid w:val="00DF0D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8">
    <w:name w:val="Body Text 2"/>
    <w:basedOn w:val="a"/>
    <w:link w:val="29"/>
    <w:rsid w:val="004672D8"/>
    <w:pPr>
      <w:spacing w:after="120" w:line="480" w:lineRule="auto"/>
    </w:pPr>
  </w:style>
  <w:style w:type="character" w:customStyle="1" w:styleId="29">
    <w:name w:val="Основной текст 2 Знак"/>
    <w:basedOn w:val="a1"/>
    <w:link w:val="28"/>
    <w:rsid w:val="004672D8"/>
    <w:rPr>
      <w:kern w:val="1"/>
      <w:sz w:val="24"/>
      <w:szCs w:val="24"/>
      <w:lang w:eastAsia="ar-SA"/>
    </w:rPr>
  </w:style>
  <w:style w:type="character" w:customStyle="1" w:styleId="iceouttxt">
    <w:name w:val="iceouttxt"/>
    <w:basedOn w:val="a1"/>
    <w:rsid w:val="004672D8"/>
  </w:style>
  <w:style w:type="paragraph" w:styleId="af4">
    <w:name w:val="Balloon Text"/>
    <w:basedOn w:val="a"/>
    <w:link w:val="af5"/>
    <w:rsid w:val="000F523A"/>
    <w:rPr>
      <w:rFonts w:ascii="Tahoma" w:hAnsi="Tahoma" w:cs="Tahoma"/>
      <w:sz w:val="16"/>
      <w:szCs w:val="16"/>
    </w:rPr>
  </w:style>
  <w:style w:type="character" w:customStyle="1" w:styleId="af5">
    <w:name w:val="Текст выноски Знак"/>
    <w:basedOn w:val="a1"/>
    <w:link w:val="af4"/>
    <w:rsid w:val="000F523A"/>
    <w:rPr>
      <w:rFonts w:ascii="Tahoma" w:hAnsi="Tahoma" w:cs="Tahoma"/>
      <w:kern w:val="1"/>
      <w:sz w:val="16"/>
      <w:szCs w:val="16"/>
      <w:lang w:eastAsia="ar-SA"/>
    </w:rPr>
  </w:style>
  <w:style w:type="character" w:customStyle="1" w:styleId="af2">
    <w:name w:val="Абзац списка Знак"/>
    <w:link w:val="af1"/>
    <w:uiPriority w:val="34"/>
    <w:rsid w:val="00A331BC"/>
    <w:rPr>
      <w:kern w:val="1"/>
      <w:sz w:val="24"/>
      <w:szCs w:val="24"/>
      <w:lang w:eastAsia="ar-SA"/>
    </w:rPr>
  </w:style>
  <w:style w:type="character" w:styleId="af6">
    <w:name w:val="FollowedHyperlink"/>
    <w:basedOn w:val="a1"/>
    <w:uiPriority w:val="99"/>
    <w:unhideWhenUsed/>
    <w:rsid w:val="00A331BC"/>
    <w:rPr>
      <w:color w:val="800080" w:themeColor="followedHyperlink"/>
      <w:u w:val="single"/>
    </w:rPr>
  </w:style>
  <w:style w:type="paragraph" w:customStyle="1" w:styleId="af7">
    <w:name w:val="Содержимое таблицы"/>
    <w:basedOn w:val="a"/>
    <w:rsid w:val="00F543E9"/>
    <w:pPr>
      <w:suppressLineNumbers/>
    </w:pPr>
    <w:rPr>
      <w:kern w:val="0"/>
      <w:szCs w:val="20"/>
    </w:rPr>
  </w:style>
  <w:style w:type="character" w:customStyle="1" w:styleId="greytext">
    <w:name w:val="greytext"/>
    <w:basedOn w:val="a1"/>
    <w:rsid w:val="00F543E9"/>
  </w:style>
  <w:style w:type="paragraph" w:customStyle="1" w:styleId="708f1d0675d056ddtablecontents">
    <w:name w:val="708f1d0675d056ddtablecontents"/>
    <w:basedOn w:val="a"/>
    <w:rsid w:val="00450A53"/>
    <w:pPr>
      <w:suppressAutoHyphens w:val="0"/>
      <w:spacing w:before="100" w:beforeAutospacing="1" w:after="100" w:afterAutospacing="1"/>
    </w:pPr>
    <w:rPr>
      <w:kern w:val="0"/>
      <w:lang w:eastAsia="ru-RU"/>
    </w:rPr>
  </w:style>
  <w:style w:type="paragraph" w:customStyle="1" w:styleId="Default">
    <w:name w:val="Default"/>
    <w:rsid w:val="00970285"/>
    <w:pPr>
      <w:autoSpaceDE w:val="0"/>
      <w:autoSpaceDN w:val="0"/>
      <w:adjustRightInd w:val="0"/>
    </w:pPr>
    <w:rPr>
      <w:color w:val="000000"/>
      <w:sz w:val="24"/>
      <w:szCs w:val="24"/>
    </w:rPr>
  </w:style>
  <w:style w:type="paragraph" w:customStyle="1" w:styleId="text-justify">
    <w:name w:val="text-justify"/>
    <w:basedOn w:val="a"/>
    <w:rsid w:val="009D4D1B"/>
    <w:pPr>
      <w:suppressAutoHyphens w:val="0"/>
      <w:spacing w:before="100" w:beforeAutospacing="1" w:after="100" w:afterAutospacing="1"/>
    </w:pPr>
    <w:rPr>
      <w:kern w:val="0"/>
      <w:lang w:eastAsia="ru-RU"/>
    </w:rPr>
  </w:style>
  <w:style w:type="paragraph" w:styleId="af8">
    <w:name w:val="Title"/>
    <w:basedOn w:val="a"/>
    <w:link w:val="af9"/>
    <w:qFormat/>
    <w:rsid w:val="00427224"/>
    <w:pPr>
      <w:suppressAutoHyphens w:val="0"/>
      <w:jc w:val="center"/>
    </w:pPr>
    <w:rPr>
      <w:kern w:val="0"/>
      <w:sz w:val="32"/>
      <w:lang w:eastAsia="en-US"/>
    </w:rPr>
  </w:style>
  <w:style w:type="character" w:customStyle="1" w:styleId="af9">
    <w:name w:val="Название Знак"/>
    <w:basedOn w:val="a1"/>
    <w:link w:val="af8"/>
    <w:rsid w:val="00427224"/>
    <w:rPr>
      <w:sz w:val="32"/>
      <w:szCs w:val="24"/>
      <w:lang w:eastAsia="en-US"/>
    </w:rPr>
  </w:style>
  <w:style w:type="character" w:customStyle="1" w:styleId="32">
    <w:name w:val="Основной шрифт абзаца3"/>
    <w:rsid w:val="00096E71"/>
  </w:style>
  <w:style w:type="paragraph" w:styleId="afa">
    <w:name w:val="footer"/>
    <w:basedOn w:val="a"/>
    <w:link w:val="afb"/>
    <w:rsid w:val="00F01DCB"/>
    <w:pPr>
      <w:tabs>
        <w:tab w:val="center" w:pos="4677"/>
        <w:tab w:val="right" w:pos="9355"/>
      </w:tabs>
      <w:suppressAutoHyphens w:val="0"/>
    </w:pPr>
    <w:rPr>
      <w:color w:val="000000"/>
      <w:kern w:val="0"/>
      <w:sz w:val="22"/>
      <w:szCs w:val="22"/>
      <w:lang w:eastAsia="ru-RU"/>
    </w:rPr>
  </w:style>
  <w:style w:type="character" w:customStyle="1" w:styleId="afb">
    <w:name w:val="Нижний колонтитул Знак"/>
    <w:basedOn w:val="a1"/>
    <w:link w:val="afa"/>
    <w:rsid w:val="00F01DCB"/>
    <w:rPr>
      <w:color w:val="000000"/>
      <w:sz w:val="22"/>
      <w:szCs w:val="22"/>
    </w:rPr>
  </w:style>
  <w:style w:type="paragraph" w:styleId="afc">
    <w:name w:val="header"/>
    <w:basedOn w:val="a"/>
    <w:link w:val="afd"/>
    <w:rsid w:val="00F01DCB"/>
    <w:pPr>
      <w:tabs>
        <w:tab w:val="center" w:pos="4677"/>
        <w:tab w:val="right" w:pos="9355"/>
      </w:tabs>
      <w:suppressAutoHyphens w:val="0"/>
    </w:pPr>
    <w:rPr>
      <w:color w:val="000000"/>
      <w:kern w:val="0"/>
      <w:sz w:val="22"/>
      <w:szCs w:val="22"/>
      <w:lang w:eastAsia="ru-RU"/>
    </w:rPr>
  </w:style>
  <w:style w:type="character" w:customStyle="1" w:styleId="afd">
    <w:name w:val="Верхний колонтитул Знак"/>
    <w:basedOn w:val="a1"/>
    <w:link w:val="afc"/>
    <w:rsid w:val="00F01DCB"/>
    <w:rPr>
      <w:color w:val="000000"/>
      <w:sz w:val="22"/>
      <w:szCs w:val="22"/>
    </w:rPr>
  </w:style>
  <w:style w:type="paragraph" w:customStyle="1" w:styleId="txt">
    <w:name w:val="txt"/>
    <w:basedOn w:val="a"/>
    <w:rsid w:val="00F01DCB"/>
    <w:pPr>
      <w:suppressAutoHyphens w:val="0"/>
      <w:ind w:firstLine="360"/>
      <w:jc w:val="both"/>
    </w:pPr>
    <w:rPr>
      <w:rFonts w:ascii="Verdana" w:hAnsi="Verdana"/>
      <w:color w:val="000000"/>
      <w:kern w:val="0"/>
      <w:sz w:val="18"/>
      <w:szCs w:val="18"/>
      <w:lang w:eastAsia="ru-RU"/>
    </w:rPr>
  </w:style>
  <w:style w:type="paragraph" w:customStyle="1" w:styleId="txt1">
    <w:name w:val="txt1"/>
    <w:basedOn w:val="a"/>
    <w:rsid w:val="00F01DCB"/>
    <w:pPr>
      <w:suppressAutoHyphens w:val="0"/>
    </w:pPr>
    <w:rPr>
      <w:rFonts w:ascii="Verdana" w:hAnsi="Verdana"/>
      <w:color w:val="000000"/>
      <w:kern w:val="0"/>
      <w:sz w:val="18"/>
      <w:szCs w:val="18"/>
      <w:lang w:eastAsia="ru-RU"/>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f"/>
    <w:locked/>
    <w:rsid w:val="006352C6"/>
    <w:rPr>
      <w:rFonts w:eastAsia="Calibri"/>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e"/>
    <w:unhideWhenUsed/>
    <w:rsid w:val="006352C6"/>
    <w:rPr>
      <w:rFonts w:eastAsia="Calibri"/>
      <w:kern w:val="0"/>
      <w:sz w:val="20"/>
      <w:szCs w:val="20"/>
    </w:rPr>
  </w:style>
  <w:style w:type="character" w:customStyle="1" w:styleId="1a">
    <w:name w:val="Текст сноски Знак1"/>
    <w:basedOn w:val="a1"/>
    <w:semiHidden/>
    <w:rsid w:val="006352C6"/>
    <w:rPr>
      <w:kern w:val="1"/>
      <w:lang w:eastAsia="ar-SA"/>
    </w:rPr>
  </w:style>
  <w:style w:type="character" w:styleId="aff0">
    <w:name w:val="footnote reference"/>
    <w:uiPriority w:val="99"/>
    <w:semiHidden/>
    <w:unhideWhenUsed/>
    <w:rsid w:val="006352C6"/>
    <w:rPr>
      <w:vertAlign w:val="superscript"/>
    </w:rPr>
  </w:style>
  <w:style w:type="character" w:customStyle="1" w:styleId="18">
    <w:name w:val="Обычный (веб) Знак1"/>
    <w:aliases w:val=" Знак2 Знак,Знак2 Знак,Обычный (Web) Знак,Знак Знак1 Знак, Знак Знак1 Знак,Обычный (веб) Знак Знак,Обычный (веб) Знак Знак Знак1 Знак,Обычный (веб) Знак Знак Знак Знак Знак,Знак Знак Знак1 Знак Знак Знак"/>
    <w:link w:val="af"/>
    <w:locked/>
    <w:rsid w:val="006B78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0750">
      <w:bodyDiv w:val="1"/>
      <w:marLeft w:val="0"/>
      <w:marRight w:val="0"/>
      <w:marTop w:val="0"/>
      <w:marBottom w:val="0"/>
      <w:divBdr>
        <w:top w:val="none" w:sz="0" w:space="0" w:color="auto"/>
        <w:left w:val="none" w:sz="0" w:space="0" w:color="auto"/>
        <w:bottom w:val="none" w:sz="0" w:space="0" w:color="auto"/>
        <w:right w:val="none" w:sz="0" w:space="0" w:color="auto"/>
      </w:divBdr>
    </w:div>
    <w:div w:id="78066020">
      <w:bodyDiv w:val="1"/>
      <w:marLeft w:val="0"/>
      <w:marRight w:val="0"/>
      <w:marTop w:val="0"/>
      <w:marBottom w:val="0"/>
      <w:divBdr>
        <w:top w:val="none" w:sz="0" w:space="0" w:color="auto"/>
        <w:left w:val="none" w:sz="0" w:space="0" w:color="auto"/>
        <w:bottom w:val="none" w:sz="0" w:space="0" w:color="auto"/>
        <w:right w:val="none" w:sz="0" w:space="0" w:color="auto"/>
      </w:divBdr>
    </w:div>
    <w:div w:id="97263227">
      <w:bodyDiv w:val="1"/>
      <w:marLeft w:val="0"/>
      <w:marRight w:val="0"/>
      <w:marTop w:val="0"/>
      <w:marBottom w:val="0"/>
      <w:divBdr>
        <w:top w:val="none" w:sz="0" w:space="0" w:color="auto"/>
        <w:left w:val="none" w:sz="0" w:space="0" w:color="auto"/>
        <w:bottom w:val="none" w:sz="0" w:space="0" w:color="auto"/>
        <w:right w:val="none" w:sz="0" w:space="0" w:color="auto"/>
      </w:divBdr>
    </w:div>
    <w:div w:id="178354408">
      <w:bodyDiv w:val="1"/>
      <w:marLeft w:val="0"/>
      <w:marRight w:val="0"/>
      <w:marTop w:val="0"/>
      <w:marBottom w:val="0"/>
      <w:divBdr>
        <w:top w:val="none" w:sz="0" w:space="0" w:color="auto"/>
        <w:left w:val="none" w:sz="0" w:space="0" w:color="auto"/>
        <w:bottom w:val="none" w:sz="0" w:space="0" w:color="auto"/>
        <w:right w:val="none" w:sz="0" w:space="0" w:color="auto"/>
      </w:divBdr>
    </w:div>
    <w:div w:id="438986547">
      <w:bodyDiv w:val="1"/>
      <w:marLeft w:val="0"/>
      <w:marRight w:val="0"/>
      <w:marTop w:val="0"/>
      <w:marBottom w:val="0"/>
      <w:divBdr>
        <w:top w:val="none" w:sz="0" w:space="0" w:color="auto"/>
        <w:left w:val="none" w:sz="0" w:space="0" w:color="auto"/>
        <w:bottom w:val="none" w:sz="0" w:space="0" w:color="auto"/>
        <w:right w:val="none" w:sz="0" w:space="0" w:color="auto"/>
      </w:divBdr>
    </w:div>
    <w:div w:id="496505797">
      <w:bodyDiv w:val="1"/>
      <w:marLeft w:val="0"/>
      <w:marRight w:val="0"/>
      <w:marTop w:val="0"/>
      <w:marBottom w:val="0"/>
      <w:divBdr>
        <w:top w:val="none" w:sz="0" w:space="0" w:color="auto"/>
        <w:left w:val="none" w:sz="0" w:space="0" w:color="auto"/>
        <w:bottom w:val="none" w:sz="0" w:space="0" w:color="auto"/>
        <w:right w:val="none" w:sz="0" w:space="0" w:color="auto"/>
      </w:divBdr>
    </w:div>
    <w:div w:id="561602356">
      <w:bodyDiv w:val="1"/>
      <w:marLeft w:val="0"/>
      <w:marRight w:val="0"/>
      <w:marTop w:val="0"/>
      <w:marBottom w:val="0"/>
      <w:divBdr>
        <w:top w:val="none" w:sz="0" w:space="0" w:color="auto"/>
        <w:left w:val="none" w:sz="0" w:space="0" w:color="auto"/>
        <w:bottom w:val="none" w:sz="0" w:space="0" w:color="auto"/>
        <w:right w:val="none" w:sz="0" w:space="0" w:color="auto"/>
      </w:divBdr>
    </w:div>
    <w:div w:id="608700125">
      <w:bodyDiv w:val="1"/>
      <w:marLeft w:val="0"/>
      <w:marRight w:val="0"/>
      <w:marTop w:val="0"/>
      <w:marBottom w:val="0"/>
      <w:divBdr>
        <w:top w:val="none" w:sz="0" w:space="0" w:color="auto"/>
        <w:left w:val="none" w:sz="0" w:space="0" w:color="auto"/>
        <w:bottom w:val="none" w:sz="0" w:space="0" w:color="auto"/>
        <w:right w:val="none" w:sz="0" w:space="0" w:color="auto"/>
      </w:divBdr>
    </w:div>
    <w:div w:id="659433573">
      <w:bodyDiv w:val="1"/>
      <w:marLeft w:val="0"/>
      <w:marRight w:val="0"/>
      <w:marTop w:val="0"/>
      <w:marBottom w:val="0"/>
      <w:divBdr>
        <w:top w:val="none" w:sz="0" w:space="0" w:color="auto"/>
        <w:left w:val="none" w:sz="0" w:space="0" w:color="auto"/>
        <w:bottom w:val="none" w:sz="0" w:space="0" w:color="auto"/>
        <w:right w:val="none" w:sz="0" w:space="0" w:color="auto"/>
      </w:divBdr>
    </w:div>
    <w:div w:id="763456662">
      <w:bodyDiv w:val="1"/>
      <w:marLeft w:val="0"/>
      <w:marRight w:val="0"/>
      <w:marTop w:val="0"/>
      <w:marBottom w:val="0"/>
      <w:divBdr>
        <w:top w:val="none" w:sz="0" w:space="0" w:color="auto"/>
        <w:left w:val="none" w:sz="0" w:space="0" w:color="auto"/>
        <w:bottom w:val="none" w:sz="0" w:space="0" w:color="auto"/>
        <w:right w:val="none" w:sz="0" w:space="0" w:color="auto"/>
      </w:divBdr>
    </w:div>
    <w:div w:id="1083989360">
      <w:bodyDiv w:val="1"/>
      <w:marLeft w:val="0"/>
      <w:marRight w:val="0"/>
      <w:marTop w:val="0"/>
      <w:marBottom w:val="0"/>
      <w:divBdr>
        <w:top w:val="none" w:sz="0" w:space="0" w:color="auto"/>
        <w:left w:val="none" w:sz="0" w:space="0" w:color="auto"/>
        <w:bottom w:val="none" w:sz="0" w:space="0" w:color="auto"/>
        <w:right w:val="none" w:sz="0" w:space="0" w:color="auto"/>
      </w:divBdr>
    </w:div>
    <w:div w:id="1105732798">
      <w:bodyDiv w:val="1"/>
      <w:marLeft w:val="0"/>
      <w:marRight w:val="0"/>
      <w:marTop w:val="0"/>
      <w:marBottom w:val="0"/>
      <w:divBdr>
        <w:top w:val="none" w:sz="0" w:space="0" w:color="auto"/>
        <w:left w:val="none" w:sz="0" w:space="0" w:color="auto"/>
        <w:bottom w:val="none" w:sz="0" w:space="0" w:color="auto"/>
        <w:right w:val="none" w:sz="0" w:space="0" w:color="auto"/>
      </w:divBdr>
    </w:div>
    <w:div w:id="1111054002">
      <w:bodyDiv w:val="1"/>
      <w:marLeft w:val="0"/>
      <w:marRight w:val="0"/>
      <w:marTop w:val="0"/>
      <w:marBottom w:val="0"/>
      <w:divBdr>
        <w:top w:val="none" w:sz="0" w:space="0" w:color="auto"/>
        <w:left w:val="none" w:sz="0" w:space="0" w:color="auto"/>
        <w:bottom w:val="none" w:sz="0" w:space="0" w:color="auto"/>
        <w:right w:val="none" w:sz="0" w:space="0" w:color="auto"/>
      </w:divBdr>
      <w:divsChild>
        <w:div w:id="1818494678">
          <w:marLeft w:val="0"/>
          <w:marRight w:val="0"/>
          <w:marTop w:val="0"/>
          <w:marBottom w:val="0"/>
          <w:divBdr>
            <w:top w:val="none" w:sz="0" w:space="0" w:color="auto"/>
            <w:left w:val="none" w:sz="0" w:space="0" w:color="auto"/>
            <w:bottom w:val="none" w:sz="0" w:space="0" w:color="auto"/>
            <w:right w:val="none" w:sz="0" w:space="0" w:color="auto"/>
          </w:divBdr>
          <w:divsChild>
            <w:div w:id="1220432641">
              <w:marLeft w:val="-225"/>
              <w:marRight w:val="-225"/>
              <w:marTop w:val="0"/>
              <w:marBottom w:val="0"/>
              <w:divBdr>
                <w:top w:val="none" w:sz="0" w:space="0" w:color="auto"/>
                <w:left w:val="none" w:sz="0" w:space="0" w:color="auto"/>
                <w:bottom w:val="none" w:sz="0" w:space="0" w:color="auto"/>
                <w:right w:val="none" w:sz="0" w:space="0" w:color="auto"/>
              </w:divBdr>
              <w:divsChild>
                <w:div w:id="1319192456">
                  <w:marLeft w:val="0"/>
                  <w:marRight w:val="0"/>
                  <w:marTop w:val="0"/>
                  <w:marBottom w:val="0"/>
                  <w:divBdr>
                    <w:top w:val="none" w:sz="0" w:space="0" w:color="auto"/>
                    <w:left w:val="none" w:sz="0" w:space="0" w:color="auto"/>
                    <w:bottom w:val="none" w:sz="0" w:space="0" w:color="auto"/>
                    <w:right w:val="none" w:sz="0" w:space="0" w:color="auto"/>
                  </w:divBdr>
                  <w:divsChild>
                    <w:div w:id="1412392330">
                      <w:marLeft w:val="0"/>
                      <w:marRight w:val="0"/>
                      <w:marTop w:val="0"/>
                      <w:marBottom w:val="0"/>
                      <w:divBdr>
                        <w:top w:val="none" w:sz="0" w:space="0" w:color="auto"/>
                        <w:left w:val="none" w:sz="0" w:space="0" w:color="auto"/>
                        <w:bottom w:val="none" w:sz="0" w:space="0" w:color="auto"/>
                        <w:right w:val="none" w:sz="0" w:space="0" w:color="auto"/>
                      </w:divBdr>
                    </w:div>
                    <w:div w:id="1629969326">
                      <w:marLeft w:val="0"/>
                      <w:marRight w:val="0"/>
                      <w:marTop w:val="0"/>
                      <w:marBottom w:val="0"/>
                      <w:divBdr>
                        <w:top w:val="none" w:sz="0" w:space="0" w:color="auto"/>
                        <w:left w:val="none" w:sz="0" w:space="0" w:color="auto"/>
                        <w:bottom w:val="none" w:sz="0" w:space="0" w:color="auto"/>
                        <w:right w:val="none" w:sz="0" w:space="0" w:color="auto"/>
                      </w:divBdr>
                      <w:divsChild>
                        <w:div w:id="19332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88197">
      <w:bodyDiv w:val="1"/>
      <w:marLeft w:val="0"/>
      <w:marRight w:val="0"/>
      <w:marTop w:val="0"/>
      <w:marBottom w:val="0"/>
      <w:divBdr>
        <w:top w:val="none" w:sz="0" w:space="0" w:color="auto"/>
        <w:left w:val="none" w:sz="0" w:space="0" w:color="auto"/>
        <w:bottom w:val="none" w:sz="0" w:space="0" w:color="auto"/>
        <w:right w:val="none" w:sz="0" w:space="0" w:color="auto"/>
      </w:divBdr>
    </w:div>
    <w:div w:id="1304118516">
      <w:bodyDiv w:val="1"/>
      <w:marLeft w:val="0"/>
      <w:marRight w:val="0"/>
      <w:marTop w:val="0"/>
      <w:marBottom w:val="0"/>
      <w:divBdr>
        <w:top w:val="none" w:sz="0" w:space="0" w:color="auto"/>
        <w:left w:val="none" w:sz="0" w:space="0" w:color="auto"/>
        <w:bottom w:val="none" w:sz="0" w:space="0" w:color="auto"/>
        <w:right w:val="none" w:sz="0" w:space="0" w:color="auto"/>
      </w:divBdr>
    </w:div>
    <w:div w:id="1384214124">
      <w:bodyDiv w:val="1"/>
      <w:marLeft w:val="0"/>
      <w:marRight w:val="0"/>
      <w:marTop w:val="0"/>
      <w:marBottom w:val="0"/>
      <w:divBdr>
        <w:top w:val="none" w:sz="0" w:space="0" w:color="auto"/>
        <w:left w:val="none" w:sz="0" w:space="0" w:color="auto"/>
        <w:bottom w:val="none" w:sz="0" w:space="0" w:color="auto"/>
        <w:right w:val="none" w:sz="0" w:space="0" w:color="auto"/>
      </w:divBdr>
    </w:div>
    <w:div w:id="1391080682">
      <w:bodyDiv w:val="1"/>
      <w:marLeft w:val="0"/>
      <w:marRight w:val="0"/>
      <w:marTop w:val="0"/>
      <w:marBottom w:val="0"/>
      <w:divBdr>
        <w:top w:val="none" w:sz="0" w:space="0" w:color="auto"/>
        <w:left w:val="none" w:sz="0" w:space="0" w:color="auto"/>
        <w:bottom w:val="none" w:sz="0" w:space="0" w:color="auto"/>
        <w:right w:val="none" w:sz="0" w:space="0" w:color="auto"/>
      </w:divBdr>
    </w:div>
    <w:div w:id="1535388330">
      <w:bodyDiv w:val="1"/>
      <w:marLeft w:val="0"/>
      <w:marRight w:val="0"/>
      <w:marTop w:val="0"/>
      <w:marBottom w:val="0"/>
      <w:divBdr>
        <w:top w:val="none" w:sz="0" w:space="0" w:color="auto"/>
        <w:left w:val="none" w:sz="0" w:space="0" w:color="auto"/>
        <w:bottom w:val="none" w:sz="0" w:space="0" w:color="auto"/>
        <w:right w:val="none" w:sz="0" w:space="0" w:color="auto"/>
      </w:divBdr>
    </w:div>
    <w:div w:id="1568612082">
      <w:bodyDiv w:val="1"/>
      <w:marLeft w:val="0"/>
      <w:marRight w:val="0"/>
      <w:marTop w:val="0"/>
      <w:marBottom w:val="0"/>
      <w:divBdr>
        <w:top w:val="none" w:sz="0" w:space="0" w:color="auto"/>
        <w:left w:val="none" w:sz="0" w:space="0" w:color="auto"/>
        <w:bottom w:val="none" w:sz="0" w:space="0" w:color="auto"/>
        <w:right w:val="none" w:sz="0" w:space="0" w:color="auto"/>
      </w:divBdr>
    </w:div>
    <w:div w:id="1628313134">
      <w:bodyDiv w:val="1"/>
      <w:marLeft w:val="0"/>
      <w:marRight w:val="0"/>
      <w:marTop w:val="0"/>
      <w:marBottom w:val="0"/>
      <w:divBdr>
        <w:top w:val="none" w:sz="0" w:space="0" w:color="auto"/>
        <w:left w:val="none" w:sz="0" w:space="0" w:color="auto"/>
        <w:bottom w:val="none" w:sz="0" w:space="0" w:color="auto"/>
        <w:right w:val="none" w:sz="0" w:space="0" w:color="auto"/>
      </w:divBdr>
    </w:div>
    <w:div w:id="1808081272">
      <w:bodyDiv w:val="1"/>
      <w:marLeft w:val="0"/>
      <w:marRight w:val="0"/>
      <w:marTop w:val="0"/>
      <w:marBottom w:val="0"/>
      <w:divBdr>
        <w:top w:val="none" w:sz="0" w:space="0" w:color="auto"/>
        <w:left w:val="none" w:sz="0" w:space="0" w:color="auto"/>
        <w:bottom w:val="none" w:sz="0" w:space="0" w:color="auto"/>
        <w:right w:val="none" w:sz="0" w:space="0" w:color="auto"/>
      </w:divBdr>
    </w:div>
    <w:div w:id="1949893677">
      <w:bodyDiv w:val="1"/>
      <w:marLeft w:val="0"/>
      <w:marRight w:val="0"/>
      <w:marTop w:val="0"/>
      <w:marBottom w:val="0"/>
      <w:divBdr>
        <w:top w:val="none" w:sz="0" w:space="0" w:color="auto"/>
        <w:left w:val="none" w:sz="0" w:space="0" w:color="auto"/>
        <w:bottom w:val="none" w:sz="0" w:space="0" w:color="auto"/>
        <w:right w:val="none" w:sz="0" w:space="0" w:color="auto"/>
      </w:divBdr>
    </w:div>
    <w:div w:id="20884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adovnik.ru/article_agro.aspx?id=10009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DEEB-97BF-45D7-92A9-DC36AC60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dgb11</Company>
  <LinksUpToDate>false</LinksUpToDate>
  <CharactersWithSpaces>6444</CharactersWithSpaces>
  <SharedDoc>false</SharedDoc>
  <HLinks>
    <vt:vector size="30"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7274549</vt:i4>
      </vt:variant>
      <vt:variant>
        <vt:i4>6</vt:i4>
      </vt:variant>
      <vt:variant>
        <vt:i4>0</vt:i4>
      </vt:variant>
      <vt:variant>
        <vt:i4>5</vt:i4>
      </vt:variant>
      <vt:variant>
        <vt:lpwstr>http://www.zakupki.gov.ru/</vt:lpwstr>
      </vt:variant>
      <vt:variant>
        <vt:lpwstr/>
      </vt:variant>
      <vt:variant>
        <vt:i4>917512</vt:i4>
      </vt:variant>
      <vt:variant>
        <vt:i4>3</vt:i4>
      </vt:variant>
      <vt:variant>
        <vt:i4>0</vt:i4>
      </vt:variant>
      <vt:variant>
        <vt:i4>5</vt:i4>
      </vt:variant>
      <vt:variant>
        <vt:lpwstr>http://www.rts-tender.ru/</vt:lpwstr>
      </vt:variant>
      <vt:variant>
        <vt:lpwstr/>
      </vt:variant>
      <vt:variant>
        <vt:i4>6881301</vt:i4>
      </vt:variant>
      <vt:variant>
        <vt:i4>0</vt:i4>
      </vt:variant>
      <vt:variant>
        <vt:i4>0</vt:i4>
      </vt:variant>
      <vt:variant>
        <vt:i4>5</vt:i4>
      </vt:variant>
      <vt:variant>
        <vt:lpwstr>mailto:3827511@db11.ru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dgb11-peo1</cp:lastModifiedBy>
  <cp:revision>61</cp:revision>
  <cp:lastPrinted>2025-03-26T03:20:00Z</cp:lastPrinted>
  <dcterms:created xsi:type="dcterms:W3CDTF">2022-04-03T14:58:00Z</dcterms:created>
  <dcterms:modified xsi:type="dcterms:W3CDTF">2025-04-17T11:57:00Z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DGB11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