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FC8" w:rsidRPr="00F23684" w:rsidRDefault="00440F6D" w:rsidP="00D34FC8">
      <w:pPr>
        <w:tabs>
          <w:tab w:val="left" w:pos="993"/>
        </w:tabs>
        <w:jc w:val="right"/>
        <w:rPr>
          <w:sz w:val="22"/>
          <w:szCs w:val="22"/>
        </w:rPr>
      </w:pPr>
      <w:r w:rsidRPr="00F23684">
        <w:rPr>
          <w:sz w:val="22"/>
          <w:szCs w:val="22"/>
        </w:rPr>
        <w:t xml:space="preserve"> </w:t>
      </w:r>
    </w:p>
    <w:p w:rsidR="00440F6D" w:rsidRPr="00F23684" w:rsidRDefault="00440F6D" w:rsidP="00440F6D">
      <w:pPr>
        <w:tabs>
          <w:tab w:val="left" w:pos="993"/>
        </w:tabs>
        <w:jc w:val="right"/>
        <w:rPr>
          <w:sz w:val="22"/>
          <w:szCs w:val="22"/>
        </w:rPr>
      </w:pPr>
    </w:p>
    <w:p w:rsidR="00772AB8" w:rsidRPr="00F23684" w:rsidRDefault="00772AB8" w:rsidP="00772AB8">
      <w:pPr>
        <w:pStyle w:val="afc"/>
        <w:tabs>
          <w:tab w:val="left" w:pos="7920"/>
        </w:tabs>
        <w:ind w:left="0"/>
        <w:jc w:val="center"/>
        <w:rPr>
          <w:b/>
          <w:bCs/>
          <w:sz w:val="22"/>
          <w:szCs w:val="22"/>
        </w:rPr>
      </w:pPr>
      <w:r w:rsidRPr="00F23684">
        <w:rPr>
          <w:rFonts w:eastAsia="Calibri"/>
          <w:b/>
          <w:color w:val="000000"/>
          <w:sz w:val="22"/>
          <w:szCs w:val="22"/>
        </w:rPr>
        <w:t>П</w:t>
      </w:r>
      <w:r w:rsidRPr="00F23684">
        <w:rPr>
          <w:b/>
          <w:bCs/>
          <w:sz w:val="22"/>
          <w:szCs w:val="22"/>
        </w:rPr>
        <w:t>РОЕКТ ДОГОВОРА</w:t>
      </w:r>
    </w:p>
    <w:p w:rsidR="0014459E" w:rsidRPr="00F23684" w:rsidRDefault="0014459E" w:rsidP="00772AB8">
      <w:pPr>
        <w:pStyle w:val="ConsTitle"/>
        <w:widowControl/>
        <w:jc w:val="center"/>
        <w:rPr>
          <w:rFonts w:ascii="Times New Roman" w:hAnsi="Times New Roman" w:cs="Times New Roman"/>
          <w:b w:val="0"/>
          <w:sz w:val="22"/>
          <w:szCs w:val="22"/>
        </w:rPr>
      </w:pPr>
    </w:p>
    <w:p w:rsidR="00772AB8" w:rsidRPr="00F23684" w:rsidRDefault="00772AB8" w:rsidP="00772AB8">
      <w:pPr>
        <w:pStyle w:val="ConsTitle"/>
        <w:widowControl/>
        <w:jc w:val="center"/>
        <w:rPr>
          <w:rFonts w:ascii="Times New Roman" w:hAnsi="Times New Roman" w:cs="Times New Roman"/>
          <w:sz w:val="22"/>
          <w:szCs w:val="22"/>
        </w:rPr>
      </w:pPr>
      <w:r w:rsidRPr="00F23684">
        <w:rPr>
          <w:rFonts w:ascii="Times New Roman" w:hAnsi="Times New Roman" w:cs="Times New Roman"/>
          <w:b w:val="0"/>
          <w:sz w:val="22"/>
          <w:szCs w:val="22"/>
        </w:rPr>
        <w:t xml:space="preserve">ДОГОВОР </w:t>
      </w:r>
      <w:r w:rsidRPr="00F23684">
        <w:rPr>
          <w:rFonts w:ascii="Times New Roman" w:hAnsi="Times New Roman" w:cs="Times New Roman"/>
          <w:b w:val="0"/>
          <w:bCs w:val="0"/>
          <w:sz w:val="22"/>
          <w:szCs w:val="22"/>
        </w:rPr>
        <w:t xml:space="preserve">  </w:t>
      </w:r>
      <w:r w:rsidRPr="00F23684">
        <w:rPr>
          <w:rFonts w:ascii="Times New Roman" w:hAnsi="Times New Roman" w:cs="Times New Roman"/>
          <w:b w:val="0"/>
          <w:sz w:val="22"/>
          <w:szCs w:val="22"/>
        </w:rPr>
        <w:t xml:space="preserve"> № _______</w:t>
      </w:r>
    </w:p>
    <w:p w:rsidR="00772AB8" w:rsidRPr="00F23684" w:rsidRDefault="00772AB8" w:rsidP="00772AB8">
      <w:pPr>
        <w:pStyle w:val="ConsNonformat"/>
        <w:tabs>
          <w:tab w:val="left" w:pos="0"/>
        </w:tabs>
        <w:ind w:right="-54"/>
        <w:rPr>
          <w:rFonts w:ascii="Times New Roman" w:hAnsi="Times New Roman" w:cs="Times New Roman"/>
          <w:sz w:val="22"/>
          <w:szCs w:val="22"/>
        </w:rPr>
      </w:pPr>
      <w:r w:rsidRPr="00F23684">
        <w:rPr>
          <w:rFonts w:ascii="Times New Roman" w:hAnsi="Times New Roman" w:cs="Times New Roman"/>
          <w:sz w:val="22"/>
          <w:szCs w:val="22"/>
        </w:rPr>
        <w:t xml:space="preserve"> </w:t>
      </w:r>
    </w:p>
    <w:p w:rsidR="00772AB8" w:rsidRPr="00F23684" w:rsidRDefault="00772AB8" w:rsidP="00772AB8">
      <w:pPr>
        <w:pStyle w:val="ConsNonformat"/>
        <w:tabs>
          <w:tab w:val="left" w:pos="0"/>
        </w:tabs>
        <w:ind w:firstLine="142"/>
        <w:jc w:val="both"/>
        <w:rPr>
          <w:rFonts w:ascii="Times New Roman" w:hAnsi="Times New Roman" w:cs="Times New Roman"/>
          <w:sz w:val="22"/>
          <w:szCs w:val="22"/>
        </w:rPr>
      </w:pPr>
      <w:r w:rsidRPr="00F23684">
        <w:rPr>
          <w:rFonts w:ascii="Times New Roman" w:hAnsi="Times New Roman" w:cs="Times New Roman"/>
          <w:sz w:val="22"/>
          <w:szCs w:val="22"/>
        </w:rPr>
        <w:t xml:space="preserve">г. </w:t>
      </w:r>
      <w:r w:rsidR="00857E78">
        <w:rPr>
          <w:rFonts w:ascii="Times New Roman" w:hAnsi="Times New Roman" w:cs="Times New Roman"/>
          <w:sz w:val="22"/>
          <w:szCs w:val="22"/>
        </w:rPr>
        <w:t>_______________</w:t>
      </w:r>
      <w:r w:rsidRPr="00F23684">
        <w:rPr>
          <w:rFonts w:ascii="Times New Roman" w:hAnsi="Times New Roman" w:cs="Times New Roman"/>
          <w:sz w:val="22"/>
          <w:szCs w:val="22"/>
        </w:rPr>
        <w:tab/>
      </w:r>
      <w:r w:rsidRPr="00F23684">
        <w:rPr>
          <w:rFonts w:ascii="Times New Roman" w:hAnsi="Times New Roman" w:cs="Times New Roman"/>
          <w:sz w:val="22"/>
          <w:szCs w:val="22"/>
        </w:rPr>
        <w:tab/>
      </w:r>
      <w:r w:rsidRPr="00F23684">
        <w:rPr>
          <w:rFonts w:ascii="Times New Roman" w:hAnsi="Times New Roman" w:cs="Times New Roman"/>
          <w:sz w:val="22"/>
          <w:szCs w:val="22"/>
        </w:rPr>
        <w:tab/>
      </w:r>
      <w:r w:rsidRPr="00F23684">
        <w:rPr>
          <w:rFonts w:ascii="Times New Roman" w:hAnsi="Times New Roman" w:cs="Times New Roman"/>
          <w:sz w:val="22"/>
          <w:szCs w:val="22"/>
        </w:rPr>
        <w:tab/>
      </w:r>
      <w:r w:rsidRPr="00F23684">
        <w:rPr>
          <w:rFonts w:ascii="Times New Roman" w:hAnsi="Times New Roman" w:cs="Times New Roman"/>
          <w:sz w:val="22"/>
          <w:szCs w:val="22"/>
        </w:rPr>
        <w:tab/>
      </w:r>
      <w:r w:rsidRPr="00F23684">
        <w:rPr>
          <w:rFonts w:ascii="Times New Roman" w:hAnsi="Times New Roman" w:cs="Times New Roman"/>
          <w:sz w:val="22"/>
          <w:szCs w:val="22"/>
        </w:rPr>
        <w:tab/>
      </w:r>
      <w:r w:rsidR="007754B0" w:rsidRPr="00F23684">
        <w:rPr>
          <w:rFonts w:ascii="Times New Roman" w:hAnsi="Times New Roman" w:cs="Times New Roman"/>
          <w:sz w:val="22"/>
          <w:szCs w:val="22"/>
        </w:rPr>
        <w:t xml:space="preserve">   </w:t>
      </w:r>
      <w:r w:rsidRPr="00F23684">
        <w:rPr>
          <w:rFonts w:ascii="Times New Roman" w:hAnsi="Times New Roman" w:cs="Times New Roman"/>
          <w:sz w:val="22"/>
          <w:szCs w:val="22"/>
        </w:rPr>
        <w:t xml:space="preserve"> «____» ____________ 202</w:t>
      </w:r>
      <w:r w:rsidR="005258D3" w:rsidRPr="00F23684">
        <w:rPr>
          <w:rFonts w:ascii="Times New Roman" w:hAnsi="Times New Roman" w:cs="Times New Roman"/>
          <w:sz w:val="22"/>
          <w:szCs w:val="22"/>
        </w:rPr>
        <w:t>3</w:t>
      </w:r>
      <w:r w:rsidRPr="00F23684">
        <w:rPr>
          <w:rFonts w:ascii="Times New Roman" w:hAnsi="Times New Roman" w:cs="Times New Roman"/>
          <w:sz w:val="22"/>
          <w:szCs w:val="22"/>
        </w:rPr>
        <w:t>г.</w:t>
      </w:r>
    </w:p>
    <w:p w:rsidR="00772AB8" w:rsidRPr="00F23684" w:rsidRDefault="00772AB8" w:rsidP="00772AB8">
      <w:pPr>
        <w:pStyle w:val="ConsNonformat"/>
        <w:tabs>
          <w:tab w:val="left" w:pos="0"/>
        </w:tabs>
        <w:jc w:val="both"/>
        <w:rPr>
          <w:rFonts w:ascii="Times New Roman" w:hAnsi="Times New Roman" w:cs="Times New Roman"/>
          <w:sz w:val="22"/>
          <w:szCs w:val="22"/>
        </w:rPr>
      </w:pPr>
    </w:p>
    <w:p w:rsidR="00F23684" w:rsidRPr="00F23684" w:rsidRDefault="00F23684" w:rsidP="00F23684">
      <w:pPr>
        <w:rPr>
          <w:sz w:val="22"/>
          <w:szCs w:val="22"/>
        </w:rPr>
      </w:pPr>
    </w:p>
    <w:p w:rsidR="00772AB8" w:rsidRPr="00F23684" w:rsidRDefault="00857E78" w:rsidP="003963CB">
      <w:pPr>
        <w:ind w:firstLine="709"/>
        <w:jc w:val="both"/>
        <w:rPr>
          <w:rFonts w:eastAsia="SimSun"/>
          <w:sz w:val="22"/>
          <w:szCs w:val="22"/>
        </w:rPr>
      </w:pPr>
      <w:r>
        <w:rPr>
          <w:sz w:val="22"/>
          <w:szCs w:val="22"/>
        </w:rPr>
        <w:t>______________________________________________</w:t>
      </w:r>
      <w:r w:rsidR="00772AB8" w:rsidRPr="00F23684">
        <w:rPr>
          <w:rFonts w:eastAsia="SimSun"/>
          <w:sz w:val="22"/>
          <w:szCs w:val="22"/>
        </w:rPr>
        <w:t>, именуемое в дальнейшем «</w:t>
      </w:r>
      <w:r w:rsidR="005258D3" w:rsidRPr="00F23684">
        <w:rPr>
          <w:rFonts w:eastAsia="SimSun"/>
          <w:sz w:val="22"/>
          <w:szCs w:val="22"/>
        </w:rPr>
        <w:t>Лицензиат</w:t>
      </w:r>
      <w:r w:rsidR="00772AB8" w:rsidRPr="00F23684">
        <w:rPr>
          <w:rFonts w:eastAsia="SimSun"/>
          <w:sz w:val="22"/>
          <w:szCs w:val="22"/>
        </w:rPr>
        <w:t>»</w:t>
      </w:r>
      <w:r w:rsidR="00F26574" w:rsidRPr="00F23684">
        <w:rPr>
          <w:rFonts w:eastAsia="SimSun"/>
          <w:sz w:val="22"/>
          <w:szCs w:val="22"/>
        </w:rPr>
        <w:t xml:space="preserve"> «Заказчик»</w:t>
      </w:r>
      <w:r w:rsidR="00772AB8" w:rsidRPr="00F23684">
        <w:rPr>
          <w:rFonts w:eastAsia="SimSun"/>
          <w:sz w:val="22"/>
          <w:szCs w:val="22"/>
        </w:rPr>
        <w:t xml:space="preserve">, в лице </w:t>
      </w:r>
      <w:r>
        <w:rPr>
          <w:rFonts w:eastAsia="SimSun"/>
          <w:sz w:val="22"/>
          <w:szCs w:val="22"/>
        </w:rPr>
        <w:t>_________________________</w:t>
      </w:r>
      <w:r w:rsidR="00772AB8" w:rsidRPr="00F23684">
        <w:rPr>
          <w:rFonts w:eastAsia="SimSun"/>
          <w:sz w:val="22"/>
          <w:szCs w:val="22"/>
        </w:rPr>
        <w:t xml:space="preserve">, действующего на основании </w:t>
      </w:r>
      <w:r>
        <w:rPr>
          <w:rFonts w:eastAsia="SimSun"/>
          <w:sz w:val="22"/>
          <w:szCs w:val="22"/>
        </w:rPr>
        <w:t>________</w:t>
      </w:r>
      <w:r w:rsidR="00772AB8" w:rsidRPr="00F23684">
        <w:rPr>
          <w:rFonts w:eastAsia="SimSun"/>
          <w:sz w:val="22"/>
          <w:szCs w:val="22"/>
        </w:rPr>
        <w:t xml:space="preserve">, с одной стороны, и </w:t>
      </w:r>
      <w:r w:rsidR="003963CB" w:rsidRPr="003963CB">
        <w:rPr>
          <w:rFonts w:eastAsia="SimSun"/>
          <w:sz w:val="22"/>
          <w:szCs w:val="22"/>
        </w:rPr>
        <w:t>Общество с ограниченной ответственностью «Алгоритм Плюс»</w:t>
      </w:r>
      <w:r w:rsidR="003963CB">
        <w:rPr>
          <w:rFonts w:eastAsia="SimSun"/>
          <w:sz w:val="22"/>
          <w:szCs w:val="22"/>
        </w:rPr>
        <w:t xml:space="preserve">, </w:t>
      </w:r>
      <w:r w:rsidR="00772AB8" w:rsidRPr="00F23684">
        <w:rPr>
          <w:rFonts w:eastAsia="SimSun"/>
          <w:sz w:val="22"/>
          <w:szCs w:val="22"/>
        </w:rPr>
        <w:t>и</w:t>
      </w:r>
      <w:r w:rsidR="00480D03" w:rsidRPr="00F23684">
        <w:rPr>
          <w:rFonts w:eastAsia="SimSun"/>
          <w:sz w:val="22"/>
          <w:szCs w:val="22"/>
        </w:rPr>
        <w:t>менуем</w:t>
      </w:r>
      <w:r w:rsidR="003963CB">
        <w:rPr>
          <w:rFonts w:eastAsia="SimSun"/>
          <w:sz w:val="22"/>
          <w:szCs w:val="22"/>
        </w:rPr>
        <w:t xml:space="preserve">ое </w:t>
      </w:r>
      <w:r w:rsidR="00772AB8" w:rsidRPr="00F23684">
        <w:rPr>
          <w:rFonts w:eastAsia="SimSun"/>
          <w:sz w:val="22"/>
          <w:szCs w:val="22"/>
        </w:rPr>
        <w:t>в дальнейшем «</w:t>
      </w:r>
      <w:r w:rsidR="005258D3" w:rsidRPr="00F23684">
        <w:rPr>
          <w:rFonts w:eastAsia="SimSun"/>
          <w:sz w:val="22"/>
          <w:szCs w:val="22"/>
        </w:rPr>
        <w:t>Лицензиар</w:t>
      </w:r>
      <w:r w:rsidR="00D66D49">
        <w:rPr>
          <w:rFonts w:eastAsia="SimSun"/>
          <w:sz w:val="22"/>
          <w:szCs w:val="22"/>
        </w:rPr>
        <w:t xml:space="preserve">» </w:t>
      </w:r>
      <w:r w:rsidR="00F26574" w:rsidRPr="00F23684">
        <w:rPr>
          <w:rFonts w:eastAsia="SimSun"/>
          <w:sz w:val="22"/>
          <w:szCs w:val="22"/>
        </w:rPr>
        <w:t>«Исполнитель»</w:t>
      </w:r>
      <w:r w:rsidR="00D66D49">
        <w:rPr>
          <w:rFonts w:eastAsia="SimSun"/>
          <w:sz w:val="22"/>
          <w:szCs w:val="22"/>
        </w:rPr>
        <w:t>,</w:t>
      </w:r>
      <w:r w:rsidR="00772AB8" w:rsidRPr="00F23684">
        <w:rPr>
          <w:rFonts w:eastAsia="SimSun"/>
          <w:sz w:val="22"/>
          <w:szCs w:val="22"/>
        </w:rPr>
        <w:t xml:space="preserve"> в лице</w:t>
      </w:r>
      <w:r w:rsidR="003963CB" w:rsidRPr="003963CB">
        <w:t xml:space="preserve"> </w:t>
      </w:r>
      <w:r w:rsidR="003963CB" w:rsidRPr="003963CB">
        <w:rPr>
          <w:rFonts w:eastAsia="SimSun"/>
          <w:sz w:val="22"/>
          <w:szCs w:val="22"/>
        </w:rPr>
        <w:t>Коммерческ</w:t>
      </w:r>
      <w:r w:rsidR="003963CB">
        <w:rPr>
          <w:rFonts w:eastAsia="SimSun"/>
          <w:sz w:val="22"/>
          <w:szCs w:val="22"/>
        </w:rPr>
        <w:t>ого</w:t>
      </w:r>
      <w:r w:rsidR="003963CB" w:rsidRPr="003963CB">
        <w:rPr>
          <w:rFonts w:eastAsia="SimSun"/>
          <w:sz w:val="22"/>
          <w:szCs w:val="22"/>
        </w:rPr>
        <w:t xml:space="preserve"> директор</w:t>
      </w:r>
      <w:r w:rsidR="003963CB">
        <w:rPr>
          <w:rFonts w:eastAsia="SimSun"/>
          <w:sz w:val="22"/>
          <w:szCs w:val="22"/>
        </w:rPr>
        <w:t xml:space="preserve">а </w:t>
      </w:r>
      <w:r w:rsidR="003963CB" w:rsidRPr="003963CB">
        <w:rPr>
          <w:rFonts w:eastAsia="SimSun"/>
          <w:sz w:val="22"/>
          <w:szCs w:val="22"/>
        </w:rPr>
        <w:t>Пестерев</w:t>
      </w:r>
      <w:r w:rsidR="003963CB">
        <w:rPr>
          <w:rFonts w:eastAsia="SimSun"/>
          <w:sz w:val="22"/>
          <w:szCs w:val="22"/>
        </w:rPr>
        <w:t>ой</w:t>
      </w:r>
      <w:r w:rsidR="003963CB" w:rsidRPr="003963CB">
        <w:rPr>
          <w:rFonts w:eastAsia="SimSun"/>
          <w:sz w:val="22"/>
          <w:szCs w:val="22"/>
        </w:rPr>
        <w:t xml:space="preserve"> Александр</w:t>
      </w:r>
      <w:r w:rsidR="003963CB">
        <w:rPr>
          <w:rFonts w:eastAsia="SimSun"/>
          <w:sz w:val="22"/>
          <w:szCs w:val="22"/>
        </w:rPr>
        <w:t>ы</w:t>
      </w:r>
      <w:r w:rsidR="003963CB" w:rsidRPr="003963CB">
        <w:rPr>
          <w:rFonts w:eastAsia="SimSun"/>
          <w:sz w:val="22"/>
          <w:szCs w:val="22"/>
        </w:rPr>
        <w:t xml:space="preserve"> Сергеевн</w:t>
      </w:r>
      <w:r w:rsidR="003963CB">
        <w:rPr>
          <w:rFonts w:eastAsia="SimSun"/>
          <w:sz w:val="22"/>
          <w:szCs w:val="22"/>
        </w:rPr>
        <w:t>ы</w:t>
      </w:r>
      <w:r w:rsidR="003963CB" w:rsidRPr="003963CB">
        <w:rPr>
          <w:rFonts w:eastAsia="SimSun"/>
          <w:sz w:val="22"/>
          <w:szCs w:val="22"/>
        </w:rPr>
        <w:t xml:space="preserve">, </w:t>
      </w:r>
      <w:r w:rsidR="003963CB">
        <w:rPr>
          <w:rFonts w:eastAsia="SimSun"/>
          <w:sz w:val="22"/>
          <w:szCs w:val="22"/>
        </w:rPr>
        <w:t xml:space="preserve">действующей </w:t>
      </w:r>
      <w:r w:rsidR="003963CB" w:rsidRPr="003963CB">
        <w:rPr>
          <w:rFonts w:eastAsia="SimSun"/>
          <w:sz w:val="22"/>
          <w:szCs w:val="22"/>
        </w:rPr>
        <w:t>на основании доверенности б/н от 09.01.2023 г.</w:t>
      </w:r>
      <w:r w:rsidR="003963CB">
        <w:rPr>
          <w:rFonts w:eastAsia="SimSun"/>
          <w:sz w:val="22"/>
          <w:szCs w:val="22"/>
        </w:rPr>
        <w:t>,</w:t>
      </w:r>
      <w:r w:rsidR="00772AB8" w:rsidRPr="00F23684">
        <w:rPr>
          <w:rFonts w:eastAsia="SimSun"/>
          <w:sz w:val="22"/>
          <w:szCs w:val="22"/>
        </w:rPr>
        <w:t xml:space="preserve"> с другой стороны, а вместе именуемые в дальнейшем «Стороны», руководствуясь Гражданским кодексом РФ, Федеральным законом от 18.07.2011 г. № 223-ФЗ «О закупках товаров, работ, услуг отде</w:t>
      </w:r>
      <w:r w:rsidR="00F23684">
        <w:rPr>
          <w:rFonts w:eastAsia="SimSun"/>
          <w:sz w:val="22"/>
          <w:szCs w:val="22"/>
        </w:rPr>
        <w:t>льными видами юридических лиц»</w:t>
      </w:r>
      <w:r w:rsidR="00772AB8" w:rsidRPr="00F23684">
        <w:rPr>
          <w:sz w:val="22"/>
          <w:szCs w:val="22"/>
        </w:rPr>
        <w:t>,</w:t>
      </w:r>
      <w:r w:rsidR="00772AB8" w:rsidRPr="00F23684">
        <w:rPr>
          <w:rFonts w:eastAsia="SimSun"/>
          <w:sz w:val="22"/>
          <w:szCs w:val="22"/>
        </w:rPr>
        <w:t xml:space="preserve"> </w:t>
      </w:r>
      <w:r>
        <w:rPr>
          <w:rFonts w:eastAsia="SimSun"/>
          <w:sz w:val="22"/>
          <w:szCs w:val="22"/>
        </w:rPr>
        <w:t xml:space="preserve">Положением __________, </w:t>
      </w:r>
      <w:r w:rsidR="00772AB8" w:rsidRPr="00F23684">
        <w:rPr>
          <w:rFonts w:eastAsia="SimSun"/>
          <w:sz w:val="22"/>
          <w:szCs w:val="22"/>
        </w:rPr>
        <w:t xml:space="preserve">заключили настоящий договор </w:t>
      </w:r>
      <w:r w:rsidR="00772AB8" w:rsidRPr="00F23684">
        <w:rPr>
          <w:sz w:val="22"/>
          <w:szCs w:val="22"/>
        </w:rPr>
        <w:t>(далее – Договор)</w:t>
      </w:r>
      <w:r w:rsidR="00772AB8" w:rsidRPr="00F23684">
        <w:rPr>
          <w:rFonts w:eastAsia="SimSun"/>
          <w:sz w:val="22"/>
          <w:szCs w:val="22"/>
        </w:rPr>
        <w:t xml:space="preserve"> о нижеследующем:</w:t>
      </w:r>
    </w:p>
    <w:p w:rsidR="00772AB8" w:rsidRPr="00F23684" w:rsidRDefault="00772AB8" w:rsidP="00772AB8">
      <w:pPr>
        <w:ind w:firstLine="680"/>
        <w:jc w:val="both"/>
        <w:rPr>
          <w:sz w:val="22"/>
          <w:szCs w:val="22"/>
        </w:rPr>
      </w:pPr>
    </w:p>
    <w:p w:rsidR="00772AB8" w:rsidRPr="00F23684" w:rsidRDefault="00772AB8" w:rsidP="00772AB8">
      <w:pPr>
        <w:keepNext/>
        <w:keepLines/>
        <w:ind w:right="-8"/>
        <w:jc w:val="center"/>
        <w:outlineLvl w:val="5"/>
        <w:rPr>
          <w:b/>
          <w:color w:val="000000"/>
          <w:sz w:val="22"/>
          <w:szCs w:val="22"/>
        </w:rPr>
      </w:pPr>
      <w:r w:rsidRPr="00F23684">
        <w:rPr>
          <w:b/>
          <w:color w:val="000000"/>
          <w:sz w:val="22"/>
          <w:szCs w:val="22"/>
        </w:rPr>
        <w:t>1. ПРЕДМЕТ ДОГОВОРА</w:t>
      </w:r>
    </w:p>
    <w:p w:rsidR="0046352F" w:rsidRPr="00F23684" w:rsidRDefault="00772AB8" w:rsidP="0046352F">
      <w:pPr>
        <w:tabs>
          <w:tab w:val="left" w:pos="0"/>
        </w:tabs>
        <w:ind w:firstLine="426"/>
        <w:jc w:val="both"/>
        <w:rPr>
          <w:sz w:val="22"/>
          <w:szCs w:val="22"/>
        </w:rPr>
      </w:pPr>
      <w:r w:rsidRPr="00F23684">
        <w:rPr>
          <w:color w:val="000000"/>
          <w:sz w:val="22"/>
          <w:szCs w:val="22"/>
          <w:lang w:eastAsia="ru-RU"/>
        </w:rPr>
        <w:t>1</w:t>
      </w:r>
      <w:r w:rsidR="0014459E" w:rsidRPr="00F23684">
        <w:rPr>
          <w:rFonts w:eastAsia="Times New Roman"/>
          <w:iCs/>
          <w:sz w:val="22"/>
          <w:szCs w:val="22"/>
        </w:rPr>
        <w:t xml:space="preserve">.1. </w:t>
      </w:r>
      <w:r w:rsidR="0046352F" w:rsidRPr="00F23684">
        <w:rPr>
          <w:sz w:val="22"/>
          <w:szCs w:val="22"/>
        </w:rPr>
        <w:t xml:space="preserve">Лицензиар обязуется </w:t>
      </w:r>
      <w:r w:rsidR="003464F2">
        <w:rPr>
          <w:sz w:val="22"/>
          <w:szCs w:val="22"/>
        </w:rPr>
        <w:t>предоставить</w:t>
      </w:r>
      <w:r w:rsidR="0046352F" w:rsidRPr="00F23684">
        <w:rPr>
          <w:sz w:val="22"/>
          <w:szCs w:val="22"/>
        </w:rPr>
        <w:t xml:space="preserve"> Лицензиату за вознаграждение неисключительные права использования баз данных (простая неисключительная лицензия) в соответствии с Техническ</w:t>
      </w:r>
      <w:r w:rsidR="00D66D49">
        <w:rPr>
          <w:sz w:val="22"/>
          <w:szCs w:val="22"/>
        </w:rPr>
        <w:t>им заданием (Приложение № 1), и</w:t>
      </w:r>
      <w:r w:rsidR="0046352F" w:rsidRPr="00F23684">
        <w:rPr>
          <w:sz w:val="22"/>
          <w:szCs w:val="22"/>
        </w:rPr>
        <w:t xml:space="preserve"> в объеме согласно Спецификации (Приложение № 2), а Лицензиат принять и оплатить продленные права использования баз</w:t>
      </w:r>
      <w:r w:rsidR="00556F7F" w:rsidRPr="00F23684">
        <w:rPr>
          <w:sz w:val="22"/>
          <w:szCs w:val="22"/>
        </w:rPr>
        <w:t>ы</w:t>
      </w:r>
      <w:r w:rsidR="0046352F" w:rsidRPr="00F23684">
        <w:rPr>
          <w:sz w:val="22"/>
          <w:szCs w:val="22"/>
        </w:rPr>
        <w:t xml:space="preserve"> данных в соответствии с условиями настоящего </w:t>
      </w:r>
      <w:r w:rsidR="00556F7F" w:rsidRPr="00F23684">
        <w:rPr>
          <w:sz w:val="22"/>
          <w:szCs w:val="22"/>
        </w:rPr>
        <w:t>договора</w:t>
      </w:r>
      <w:r w:rsidR="0046352F" w:rsidRPr="00F23684">
        <w:rPr>
          <w:sz w:val="22"/>
          <w:szCs w:val="22"/>
        </w:rPr>
        <w:t xml:space="preserve">. Под базой данных в настоящем </w:t>
      </w:r>
      <w:r w:rsidR="00556F7F" w:rsidRPr="00F23684">
        <w:rPr>
          <w:sz w:val="22"/>
          <w:szCs w:val="22"/>
        </w:rPr>
        <w:t>договоре</w:t>
      </w:r>
      <w:r w:rsidR="0046352F" w:rsidRPr="00F23684">
        <w:rPr>
          <w:sz w:val="22"/>
          <w:szCs w:val="22"/>
        </w:rPr>
        <w:t xml:space="preserve"> понимается многофункциональная справочно-экспертная система, предназначенная для предоставления подробной информации в сфере  отдельной отрасли права, доступ к которой осуществляется через </w:t>
      </w:r>
      <w:r w:rsidR="0046352F" w:rsidRPr="00F23684">
        <w:rPr>
          <w:sz w:val="22"/>
          <w:szCs w:val="22"/>
        </w:rPr>
        <w:br/>
        <w:t>телекоммуникационную сеть общего пользования –</w:t>
      </w:r>
      <w:r w:rsidR="00F23684" w:rsidRPr="00F23684">
        <w:rPr>
          <w:sz w:val="22"/>
          <w:szCs w:val="22"/>
        </w:rPr>
        <w:t xml:space="preserve"> </w:t>
      </w:r>
      <w:r w:rsidR="0046352F" w:rsidRPr="00F23684">
        <w:rPr>
          <w:sz w:val="22"/>
          <w:szCs w:val="22"/>
        </w:rPr>
        <w:t xml:space="preserve">Интернет. Качественные и функциональные характеристики баз данных, объем и цена за единицу определяются в соответствии со </w:t>
      </w:r>
      <w:r w:rsidR="00556F7F" w:rsidRPr="00F23684">
        <w:rPr>
          <w:sz w:val="22"/>
          <w:szCs w:val="22"/>
        </w:rPr>
        <w:t>Техническим заданием и спецификацией</w:t>
      </w:r>
      <w:r w:rsidR="0046352F" w:rsidRPr="00F23684">
        <w:rPr>
          <w:sz w:val="22"/>
          <w:szCs w:val="22"/>
        </w:rPr>
        <w:t>.</w:t>
      </w:r>
    </w:p>
    <w:p w:rsidR="0046352F" w:rsidRPr="00F23684" w:rsidRDefault="0046352F" w:rsidP="0046352F">
      <w:pPr>
        <w:tabs>
          <w:tab w:val="left" w:pos="142"/>
        </w:tabs>
        <w:ind w:firstLine="426"/>
        <w:jc w:val="both"/>
        <w:rPr>
          <w:sz w:val="22"/>
          <w:szCs w:val="22"/>
        </w:rPr>
      </w:pPr>
      <w:r w:rsidRPr="00F23684">
        <w:rPr>
          <w:sz w:val="22"/>
          <w:szCs w:val="22"/>
        </w:rPr>
        <w:t>1.2. Территория действия неисключительных прав (лицензий) – Российская Федерация.</w:t>
      </w:r>
    </w:p>
    <w:p w:rsidR="0046352F" w:rsidRPr="00F23684" w:rsidRDefault="0046352F" w:rsidP="0046352F">
      <w:pPr>
        <w:tabs>
          <w:tab w:val="left" w:pos="142"/>
        </w:tabs>
        <w:ind w:firstLine="426"/>
        <w:jc w:val="both"/>
        <w:rPr>
          <w:sz w:val="22"/>
          <w:szCs w:val="22"/>
        </w:rPr>
      </w:pPr>
      <w:r w:rsidRPr="00F23684">
        <w:rPr>
          <w:sz w:val="22"/>
          <w:szCs w:val="22"/>
        </w:rPr>
        <w:t>1.3. Лицензиат приобретает неисключительные права использования баз данных в соответствии с его функциональными возможностями, а именно:</w:t>
      </w:r>
    </w:p>
    <w:p w:rsidR="0046352F" w:rsidRPr="00F23684" w:rsidRDefault="0046352F" w:rsidP="0046352F">
      <w:pPr>
        <w:tabs>
          <w:tab w:val="left" w:pos="142"/>
        </w:tabs>
        <w:ind w:firstLine="426"/>
        <w:jc w:val="both"/>
        <w:rPr>
          <w:sz w:val="22"/>
          <w:szCs w:val="22"/>
        </w:rPr>
      </w:pPr>
      <w:r w:rsidRPr="00F23684">
        <w:rPr>
          <w:sz w:val="22"/>
          <w:szCs w:val="22"/>
        </w:rPr>
        <w:t>1.3.1. Лицензиат имеет право использовать базы данных исключительно для своей внутренней деятельности.</w:t>
      </w:r>
    </w:p>
    <w:p w:rsidR="0046352F" w:rsidRPr="00F23684" w:rsidRDefault="0046352F" w:rsidP="0046352F">
      <w:pPr>
        <w:tabs>
          <w:tab w:val="left" w:pos="142"/>
        </w:tabs>
        <w:ind w:firstLine="426"/>
        <w:jc w:val="both"/>
        <w:rPr>
          <w:sz w:val="22"/>
          <w:szCs w:val="22"/>
        </w:rPr>
      </w:pPr>
      <w:r w:rsidRPr="00F23684">
        <w:rPr>
          <w:sz w:val="22"/>
          <w:szCs w:val="22"/>
        </w:rPr>
        <w:t xml:space="preserve">1.3.2. Лицензиат имеет право использовать для собственных нужд материалы </w:t>
      </w:r>
      <w:r w:rsidRPr="00F23684">
        <w:rPr>
          <w:sz w:val="22"/>
          <w:szCs w:val="22"/>
        </w:rPr>
        <w:br/>
        <w:t xml:space="preserve">и информацию, содержащуюся в базах данных, без получения дополнительного согласия Лицензиара либо третьих лиц. Право доступа к электронным системам, указанным в </w:t>
      </w:r>
      <w:r w:rsidRPr="00F23684">
        <w:rPr>
          <w:sz w:val="22"/>
          <w:szCs w:val="22"/>
        </w:rPr>
        <w:br/>
      </w:r>
      <w:r w:rsidR="00E45D6C">
        <w:rPr>
          <w:sz w:val="22"/>
          <w:szCs w:val="22"/>
        </w:rPr>
        <w:t>Договоре</w:t>
      </w:r>
      <w:r w:rsidRPr="00F23684">
        <w:rPr>
          <w:sz w:val="22"/>
          <w:szCs w:val="22"/>
        </w:rPr>
        <w:t xml:space="preserve">, предоставляется Лицензиату круглосуточно на все время действия </w:t>
      </w:r>
      <w:r w:rsidRPr="00F23684">
        <w:rPr>
          <w:sz w:val="22"/>
          <w:szCs w:val="22"/>
        </w:rPr>
        <w:br/>
        <w:t xml:space="preserve">лицензии. </w:t>
      </w:r>
    </w:p>
    <w:p w:rsidR="0046352F" w:rsidRPr="00F23684" w:rsidRDefault="0046352F" w:rsidP="0046352F">
      <w:pPr>
        <w:tabs>
          <w:tab w:val="left" w:pos="142"/>
        </w:tabs>
        <w:ind w:firstLine="426"/>
        <w:jc w:val="both"/>
        <w:rPr>
          <w:sz w:val="22"/>
          <w:szCs w:val="22"/>
        </w:rPr>
      </w:pPr>
      <w:r w:rsidRPr="00F23684">
        <w:rPr>
          <w:sz w:val="22"/>
          <w:szCs w:val="22"/>
        </w:rPr>
        <w:t xml:space="preserve">1.4. Неисключительные права использования баз данных </w:t>
      </w:r>
      <w:r w:rsidR="003464F2">
        <w:rPr>
          <w:sz w:val="22"/>
          <w:szCs w:val="22"/>
        </w:rPr>
        <w:t>предоставляются</w:t>
      </w:r>
      <w:r w:rsidRPr="00F23684">
        <w:rPr>
          <w:sz w:val="22"/>
          <w:szCs w:val="22"/>
        </w:rPr>
        <w:t xml:space="preserve"> Лицензиату с момента направления Лицензиату по электронной почте кода доступа к базам данных (логин/пароль) и на срок, указанный в Спецификации.</w:t>
      </w:r>
    </w:p>
    <w:p w:rsidR="0046352F" w:rsidRPr="00F23684" w:rsidRDefault="0046352F" w:rsidP="0046352F">
      <w:pPr>
        <w:tabs>
          <w:tab w:val="left" w:pos="142"/>
        </w:tabs>
        <w:ind w:firstLine="426"/>
        <w:jc w:val="both"/>
        <w:rPr>
          <w:sz w:val="22"/>
          <w:szCs w:val="22"/>
        </w:rPr>
      </w:pPr>
      <w:r w:rsidRPr="00F23684">
        <w:rPr>
          <w:sz w:val="22"/>
          <w:szCs w:val="22"/>
        </w:rPr>
        <w:t xml:space="preserve">1.5. Лицензиат не приобретает каких-либо прав на базы данных, за исключением оговоренных в настоящем </w:t>
      </w:r>
      <w:r w:rsidR="00E45D6C">
        <w:rPr>
          <w:sz w:val="22"/>
          <w:szCs w:val="22"/>
        </w:rPr>
        <w:t>Договоре</w:t>
      </w:r>
      <w:r w:rsidRPr="00F23684">
        <w:rPr>
          <w:sz w:val="22"/>
          <w:szCs w:val="22"/>
        </w:rPr>
        <w:t>.</w:t>
      </w:r>
    </w:p>
    <w:p w:rsidR="00340BF5" w:rsidRPr="00F23684" w:rsidRDefault="00340BF5" w:rsidP="00340BF5">
      <w:pPr>
        <w:pStyle w:val="afc"/>
        <w:ind w:left="1834" w:right="-8"/>
        <w:jc w:val="both"/>
        <w:rPr>
          <w:sz w:val="22"/>
          <w:szCs w:val="22"/>
        </w:rPr>
      </w:pPr>
    </w:p>
    <w:p w:rsidR="0014459E" w:rsidRPr="00F23684" w:rsidRDefault="0014459E" w:rsidP="0014459E">
      <w:pPr>
        <w:widowControl w:val="0"/>
        <w:ind w:firstLine="680"/>
        <w:jc w:val="center"/>
        <w:rPr>
          <w:rFonts w:eastAsia="Times New Roman"/>
          <w:b/>
          <w:sz w:val="22"/>
          <w:szCs w:val="22"/>
        </w:rPr>
      </w:pPr>
      <w:r w:rsidRPr="00F23684">
        <w:rPr>
          <w:rFonts w:eastAsia="Times New Roman"/>
          <w:b/>
          <w:sz w:val="22"/>
          <w:szCs w:val="22"/>
        </w:rPr>
        <w:t xml:space="preserve">2. ЦЕНА </w:t>
      </w:r>
      <w:r w:rsidR="00556F7F" w:rsidRPr="00F23684">
        <w:rPr>
          <w:rFonts w:eastAsia="Times New Roman"/>
          <w:b/>
          <w:sz w:val="22"/>
          <w:szCs w:val="22"/>
        </w:rPr>
        <w:t>ДОГОВОРА И</w:t>
      </w:r>
      <w:r w:rsidRPr="00F23684">
        <w:rPr>
          <w:rFonts w:eastAsia="Times New Roman"/>
          <w:b/>
          <w:sz w:val="22"/>
          <w:szCs w:val="22"/>
        </w:rPr>
        <w:t xml:space="preserve"> ПОРЯДОК ОПЛАТЫ</w:t>
      </w:r>
    </w:p>
    <w:p w:rsidR="00F23684" w:rsidRPr="009B6647" w:rsidRDefault="00556F7F" w:rsidP="009B6647">
      <w:pPr>
        <w:tabs>
          <w:tab w:val="left" w:pos="709"/>
          <w:tab w:val="left" w:pos="810"/>
        </w:tabs>
        <w:ind w:firstLine="709"/>
        <w:jc w:val="both"/>
        <w:rPr>
          <w:rFonts w:eastAsia="Times New Roman"/>
          <w:sz w:val="22"/>
          <w:szCs w:val="22"/>
          <w:lang w:eastAsia="ru-RU"/>
        </w:rPr>
      </w:pPr>
      <w:r w:rsidRPr="009B6647">
        <w:rPr>
          <w:sz w:val="22"/>
          <w:szCs w:val="22"/>
        </w:rPr>
        <w:t xml:space="preserve">2.1.  </w:t>
      </w:r>
      <w:r w:rsidR="00F23684" w:rsidRPr="009B6647">
        <w:rPr>
          <w:sz w:val="22"/>
          <w:szCs w:val="22"/>
        </w:rPr>
        <w:t xml:space="preserve">Цена договора составляет: </w:t>
      </w:r>
      <w:r w:rsidR="00F40206">
        <w:rPr>
          <w:sz w:val="22"/>
          <w:szCs w:val="22"/>
        </w:rPr>
        <w:t>90000</w:t>
      </w:r>
      <w:r w:rsidR="00F23684" w:rsidRPr="009B6647">
        <w:rPr>
          <w:sz w:val="22"/>
          <w:szCs w:val="22"/>
        </w:rPr>
        <w:t xml:space="preserve"> рублей </w:t>
      </w:r>
      <w:r w:rsidR="00F40206">
        <w:rPr>
          <w:sz w:val="22"/>
          <w:szCs w:val="22"/>
        </w:rPr>
        <w:t>00</w:t>
      </w:r>
      <w:r w:rsidR="00F23684" w:rsidRPr="009B6647">
        <w:rPr>
          <w:sz w:val="22"/>
          <w:szCs w:val="22"/>
        </w:rPr>
        <w:t xml:space="preserve"> копеек (</w:t>
      </w:r>
      <w:r w:rsidR="00F40206">
        <w:rPr>
          <w:sz w:val="22"/>
          <w:szCs w:val="22"/>
        </w:rPr>
        <w:t>девяносто тысяч рублей 00 копеек</w:t>
      </w:r>
      <w:r w:rsidR="00F23684" w:rsidRPr="009B6647">
        <w:rPr>
          <w:sz w:val="22"/>
          <w:szCs w:val="22"/>
        </w:rPr>
        <w:t xml:space="preserve">), </w:t>
      </w:r>
      <w:r w:rsidR="00F40206" w:rsidRPr="00F40206">
        <w:rPr>
          <w:sz w:val="22"/>
          <w:szCs w:val="22"/>
        </w:rPr>
        <w:t>Без НДС на основании п. 2 ст. 346.11 НК РФ</w:t>
      </w:r>
      <w:r w:rsidR="00F23684" w:rsidRPr="009B6647">
        <w:rPr>
          <w:sz w:val="22"/>
          <w:szCs w:val="22"/>
        </w:rPr>
        <w:t xml:space="preserve">. </w:t>
      </w:r>
    </w:p>
    <w:p w:rsidR="00556F7F" w:rsidRPr="009B6647" w:rsidRDefault="00556F7F" w:rsidP="00F23684">
      <w:pPr>
        <w:pStyle w:val="afc"/>
        <w:tabs>
          <w:tab w:val="left" w:pos="142"/>
          <w:tab w:val="left" w:pos="1134"/>
        </w:tabs>
        <w:ind w:left="0" w:firstLine="426"/>
        <w:jc w:val="both"/>
        <w:rPr>
          <w:sz w:val="22"/>
          <w:szCs w:val="22"/>
        </w:rPr>
      </w:pPr>
      <w:r w:rsidRPr="009B6647">
        <w:rPr>
          <w:sz w:val="22"/>
          <w:szCs w:val="22"/>
        </w:rPr>
        <w:t>Цена настоящего договора является твердой и опреде</w:t>
      </w:r>
      <w:r w:rsidR="00F23684" w:rsidRPr="009B6647">
        <w:rPr>
          <w:sz w:val="22"/>
          <w:szCs w:val="22"/>
        </w:rPr>
        <w:t>ляется на весь срок исполнения Договора</w:t>
      </w:r>
      <w:r w:rsidRPr="009B6647">
        <w:rPr>
          <w:sz w:val="22"/>
          <w:szCs w:val="22"/>
        </w:rPr>
        <w:t xml:space="preserve">. </w:t>
      </w:r>
    </w:p>
    <w:p w:rsidR="00556F7F" w:rsidRPr="00F23684" w:rsidRDefault="00556F7F" w:rsidP="00556F7F">
      <w:pPr>
        <w:pStyle w:val="afc"/>
        <w:tabs>
          <w:tab w:val="left" w:pos="1134"/>
        </w:tabs>
        <w:ind w:left="0" w:firstLine="426"/>
        <w:jc w:val="both"/>
        <w:rPr>
          <w:sz w:val="22"/>
          <w:szCs w:val="22"/>
        </w:rPr>
      </w:pPr>
      <w:r w:rsidRPr="009B6647">
        <w:rPr>
          <w:sz w:val="22"/>
          <w:szCs w:val="22"/>
        </w:rPr>
        <w:t xml:space="preserve">2.2. Цена договора включает все расходы Лицензиара, необходимые </w:t>
      </w:r>
      <w:r w:rsidRPr="009B6647">
        <w:rPr>
          <w:sz w:val="22"/>
          <w:szCs w:val="22"/>
        </w:rPr>
        <w:br/>
        <w:t xml:space="preserve">для осуществления им своих обязательств по настоящему договору в полном </w:t>
      </w:r>
      <w:r w:rsidRPr="009B6647">
        <w:rPr>
          <w:sz w:val="22"/>
          <w:szCs w:val="22"/>
        </w:rPr>
        <w:br/>
        <w:t>объеме и надлежащего</w:t>
      </w:r>
      <w:r w:rsidRPr="00F23684">
        <w:rPr>
          <w:sz w:val="22"/>
          <w:szCs w:val="22"/>
        </w:rPr>
        <w:t xml:space="preserve"> качества, в том числе стоимость предоставления доступа </w:t>
      </w:r>
      <w:r w:rsidRPr="00F23684">
        <w:rPr>
          <w:sz w:val="22"/>
          <w:szCs w:val="22"/>
        </w:rPr>
        <w:br/>
        <w:t>к электронным системам</w:t>
      </w:r>
      <w:r w:rsidR="003464F2">
        <w:rPr>
          <w:sz w:val="22"/>
          <w:szCs w:val="22"/>
        </w:rPr>
        <w:t>,</w:t>
      </w:r>
      <w:r w:rsidR="003B0A78" w:rsidRPr="00F23684">
        <w:rPr>
          <w:b/>
          <w:sz w:val="22"/>
          <w:szCs w:val="22"/>
        </w:rPr>
        <w:t xml:space="preserve"> </w:t>
      </w:r>
      <w:r w:rsidR="003B0A78" w:rsidRPr="00F23684">
        <w:rPr>
          <w:sz w:val="22"/>
          <w:szCs w:val="22"/>
        </w:rPr>
        <w:t>уплату</w:t>
      </w:r>
      <w:r w:rsidRPr="00F23684">
        <w:rPr>
          <w:sz w:val="22"/>
          <w:szCs w:val="22"/>
        </w:rPr>
        <w:t xml:space="preserve"> пошлин, налогов, сборов и других обязательных платежей, установленных законодательством Российской Федерации.</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2.3. Сумма, подлежащая уплате Лицензиатом юридическому лицу или физическому лицу, </w:t>
      </w:r>
      <w:r w:rsidRPr="00F23684">
        <w:rPr>
          <w:sz w:val="22"/>
          <w:szCs w:val="22"/>
        </w:rPr>
        <w:br/>
        <w:t xml:space="preserve">в том числе зарегистрированному в качестве индивидуального </w:t>
      </w:r>
      <w:r w:rsidR="003B0A78" w:rsidRPr="00F23684">
        <w:rPr>
          <w:sz w:val="22"/>
          <w:szCs w:val="22"/>
        </w:rPr>
        <w:t>предпринимателя, уменьшается</w:t>
      </w:r>
      <w:r w:rsidRPr="00F23684">
        <w:rPr>
          <w:sz w:val="22"/>
          <w:szCs w:val="22"/>
        </w:rPr>
        <w:t xml:space="preserve"> на размер налогов, сборов и иных обязательных платежей в бюджеты </w:t>
      </w:r>
      <w:r w:rsidRPr="00F23684">
        <w:rPr>
          <w:sz w:val="22"/>
          <w:szCs w:val="22"/>
        </w:rPr>
        <w:br/>
        <w:t xml:space="preserve">бюджетной системы Российской Федерации, связанных с оплатой </w:t>
      </w:r>
      <w:r w:rsidR="003B0A78" w:rsidRPr="00F23684">
        <w:rPr>
          <w:sz w:val="22"/>
          <w:szCs w:val="22"/>
        </w:rPr>
        <w:t>договора</w:t>
      </w:r>
      <w:r w:rsidRPr="00F23684">
        <w:rPr>
          <w:sz w:val="22"/>
          <w:szCs w:val="22"/>
        </w:rPr>
        <w:t xml:space="preserve">, если в </w:t>
      </w:r>
      <w:r w:rsidRPr="00F23684">
        <w:rPr>
          <w:sz w:val="22"/>
          <w:szCs w:val="22"/>
        </w:rPr>
        <w:br/>
        <w:t xml:space="preserve">соответствии с законодательством Российской Федерации о налогах и сборах такие налоги, сборы и </w:t>
      </w:r>
      <w:r w:rsidRPr="00F23684">
        <w:rPr>
          <w:sz w:val="22"/>
          <w:szCs w:val="22"/>
        </w:rPr>
        <w:lastRenderedPageBreak/>
        <w:t xml:space="preserve">иные обязательные платежи подлежат уплате в бюджеты бюджетной системы РФ </w:t>
      </w:r>
      <w:r w:rsidRPr="00F23684">
        <w:rPr>
          <w:sz w:val="22"/>
          <w:szCs w:val="22"/>
        </w:rPr>
        <w:br/>
        <w:t>Лицензиатом.</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2.4. Оплата по </w:t>
      </w:r>
      <w:r w:rsidR="003B0A78" w:rsidRPr="00F23684">
        <w:rPr>
          <w:sz w:val="22"/>
          <w:szCs w:val="22"/>
        </w:rPr>
        <w:t>договору</w:t>
      </w:r>
      <w:r w:rsidRPr="00F23684">
        <w:rPr>
          <w:sz w:val="22"/>
          <w:szCs w:val="22"/>
        </w:rPr>
        <w:t xml:space="preserve"> осуществляется Лицензиатом по факту передачи прав на использование баз данных в течение 7 (семи) рабочих дней с момента подписания Сторонами акта передачи прав использования баз данных, путем п</w:t>
      </w:r>
      <w:r w:rsidR="00F23684">
        <w:rPr>
          <w:sz w:val="22"/>
          <w:szCs w:val="22"/>
        </w:rPr>
        <w:t>еречисления денежных средств на</w:t>
      </w:r>
      <w:r w:rsidRPr="00F23684">
        <w:rPr>
          <w:sz w:val="22"/>
          <w:szCs w:val="22"/>
        </w:rPr>
        <w:t xml:space="preserve"> расчетный счет Лицензиара, указанный в </w:t>
      </w:r>
      <w:r w:rsidR="003B0A78" w:rsidRPr="00F23684">
        <w:rPr>
          <w:sz w:val="22"/>
          <w:szCs w:val="22"/>
        </w:rPr>
        <w:t>договоре</w:t>
      </w:r>
      <w:r w:rsidR="00C2271A" w:rsidRPr="00F23684">
        <w:rPr>
          <w:sz w:val="22"/>
          <w:szCs w:val="22"/>
        </w:rPr>
        <w:t>.</w:t>
      </w:r>
      <w:r w:rsidRPr="00F23684">
        <w:rPr>
          <w:sz w:val="22"/>
          <w:szCs w:val="22"/>
        </w:rPr>
        <w:t xml:space="preserve"> </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2.5. В случае изменения расчетного счета, Лицензиар обязан в однодневный срок в письменной форме сообщить об этом Лицензиату с указанием новых реквизитов </w:t>
      </w:r>
      <w:r w:rsidRPr="00F23684">
        <w:rPr>
          <w:sz w:val="22"/>
          <w:szCs w:val="22"/>
        </w:rPr>
        <w:br/>
        <w:t xml:space="preserve">расчетного счета. В противном случае, все риски, связанные с перечислением </w:t>
      </w:r>
      <w:r w:rsidRPr="00F23684">
        <w:rPr>
          <w:sz w:val="22"/>
          <w:szCs w:val="22"/>
        </w:rPr>
        <w:br/>
        <w:t xml:space="preserve">Лицензиатом денежных средств на указанный в настоящем </w:t>
      </w:r>
      <w:r w:rsidR="003B0A78" w:rsidRPr="00F23684">
        <w:rPr>
          <w:sz w:val="22"/>
          <w:szCs w:val="22"/>
        </w:rPr>
        <w:t>договоре</w:t>
      </w:r>
      <w:r w:rsidRPr="00F23684">
        <w:rPr>
          <w:sz w:val="22"/>
          <w:szCs w:val="22"/>
        </w:rPr>
        <w:t xml:space="preserve"> счет Лицензиара, </w:t>
      </w:r>
      <w:r w:rsidRPr="00F23684">
        <w:rPr>
          <w:sz w:val="22"/>
          <w:szCs w:val="22"/>
        </w:rPr>
        <w:br/>
        <w:t xml:space="preserve">несет Лицензиар. </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2.6. Оплата осуществляется по цене, установленной настоящим </w:t>
      </w:r>
      <w:r w:rsidR="003B0A78" w:rsidRPr="00F23684">
        <w:rPr>
          <w:sz w:val="22"/>
          <w:szCs w:val="22"/>
        </w:rPr>
        <w:t>договором</w:t>
      </w:r>
      <w:r w:rsidRPr="00F23684">
        <w:rPr>
          <w:sz w:val="22"/>
          <w:szCs w:val="22"/>
        </w:rPr>
        <w:t xml:space="preserve">. </w:t>
      </w:r>
      <w:r w:rsidRPr="00F23684">
        <w:rPr>
          <w:sz w:val="22"/>
          <w:szCs w:val="22"/>
        </w:rPr>
        <w:br/>
        <w:t xml:space="preserve">Оплата производится на основании выставленного Лицензиаром счета, с </w:t>
      </w:r>
      <w:r w:rsidRPr="00F23684">
        <w:rPr>
          <w:sz w:val="22"/>
          <w:szCs w:val="22"/>
        </w:rPr>
        <w:br/>
        <w:t xml:space="preserve">приложенным к нему документом о приемке, оплачиваются Лицензиатом в </w:t>
      </w:r>
      <w:r w:rsidRPr="00F23684">
        <w:rPr>
          <w:sz w:val="22"/>
          <w:szCs w:val="22"/>
        </w:rPr>
        <w:br/>
        <w:t xml:space="preserve">порядке и в сроки, установленные законодательством Российской Федерации и настоящим </w:t>
      </w:r>
      <w:r w:rsidR="003B0A78" w:rsidRPr="00F23684">
        <w:rPr>
          <w:sz w:val="22"/>
          <w:szCs w:val="22"/>
        </w:rPr>
        <w:t>договором</w:t>
      </w:r>
      <w:r w:rsidRPr="00F23684">
        <w:rPr>
          <w:sz w:val="22"/>
          <w:szCs w:val="22"/>
        </w:rPr>
        <w:t>.</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2.7. Обязательства Сублицензиата по оплате передачи неисключительного </w:t>
      </w:r>
      <w:r w:rsidRPr="00F23684">
        <w:rPr>
          <w:sz w:val="22"/>
          <w:szCs w:val="22"/>
        </w:rPr>
        <w:br/>
        <w:t>права использования баз</w:t>
      </w:r>
      <w:r w:rsidR="003B0A78" w:rsidRPr="00F23684">
        <w:rPr>
          <w:sz w:val="22"/>
          <w:szCs w:val="22"/>
        </w:rPr>
        <w:t>ы</w:t>
      </w:r>
      <w:r w:rsidRPr="00F23684">
        <w:rPr>
          <w:sz w:val="22"/>
          <w:szCs w:val="22"/>
        </w:rPr>
        <w:t xml:space="preserve"> данных электронных систем считаются исполненными с момента поступления денежных средств в размере, составляющем цену </w:t>
      </w:r>
      <w:r w:rsidR="003B0A78" w:rsidRPr="00F23684">
        <w:rPr>
          <w:sz w:val="22"/>
          <w:szCs w:val="22"/>
        </w:rPr>
        <w:t>договора</w:t>
      </w:r>
      <w:r w:rsidRPr="00F23684">
        <w:rPr>
          <w:sz w:val="22"/>
          <w:szCs w:val="22"/>
        </w:rPr>
        <w:t xml:space="preserve">, на расчетный счет </w:t>
      </w:r>
      <w:r w:rsidRPr="00F23684">
        <w:rPr>
          <w:sz w:val="22"/>
          <w:szCs w:val="22"/>
        </w:rPr>
        <w:br/>
        <w:t xml:space="preserve">Лицензиата. </w:t>
      </w:r>
    </w:p>
    <w:p w:rsidR="00556F7F" w:rsidRPr="00F23684" w:rsidRDefault="00556F7F" w:rsidP="00556F7F">
      <w:pPr>
        <w:pStyle w:val="afc"/>
        <w:tabs>
          <w:tab w:val="left" w:pos="1134"/>
        </w:tabs>
        <w:ind w:left="0" w:firstLine="426"/>
        <w:jc w:val="both"/>
        <w:rPr>
          <w:sz w:val="22"/>
          <w:szCs w:val="22"/>
        </w:rPr>
      </w:pPr>
      <w:r w:rsidRPr="00F23684">
        <w:rPr>
          <w:sz w:val="22"/>
          <w:szCs w:val="22"/>
        </w:rPr>
        <w:t xml:space="preserve">2.8. В случае изменения своего расчетного счета Лицензиат обязан в течение 1 (одного) рабочего дня с даты изменения в письменной форме сообщить об этом Сублицензиату с указанием новых реквизитов расчетного счета. В противном случае все риски, связанные с перечислением Сублицензиатом денежных средств на указанный в настоящем </w:t>
      </w:r>
      <w:r w:rsidR="0030278A" w:rsidRPr="00F23684">
        <w:rPr>
          <w:sz w:val="22"/>
          <w:szCs w:val="22"/>
        </w:rPr>
        <w:t>договоре</w:t>
      </w:r>
      <w:r w:rsidRPr="00F23684">
        <w:rPr>
          <w:sz w:val="22"/>
          <w:szCs w:val="22"/>
        </w:rPr>
        <w:t xml:space="preserve"> счет Лицензиата, несет Лицензиат.</w:t>
      </w:r>
    </w:p>
    <w:p w:rsidR="00D40F22" w:rsidRPr="00F23684" w:rsidRDefault="00D40F22" w:rsidP="00D40F22">
      <w:pPr>
        <w:widowControl w:val="0"/>
        <w:ind w:firstLine="680"/>
        <w:jc w:val="both"/>
        <w:rPr>
          <w:rFonts w:eastAsia="Times New Roman"/>
          <w:bCs/>
          <w:iCs/>
          <w:sz w:val="22"/>
          <w:szCs w:val="22"/>
        </w:rPr>
      </w:pPr>
    </w:p>
    <w:p w:rsidR="0014459E" w:rsidRPr="00F23684" w:rsidRDefault="0014459E" w:rsidP="0014459E">
      <w:pPr>
        <w:widowControl w:val="0"/>
        <w:ind w:firstLine="680"/>
        <w:jc w:val="both"/>
        <w:rPr>
          <w:rFonts w:eastAsia="Times New Roman"/>
          <w:b/>
          <w:sz w:val="22"/>
          <w:szCs w:val="22"/>
        </w:rPr>
      </w:pPr>
      <w:r w:rsidRPr="00F23684">
        <w:rPr>
          <w:rFonts w:eastAsia="Times New Roman"/>
          <w:b/>
          <w:snapToGrid w:val="0"/>
          <w:sz w:val="22"/>
          <w:szCs w:val="22"/>
        </w:rPr>
        <w:t>3. ПРАВА И ОБЯЗАННОСТИ</w:t>
      </w:r>
      <w:r w:rsidRPr="00F23684">
        <w:rPr>
          <w:rFonts w:eastAsia="Times New Roman"/>
          <w:b/>
          <w:sz w:val="22"/>
          <w:szCs w:val="22"/>
        </w:rPr>
        <w:t xml:space="preserve"> СТОРОН</w:t>
      </w:r>
    </w:p>
    <w:p w:rsidR="0030278A" w:rsidRPr="00F23684" w:rsidRDefault="0030278A" w:rsidP="0030278A">
      <w:pPr>
        <w:widowControl w:val="0"/>
        <w:tabs>
          <w:tab w:val="left" w:pos="1134"/>
        </w:tabs>
        <w:autoSpaceDE w:val="0"/>
        <w:autoSpaceDN w:val="0"/>
        <w:adjustRightInd w:val="0"/>
        <w:ind w:firstLine="426"/>
        <w:jc w:val="both"/>
        <w:rPr>
          <w:b/>
          <w:sz w:val="22"/>
          <w:szCs w:val="22"/>
        </w:rPr>
      </w:pPr>
      <w:r w:rsidRPr="00F23684">
        <w:rPr>
          <w:b/>
          <w:sz w:val="22"/>
          <w:szCs w:val="22"/>
        </w:rPr>
        <w:t>3.1.</w:t>
      </w:r>
      <w:r w:rsidRPr="00F23684">
        <w:rPr>
          <w:b/>
          <w:sz w:val="22"/>
          <w:szCs w:val="22"/>
        </w:rPr>
        <w:tab/>
        <w:t xml:space="preserve">Лицензиар обязан: </w:t>
      </w:r>
    </w:p>
    <w:p w:rsidR="0030278A" w:rsidRPr="00F23684" w:rsidRDefault="0030278A" w:rsidP="0030278A">
      <w:pPr>
        <w:widowControl w:val="0"/>
        <w:tabs>
          <w:tab w:val="left" w:pos="1276"/>
        </w:tabs>
        <w:autoSpaceDE w:val="0"/>
        <w:autoSpaceDN w:val="0"/>
        <w:adjustRightInd w:val="0"/>
        <w:ind w:firstLine="426"/>
        <w:jc w:val="both"/>
        <w:rPr>
          <w:sz w:val="22"/>
          <w:szCs w:val="22"/>
        </w:rPr>
      </w:pPr>
      <w:r w:rsidRPr="00F23684">
        <w:rPr>
          <w:sz w:val="22"/>
          <w:szCs w:val="22"/>
        </w:rPr>
        <w:t>3.1.1. Заблаговременно известить Лицензиата или его представителя о времени и дате предоставления Лицензиату неисключительных прав использования баз данных, являющихся предметом договора.</w:t>
      </w:r>
    </w:p>
    <w:p w:rsidR="0030278A" w:rsidRPr="00F23684" w:rsidRDefault="0030278A" w:rsidP="0030278A">
      <w:pPr>
        <w:tabs>
          <w:tab w:val="left" w:pos="709"/>
        </w:tabs>
        <w:ind w:firstLine="426"/>
        <w:jc w:val="both"/>
        <w:rPr>
          <w:sz w:val="22"/>
          <w:szCs w:val="22"/>
        </w:rPr>
      </w:pPr>
      <w:r w:rsidRPr="00F23684">
        <w:rPr>
          <w:sz w:val="22"/>
          <w:szCs w:val="22"/>
        </w:rPr>
        <w:t>3.1.2. П</w:t>
      </w:r>
      <w:r w:rsidRPr="00F23684">
        <w:rPr>
          <w:bCs/>
          <w:sz w:val="22"/>
          <w:szCs w:val="22"/>
        </w:rPr>
        <w:t>редоставить необходимую и достоверную информацию об основных правилах эксплуатации баз данных, от соблюдения которых зависит их работоспособность</w:t>
      </w:r>
      <w:r w:rsidRPr="00F23684">
        <w:rPr>
          <w:sz w:val="22"/>
          <w:szCs w:val="22"/>
        </w:rPr>
        <w:t>.</w:t>
      </w:r>
    </w:p>
    <w:p w:rsidR="0030278A" w:rsidRPr="00F23684" w:rsidRDefault="0030278A" w:rsidP="0030278A">
      <w:pPr>
        <w:widowControl w:val="0"/>
        <w:tabs>
          <w:tab w:val="left" w:pos="1276"/>
        </w:tabs>
        <w:autoSpaceDE w:val="0"/>
        <w:autoSpaceDN w:val="0"/>
        <w:adjustRightInd w:val="0"/>
        <w:ind w:firstLine="426"/>
        <w:jc w:val="both"/>
        <w:rPr>
          <w:sz w:val="22"/>
          <w:szCs w:val="22"/>
        </w:rPr>
      </w:pPr>
      <w:r w:rsidRPr="00F23684">
        <w:rPr>
          <w:sz w:val="22"/>
          <w:szCs w:val="22"/>
        </w:rPr>
        <w:t xml:space="preserve">3.1.3. Устранять недостатки оказанной Услуги и некомплектность товара в течение 3 (трех) дней с момента заявления о них Лицензиатом. Расходы, связанные с устранением недостатков оказанной услуги и некомплектности, несет Лицензиар. </w:t>
      </w:r>
    </w:p>
    <w:p w:rsidR="0030278A" w:rsidRPr="00F23684" w:rsidRDefault="0030278A" w:rsidP="0030278A">
      <w:pPr>
        <w:widowControl w:val="0"/>
        <w:tabs>
          <w:tab w:val="left" w:pos="1134"/>
        </w:tabs>
        <w:autoSpaceDE w:val="0"/>
        <w:autoSpaceDN w:val="0"/>
        <w:adjustRightInd w:val="0"/>
        <w:ind w:firstLine="426"/>
        <w:jc w:val="both"/>
        <w:rPr>
          <w:b/>
          <w:sz w:val="22"/>
          <w:szCs w:val="22"/>
        </w:rPr>
      </w:pPr>
      <w:r w:rsidRPr="00F23684">
        <w:rPr>
          <w:b/>
          <w:sz w:val="22"/>
          <w:szCs w:val="22"/>
        </w:rPr>
        <w:t>3.2.</w:t>
      </w:r>
      <w:r w:rsidRPr="00F23684">
        <w:rPr>
          <w:b/>
          <w:sz w:val="22"/>
          <w:szCs w:val="22"/>
        </w:rPr>
        <w:tab/>
        <w:t xml:space="preserve">Лицензиат обязан: </w:t>
      </w:r>
    </w:p>
    <w:p w:rsidR="0030278A" w:rsidRPr="00F23684" w:rsidRDefault="0030278A" w:rsidP="0030278A">
      <w:pPr>
        <w:widowControl w:val="0"/>
        <w:tabs>
          <w:tab w:val="left" w:pos="1276"/>
        </w:tabs>
        <w:autoSpaceDE w:val="0"/>
        <w:autoSpaceDN w:val="0"/>
        <w:adjustRightInd w:val="0"/>
        <w:ind w:firstLine="425"/>
        <w:rPr>
          <w:sz w:val="22"/>
          <w:szCs w:val="22"/>
        </w:rPr>
      </w:pPr>
      <w:r w:rsidRPr="00F23684">
        <w:rPr>
          <w:sz w:val="22"/>
          <w:szCs w:val="22"/>
        </w:rPr>
        <w:t>3.2.1. Оплатить Услуги в соответствии с условиями настоящего договора.</w:t>
      </w:r>
    </w:p>
    <w:p w:rsidR="0030278A" w:rsidRPr="00F23684" w:rsidRDefault="0030278A" w:rsidP="0030278A">
      <w:pPr>
        <w:widowControl w:val="0"/>
        <w:tabs>
          <w:tab w:val="left" w:pos="1276"/>
        </w:tabs>
        <w:autoSpaceDE w:val="0"/>
        <w:autoSpaceDN w:val="0"/>
        <w:adjustRightInd w:val="0"/>
        <w:ind w:firstLine="425"/>
        <w:jc w:val="both"/>
        <w:rPr>
          <w:sz w:val="22"/>
          <w:szCs w:val="22"/>
        </w:rPr>
      </w:pPr>
      <w:r w:rsidRPr="00F23684">
        <w:rPr>
          <w:sz w:val="22"/>
          <w:szCs w:val="22"/>
        </w:rPr>
        <w:t>3.2.2. Обязанность по приемке Услуг в соответствии с разделом 5 настоящего договора при отсутствии претензий относительно их качества лежит на Лицензиате.</w:t>
      </w:r>
    </w:p>
    <w:p w:rsidR="0030278A" w:rsidRPr="00F23684" w:rsidRDefault="0030278A" w:rsidP="0030278A">
      <w:pPr>
        <w:widowControl w:val="0"/>
        <w:tabs>
          <w:tab w:val="left" w:pos="1276"/>
        </w:tabs>
        <w:autoSpaceDE w:val="0"/>
        <w:autoSpaceDN w:val="0"/>
        <w:adjustRightInd w:val="0"/>
        <w:ind w:firstLine="425"/>
        <w:rPr>
          <w:sz w:val="22"/>
          <w:szCs w:val="22"/>
        </w:rPr>
      </w:pPr>
      <w:r w:rsidRPr="00F23684">
        <w:rPr>
          <w:sz w:val="22"/>
          <w:szCs w:val="22"/>
        </w:rPr>
        <w:t xml:space="preserve">3.2.3. Сообщать Лицензиару обо всех недостатках оказанных Услуг. </w:t>
      </w:r>
    </w:p>
    <w:p w:rsidR="00F26574" w:rsidRPr="00F23684" w:rsidRDefault="00F26574" w:rsidP="0030278A">
      <w:pPr>
        <w:widowControl w:val="0"/>
        <w:tabs>
          <w:tab w:val="left" w:pos="1276"/>
        </w:tabs>
        <w:autoSpaceDE w:val="0"/>
        <w:autoSpaceDN w:val="0"/>
        <w:adjustRightInd w:val="0"/>
        <w:ind w:firstLine="425"/>
        <w:rPr>
          <w:sz w:val="22"/>
          <w:szCs w:val="22"/>
        </w:rPr>
      </w:pPr>
    </w:p>
    <w:p w:rsidR="00F26574" w:rsidRPr="00F23684" w:rsidRDefault="00F26574" w:rsidP="00F26574">
      <w:pPr>
        <w:pStyle w:val="afc"/>
        <w:tabs>
          <w:tab w:val="left" w:pos="1134"/>
        </w:tabs>
        <w:ind w:left="0"/>
        <w:jc w:val="center"/>
        <w:rPr>
          <w:b/>
          <w:sz w:val="22"/>
          <w:szCs w:val="22"/>
        </w:rPr>
      </w:pPr>
      <w:r w:rsidRPr="00F23684">
        <w:rPr>
          <w:b/>
          <w:sz w:val="22"/>
          <w:szCs w:val="22"/>
        </w:rPr>
        <w:t>4. ПОРЯДОК ПЕРЕДАЧИ ПРАВА ДОСТУПА И ИСПОЛЬЗОВАНИЯ</w:t>
      </w:r>
      <w:r w:rsidRPr="00F23684">
        <w:rPr>
          <w:b/>
          <w:sz w:val="22"/>
          <w:szCs w:val="22"/>
        </w:rPr>
        <w:br/>
        <w:t>БАЗ ДАННЫХ ЭЛЕКТРОННЫХ СИСТЕМ</w:t>
      </w:r>
    </w:p>
    <w:p w:rsidR="00F26574" w:rsidRPr="00F23684" w:rsidRDefault="00F26574" w:rsidP="00F26574">
      <w:pPr>
        <w:pStyle w:val="afc"/>
        <w:tabs>
          <w:tab w:val="left" w:pos="1134"/>
        </w:tabs>
        <w:ind w:left="0" w:firstLine="426"/>
        <w:jc w:val="both"/>
        <w:rPr>
          <w:sz w:val="22"/>
          <w:szCs w:val="22"/>
        </w:rPr>
      </w:pPr>
      <w:r w:rsidRPr="00F23684">
        <w:rPr>
          <w:sz w:val="22"/>
          <w:szCs w:val="22"/>
        </w:rPr>
        <w:t xml:space="preserve">4.1. При заключении настоящего договора Лицензиат оформляет «Регистрационную форму Лицензиата» (Приложение № 3 к договору) с указанием электронного адреса лица, которому предоставляются права на доступ и использование баз данных. </w:t>
      </w:r>
    </w:p>
    <w:p w:rsidR="00F26574" w:rsidRPr="00F23684" w:rsidRDefault="00866AE2" w:rsidP="00F26574">
      <w:pPr>
        <w:pStyle w:val="afc"/>
        <w:tabs>
          <w:tab w:val="left" w:pos="1134"/>
        </w:tabs>
        <w:ind w:left="0" w:firstLine="426"/>
        <w:jc w:val="both"/>
        <w:rPr>
          <w:sz w:val="22"/>
          <w:szCs w:val="22"/>
        </w:rPr>
      </w:pPr>
      <w:r w:rsidRPr="00F23684">
        <w:rPr>
          <w:sz w:val="22"/>
          <w:szCs w:val="22"/>
        </w:rPr>
        <w:t>4</w:t>
      </w:r>
      <w:r w:rsidR="00F23684">
        <w:rPr>
          <w:sz w:val="22"/>
          <w:szCs w:val="22"/>
        </w:rPr>
        <w:t>.2. В течение 3</w:t>
      </w:r>
      <w:r w:rsidR="00F26574" w:rsidRPr="00F23684">
        <w:rPr>
          <w:sz w:val="22"/>
          <w:szCs w:val="22"/>
        </w:rPr>
        <w:t xml:space="preserve"> (</w:t>
      </w:r>
      <w:r w:rsidR="00F23684">
        <w:rPr>
          <w:sz w:val="22"/>
          <w:szCs w:val="22"/>
        </w:rPr>
        <w:t>трех</w:t>
      </w:r>
      <w:r w:rsidR="00F26574" w:rsidRPr="00F23684">
        <w:rPr>
          <w:sz w:val="22"/>
          <w:szCs w:val="22"/>
        </w:rPr>
        <w:t xml:space="preserve">) </w:t>
      </w:r>
      <w:r w:rsidR="00F23684">
        <w:rPr>
          <w:sz w:val="22"/>
          <w:szCs w:val="22"/>
        </w:rPr>
        <w:t>рабочих</w:t>
      </w:r>
      <w:r w:rsidR="00F26574" w:rsidRPr="00F23684">
        <w:rPr>
          <w:sz w:val="22"/>
          <w:szCs w:val="22"/>
        </w:rPr>
        <w:t xml:space="preserve"> дней после подписания договора и получения от Лицензиата Регистрационной формы, указанной в п.3.1. настоящего договора, Лицензиар направляет Лицензиату по адресу электронной почты, указанному в Регистрационной форме, пароль и логин </w:t>
      </w:r>
      <w:r w:rsidR="003464F2">
        <w:rPr>
          <w:sz w:val="22"/>
          <w:szCs w:val="22"/>
        </w:rPr>
        <w:t xml:space="preserve">(уникальный код доступа) </w:t>
      </w:r>
      <w:r w:rsidR="00F26574" w:rsidRPr="00F23684">
        <w:rPr>
          <w:sz w:val="22"/>
          <w:szCs w:val="22"/>
        </w:rPr>
        <w:t xml:space="preserve">для предоставления права доступа к базам данных и адрес сайта для входа в базы данных. </w:t>
      </w:r>
    </w:p>
    <w:p w:rsidR="00F26574" w:rsidRPr="00F23684" w:rsidRDefault="00866AE2" w:rsidP="00F26574">
      <w:pPr>
        <w:widowControl w:val="0"/>
        <w:tabs>
          <w:tab w:val="left" w:pos="1134"/>
        </w:tabs>
        <w:autoSpaceDE w:val="0"/>
        <w:autoSpaceDN w:val="0"/>
        <w:adjustRightInd w:val="0"/>
        <w:ind w:firstLine="426"/>
        <w:jc w:val="both"/>
        <w:rPr>
          <w:sz w:val="22"/>
          <w:szCs w:val="22"/>
        </w:rPr>
      </w:pPr>
      <w:r w:rsidRPr="00F23684">
        <w:rPr>
          <w:sz w:val="22"/>
          <w:szCs w:val="22"/>
        </w:rPr>
        <w:t>4</w:t>
      </w:r>
      <w:r w:rsidR="00F26574" w:rsidRPr="00F23684">
        <w:rPr>
          <w:sz w:val="22"/>
          <w:szCs w:val="22"/>
        </w:rPr>
        <w:t>.3. Лицензиар, после отправки электронного письма, направляет подписанный Лицензиаром документ о приемке, подписываемый уполномоченными на это лицами.</w:t>
      </w:r>
      <w:r w:rsidR="007741E1" w:rsidRPr="00F23684">
        <w:rPr>
          <w:sz w:val="22"/>
          <w:szCs w:val="22"/>
        </w:rPr>
        <w:t xml:space="preserve"> </w:t>
      </w:r>
    </w:p>
    <w:p w:rsidR="00F26574" w:rsidRPr="00F23684" w:rsidRDefault="00866AE2" w:rsidP="00F26574">
      <w:pPr>
        <w:pStyle w:val="afc"/>
        <w:tabs>
          <w:tab w:val="left" w:pos="1134"/>
        </w:tabs>
        <w:ind w:left="0" w:firstLine="426"/>
        <w:jc w:val="both"/>
        <w:rPr>
          <w:sz w:val="22"/>
          <w:szCs w:val="22"/>
        </w:rPr>
      </w:pPr>
      <w:r w:rsidRPr="00F23684">
        <w:rPr>
          <w:sz w:val="22"/>
          <w:szCs w:val="22"/>
        </w:rPr>
        <w:t>4</w:t>
      </w:r>
      <w:r w:rsidR="00F26574" w:rsidRPr="00F23684">
        <w:rPr>
          <w:sz w:val="22"/>
          <w:szCs w:val="22"/>
        </w:rPr>
        <w:t xml:space="preserve">.4. Лицензиат в случае необходимости, имеет право изменить логин/пароль доступа к </w:t>
      </w:r>
      <w:r w:rsidR="00F26574" w:rsidRPr="00F23684">
        <w:rPr>
          <w:sz w:val="22"/>
          <w:szCs w:val="22"/>
        </w:rPr>
        <w:br/>
        <w:t xml:space="preserve">базам данных. О необходимости изменения логин/пароля Лицензиат обязан уведомить Лицензиара путем направления ему новой «Регистрационной формы Лицензиата» </w:t>
      </w:r>
      <w:r w:rsidR="00F26574" w:rsidRPr="00F23684">
        <w:rPr>
          <w:sz w:val="22"/>
          <w:szCs w:val="22"/>
        </w:rPr>
        <w:br/>
        <w:t xml:space="preserve">(Приложение  № 3). </w:t>
      </w:r>
    </w:p>
    <w:p w:rsidR="00F26574" w:rsidRPr="00F23684" w:rsidRDefault="00866AE2" w:rsidP="00F26574">
      <w:pPr>
        <w:pStyle w:val="afc"/>
        <w:tabs>
          <w:tab w:val="left" w:pos="1134"/>
        </w:tabs>
        <w:ind w:left="0" w:firstLine="426"/>
        <w:jc w:val="both"/>
        <w:rPr>
          <w:sz w:val="22"/>
          <w:szCs w:val="22"/>
        </w:rPr>
      </w:pPr>
      <w:r w:rsidRPr="00F23684">
        <w:rPr>
          <w:sz w:val="22"/>
          <w:szCs w:val="22"/>
        </w:rPr>
        <w:t>4</w:t>
      </w:r>
      <w:r w:rsidR="00F26574" w:rsidRPr="00F23684">
        <w:rPr>
          <w:sz w:val="22"/>
          <w:szCs w:val="22"/>
        </w:rPr>
        <w:t>.5. Лицензиар меняет логин/пароль для доступа к базам данных в течение 7 (семи) рабочих дней с момента получения уведомления от Лицензиата путем направления новых логин/пароль по электронной почте.</w:t>
      </w:r>
    </w:p>
    <w:p w:rsidR="00F26574" w:rsidRPr="00F23684" w:rsidRDefault="00F26574" w:rsidP="0030278A">
      <w:pPr>
        <w:widowControl w:val="0"/>
        <w:tabs>
          <w:tab w:val="left" w:pos="1276"/>
        </w:tabs>
        <w:autoSpaceDE w:val="0"/>
        <w:autoSpaceDN w:val="0"/>
        <w:adjustRightInd w:val="0"/>
        <w:ind w:firstLine="425"/>
        <w:rPr>
          <w:sz w:val="22"/>
          <w:szCs w:val="22"/>
        </w:rPr>
      </w:pPr>
    </w:p>
    <w:p w:rsidR="0030278A" w:rsidRPr="00F23684" w:rsidRDefault="0030278A" w:rsidP="0030278A">
      <w:pPr>
        <w:widowControl w:val="0"/>
        <w:autoSpaceDE w:val="0"/>
        <w:autoSpaceDN w:val="0"/>
        <w:adjustRightInd w:val="0"/>
        <w:ind w:firstLine="567"/>
        <w:jc w:val="center"/>
        <w:rPr>
          <w:b/>
          <w:sz w:val="22"/>
          <w:szCs w:val="22"/>
        </w:rPr>
      </w:pPr>
      <w:r w:rsidRPr="00F23684">
        <w:rPr>
          <w:b/>
          <w:sz w:val="22"/>
          <w:szCs w:val="22"/>
        </w:rPr>
        <w:lastRenderedPageBreak/>
        <w:t>5. ПОРЯДОК ПРИЕМКИ УСЛУГ</w:t>
      </w:r>
    </w:p>
    <w:p w:rsidR="0030278A" w:rsidRPr="00F23684" w:rsidRDefault="0030278A" w:rsidP="0030278A">
      <w:pPr>
        <w:widowControl w:val="0"/>
        <w:autoSpaceDE w:val="0"/>
        <w:autoSpaceDN w:val="0"/>
        <w:adjustRightInd w:val="0"/>
        <w:ind w:firstLine="425"/>
        <w:jc w:val="both"/>
        <w:rPr>
          <w:sz w:val="22"/>
          <w:szCs w:val="22"/>
        </w:rPr>
      </w:pPr>
      <w:r w:rsidRPr="00F23684">
        <w:rPr>
          <w:sz w:val="22"/>
          <w:szCs w:val="22"/>
        </w:rPr>
        <w:t>5.1. Приемка оказанных услуг производится в порядке, установленном настоящим догов</w:t>
      </w:r>
      <w:r w:rsidR="00F26574" w:rsidRPr="00F23684">
        <w:rPr>
          <w:sz w:val="22"/>
          <w:szCs w:val="22"/>
        </w:rPr>
        <w:t>о</w:t>
      </w:r>
      <w:r w:rsidRPr="00F23684">
        <w:rPr>
          <w:sz w:val="22"/>
          <w:szCs w:val="22"/>
        </w:rPr>
        <w:t xml:space="preserve">ром и законодательством РФ, в течение </w:t>
      </w:r>
      <w:r w:rsidR="00F26574" w:rsidRPr="00F23684">
        <w:rPr>
          <w:sz w:val="22"/>
          <w:szCs w:val="22"/>
        </w:rPr>
        <w:t>7</w:t>
      </w:r>
      <w:r w:rsidRPr="00F23684">
        <w:rPr>
          <w:b/>
          <w:sz w:val="22"/>
          <w:szCs w:val="22"/>
        </w:rPr>
        <w:t xml:space="preserve"> (</w:t>
      </w:r>
      <w:r w:rsidR="00F26574" w:rsidRPr="00F23684">
        <w:rPr>
          <w:b/>
          <w:sz w:val="22"/>
          <w:szCs w:val="22"/>
        </w:rPr>
        <w:t>семи</w:t>
      </w:r>
      <w:r w:rsidRPr="00F23684">
        <w:rPr>
          <w:b/>
          <w:sz w:val="22"/>
          <w:szCs w:val="22"/>
        </w:rPr>
        <w:t>)</w:t>
      </w:r>
      <w:r w:rsidR="00F26574" w:rsidRPr="00F23684">
        <w:rPr>
          <w:b/>
          <w:sz w:val="22"/>
          <w:szCs w:val="22"/>
        </w:rPr>
        <w:t xml:space="preserve"> календарных </w:t>
      </w:r>
      <w:r w:rsidRPr="00F23684">
        <w:rPr>
          <w:b/>
          <w:sz w:val="22"/>
          <w:szCs w:val="22"/>
        </w:rPr>
        <w:t>дней</w:t>
      </w:r>
      <w:r w:rsidRPr="00F23684">
        <w:rPr>
          <w:sz w:val="22"/>
          <w:szCs w:val="22"/>
        </w:rPr>
        <w:t>.</w:t>
      </w:r>
    </w:p>
    <w:p w:rsidR="0030278A" w:rsidRPr="00F23684" w:rsidRDefault="0030278A" w:rsidP="0030278A">
      <w:pPr>
        <w:widowControl w:val="0"/>
        <w:tabs>
          <w:tab w:val="left" w:pos="1134"/>
        </w:tabs>
        <w:autoSpaceDE w:val="0"/>
        <w:autoSpaceDN w:val="0"/>
        <w:adjustRightInd w:val="0"/>
        <w:ind w:firstLine="426"/>
        <w:jc w:val="both"/>
        <w:rPr>
          <w:sz w:val="22"/>
          <w:szCs w:val="22"/>
        </w:rPr>
      </w:pPr>
      <w:r w:rsidRPr="00F23684">
        <w:rPr>
          <w:sz w:val="22"/>
          <w:szCs w:val="22"/>
        </w:rPr>
        <w:t>5.2. По факту оказания услуг, Лицензиаром составляется документ о приемке, подписываемый уполномоченными на это лицами.</w:t>
      </w:r>
    </w:p>
    <w:p w:rsidR="0030278A" w:rsidRPr="00F23684" w:rsidRDefault="0030278A" w:rsidP="0030278A">
      <w:pPr>
        <w:widowControl w:val="0"/>
        <w:tabs>
          <w:tab w:val="left" w:pos="1134"/>
        </w:tabs>
        <w:autoSpaceDE w:val="0"/>
        <w:autoSpaceDN w:val="0"/>
        <w:adjustRightInd w:val="0"/>
        <w:ind w:firstLine="426"/>
        <w:jc w:val="both"/>
        <w:rPr>
          <w:sz w:val="22"/>
          <w:szCs w:val="22"/>
        </w:rPr>
      </w:pPr>
      <w:r w:rsidRPr="00F23684">
        <w:rPr>
          <w:sz w:val="22"/>
          <w:szCs w:val="22"/>
        </w:rPr>
        <w:t xml:space="preserve">5.3. Не позднее </w:t>
      </w:r>
      <w:r w:rsidR="00F26574" w:rsidRPr="00F23684">
        <w:rPr>
          <w:sz w:val="22"/>
          <w:szCs w:val="22"/>
        </w:rPr>
        <w:t>7</w:t>
      </w:r>
      <w:r w:rsidRPr="00F23684">
        <w:rPr>
          <w:sz w:val="22"/>
          <w:szCs w:val="22"/>
        </w:rPr>
        <w:t xml:space="preserve"> </w:t>
      </w:r>
      <w:r w:rsidR="00F26574" w:rsidRPr="00F23684">
        <w:rPr>
          <w:sz w:val="22"/>
          <w:szCs w:val="22"/>
        </w:rPr>
        <w:t>(семи</w:t>
      </w:r>
      <w:r w:rsidRPr="00F23684">
        <w:rPr>
          <w:sz w:val="22"/>
          <w:szCs w:val="22"/>
        </w:rPr>
        <w:t xml:space="preserve">) </w:t>
      </w:r>
      <w:r w:rsidR="00F26574" w:rsidRPr="00F23684">
        <w:rPr>
          <w:sz w:val="22"/>
          <w:szCs w:val="22"/>
        </w:rPr>
        <w:t xml:space="preserve">календарных </w:t>
      </w:r>
      <w:r w:rsidRPr="00F23684">
        <w:rPr>
          <w:sz w:val="22"/>
          <w:szCs w:val="22"/>
        </w:rPr>
        <w:t>дней, следующих за днем поступления документа о приемке Лицензиат подписывает документ о приемке, либо формирует мотивированный отказ от подписания документа о приемке с указанием причин такого отказа.</w:t>
      </w:r>
    </w:p>
    <w:p w:rsidR="0030278A" w:rsidRPr="00F23684" w:rsidRDefault="0030278A" w:rsidP="0030278A">
      <w:pPr>
        <w:widowControl w:val="0"/>
        <w:tabs>
          <w:tab w:val="left" w:pos="1134"/>
        </w:tabs>
        <w:autoSpaceDE w:val="0"/>
        <w:autoSpaceDN w:val="0"/>
        <w:adjustRightInd w:val="0"/>
        <w:ind w:firstLine="426"/>
        <w:jc w:val="both"/>
        <w:rPr>
          <w:sz w:val="22"/>
          <w:szCs w:val="22"/>
        </w:rPr>
      </w:pPr>
      <w:r w:rsidRPr="00F23684">
        <w:rPr>
          <w:sz w:val="22"/>
          <w:szCs w:val="22"/>
        </w:rPr>
        <w:t xml:space="preserve">5.4. Моментом исполнения обязательств Лицензиара по настоящему </w:t>
      </w:r>
      <w:r w:rsidR="00F26574" w:rsidRPr="00F23684">
        <w:rPr>
          <w:sz w:val="22"/>
          <w:szCs w:val="22"/>
        </w:rPr>
        <w:t>договору</w:t>
      </w:r>
      <w:r w:rsidRPr="00F23684">
        <w:rPr>
          <w:sz w:val="22"/>
          <w:szCs w:val="22"/>
        </w:rPr>
        <w:t xml:space="preserve"> считается факт передачи Лицензиату (без претензий) всего объема оказанных по </w:t>
      </w:r>
      <w:r w:rsidR="00F26574" w:rsidRPr="00F23684">
        <w:rPr>
          <w:sz w:val="22"/>
          <w:szCs w:val="22"/>
        </w:rPr>
        <w:t>договору</w:t>
      </w:r>
      <w:r w:rsidRPr="00F23684">
        <w:rPr>
          <w:sz w:val="22"/>
          <w:szCs w:val="22"/>
        </w:rPr>
        <w:t xml:space="preserve"> услуг, указанных </w:t>
      </w:r>
      <w:r w:rsidR="00F26574" w:rsidRPr="00F23684">
        <w:rPr>
          <w:sz w:val="22"/>
          <w:szCs w:val="22"/>
        </w:rPr>
        <w:t>в п.</w:t>
      </w:r>
      <w:r w:rsidRPr="00F23684">
        <w:rPr>
          <w:sz w:val="22"/>
          <w:szCs w:val="22"/>
        </w:rPr>
        <w:t>1 Приложения № </w:t>
      </w:r>
      <w:r w:rsidR="00F26574" w:rsidRPr="00F23684">
        <w:rPr>
          <w:sz w:val="22"/>
          <w:szCs w:val="22"/>
        </w:rPr>
        <w:t>1 к</w:t>
      </w:r>
      <w:r w:rsidRPr="00F23684">
        <w:rPr>
          <w:sz w:val="22"/>
          <w:szCs w:val="22"/>
        </w:rPr>
        <w:t xml:space="preserve"> настоящему</w:t>
      </w:r>
      <w:r w:rsidR="00F26574" w:rsidRPr="00F23684">
        <w:rPr>
          <w:sz w:val="22"/>
          <w:szCs w:val="22"/>
        </w:rPr>
        <w:t xml:space="preserve"> договору</w:t>
      </w:r>
      <w:r w:rsidRPr="00F23684">
        <w:rPr>
          <w:sz w:val="22"/>
          <w:szCs w:val="22"/>
        </w:rPr>
        <w:t>.</w:t>
      </w:r>
    </w:p>
    <w:p w:rsidR="0030278A" w:rsidRPr="00F23684" w:rsidRDefault="0030278A" w:rsidP="0030278A">
      <w:pPr>
        <w:widowControl w:val="0"/>
        <w:ind w:firstLine="426"/>
        <w:jc w:val="both"/>
        <w:rPr>
          <w:color w:val="000000"/>
          <w:spacing w:val="3"/>
          <w:sz w:val="22"/>
          <w:szCs w:val="22"/>
        </w:rPr>
      </w:pPr>
      <w:r w:rsidRPr="00F23684">
        <w:rPr>
          <w:color w:val="000000"/>
          <w:spacing w:val="3"/>
          <w:sz w:val="22"/>
          <w:szCs w:val="22"/>
        </w:rPr>
        <w:t xml:space="preserve">5.5. Лицензиат вправе привлекать экспертов, экспертные </w:t>
      </w:r>
      <w:r w:rsidR="00F26574" w:rsidRPr="00F23684">
        <w:rPr>
          <w:color w:val="000000"/>
          <w:spacing w:val="3"/>
          <w:sz w:val="22"/>
          <w:szCs w:val="22"/>
        </w:rPr>
        <w:t>организации для</w:t>
      </w:r>
      <w:r w:rsidRPr="00F23684">
        <w:rPr>
          <w:color w:val="000000"/>
          <w:spacing w:val="3"/>
          <w:sz w:val="22"/>
          <w:szCs w:val="22"/>
        </w:rPr>
        <w:t xml:space="preserve"> участия в проведении экспертизы исполнения </w:t>
      </w:r>
      <w:r w:rsidRPr="00F23684">
        <w:rPr>
          <w:sz w:val="22"/>
          <w:szCs w:val="22"/>
        </w:rPr>
        <w:t>Лицензиаром</w:t>
      </w:r>
      <w:r w:rsidRPr="00F23684">
        <w:rPr>
          <w:color w:val="000000"/>
          <w:spacing w:val="3"/>
          <w:sz w:val="22"/>
          <w:szCs w:val="22"/>
        </w:rPr>
        <w:t xml:space="preserve"> обязательств по </w:t>
      </w:r>
      <w:r w:rsidR="00F26574" w:rsidRPr="00F23684">
        <w:rPr>
          <w:color w:val="000000"/>
          <w:spacing w:val="3"/>
          <w:sz w:val="22"/>
          <w:szCs w:val="22"/>
        </w:rPr>
        <w:t xml:space="preserve">договору </w:t>
      </w:r>
      <w:r w:rsidRPr="00F23684">
        <w:rPr>
          <w:color w:val="000000"/>
          <w:spacing w:val="3"/>
          <w:sz w:val="22"/>
          <w:szCs w:val="22"/>
        </w:rPr>
        <w:t xml:space="preserve">и представленных </w:t>
      </w:r>
      <w:r w:rsidRPr="00F23684">
        <w:rPr>
          <w:sz w:val="22"/>
          <w:szCs w:val="22"/>
        </w:rPr>
        <w:t>Лицензиаром</w:t>
      </w:r>
      <w:r w:rsidRPr="00F23684">
        <w:rPr>
          <w:color w:val="000000"/>
          <w:spacing w:val="3"/>
          <w:sz w:val="22"/>
          <w:szCs w:val="22"/>
        </w:rPr>
        <w:t xml:space="preserve"> документов. Результаты экспертизы обязательны для обеих сторон.</w:t>
      </w:r>
    </w:p>
    <w:p w:rsidR="0030278A" w:rsidRPr="00F23684" w:rsidRDefault="0030278A" w:rsidP="0030278A">
      <w:pPr>
        <w:ind w:firstLine="567"/>
        <w:jc w:val="both"/>
        <w:rPr>
          <w:sz w:val="22"/>
          <w:szCs w:val="22"/>
        </w:rPr>
      </w:pPr>
      <w:r w:rsidRPr="00F23684">
        <w:rPr>
          <w:sz w:val="22"/>
          <w:szCs w:val="22"/>
        </w:rPr>
        <w:t xml:space="preserve">5.6. Оплата по </w:t>
      </w:r>
      <w:r w:rsidR="00F26574" w:rsidRPr="00F23684">
        <w:rPr>
          <w:sz w:val="22"/>
          <w:szCs w:val="22"/>
        </w:rPr>
        <w:t xml:space="preserve">договору </w:t>
      </w:r>
      <w:r w:rsidRPr="00F23684">
        <w:rPr>
          <w:sz w:val="22"/>
          <w:szCs w:val="22"/>
        </w:rPr>
        <w:t xml:space="preserve">осуществляется Заказчиком по факту оказания Услуг в течение 7 (семи) рабочих дней в соответствии с условиями настоящего </w:t>
      </w:r>
      <w:r w:rsidR="00F26574" w:rsidRPr="00F23684">
        <w:rPr>
          <w:sz w:val="22"/>
          <w:szCs w:val="22"/>
        </w:rPr>
        <w:t xml:space="preserve">договора </w:t>
      </w:r>
      <w:r w:rsidRPr="00F23684">
        <w:rPr>
          <w:sz w:val="22"/>
          <w:szCs w:val="22"/>
        </w:rPr>
        <w:t>на основании счета, подписанного Заказчиком (без замечаний) документа о приемке.</w:t>
      </w:r>
    </w:p>
    <w:p w:rsidR="00BA67B3" w:rsidRPr="00F23684" w:rsidRDefault="00BA67B3" w:rsidP="0030278A">
      <w:pPr>
        <w:ind w:firstLine="567"/>
        <w:jc w:val="both"/>
        <w:rPr>
          <w:sz w:val="22"/>
          <w:szCs w:val="22"/>
        </w:rPr>
      </w:pPr>
    </w:p>
    <w:p w:rsidR="00BA67B3" w:rsidRPr="00F23684" w:rsidRDefault="00BA67B3" w:rsidP="00BA67B3">
      <w:pPr>
        <w:ind w:left="360"/>
        <w:jc w:val="center"/>
        <w:rPr>
          <w:rFonts w:eastAsia="SimSun"/>
          <w:b/>
          <w:color w:val="00000A"/>
          <w:sz w:val="22"/>
          <w:szCs w:val="22"/>
        </w:rPr>
      </w:pPr>
      <w:r w:rsidRPr="00F23684">
        <w:rPr>
          <w:rFonts w:eastAsia="SimSun"/>
          <w:b/>
          <w:color w:val="00000A"/>
          <w:sz w:val="22"/>
          <w:szCs w:val="22"/>
        </w:rPr>
        <w:t>6.АНТИКОРРУПЦИОННЫЕ УСЛОВИЯ</w:t>
      </w:r>
    </w:p>
    <w:p w:rsidR="00BA67B3" w:rsidRPr="00F23684" w:rsidRDefault="00BA67B3" w:rsidP="00BA67B3">
      <w:pPr>
        <w:pStyle w:val="17"/>
        <w:jc w:val="both"/>
        <w:rPr>
          <w:sz w:val="22"/>
          <w:szCs w:val="22"/>
        </w:rPr>
      </w:pPr>
      <w:r w:rsidRPr="00F23684">
        <w:rPr>
          <w:sz w:val="22"/>
          <w:szCs w:val="22"/>
        </w:rPr>
        <w:t>6.1.</w:t>
      </w:r>
      <w:r w:rsidR="00811B82" w:rsidRPr="00F23684">
        <w:rPr>
          <w:sz w:val="22"/>
          <w:szCs w:val="22"/>
        </w:rPr>
        <w:t xml:space="preserve"> </w:t>
      </w:r>
      <w:r w:rsidRPr="00F23684">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BA67B3" w:rsidRPr="00F23684" w:rsidRDefault="00BA67B3" w:rsidP="00BA67B3">
      <w:pPr>
        <w:pStyle w:val="17"/>
        <w:jc w:val="both"/>
        <w:rPr>
          <w:sz w:val="22"/>
          <w:szCs w:val="22"/>
        </w:rPr>
      </w:pPr>
      <w:r w:rsidRPr="00F23684">
        <w:rPr>
          <w:rStyle w:val="1e"/>
          <w:sz w:val="22"/>
          <w:szCs w:val="22"/>
        </w:rPr>
        <w:t xml:space="preserve">6.2.В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rsidR="00BA67B3" w:rsidRPr="00F23684" w:rsidRDefault="00BA67B3" w:rsidP="00BA67B3">
      <w:pPr>
        <w:pStyle w:val="17"/>
        <w:jc w:val="both"/>
        <w:rPr>
          <w:rStyle w:val="1e"/>
          <w:sz w:val="22"/>
          <w:szCs w:val="22"/>
        </w:rPr>
      </w:pPr>
      <w:r w:rsidRPr="00F23684">
        <w:rPr>
          <w:rStyle w:val="1e"/>
          <w:sz w:val="22"/>
          <w:szCs w:val="22"/>
        </w:rPr>
        <w:t>Каналы уведомления Заказчика о нарушениях каких-либо положений настоящего раздела:</w:t>
      </w:r>
      <w:r w:rsidRPr="00F23684">
        <w:rPr>
          <w:iCs/>
          <w:sz w:val="22"/>
          <w:szCs w:val="22"/>
          <w:shd w:val="clear" w:color="auto" w:fill="FFFFFF"/>
        </w:rPr>
        <w:t xml:space="preserve"> тел.:</w:t>
      </w:r>
      <w:r w:rsidR="003464F2">
        <w:rPr>
          <w:iCs/>
          <w:sz w:val="22"/>
          <w:szCs w:val="22"/>
          <w:shd w:val="clear" w:color="auto" w:fill="FFFFFF"/>
        </w:rPr>
        <w:t>_________________________</w:t>
      </w:r>
      <w:r w:rsidRPr="00F23684">
        <w:rPr>
          <w:iCs/>
          <w:sz w:val="22"/>
          <w:szCs w:val="22"/>
          <w:shd w:val="clear" w:color="auto" w:fill="FFFFFF"/>
        </w:rPr>
        <w:t xml:space="preserve"> </w:t>
      </w:r>
      <w:r w:rsidR="003464F2" w:rsidRPr="00F23684">
        <w:rPr>
          <w:rStyle w:val="1e"/>
          <w:sz w:val="22"/>
          <w:szCs w:val="22"/>
          <w:lang w:val="en-US"/>
        </w:rPr>
        <w:t>e</w:t>
      </w:r>
      <w:r w:rsidR="003464F2" w:rsidRPr="00F23684">
        <w:rPr>
          <w:rStyle w:val="1e"/>
          <w:sz w:val="22"/>
          <w:szCs w:val="22"/>
        </w:rPr>
        <w:t>-</w:t>
      </w:r>
      <w:r w:rsidR="003464F2" w:rsidRPr="00F23684">
        <w:rPr>
          <w:rStyle w:val="1e"/>
          <w:sz w:val="22"/>
          <w:szCs w:val="22"/>
          <w:lang w:val="en-US"/>
        </w:rPr>
        <w:t>mail</w:t>
      </w:r>
      <w:r w:rsidR="003464F2" w:rsidRPr="00F23684">
        <w:rPr>
          <w:rStyle w:val="1e"/>
          <w:sz w:val="22"/>
          <w:szCs w:val="22"/>
        </w:rPr>
        <w:t>:______________________.</w:t>
      </w:r>
    </w:p>
    <w:p w:rsidR="00BA67B3" w:rsidRPr="00F23684" w:rsidRDefault="00BA67B3" w:rsidP="00BA67B3">
      <w:pPr>
        <w:pStyle w:val="17"/>
        <w:jc w:val="both"/>
        <w:rPr>
          <w:sz w:val="22"/>
          <w:szCs w:val="22"/>
        </w:rPr>
      </w:pPr>
      <w:r w:rsidRPr="00F23684">
        <w:rPr>
          <w:rStyle w:val="1e"/>
          <w:sz w:val="22"/>
          <w:szCs w:val="22"/>
        </w:rPr>
        <w:t xml:space="preserve">Каналы уведомления Поставщика (Подрядчика, Исполнителя) о нарушениях каких-либо положений настоящего раздела: тел.: ____________, </w:t>
      </w:r>
      <w:r w:rsidRPr="00F23684">
        <w:rPr>
          <w:rStyle w:val="1e"/>
          <w:sz w:val="22"/>
          <w:szCs w:val="22"/>
          <w:lang w:val="en-US"/>
        </w:rPr>
        <w:t>e</w:t>
      </w:r>
      <w:r w:rsidRPr="00F23684">
        <w:rPr>
          <w:rStyle w:val="1e"/>
          <w:sz w:val="22"/>
          <w:szCs w:val="22"/>
        </w:rPr>
        <w:t>-</w:t>
      </w:r>
      <w:r w:rsidRPr="00F23684">
        <w:rPr>
          <w:rStyle w:val="1e"/>
          <w:sz w:val="22"/>
          <w:szCs w:val="22"/>
          <w:lang w:val="en-US"/>
        </w:rPr>
        <w:t>mail</w:t>
      </w:r>
      <w:r w:rsidRPr="00F23684">
        <w:rPr>
          <w:rStyle w:val="1e"/>
          <w:sz w:val="22"/>
          <w:szCs w:val="22"/>
        </w:rPr>
        <w:t>:______________________.</w:t>
      </w:r>
    </w:p>
    <w:p w:rsidR="009B6647" w:rsidRPr="009B6647" w:rsidRDefault="00BA67B3" w:rsidP="009B6647">
      <w:pPr>
        <w:autoSpaceDE w:val="0"/>
        <w:ind w:firstLine="709"/>
        <w:jc w:val="both"/>
        <w:rPr>
          <w:sz w:val="22"/>
          <w:szCs w:val="22"/>
          <w:lang w:eastAsia="en-US"/>
        </w:rPr>
      </w:pPr>
      <w:r w:rsidRPr="009B6647">
        <w:rPr>
          <w:rStyle w:val="1e"/>
          <w:sz w:val="22"/>
          <w:szCs w:val="22"/>
        </w:rPr>
        <w:t>6.3.</w:t>
      </w:r>
      <w:r w:rsidR="009B6647" w:rsidRPr="009B6647">
        <w:rPr>
          <w:sz w:val="22"/>
          <w:szCs w:val="22"/>
          <w:lang w:eastAsia="en-US"/>
        </w:rPr>
        <w:t xml:space="preserve">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BA67B3" w:rsidRPr="00F23684" w:rsidRDefault="00BA67B3" w:rsidP="00BA67B3">
      <w:pPr>
        <w:pStyle w:val="17"/>
        <w:jc w:val="both"/>
        <w:rPr>
          <w:sz w:val="22"/>
          <w:szCs w:val="22"/>
        </w:rPr>
      </w:pPr>
      <w:r w:rsidRPr="00F23684">
        <w:rPr>
          <w:rStyle w:val="1e"/>
          <w:sz w:val="22"/>
          <w:szCs w:val="22"/>
        </w:rPr>
        <w:t>6.4.</w:t>
      </w:r>
      <w:r w:rsidR="009B6647">
        <w:rPr>
          <w:rStyle w:val="1e"/>
          <w:sz w:val="22"/>
          <w:szCs w:val="22"/>
        </w:rPr>
        <w:t xml:space="preserve"> </w:t>
      </w:r>
      <w:r w:rsidRPr="00F23684">
        <w:rPr>
          <w:rStyle w:val="1e"/>
          <w:sz w:val="22"/>
          <w:szCs w:val="22"/>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rsidR="00BA67B3" w:rsidRPr="00F23684" w:rsidRDefault="00BA67B3" w:rsidP="00BA67B3">
      <w:pPr>
        <w:pStyle w:val="17"/>
        <w:jc w:val="both"/>
        <w:rPr>
          <w:sz w:val="22"/>
          <w:szCs w:val="22"/>
        </w:rPr>
      </w:pPr>
      <w:r w:rsidRPr="00F23684">
        <w:rPr>
          <w:sz w:val="22"/>
          <w:szCs w:val="22"/>
        </w:rPr>
        <w:t>6.5.В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BA67B3" w:rsidRPr="00F23684" w:rsidRDefault="00BA67B3" w:rsidP="00BA67B3">
      <w:pPr>
        <w:pStyle w:val="17"/>
        <w:jc w:val="both"/>
        <w:rPr>
          <w:sz w:val="22"/>
          <w:szCs w:val="22"/>
        </w:rPr>
      </w:pPr>
      <w:r w:rsidRPr="00F23684">
        <w:rPr>
          <w:sz w:val="22"/>
          <w:szCs w:val="22"/>
        </w:rPr>
        <w:t>6.6.</w:t>
      </w:r>
      <w:r w:rsidR="009B6647">
        <w:rPr>
          <w:sz w:val="22"/>
          <w:szCs w:val="22"/>
        </w:rPr>
        <w:t xml:space="preserve"> </w:t>
      </w:r>
      <w:r w:rsidRPr="00F23684">
        <w:rPr>
          <w:sz w:val="22"/>
          <w:szCs w:val="22"/>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BA67B3" w:rsidRPr="00F23684" w:rsidRDefault="00BA67B3" w:rsidP="00BA67B3">
      <w:pPr>
        <w:rPr>
          <w:sz w:val="22"/>
          <w:szCs w:val="22"/>
        </w:rPr>
      </w:pPr>
    </w:p>
    <w:p w:rsidR="0014459E" w:rsidRPr="00F23684" w:rsidRDefault="0014459E" w:rsidP="0014459E">
      <w:pPr>
        <w:ind w:firstLine="680"/>
        <w:jc w:val="center"/>
        <w:rPr>
          <w:b/>
          <w:sz w:val="22"/>
          <w:szCs w:val="22"/>
        </w:rPr>
      </w:pPr>
      <w:r w:rsidRPr="00F23684">
        <w:rPr>
          <w:b/>
          <w:sz w:val="22"/>
          <w:szCs w:val="22"/>
        </w:rPr>
        <w:t>7.ОТВЕТСТВЕННОСТЬ СТОРОН</w:t>
      </w:r>
    </w:p>
    <w:p w:rsidR="0014459E" w:rsidRPr="00F23684" w:rsidRDefault="0014459E" w:rsidP="0014459E">
      <w:pPr>
        <w:pStyle w:val="afff5"/>
        <w:ind w:firstLine="709"/>
        <w:rPr>
          <w:bCs/>
        </w:rPr>
      </w:pPr>
      <w:r w:rsidRPr="00F23684">
        <w:lastRenderedPageBreak/>
        <w:t>7</w:t>
      </w:r>
      <w:r w:rsidRPr="00F23684">
        <w:rPr>
          <w:bCs/>
        </w:rPr>
        <w:t xml:space="preserve">.1. </w:t>
      </w:r>
      <w:r w:rsidRPr="00F23684">
        <w:t>За неисполнение или ненадлежащее исполнение обязательств стороны несут ответственность в соответствии с действующим законодательством РФ и условиями настоящего договора</w:t>
      </w:r>
    </w:p>
    <w:p w:rsidR="0014459E" w:rsidRPr="00F23684" w:rsidRDefault="0014459E" w:rsidP="0014459E">
      <w:pPr>
        <w:ind w:firstLine="709"/>
        <w:jc w:val="both"/>
        <w:rPr>
          <w:bCs/>
          <w:sz w:val="22"/>
          <w:szCs w:val="22"/>
        </w:rPr>
      </w:pPr>
      <w:r w:rsidRPr="00F23684">
        <w:rPr>
          <w:sz w:val="22"/>
          <w:szCs w:val="22"/>
        </w:rPr>
        <w:t>7.2 Исполнитель несет ответственность за качество оказанных услуг в течение всего срока действия настоящего Договора и обязан устранить выявленные дефекты оказания услуг своими силами и за свой счет в сроки, установленные Заказчиком</w:t>
      </w:r>
      <w:r w:rsidRPr="00F23684">
        <w:rPr>
          <w:bCs/>
          <w:sz w:val="22"/>
          <w:szCs w:val="22"/>
        </w:rPr>
        <w:t>.</w:t>
      </w:r>
    </w:p>
    <w:p w:rsidR="0014459E" w:rsidRPr="00F23684" w:rsidRDefault="0014459E" w:rsidP="0014459E">
      <w:pPr>
        <w:pStyle w:val="ConsPlusNormal"/>
        <w:ind w:firstLine="709"/>
        <w:jc w:val="both"/>
        <w:rPr>
          <w:rFonts w:ascii="Times New Roman" w:hAnsi="Times New Roman" w:cs="Times New Roman"/>
          <w:sz w:val="22"/>
          <w:szCs w:val="22"/>
        </w:rPr>
      </w:pPr>
      <w:r w:rsidRPr="00F23684">
        <w:rPr>
          <w:rFonts w:ascii="Times New Roman" w:hAnsi="Times New Roman" w:cs="Times New Roman"/>
          <w:sz w:val="22"/>
          <w:szCs w:val="22"/>
        </w:rPr>
        <w:t>7.3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4459E" w:rsidRPr="00F23684" w:rsidRDefault="0014459E" w:rsidP="0014459E">
      <w:pPr>
        <w:ind w:firstLine="709"/>
        <w:jc w:val="both"/>
        <w:rPr>
          <w:sz w:val="22"/>
          <w:szCs w:val="22"/>
        </w:rPr>
      </w:pPr>
      <w:r w:rsidRPr="00F23684">
        <w:rPr>
          <w:sz w:val="22"/>
          <w:szCs w:val="22"/>
        </w:rPr>
        <w:t>7.4 Ответственность Исполнителя:</w:t>
      </w:r>
    </w:p>
    <w:p w:rsidR="0014459E" w:rsidRPr="00F23684" w:rsidRDefault="0014459E" w:rsidP="0014459E">
      <w:pPr>
        <w:ind w:firstLine="567"/>
        <w:jc w:val="both"/>
        <w:rPr>
          <w:sz w:val="22"/>
          <w:szCs w:val="22"/>
        </w:rPr>
      </w:pPr>
      <w:r w:rsidRPr="00F23684">
        <w:rPr>
          <w:sz w:val="22"/>
          <w:szCs w:val="22"/>
        </w:rPr>
        <w:t>1) в случае просрочки исполнения Исполнителем обязательств, в том числе гарантийных, предусмотренных настоящим Договором, Заказчик вправе потребовать уплату неустойку (пеней). Пеня начисляет</w:t>
      </w:r>
      <w:r w:rsidR="009B6647">
        <w:rPr>
          <w:sz w:val="22"/>
          <w:szCs w:val="22"/>
        </w:rPr>
        <w:t xml:space="preserve">ся за каждый день невыполнения </w:t>
      </w:r>
      <w:r w:rsidRPr="00F23684">
        <w:rPr>
          <w:sz w:val="22"/>
          <w:szCs w:val="22"/>
        </w:rPr>
        <w:t xml:space="preserve">Исполнителем обязательства, предусмотренного Договором, начиная со дня, следующего за днем прекращения исполнения обязательства, и устанавливается в размере 1/300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14459E" w:rsidRPr="00F23684" w:rsidRDefault="0014459E" w:rsidP="0014459E">
      <w:pPr>
        <w:ind w:firstLine="567"/>
        <w:jc w:val="both"/>
        <w:rPr>
          <w:sz w:val="22"/>
          <w:szCs w:val="22"/>
        </w:rPr>
      </w:pPr>
      <w:r w:rsidRPr="00F23684">
        <w:rPr>
          <w:sz w:val="22"/>
          <w:szCs w:val="22"/>
        </w:rPr>
        <w:t>Срок уплаты неустойки в течение 10 (десяти) рабочих дней с момента выставления требования Заказчиком.</w:t>
      </w:r>
    </w:p>
    <w:p w:rsidR="0014459E" w:rsidRPr="00F23684" w:rsidRDefault="0014459E" w:rsidP="0014459E">
      <w:pPr>
        <w:ind w:firstLine="567"/>
        <w:jc w:val="both"/>
        <w:rPr>
          <w:sz w:val="22"/>
          <w:szCs w:val="22"/>
        </w:rPr>
      </w:pPr>
      <w:r w:rsidRPr="00F23684">
        <w:rPr>
          <w:sz w:val="22"/>
          <w:szCs w:val="22"/>
        </w:rPr>
        <w:t>2) в случае нарушения сроков устранения замечаний, установленных Заказчиком в п. 6.3</w:t>
      </w:r>
      <w:r w:rsidRPr="00F23684">
        <w:rPr>
          <w:color w:val="C00000"/>
          <w:sz w:val="22"/>
          <w:szCs w:val="22"/>
        </w:rPr>
        <w:t xml:space="preserve"> </w:t>
      </w:r>
      <w:r w:rsidRPr="00F23684">
        <w:rPr>
          <w:sz w:val="22"/>
          <w:szCs w:val="22"/>
        </w:rPr>
        <w:t>Договора размер штрафа устанавливается Договором в виде фиксированной суммы в размере 3% (три процента) за каждый установленный случай нарушения обязанностей Исполнителя, указанных в настоящем Договоре и  составляет__________рублей ___ копеек  (сумма прописью).</w:t>
      </w:r>
    </w:p>
    <w:p w:rsidR="0014459E" w:rsidRPr="00F23684" w:rsidRDefault="0014459E" w:rsidP="0014459E">
      <w:pPr>
        <w:ind w:firstLine="567"/>
        <w:jc w:val="both"/>
        <w:rPr>
          <w:sz w:val="22"/>
          <w:szCs w:val="22"/>
        </w:rPr>
      </w:pPr>
      <w:r w:rsidRPr="00F23684">
        <w:rPr>
          <w:sz w:val="22"/>
          <w:szCs w:val="22"/>
        </w:rPr>
        <w:t>3) за невыполнение (ненадлежащего выполнение) иных обязательств, предусмотренных договором Заказчик вправе потребовать уплату штрафной неустойки (штрафа). Размер штрафа устанавливается в размере 1% (один процент) за каждый установленный случай нарушения обязанностей Исполнителя, указанных в настоящем Договоре и   составляет__________рублей ___ копеек  (сумма прописью).</w:t>
      </w:r>
    </w:p>
    <w:p w:rsidR="0014459E" w:rsidRPr="00F23684" w:rsidRDefault="0014459E" w:rsidP="0014459E">
      <w:pPr>
        <w:ind w:firstLine="567"/>
        <w:jc w:val="both"/>
        <w:rPr>
          <w:sz w:val="22"/>
          <w:szCs w:val="22"/>
        </w:rPr>
      </w:pPr>
      <w:r w:rsidRPr="00F23684">
        <w:rPr>
          <w:sz w:val="22"/>
          <w:szCs w:val="22"/>
        </w:rPr>
        <w:t>4) в случае отказа от исполнения обязательств, предусмотренных Договором (за исключением случаев, когда такой отказ вызван неисполнением предусмотренных Договором обязательств Заказчиком), а также в случае расторжения Договора в связи с неисполнением либо ненадлежащим исполнением Исполнителем Договора. Размер штрафа устанавливается Договором в виде фиксированной суммы и составляет 5% (пять процентов) от цены Договора, за каждый установленный случай нарушения обязанностей Исполнителя, указанных в настоящем Договоре – и составляет _____________ рублей ___ копеек (сумма прописью).</w:t>
      </w:r>
    </w:p>
    <w:p w:rsidR="0014459E" w:rsidRPr="00F23684" w:rsidRDefault="0014459E" w:rsidP="0014459E">
      <w:pPr>
        <w:ind w:firstLine="567"/>
        <w:jc w:val="both"/>
        <w:rPr>
          <w:sz w:val="22"/>
          <w:szCs w:val="22"/>
        </w:rPr>
      </w:pPr>
      <w:r w:rsidRPr="00F23684">
        <w:rPr>
          <w:sz w:val="22"/>
          <w:szCs w:val="22"/>
        </w:rPr>
        <w:t>7.5. Ответственность Заказчика:</w:t>
      </w:r>
    </w:p>
    <w:p w:rsidR="0014459E" w:rsidRPr="00F23684" w:rsidRDefault="0014459E" w:rsidP="0014459E">
      <w:pPr>
        <w:ind w:firstLine="567"/>
        <w:jc w:val="both"/>
        <w:rPr>
          <w:sz w:val="22"/>
          <w:szCs w:val="22"/>
        </w:rPr>
      </w:pPr>
      <w:r w:rsidRPr="00F23684">
        <w:rPr>
          <w:sz w:val="22"/>
          <w:szCs w:val="22"/>
        </w:rPr>
        <w:t xml:space="preserve">-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w:t>
      </w:r>
      <w:r w:rsidR="00E45D6C">
        <w:rPr>
          <w:sz w:val="22"/>
          <w:szCs w:val="22"/>
        </w:rPr>
        <w:t>(штрафа, пеней) ключевой ставки</w:t>
      </w:r>
      <w:r w:rsidRPr="00F23684">
        <w:rPr>
          <w:sz w:val="22"/>
          <w:szCs w:val="22"/>
        </w:rPr>
        <w:t xml:space="preserve"> Центрального банка Российской Федерации от не уплаченной в срок суммы.</w:t>
      </w:r>
    </w:p>
    <w:p w:rsidR="0014459E" w:rsidRPr="00F23684" w:rsidRDefault="0014459E" w:rsidP="0014459E">
      <w:pPr>
        <w:ind w:firstLine="567"/>
        <w:jc w:val="both"/>
        <w:rPr>
          <w:sz w:val="22"/>
          <w:szCs w:val="22"/>
        </w:rPr>
      </w:pPr>
      <w:r w:rsidRPr="00F23684">
        <w:rPr>
          <w:sz w:val="22"/>
          <w:szCs w:val="22"/>
        </w:rPr>
        <w:t>Срок уплаты неустойки в течение 10 (десяти) рабочих дней с момента выставления требования Исполнителем.</w:t>
      </w:r>
    </w:p>
    <w:p w:rsidR="0014459E" w:rsidRPr="00F23684" w:rsidRDefault="0014459E" w:rsidP="0014459E">
      <w:pPr>
        <w:ind w:firstLine="680"/>
        <w:jc w:val="both"/>
        <w:rPr>
          <w:sz w:val="22"/>
          <w:szCs w:val="22"/>
        </w:rPr>
      </w:pPr>
      <w:r w:rsidRPr="00F23684">
        <w:rPr>
          <w:sz w:val="22"/>
          <w:szCs w:val="22"/>
        </w:rPr>
        <w:t>7.6. Уплата неустойки (штрафа, пени) не освобождает виновную Сторону от выполнения принятых на себя обязательств по договору.</w:t>
      </w:r>
    </w:p>
    <w:p w:rsidR="0014459E" w:rsidRPr="00F23684" w:rsidRDefault="0014459E" w:rsidP="0014459E">
      <w:pPr>
        <w:pStyle w:val="ConsPlusNormal"/>
        <w:ind w:firstLine="680"/>
        <w:jc w:val="both"/>
        <w:rPr>
          <w:rFonts w:ascii="Times New Roman" w:hAnsi="Times New Roman" w:cs="Times New Roman"/>
          <w:sz w:val="22"/>
          <w:szCs w:val="22"/>
        </w:rPr>
      </w:pPr>
      <w:r w:rsidRPr="00F23684">
        <w:rPr>
          <w:rFonts w:ascii="Times New Roman" w:hAnsi="Times New Roman" w:cs="Times New Roman"/>
          <w:sz w:val="22"/>
          <w:szCs w:val="22"/>
        </w:rPr>
        <w:t>7.7</w:t>
      </w:r>
      <w:r w:rsidRPr="00F23684">
        <w:rPr>
          <w:rFonts w:ascii="Times New Roman" w:hAnsi="Times New Roman" w:cs="Times New Roman"/>
          <w:sz w:val="22"/>
          <w:szCs w:val="22"/>
        </w:rPr>
        <w:tab/>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45D6C">
        <w:rPr>
          <w:rFonts w:ascii="Times New Roman" w:hAnsi="Times New Roman" w:cs="Times New Roman"/>
          <w:sz w:val="22"/>
          <w:szCs w:val="22"/>
        </w:rPr>
        <w:t>договором</w:t>
      </w:r>
      <w:r w:rsidRPr="00F23684">
        <w:rPr>
          <w:rFonts w:ascii="Times New Roman" w:hAnsi="Times New Roman" w:cs="Times New Roman"/>
          <w:sz w:val="22"/>
          <w:szCs w:val="22"/>
        </w:rPr>
        <w:t>, произошло вследствие непреодолимой силы или по вине другой Стороны.</w:t>
      </w:r>
    </w:p>
    <w:p w:rsidR="0014459E" w:rsidRPr="00F23684" w:rsidRDefault="0014459E" w:rsidP="0014459E">
      <w:pPr>
        <w:ind w:firstLine="680"/>
        <w:jc w:val="both"/>
        <w:rPr>
          <w:sz w:val="22"/>
          <w:szCs w:val="22"/>
        </w:rPr>
      </w:pPr>
      <w:r w:rsidRPr="00F23684">
        <w:rPr>
          <w:sz w:val="22"/>
          <w:szCs w:val="22"/>
        </w:rPr>
        <w:t xml:space="preserve">7.8. В случае неоднократного нарушения Исполнителем обязательств по оказанию Заказчик имеет право расторгнуть договор в одностороннем внесудебном порядке, а также потребовать возмещения убытков. </w:t>
      </w:r>
    </w:p>
    <w:p w:rsidR="0014459E" w:rsidRPr="00F23684" w:rsidRDefault="0014459E" w:rsidP="0014459E">
      <w:pPr>
        <w:pStyle w:val="45"/>
        <w:shd w:val="clear" w:color="auto" w:fill="auto"/>
        <w:tabs>
          <w:tab w:val="left" w:pos="0"/>
        </w:tabs>
        <w:spacing w:before="0" w:after="0" w:line="240" w:lineRule="auto"/>
        <w:ind w:firstLine="680"/>
        <w:jc w:val="both"/>
        <w:outlineLvl w:val="9"/>
        <w:rPr>
          <w:sz w:val="22"/>
          <w:szCs w:val="22"/>
        </w:rPr>
      </w:pPr>
      <w:r w:rsidRPr="00F23684">
        <w:rPr>
          <w:sz w:val="22"/>
          <w:szCs w:val="22"/>
        </w:rPr>
        <w:tab/>
        <w:t>7.9. Сторона освобождается от уплаты неустойки (пеней, штрафов), если докажет, что просрочка исполнения обязательства произошла вследствие непреодолимой силы или по вине другой Стороны.</w:t>
      </w:r>
    </w:p>
    <w:p w:rsidR="0014459E" w:rsidRPr="00F23684" w:rsidRDefault="0014459E" w:rsidP="0014459E">
      <w:pPr>
        <w:ind w:firstLine="680"/>
        <w:jc w:val="both"/>
        <w:rPr>
          <w:bCs/>
          <w:sz w:val="22"/>
          <w:szCs w:val="22"/>
        </w:rPr>
      </w:pPr>
      <w:r w:rsidRPr="00F23684">
        <w:rPr>
          <w:sz w:val="22"/>
          <w:szCs w:val="22"/>
        </w:rPr>
        <w:t>7.10. Окончание срока действия настоящего Договора не освобождает Стороны от ответственности за его нарушение.</w:t>
      </w:r>
    </w:p>
    <w:p w:rsidR="0014459E" w:rsidRPr="009B6647" w:rsidRDefault="0014459E" w:rsidP="009B6647">
      <w:pPr>
        <w:pStyle w:val="ConsPlusNormal"/>
        <w:ind w:firstLine="680"/>
        <w:jc w:val="both"/>
        <w:rPr>
          <w:rFonts w:ascii="Times New Roman" w:hAnsi="Times New Roman" w:cs="Times New Roman"/>
          <w:sz w:val="22"/>
          <w:szCs w:val="22"/>
        </w:rPr>
      </w:pPr>
      <w:r w:rsidRPr="00F23684">
        <w:rPr>
          <w:rFonts w:ascii="Times New Roman" w:hAnsi="Times New Roman" w:cs="Times New Roman"/>
          <w:sz w:val="22"/>
          <w:szCs w:val="22"/>
        </w:rPr>
        <w:lastRenderedPageBreak/>
        <w:t>7.11</w:t>
      </w:r>
      <w:r w:rsidRPr="00F23684">
        <w:rPr>
          <w:rFonts w:ascii="Times New Roman" w:hAnsi="Times New Roman" w:cs="Times New Roman"/>
          <w:sz w:val="22"/>
          <w:szCs w:val="22"/>
        </w:rPr>
        <w:tab/>
        <w:t>Начисление всех неустоек, пеней, штрафов происходит на основании письменной претензии.</w:t>
      </w:r>
    </w:p>
    <w:p w:rsidR="0014459E" w:rsidRPr="00F23684" w:rsidRDefault="0014459E" w:rsidP="0014459E">
      <w:pPr>
        <w:tabs>
          <w:tab w:val="num" w:pos="1080"/>
          <w:tab w:val="left" w:pos="1260"/>
        </w:tabs>
        <w:jc w:val="center"/>
        <w:rPr>
          <w:b/>
          <w:sz w:val="22"/>
          <w:szCs w:val="22"/>
        </w:rPr>
      </w:pPr>
      <w:r w:rsidRPr="00F23684">
        <w:rPr>
          <w:b/>
          <w:sz w:val="22"/>
          <w:szCs w:val="22"/>
        </w:rPr>
        <w:t>8. КОНФИДЕНЦИАЛЬНОСТЬ</w:t>
      </w:r>
    </w:p>
    <w:p w:rsidR="0014459E" w:rsidRPr="00F23684" w:rsidRDefault="0014459E" w:rsidP="0014459E">
      <w:pPr>
        <w:tabs>
          <w:tab w:val="num" w:pos="1276"/>
          <w:tab w:val="num" w:pos="1740"/>
        </w:tabs>
        <w:ind w:firstLine="851"/>
        <w:jc w:val="both"/>
        <w:rPr>
          <w:sz w:val="22"/>
          <w:szCs w:val="22"/>
        </w:rPr>
      </w:pPr>
      <w:r w:rsidRPr="00F23684">
        <w:rPr>
          <w:sz w:val="22"/>
          <w:szCs w:val="22"/>
        </w:rPr>
        <w:t>8.1. Стороны соглашаются считать конфиденциальной информацию, полученную от другой стороны в ходе исполнения условий настоящего договора и обозначенную пер</w:t>
      </w:r>
      <w:r w:rsidR="00E45D6C">
        <w:rPr>
          <w:sz w:val="22"/>
          <w:szCs w:val="22"/>
        </w:rPr>
        <w:t xml:space="preserve">едающей стороной как </w:t>
      </w:r>
      <w:r w:rsidRPr="00F23684">
        <w:rPr>
          <w:sz w:val="22"/>
          <w:szCs w:val="22"/>
        </w:rPr>
        <w:t>конфиденциальную.</w:t>
      </w:r>
    </w:p>
    <w:p w:rsidR="0014459E" w:rsidRPr="00F23684" w:rsidRDefault="0014459E" w:rsidP="0014459E">
      <w:pPr>
        <w:tabs>
          <w:tab w:val="num" w:pos="1276"/>
        </w:tabs>
        <w:ind w:firstLine="851"/>
        <w:jc w:val="both"/>
        <w:rPr>
          <w:sz w:val="22"/>
          <w:szCs w:val="22"/>
        </w:rPr>
      </w:pPr>
      <w:r w:rsidRPr="00F23684">
        <w:rPr>
          <w:sz w:val="22"/>
          <w:szCs w:val="22"/>
        </w:rPr>
        <w:t>8.2. Конфиденциальная информация, которой обмениваются стороны в соответствии с договором, не раскрывается и не распространяется каким- либо способом или в какой- либо форме получающей стороной кому- либо, кроме своих собственных служащих и привлекаемых для исполнения обязательств, предусмотренных договором, третьих лиц, у которых есть обоснованная необходимость знать вышеуказанную информацию.</w:t>
      </w:r>
    </w:p>
    <w:p w:rsidR="0014459E" w:rsidRPr="00F23684" w:rsidRDefault="0014459E" w:rsidP="0014459E">
      <w:pPr>
        <w:tabs>
          <w:tab w:val="left" w:pos="993"/>
          <w:tab w:val="num" w:pos="1260"/>
          <w:tab w:val="num" w:pos="1511"/>
        </w:tabs>
        <w:ind w:firstLine="851"/>
        <w:jc w:val="both"/>
        <w:rPr>
          <w:sz w:val="22"/>
          <w:szCs w:val="22"/>
        </w:rPr>
      </w:pPr>
      <w:r w:rsidRPr="00F23684">
        <w:rPr>
          <w:sz w:val="22"/>
          <w:szCs w:val="22"/>
        </w:rPr>
        <w:t>8.3. В соответствии с Федеральным законом РФ «О персональных данных» Стороны обязуются обеспечить конфиденциальность персональных данных клиентов/контрагентов/руководителей/сотрудников сторон, которые стали/станут им известны в связи с заключением и исполнением настоящего договора, а также принимать надлежащие меры по их защите и охране.</w:t>
      </w:r>
    </w:p>
    <w:p w:rsidR="0014459E" w:rsidRPr="00F23684" w:rsidRDefault="0014459E" w:rsidP="0014459E">
      <w:pPr>
        <w:tabs>
          <w:tab w:val="num" w:pos="1260"/>
          <w:tab w:val="num" w:pos="1511"/>
        </w:tabs>
        <w:ind w:firstLine="851"/>
        <w:jc w:val="both"/>
        <w:rPr>
          <w:sz w:val="22"/>
          <w:szCs w:val="22"/>
        </w:rPr>
      </w:pPr>
      <w:r w:rsidRPr="00F23684">
        <w:rPr>
          <w:sz w:val="22"/>
          <w:szCs w:val="22"/>
        </w:rPr>
        <w:t>8.4. Убытки, причиненные любой стороне в связи с несанкционированным использованием и/или разглашением/передачей конфиденциальной информации (персональных данных) другой стороной третьим лицам, подлежит возмещению стороной, в результате действий которой были причинены убытки, за исключением случаев, установленных законодательством РФ.</w:t>
      </w:r>
    </w:p>
    <w:p w:rsidR="0014459E" w:rsidRPr="00F23684" w:rsidRDefault="0014459E" w:rsidP="0014459E">
      <w:pPr>
        <w:tabs>
          <w:tab w:val="num" w:pos="1260"/>
          <w:tab w:val="num" w:pos="1511"/>
        </w:tabs>
        <w:ind w:firstLine="851"/>
        <w:jc w:val="both"/>
        <w:rPr>
          <w:sz w:val="22"/>
          <w:szCs w:val="22"/>
        </w:rPr>
      </w:pPr>
    </w:p>
    <w:p w:rsidR="0014459E" w:rsidRPr="00F23684" w:rsidRDefault="0014459E" w:rsidP="0014459E">
      <w:pPr>
        <w:pStyle w:val="21"/>
        <w:spacing w:before="0"/>
        <w:ind w:firstLine="680"/>
        <w:jc w:val="center"/>
        <w:rPr>
          <w:rFonts w:ascii="Times New Roman" w:hAnsi="Times New Roman" w:cs="Times New Roman"/>
          <w:sz w:val="22"/>
          <w:szCs w:val="22"/>
        </w:rPr>
      </w:pPr>
      <w:r w:rsidRPr="00F23684">
        <w:rPr>
          <w:rFonts w:ascii="Times New Roman" w:hAnsi="Times New Roman" w:cs="Times New Roman"/>
          <w:i w:val="0"/>
          <w:sz w:val="22"/>
          <w:szCs w:val="22"/>
        </w:rPr>
        <w:t>9. ФОРС-МАЖОР</w:t>
      </w:r>
    </w:p>
    <w:p w:rsidR="0014459E" w:rsidRPr="00F23684" w:rsidRDefault="0014459E" w:rsidP="0014459E">
      <w:pPr>
        <w:pStyle w:val="afff5"/>
        <w:ind w:firstLine="680"/>
      </w:pPr>
      <w:r w:rsidRPr="00F23684">
        <w:t>9.1. Стороны освобождаются от ответственности за частичное или полное неисполнение своих обязательств по настоящему Договору, если такое неисполнение наступило вследствие действия обстоятельств непреодолимой силы, которые наступили после вступления Договора в силу и которые Стороны не могли ни предвидеть, ни предусмотреть. Обстоятельствами непреодолимой силы, в рамках настоящего Договора, будут признаваться следующие обстоятельства: землетрясения, наводнения, штормовые ветры ураганной силы, акты массового гражданского неповиновения, террористические акты, военные действия как объявленные, так и фактические, вступление в силу нормативных актов, при условии, что такие обстоятельства оказали прямое воздействие на исполнение Договора и привели к невозможности выполнения Сторонами взятых на себя обязательств.</w:t>
      </w:r>
    </w:p>
    <w:p w:rsidR="0014459E" w:rsidRPr="00F23684" w:rsidRDefault="0014459E" w:rsidP="0014459E">
      <w:pPr>
        <w:pStyle w:val="afff5"/>
        <w:ind w:firstLine="680"/>
      </w:pPr>
      <w:r w:rsidRPr="00F23684">
        <w:t>9.2.О наступлении обстоятельств непреодолимой силы Стороны обязаны информировать друг друга сразу, как только такая возможность появиться. Сторона, ссылающаяся на обстоятельство непреодолимой силы, должна доказать факт его наступления.</w:t>
      </w:r>
    </w:p>
    <w:p w:rsidR="0014459E" w:rsidRPr="00F23684" w:rsidRDefault="0014459E" w:rsidP="0014459E">
      <w:pPr>
        <w:pStyle w:val="afff5"/>
        <w:ind w:firstLine="680"/>
      </w:pPr>
      <w:r w:rsidRPr="00F23684">
        <w:t>9.3.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14459E" w:rsidRPr="00F23684" w:rsidRDefault="0014459E" w:rsidP="0014459E">
      <w:pPr>
        <w:pStyle w:val="afff5"/>
        <w:ind w:firstLine="680"/>
        <w:jc w:val="center"/>
        <w:rPr>
          <w:b/>
        </w:rPr>
      </w:pPr>
    </w:p>
    <w:p w:rsidR="0014459E" w:rsidRPr="00F23684" w:rsidRDefault="0014459E" w:rsidP="0014459E">
      <w:pPr>
        <w:widowControl w:val="0"/>
        <w:ind w:firstLine="680"/>
        <w:jc w:val="center"/>
        <w:rPr>
          <w:rFonts w:eastAsia="Times New Roman"/>
          <w:b/>
          <w:snapToGrid w:val="0"/>
          <w:sz w:val="22"/>
          <w:szCs w:val="22"/>
        </w:rPr>
      </w:pPr>
      <w:r w:rsidRPr="00F23684">
        <w:rPr>
          <w:rFonts w:eastAsia="Times New Roman"/>
          <w:b/>
          <w:snapToGrid w:val="0"/>
          <w:sz w:val="22"/>
          <w:szCs w:val="22"/>
        </w:rPr>
        <w:t>10. ПОРЯДОК ИЗМЕНЕНИЯ, ДОПОЛНЕНИЯ И РАСТОРЖЕНИЯ ДОГОВОРА</w:t>
      </w:r>
    </w:p>
    <w:p w:rsidR="0014459E" w:rsidRPr="00F23684" w:rsidRDefault="0014459E" w:rsidP="0014459E">
      <w:pPr>
        <w:ind w:firstLine="708"/>
        <w:jc w:val="both"/>
        <w:rPr>
          <w:rFonts w:eastAsia="Times New Roman"/>
          <w:sz w:val="22"/>
          <w:szCs w:val="22"/>
        </w:rPr>
      </w:pPr>
      <w:r w:rsidRPr="00F23684">
        <w:rPr>
          <w:rFonts w:eastAsia="Times New Roman"/>
          <w:sz w:val="22"/>
          <w:szCs w:val="22"/>
        </w:rPr>
        <w:t>10.1</w:t>
      </w:r>
      <w:r w:rsidR="00E45D6C">
        <w:rPr>
          <w:rFonts w:eastAsia="Times New Roman"/>
          <w:sz w:val="22"/>
          <w:szCs w:val="22"/>
        </w:rPr>
        <w:t>.</w:t>
      </w:r>
      <w:r w:rsidRPr="00F23684">
        <w:rPr>
          <w:rFonts w:eastAsia="Times New Roman"/>
          <w:sz w:val="22"/>
          <w:szCs w:val="22"/>
        </w:rPr>
        <w:t xml:space="preserve"> Изменение существенных условий договора при его исполнении не допускается, за исключением их изменения по соглашению сторон. По соглашению сторон допускается изменить следующие существенные условия договора:</w:t>
      </w:r>
    </w:p>
    <w:p w:rsidR="0014459E" w:rsidRPr="00F23684" w:rsidRDefault="0014459E" w:rsidP="0014459E">
      <w:pPr>
        <w:ind w:firstLine="708"/>
        <w:jc w:val="both"/>
        <w:rPr>
          <w:rFonts w:eastAsia="Times New Roman"/>
          <w:sz w:val="22"/>
          <w:szCs w:val="22"/>
        </w:rPr>
      </w:pPr>
      <w:r w:rsidRPr="00F23684">
        <w:rPr>
          <w:rFonts w:eastAsia="Times New Roman"/>
          <w:sz w:val="22"/>
          <w:szCs w:val="22"/>
        </w:rPr>
        <w:t>1) предусмотренный договором объем оказываемых услуг в пределах 30% изначально предусмотренного объема. При увеличении объема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w:t>
      </w:r>
      <w:r w:rsidR="009B6647">
        <w:rPr>
          <w:rFonts w:eastAsia="Times New Roman"/>
          <w:sz w:val="22"/>
          <w:szCs w:val="22"/>
        </w:rPr>
        <w:t xml:space="preserve">р в связи с сокращением объема </w:t>
      </w:r>
      <w:r w:rsidRPr="00F23684">
        <w:rPr>
          <w:rFonts w:eastAsia="Times New Roman"/>
          <w:sz w:val="22"/>
          <w:szCs w:val="22"/>
        </w:rPr>
        <w:t xml:space="preserve">оказываемых услуг заказчик обязан изменить цену договора указанным образом. </w:t>
      </w:r>
    </w:p>
    <w:p w:rsidR="0014459E" w:rsidRPr="00F23684" w:rsidRDefault="0014459E" w:rsidP="0014459E">
      <w:pPr>
        <w:ind w:firstLine="708"/>
        <w:jc w:val="both"/>
        <w:rPr>
          <w:rFonts w:eastAsia="Times New Roman"/>
          <w:sz w:val="22"/>
          <w:szCs w:val="22"/>
        </w:rPr>
      </w:pPr>
      <w:r w:rsidRPr="00F23684">
        <w:rPr>
          <w:rFonts w:eastAsia="Times New Roman"/>
          <w:sz w:val="22"/>
          <w:szCs w:val="22"/>
        </w:rPr>
        <w:t>2) сроки исполнения обязательств сторон по договору не более чем на 30% от первоначально предусмотренных сроков;</w:t>
      </w:r>
    </w:p>
    <w:p w:rsidR="0014459E" w:rsidRPr="00F23684" w:rsidRDefault="0014459E" w:rsidP="0014459E">
      <w:pPr>
        <w:ind w:firstLine="708"/>
        <w:jc w:val="both"/>
        <w:rPr>
          <w:rFonts w:eastAsia="Times New Roman"/>
          <w:sz w:val="22"/>
          <w:szCs w:val="22"/>
        </w:rPr>
      </w:pPr>
      <w:r w:rsidRPr="00F23684">
        <w:rPr>
          <w:rFonts w:eastAsia="Times New Roman"/>
          <w:sz w:val="22"/>
          <w:szCs w:val="22"/>
        </w:rPr>
        <w:t>3) цену договора:</w:t>
      </w:r>
    </w:p>
    <w:p w:rsidR="0014459E" w:rsidRPr="00F23684" w:rsidRDefault="0014459E" w:rsidP="0014459E">
      <w:pPr>
        <w:ind w:firstLine="708"/>
        <w:jc w:val="both"/>
        <w:rPr>
          <w:rFonts w:eastAsia="Times New Roman"/>
          <w:sz w:val="22"/>
          <w:szCs w:val="22"/>
        </w:rPr>
      </w:pPr>
      <w:r w:rsidRPr="00F23684">
        <w:rPr>
          <w:rFonts w:eastAsia="Times New Roman"/>
          <w:sz w:val="22"/>
          <w:szCs w:val="22"/>
        </w:rPr>
        <w:t>путем ее уменьшения без измен</w:t>
      </w:r>
      <w:r w:rsidR="009B6647">
        <w:rPr>
          <w:rFonts w:eastAsia="Times New Roman"/>
          <w:sz w:val="22"/>
          <w:szCs w:val="22"/>
        </w:rPr>
        <w:t xml:space="preserve">ения предусмотренных договором объема услуги, качества </w:t>
      </w:r>
      <w:r w:rsidRPr="00F23684">
        <w:rPr>
          <w:rFonts w:eastAsia="Times New Roman"/>
          <w:sz w:val="22"/>
          <w:szCs w:val="22"/>
        </w:rPr>
        <w:t>оказываемой услуги и иных условий исполнения договора;</w:t>
      </w:r>
    </w:p>
    <w:p w:rsidR="0014459E" w:rsidRPr="00F23684" w:rsidRDefault="0014459E" w:rsidP="0014459E">
      <w:pPr>
        <w:ind w:firstLine="708"/>
        <w:jc w:val="both"/>
        <w:rPr>
          <w:rFonts w:eastAsia="Times New Roman"/>
          <w:sz w:val="22"/>
          <w:szCs w:val="22"/>
        </w:rPr>
      </w:pPr>
      <w:r w:rsidRPr="00F23684">
        <w:rPr>
          <w:rFonts w:eastAsia="Times New Roman"/>
          <w:sz w:val="22"/>
          <w:szCs w:val="22"/>
        </w:rPr>
        <w:t>в случае, указанном в подпункте 1 настоящего пункта;</w:t>
      </w:r>
    </w:p>
    <w:p w:rsidR="0014459E" w:rsidRPr="00F23684" w:rsidRDefault="0014459E" w:rsidP="0014459E">
      <w:pPr>
        <w:ind w:firstLine="708"/>
        <w:jc w:val="both"/>
        <w:rPr>
          <w:rFonts w:eastAsia="Times New Roman"/>
          <w:sz w:val="22"/>
          <w:szCs w:val="22"/>
        </w:rPr>
      </w:pPr>
      <w:r w:rsidRPr="00F23684">
        <w:rPr>
          <w:rFonts w:eastAsia="Times New Roman"/>
          <w:sz w:val="22"/>
          <w:szCs w:val="22"/>
        </w:rPr>
        <w:t>в случае изменения в соответствии с законодательством Российской Федерации регулируемых государством цен (тарифов).</w:t>
      </w:r>
    </w:p>
    <w:p w:rsidR="0014459E" w:rsidRPr="00F23684" w:rsidRDefault="0014459E" w:rsidP="0014459E">
      <w:pPr>
        <w:widowControl w:val="0"/>
        <w:ind w:firstLine="680"/>
        <w:jc w:val="both"/>
        <w:rPr>
          <w:rFonts w:eastAsia="Times New Roman"/>
          <w:sz w:val="22"/>
          <w:szCs w:val="22"/>
        </w:rPr>
      </w:pPr>
      <w:r w:rsidRPr="00F23684">
        <w:rPr>
          <w:rFonts w:eastAsia="Times New Roman"/>
          <w:sz w:val="22"/>
          <w:szCs w:val="22"/>
        </w:rPr>
        <w:t>10.2. Расторжение Договора допускается по согл</w:t>
      </w:r>
      <w:r w:rsidR="009B6647">
        <w:rPr>
          <w:rFonts w:eastAsia="Times New Roman"/>
          <w:sz w:val="22"/>
          <w:szCs w:val="22"/>
        </w:rPr>
        <w:t>ашению Сторон, по решению суда,</w:t>
      </w:r>
      <w:r w:rsidRPr="00F23684">
        <w:rPr>
          <w:rFonts w:eastAsia="Times New Roman"/>
          <w:sz w:val="22"/>
          <w:szCs w:val="22"/>
        </w:rPr>
        <w:t xml:space="preserve"> в случае одностороннего отказа Стороны договора от исполнения Договора в соответствии с гражданским законодательством.</w:t>
      </w:r>
    </w:p>
    <w:p w:rsidR="0014459E" w:rsidRPr="00F23684" w:rsidRDefault="0014459E" w:rsidP="0014459E">
      <w:pPr>
        <w:ind w:firstLine="709"/>
        <w:jc w:val="both"/>
        <w:rPr>
          <w:rFonts w:eastAsia="Times New Roman"/>
          <w:sz w:val="22"/>
          <w:szCs w:val="22"/>
        </w:rPr>
      </w:pPr>
      <w:r w:rsidRPr="00F23684">
        <w:rPr>
          <w:rFonts w:eastAsia="Times New Roman"/>
          <w:sz w:val="22"/>
          <w:szCs w:val="22"/>
        </w:rPr>
        <w:t xml:space="preserve">При расторжении договора в связи с односторонним отказом заказчика </w:t>
      </w:r>
      <w:r w:rsidR="009B6647">
        <w:rPr>
          <w:rFonts w:eastAsia="Times New Roman"/>
          <w:sz w:val="22"/>
          <w:szCs w:val="22"/>
        </w:rPr>
        <w:t xml:space="preserve">от исполнения договора по вине </w:t>
      </w:r>
      <w:r w:rsidRPr="00F23684">
        <w:rPr>
          <w:rFonts w:eastAsia="Times New Roman"/>
          <w:sz w:val="22"/>
          <w:szCs w:val="22"/>
        </w:rPr>
        <w:t xml:space="preserve">Исполнителя </w:t>
      </w:r>
      <w:r w:rsidR="00864563">
        <w:rPr>
          <w:rFonts w:eastAsia="Times New Roman"/>
          <w:sz w:val="22"/>
          <w:szCs w:val="22"/>
        </w:rPr>
        <w:t>Заказчик вправе потребовать от</w:t>
      </w:r>
      <w:r w:rsidRPr="00F23684">
        <w:rPr>
          <w:rFonts w:eastAsia="Times New Roman"/>
          <w:sz w:val="22"/>
          <w:szCs w:val="22"/>
        </w:rPr>
        <w:t xml:space="preserve"> исполнителя возмещения причиненных убытков.</w:t>
      </w:r>
    </w:p>
    <w:p w:rsidR="0014459E" w:rsidRPr="00F23684" w:rsidRDefault="0014459E" w:rsidP="0014459E">
      <w:pPr>
        <w:widowControl w:val="0"/>
        <w:autoSpaceDE w:val="0"/>
        <w:autoSpaceDN w:val="0"/>
        <w:adjustRightInd w:val="0"/>
        <w:ind w:firstLine="680"/>
        <w:jc w:val="both"/>
        <w:rPr>
          <w:sz w:val="22"/>
          <w:szCs w:val="22"/>
        </w:rPr>
      </w:pPr>
      <w:r w:rsidRPr="00F23684">
        <w:rPr>
          <w:sz w:val="22"/>
          <w:szCs w:val="22"/>
        </w:rPr>
        <w:t xml:space="preserve">10.3. Расторжение Договора по соглашению Сторон производится путем подписания </w:t>
      </w:r>
      <w:r w:rsidRPr="00F23684">
        <w:rPr>
          <w:sz w:val="22"/>
          <w:szCs w:val="22"/>
        </w:rPr>
        <w:lastRenderedPageBreak/>
        <w:t>соответствующего соглашения о расторжении.</w:t>
      </w:r>
    </w:p>
    <w:p w:rsidR="0014459E" w:rsidRPr="00F23684" w:rsidRDefault="0014459E" w:rsidP="0014459E">
      <w:pPr>
        <w:widowControl w:val="0"/>
        <w:autoSpaceDE w:val="0"/>
        <w:autoSpaceDN w:val="0"/>
        <w:adjustRightInd w:val="0"/>
        <w:ind w:firstLine="680"/>
        <w:jc w:val="both"/>
        <w:rPr>
          <w:sz w:val="22"/>
          <w:szCs w:val="22"/>
        </w:rPr>
      </w:pPr>
      <w:r w:rsidRPr="00F23684">
        <w:rPr>
          <w:sz w:val="22"/>
          <w:szCs w:val="22"/>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14459E" w:rsidRPr="00F23684" w:rsidRDefault="0014459E" w:rsidP="0014459E">
      <w:pPr>
        <w:ind w:firstLine="680"/>
        <w:jc w:val="both"/>
        <w:rPr>
          <w:sz w:val="22"/>
          <w:szCs w:val="22"/>
        </w:rPr>
      </w:pPr>
      <w:r w:rsidRPr="00F23684">
        <w:rPr>
          <w:sz w:val="22"/>
          <w:szCs w:val="22"/>
        </w:rPr>
        <w:t>10.4. Заказчик вправе в одностороннем порядке отказаться от исполнения настоящего Договора в случае, если</w:t>
      </w:r>
    </w:p>
    <w:p w:rsidR="0014459E" w:rsidRPr="00F23684" w:rsidRDefault="0014459E" w:rsidP="0014459E">
      <w:pPr>
        <w:framePr w:hSpace="180" w:wrap="around" w:vAnchor="text" w:hAnchor="text" w:x="107" w:y="1"/>
        <w:suppressOverlap/>
        <w:jc w:val="both"/>
        <w:rPr>
          <w:sz w:val="22"/>
          <w:szCs w:val="22"/>
        </w:rPr>
      </w:pPr>
      <w:r w:rsidRPr="00F23684">
        <w:rPr>
          <w:sz w:val="22"/>
          <w:szCs w:val="22"/>
        </w:rPr>
        <w:t xml:space="preserve"> а) Исполнитель оказывает услуги ненадлежащего качества;</w:t>
      </w:r>
    </w:p>
    <w:p w:rsidR="0014459E" w:rsidRPr="00F23684" w:rsidRDefault="0014459E" w:rsidP="0014459E">
      <w:pPr>
        <w:framePr w:w="9368" w:hSpace="180" w:wrap="around" w:vAnchor="text" w:hAnchor="text" w:x="107" w:y="1"/>
        <w:suppressOverlap/>
        <w:jc w:val="both"/>
        <w:rPr>
          <w:sz w:val="22"/>
          <w:szCs w:val="22"/>
        </w:rPr>
      </w:pPr>
      <w:r w:rsidRPr="00F23684">
        <w:rPr>
          <w:sz w:val="22"/>
          <w:szCs w:val="22"/>
        </w:rPr>
        <w:t xml:space="preserve"> б) Исполнитель неоднократно (от двух и более раз) нарушил сроки оказания услуг, пред</w:t>
      </w:r>
      <w:r w:rsidR="009B6647">
        <w:rPr>
          <w:sz w:val="22"/>
          <w:szCs w:val="22"/>
        </w:rPr>
        <w:t>усмотренные настоящим Договором</w:t>
      </w:r>
      <w:r w:rsidRPr="00F23684">
        <w:rPr>
          <w:sz w:val="22"/>
          <w:szCs w:val="22"/>
        </w:rPr>
        <w:t>;</w:t>
      </w:r>
    </w:p>
    <w:p w:rsidR="0014459E" w:rsidRPr="00F23684" w:rsidRDefault="0014459E" w:rsidP="0014459E">
      <w:pPr>
        <w:framePr w:w="9368" w:hSpace="180" w:wrap="around" w:vAnchor="text" w:hAnchor="text" w:x="107" w:y="1"/>
        <w:suppressOverlap/>
        <w:jc w:val="both"/>
        <w:rPr>
          <w:sz w:val="22"/>
          <w:szCs w:val="22"/>
        </w:rPr>
      </w:pPr>
      <w:r w:rsidRPr="00F23684">
        <w:rPr>
          <w:sz w:val="22"/>
          <w:szCs w:val="22"/>
        </w:rPr>
        <w:t>в) Исполнитель не приступает к исполнению настоящего Договора в срок, установленный настоящим Договором.</w:t>
      </w:r>
    </w:p>
    <w:p w:rsidR="0014459E" w:rsidRPr="00F23684" w:rsidRDefault="0014459E" w:rsidP="0014459E">
      <w:pPr>
        <w:framePr w:hSpace="180" w:wrap="around" w:vAnchor="text" w:hAnchor="text" w:x="107" w:y="1"/>
        <w:suppressOverlap/>
        <w:jc w:val="both"/>
        <w:rPr>
          <w:sz w:val="22"/>
          <w:szCs w:val="22"/>
        </w:rPr>
      </w:pPr>
    </w:p>
    <w:p w:rsidR="0014459E" w:rsidRPr="00F23684" w:rsidRDefault="0014459E" w:rsidP="0014459E">
      <w:pPr>
        <w:ind w:left="142"/>
        <w:jc w:val="both"/>
        <w:rPr>
          <w:sz w:val="22"/>
          <w:szCs w:val="22"/>
        </w:rPr>
      </w:pPr>
    </w:p>
    <w:p w:rsidR="0014459E" w:rsidRPr="00F23684" w:rsidRDefault="0014459E" w:rsidP="0014459E">
      <w:pPr>
        <w:ind w:left="142"/>
        <w:jc w:val="both"/>
        <w:rPr>
          <w:sz w:val="22"/>
          <w:szCs w:val="22"/>
        </w:rPr>
      </w:pPr>
      <w:r w:rsidRPr="00F23684">
        <w:rPr>
          <w:sz w:val="22"/>
          <w:szCs w:val="22"/>
        </w:rPr>
        <w:t>г) Исполнителем допущены Отступления в оказании услуг от условий настоящего Договора или иные недостатки резу</w:t>
      </w:r>
      <w:r w:rsidR="009B6647">
        <w:rPr>
          <w:sz w:val="22"/>
          <w:szCs w:val="22"/>
        </w:rPr>
        <w:t>льтата оказанных услуг, которые</w:t>
      </w:r>
      <w:r w:rsidRPr="00F23684">
        <w:rPr>
          <w:sz w:val="22"/>
          <w:szCs w:val="22"/>
        </w:rPr>
        <w:t xml:space="preserve"> в установленный Заказчиком разумный срок не были устранены либо являются существенными и неустранимыми.</w:t>
      </w:r>
    </w:p>
    <w:p w:rsidR="0014459E" w:rsidRPr="00F23684" w:rsidRDefault="0014459E" w:rsidP="0014459E">
      <w:pPr>
        <w:ind w:firstLine="567"/>
        <w:jc w:val="both"/>
        <w:rPr>
          <w:sz w:val="22"/>
          <w:szCs w:val="22"/>
        </w:rPr>
      </w:pPr>
      <w:r w:rsidRPr="00F23684">
        <w:rPr>
          <w:sz w:val="22"/>
          <w:szCs w:val="22"/>
        </w:rPr>
        <w:t>До принятия такого решения Заказчик вправе провести экспертизу оказанных услуг</w:t>
      </w:r>
      <w:r w:rsidRPr="00F23684">
        <w:rPr>
          <w:i/>
          <w:sz w:val="22"/>
          <w:szCs w:val="22"/>
        </w:rPr>
        <w:t xml:space="preserve"> </w:t>
      </w:r>
      <w:r w:rsidRPr="00F23684">
        <w:rPr>
          <w:sz w:val="22"/>
          <w:szCs w:val="22"/>
        </w:rPr>
        <w:t>с привлечением экспертов, экспертных организаций.</w:t>
      </w:r>
    </w:p>
    <w:p w:rsidR="003464F2" w:rsidRPr="003464F2" w:rsidRDefault="003464F2" w:rsidP="003464F2">
      <w:pPr>
        <w:ind w:firstLine="142"/>
        <w:jc w:val="both"/>
        <w:rPr>
          <w:rFonts w:eastAsia="Times New Roman"/>
          <w:sz w:val="22"/>
          <w:szCs w:val="22"/>
        </w:rPr>
      </w:pPr>
      <w:r w:rsidRPr="003464F2">
        <w:rPr>
          <w:rFonts w:eastAsia="Times New Roman"/>
          <w:sz w:val="22"/>
          <w:szCs w:val="22"/>
        </w:rPr>
        <w:t xml:space="preserve">         10.5. Заказчик также вправе в одностороннем порядке отказаться от исполнения настоящего Договора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464F2" w:rsidRDefault="003464F2" w:rsidP="003464F2">
      <w:pPr>
        <w:ind w:firstLine="142"/>
        <w:jc w:val="both"/>
        <w:rPr>
          <w:rFonts w:eastAsia="Times New Roman"/>
          <w:sz w:val="22"/>
          <w:szCs w:val="22"/>
        </w:rPr>
      </w:pPr>
      <w:r w:rsidRPr="003464F2">
        <w:rPr>
          <w:rFonts w:eastAsia="Times New Roman"/>
          <w:sz w:val="22"/>
          <w:szCs w:val="22"/>
        </w:rPr>
        <w:t xml:space="preserve">         10.6.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14459E" w:rsidRPr="00F23684" w:rsidRDefault="009B6647" w:rsidP="003464F2">
      <w:pPr>
        <w:ind w:firstLine="680"/>
        <w:jc w:val="both"/>
        <w:rPr>
          <w:rFonts w:eastAsia="Times New Roman"/>
          <w:sz w:val="22"/>
          <w:szCs w:val="22"/>
        </w:rPr>
      </w:pPr>
      <w:r>
        <w:rPr>
          <w:rFonts w:eastAsia="Times New Roman"/>
          <w:sz w:val="22"/>
          <w:szCs w:val="22"/>
        </w:rPr>
        <w:t xml:space="preserve">10.7. В </w:t>
      </w:r>
      <w:r w:rsidR="0014459E" w:rsidRPr="00F23684">
        <w:rPr>
          <w:rFonts w:eastAsia="Times New Roman"/>
          <w:sz w:val="22"/>
          <w:szCs w:val="22"/>
        </w:rPr>
        <w:t>случае расторжения Договора по вине Исполнителя, последний возмещает Заказчику все убытки, связанные с таким расторжением.</w:t>
      </w:r>
    </w:p>
    <w:p w:rsidR="0014459E" w:rsidRPr="00F23684" w:rsidRDefault="0014459E" w:rsidP="0014459E">
      <w:pPr>
        <w:ind w:firstLine="680"/>
        <w:jc w:val="both"/>
        <w:rPr>
          <w:rFonts w:eastAsia="Times New Roman"/>
          <w:sz w:val="22"/>
          <w:szCs w:val="22"/>
        </w:rPr>
      </w:pPr>
      <w:r w:rsidRPr="00F23684">
        <w:rPr>
          <w:sz w:val="22"/>
          <w:szCs w:val="22"/>
          <w:shd w:val="clear" w:color="auto" w:fill="FFFFFF"/>
        </w:rPr>
        <w:t>10.8</w:t>
      </w:r>
      <w:r w:rsidR="009B6647">
        <w:rPr>
          <w:sz w:val="22"/>
          <w:szCs w:val="22"/>
          <w:shd w:val="clear" w:color="auto" w:fill="FFFFFF"/>
        </w:rPr>
        <w:t>.</w:t>
      </w:r>
      <w:r w:rsidRPr="00F23684">
        <w:rPr>
          <w:sz w:val="22"/>
          <w:szCs w:val="22"/>
          <w:shd w:val="clear" w:color="auto" w:fill="FFFFFF"/>
        </w:rPr>
        <w:t xml:space="preserve"> Заказчик вправе отказаться от исполнения </w:t>
      </w:r>
      <w:r w:rsidRPr="00F23684">
        <w:rPr>
          <w:bCs/>
          <w:sz w:val="22"/>
          <w:szCs w:val="22"/>
          <w:shd w:val="clear" w:color="auto" w:fill="FFFFFF"/>
        </w:rPr>
        <w:t>договора</w:t>
      </w:r>
      <w:r w:rsidRPr="00F23684">
        <w:rPr>
          <w:sz w:val="22"/>
          <w:szCs w:val="22"/>
          <w:shd w:val="clear" w:color="auto" w:fill="FFFFFF"/>
        </w:rPr>
        <w:t> возмездного оказания услуг при условии оплаты исполнителю фактически понесенных им расходов до момента отказа (п. 1 ст. 782 ГК РФ).</w:t>
      </w:r>
    </w:p>
    <w:p w:rsidR="0014459E" w:rsidRPr="00F23684" w:rsidRDefault="0014459E" w:rsidP="0014459E">
      <w:pPr>
        <w:widowControl w:val="0"/>
        <w:autoSpaceDE w:val="0"/>
        <w:autoSpaceDN w:val="0"/>
        <w:adjustRightInd w:val="0"/>
        <w:ind w:firstLine="680"/>
        <w:jc w:val="both"/>
        <w:rPr>
          <w:sz w:val="22"/>
          <w:szCs w:val="22"/>
        </w:rPr>
      </w:pPr>
      <w:r w:rsidRPr="00F23684">
        <w:rPr>
          <w:spacing w:val="-6"/>
          <w:sz w:val="22"/>
          <w:szCs w:val="22"/>
        </w:rPr>
        <w:t xml:space="preserve">10.9 Заказчик, после соблюдения претензионного порядка урегулирования спора, и продолжающегося неисполнения/ненадлежащего исполнения Исполнителем обязательств по Договору, направляет ему уведомление о расторжении Договора в одностороннем порядке. </w:t>
      </w:r>
      <w:r w:rsidRPr="00F23684">
        <w:rPr>
          <w:color w:val="000000"/>
          <w:spacing w:val="-6"/>
          <w:sz w:val="22"/>
          <w:szCs w:val="22"/>
        </w:rPr>
        <w:t>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w:t>
      </w:r>
      <w:r w:rsidR="00864563">
        <w:rPr>
          <w:color w:val="000000"/>
          <w:spacing w:val="-6"/>
          <w:sz w:val="22"/>
          <w:szCs w:val="22"/>
        </w:rPr>
        <w:t>мации об отсутствии Исполнителя</w:t>
      </w:r>
      <w:r w:rsidRPr="00F23684">
        <w:rPr>
          <w:color w:val="000000"/>
          <w:spacing w:val="-6"/>
          <w:sz w:val="22"/>
          <w:szCs w:val="22"/>
        </w:rPr>
        <w:t xml:space="preserve"> по его адресу, указанному в договоре.</w:t>
      </w:r>
    </w:p>
    <w:p w:rsidR="0014459E" w:rsidRPr="00F23684" w:rsidRDefault="0014459E" w:rsidP="0014459E">
      <w:pPr>
        <w:widowControl w:val="0"/>
        <w:autoSpaceDE w:val="0"/>
        <w:autoSpaceDN w:val="0"/>
        <w:adjustRightInd w:val="0"/>
        <w:ind w:firstLine="680"/>
        <w:jc w:val="both"/>
        <w:rPr>
          <w:sz w:val="22"/>
          <w:szCs w:val="22"/>
        </w:rPr>
      </w:pPr>
      <w:r w:rsidRPr="00F23684">
        <w:rPr>
          <w:color w:val="000000"/>
          <w:spacing w:val="-6"/>
          <w:sz w:val="22"/>
          <w:szCs w:val="22"/>
        </w:rPr>
        <w:t xml:space="preserve">10.10. </w:t>
      </w:r>
      <w:r w:rsidRPr="00F23684">
        <w:rPr>
          <w:sz w:val="22"/>
          <w:szCs w:val="22"/>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w:t>
      </w:r>
    </w:p>
    <w:p w:rsidR="0014459E" w:rsidRPr="00F23684" w:rsidRDefault="0014459E" w:rsidP="0014459E">
      <w:pPr>
        <w:shd w:val="clear" w:color="auto" w:fill="FFFFFF"/>
        <w:ind w:firstLine="680"/>
        <w:jc w:val="both"/>
        <w:rPr>
          <w:color w:val="000000"/>
          <w:spacing w:val="-6"/>
          <w:sz w:val="22"/>
          <w:szCs w:val="22"/>
        </w:rPr>
      </w:pPr>
      <w:r w:rsidRPr="00F23684">
        <w:rPr>
          <w:color w:val="000000"/>
          <w:spacing w:val="-6"/>
          <w:sz w:val="22"/>
          <w:szCs w:val="22"/>
        </w:rPr>
        <w:t xml:space="preserve">10.11. </w:t>
      </w:r>
      <w:r w:rsidRPr="00F23684">
        <w:rPr>
          <w:sz w:val="22"/>
          <w:szCs w:val="22"/>
        </w:rPr>
        <w:t>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w:t>
      </w:r>
    </w:p>
    <w:p w:rsidR="0014459E" w:rsidRPr="00F23684" w:rsidRDefault="0014459E" w:rsidP="0014459E">
      <w:pPr>
        <w:shd w:val="clear" w:color="auto" w:fill="FFFFFF"/>
        <w:ind w:firstLine="680"/>
        <w:jc w:val="both"/>
        <w:rPr>
          <w:color w:val="000000"/>
          <w:spacing w:val="-6"/>
          <w:sz w:val="22"/>
          <w:szCs w:val="22"/>
        </w:rPr>
      </w:pPr>
      <w:r w:rsidRPr="00F23684">
        <w:rPr>
          <w:color w:val="000000"/>
          <w:spacing w:val="-6"/>
          <w:sz w:val="22"/>
          <w:szCs w:val="22"/>
        </w:rPr>
        <w:t>10.12</w:t>
      </w:r>
      <w:r w:rsidR="009B6647">
        <w:rPr>
          <w:color w:val="000000"/>
          <w:spacing w:val="-6"/>
          <w:sz w:val="22"/>
          <w:szCs w:val="22"/>
        </w:rPr>
        <w:t>.</w:t>
      </w:r>
      <w:r w:rsidRPr="00F23684">
        <w:rPr>
          <w:color w:val="000000"/>
          <w:spacing w:val="-6"/>
          <w:sz w:val="22"/>
          <w:szCs w:val="22"/>
        </w:rPr>
        <w:t xml:space="preserve"> Заказчик обязан отменить не вступившее в силу решение об одностороннем отказе от исполнения договора, если в течение десятидневного срока с даты надле</w:t>
      </w:r>
      <w:r w:rsidR="00D66D49">
        <w:rPr>
          <w:color w:val="000000"/>
          <w:spacing w:val="-6"/>
          <w:sz w:val="22"/>
          <w:szCs w:val="22"/>
        </w:rPr>
        <w:t xml:space="preserve">жащего уведомления Исполнителя </w:t>
      </w:r>
      <w:r w:rsidRPr="00F23684">
        <w:rPr>
          <w:color w:val="000000"/>
          <w:spacing w:val="-6"/>
          <w:sz w:val="22"/>
          <w:szCs w:val="22"/>
        </w:rPr>
        <w:t>об одностороннем отказе от исполнения договора устранено нарушение условий договора, послужившее основанием для принятия указанного решения</w:t>
      </w:r>
    </w:p>
    <w:p w:rsidR="0014459E" w:rsidRPr="00F23684" w:rsidRDefault="0014459E" w:rsidP="0014459E">
      <w:pPr>
        <w:shd w:val="clear" w:color="auto" w:fill="FFFFFF"/>
        <w:tabs>
          <w:tab w:val="left" w:pos="7841"/>
          <w:tab w:val="left" w:pos="9418"/>
        </w:tabs>
        <w:ind w:firstLine="680"/>
        <w:jc w:val="both"/>
        <w:rPr>
          <w:sz w:val="22"/>
          <w:szCs w:val="22"/>
        </w:rPr>
      </w:pPr>
      <w:r w:rsidRPr="00F23684">
        <w:rPr>
          <w:color w:val="000000"/>
          <w:spacing w:val="-6"/>
          <w:sz w:val="22"/>
          <w:szCs w:val="22"/>
        </w:rPr>
        <w:t>10.13</w:t>
      </w:r>
      <w:r w:rsidR="00FF490A" w:rsidRPr="00F23684">
        <w:rPr>
          <w:color w:val="000000"/>
          <w:spacing w:val="-6"/>
          <w:sz w:val="22"/>
          <w:szCs w:val="22"/>
        </w:rPr>
        <w:t>.</w:t>
      </w:r>
      <w:r w:rsidRPr="00F23684">
        <w:rPr>
          <w:color w:val="000000"/>
          <w:spacing w:val="-6"/>
          <w:sz w:val="22"/>
          <w:szCs w:val="22"/>
        </w:rPr>
        <w:t xml:space="preserve"> </w:t>
      </w:r>
      <w:r w:rsidRPr="00F23684">
        <w:rPr>
          <w:sz w:val="22"/>
          <w:szCs w:val="22"/>
        </w:rPr>
        <w:t> При расторжении Договора в связи с односторонним отказом Заказчика от исполнения Договора по вине Исполнителя Заказчик вправе потребовать от Исполнителя возмещения причиненных убытков.</w:t>
      </w:r>
    </w:p>
    <w:p w:rsidR="0014459E" w:rsidRPr="00F23684" w:rsidRDefault="0014459E" w:rsidP="0014459E">
      <w:pPr>
        <w:widowControl w:val="0"/>
        <w:autoSpaceDE w:val="0"/>
        <w:autoSpaceDN w:val="0"/>
        <w:adjustRightInd w:val="0"/>
        <w:ind w:firstLine="680"/>
        <w:jc w:val="both"/>
        <w:rPr>
          <w:sz w:val="22"/>
          <w:szCs w:val="22"/>
        </w:rPr>
      </w:pPr>
      <w:r w:rsidRPr="00F23684">
        <w:rPr>
          <w:sz w:val="22"/>
          <w:szCs w:val="22"/>
        </w:rPr>
        <w:t>10.14</w:t>
      </w:r>
      <w:r w:rsidR="00FF490A" w:rsidRPr="00F23684">
        <w:rPr>
          <w:sz w:val="22"/>
          <w:szCs w:val="22"/>
        </w:rPr>
        <w:t>.</w:t>
      </w:r>
      <w:r w:rsidRPr="00F23684">
        <w:rPr>
          <w:sz w:val="22"/>
          <w:szCs w:val="22"/>
        </w:rPr>
        <w:t xml:space="preserve"> При исполнении договора, заключенного с участником закупки, которому предоставлен приоритет в соответствии с </w:t>
      </w:r>
      <w:r w:rsidRPr="00F23684">
        <w:rPr>
          <w:sz w:val="22"/>
          <w:szCs w:val="22"/>
          <w:shd w:val="clear" w:color="auto" w:fill="FFFFFF"/>
        </w:rPr>
        <w:t>Постановлением Правительства Российской Федерации от 16 сентября 2016 г. № 925</w:t>
      </w:r>
      <w:r w:rsidRPr="00F23684">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4459E" w:rsidRPr="00F23684" w:rsidRDefault="0014459E" w:rsidP="0014459E">
      <w:pPr>
        <w:widowControl w:val="0"/>
        <w:autoSpaceDE w:val="0"/>
        <w:autoSpaceDN w:val="0"/>
        <w:adjustRightInd w:val="0"/>
        <w:ind w:firstLine="680"/>
        <w:jc w:val="both"/>
        <w:rPr>
          <w:sz w:val="22"/>
          <w:szCs w:val="22"/>
        </w:rPr>
      </w:pPr>
    </w:p>
    <w:p w:rsidR="0014459E" w:rsidRPr="00F23684" w:rsidRDefault="0014459E" w:rsidP="0014459E">
      <w:pPr>
        <w:jc w:val="center"/>
        <w:rPr>
          <w:rFonts w:eastAsia="SimSun"/>
          <w:b/>
          <w:color w:val="00000A"/>
          <w:sz w:val="22"/>
          <w:szCs w:val="22"/>
        </w:rPr>
      </w:pPr>
      <w:r w:rsidRPr="00F23684">
        <w:rPr>
          <w:rFonts w:eastAsia="SimSun"/>
          <w:b/>
          <w:color w:val="00000A"/>
          <w:sz w:val="22"/>
          <w:szCs w:val="22"/>
        </w:rPr>
        <w:t>1</w:t>
      </w:r>
      <w:r w:rsidR="00BA67B3" w:rsidRPr="00F23684">
        <w:rPr>
          <w:rFonts w:eastAsia="SimSun"/>
          <w:b/>
          <w:color w:val="00000A"/>
          <w:sz w:val="22"/>
          <w:szCs w:val="22"/>
        </w:rPr>
        <w:t>1</w:t>
      </w:r>
      <w:r w:rsidRPr="00F23684">
        <w:rPr>
          <w:rFonts w:eastAsia="SimSun"/>
          <w:b/>
          <w:color w:val="00000A"/>
          <w:sz w:val="22"/>
          <w:szCs w:val="22"/>
        </w:rPr>
        <w:t>. ПОРЯДОК РАЗРЕШЕНИЯ СПОРОВ</w:t>
      </w:r>
    </w:p>
    <w:p w:rsidR="0014459E" w:rsidRPr="00F23684" w:rsidRDefault="00BA67B3" w:rsidP="0014459E">
      <w:pPr>
        <w:ind w:firstLine="851"/>
        <w:jc w:val="both"/>
        <w:rPr>
          <w:rFonts w:eastAsia="SimSun"/>
          <w:color w:val="00000A"/>
          <w:sz w:val="22"/>
          <w:szCs w:val="22"/>
        </w:rPr>
      </w:pPr>
      <w:r w:rsidRPr="00F23684">
        <w:rPr>
          <w:rFonts w:eastAsia="SimSun"/>
          <w:color w:val="00000A"/>
          <w:sz w:val="22"/>
          <w:szCs w:val="22"/>
        </w:rPr>
        <w:t>11</w:t>
      </w:r>
      <w:r w:rsidR="0014459E" w:rsidRPr="00F23684">
        <w:rPr>
          <w:rFonts w:eastAsia="SimSun"/>
          <w:color w:val="00000A"/>
          <w:sz w:val="22"/>
          <w:szCs w:val="22"/>
        </w:rPr>
        <w:t xml:space="preserve">.1. В случае возникновения споров и разногласий по настоящему договору или в связи с ним, стороны предпримут все возможные меры для разрешения споров и разногласий посредством переговоров. Претензионный порядок урегулирования споров для сторон настоящего договора обязателен. Сторона, получившая претензию, обязана направить ответ в течение 10 (десяти) календарных дней с даты ее получения. </w:t>
      </w:r>
    </w:p>
    <w:p w:rsidR="0014459E" w:rsidRPr="00F23684" w:rsidRDefault="0014459E" w:rsidP="0014459E">
      <w:pPr>
        <w:ind w:firstLine="851"/>
        <w:jc w:val="both"/>
        <w:rPr>
          <w:rFonts w:eastAsia="SimSun"/>
          <w:color w:val="00000A"/>
          <w:sz w:val="22"/>
          <w:szCs w:val="22"/>
        </w:rPr>
      </w:pPr>
      <w:r w:rsidRPr="00F23684">
        <w:rPr>
          <w:rFonts w:eastAsia="SimSun"/>
          <w:color w:val="00000A"/>
          <w:sz w:val="22"/>
          <w:szCs w:val="22"/>
        </w:rPr>
        <w:t>1</w:t>
      </w:r>
      <w:r w:rsidR="00BA67B3" w:rsidRPr="00F23684">
        <w:rPr>
          <w:rFonts w:eastAsia="SimSun"/>
          <w:color w:val="00000A"/>
          <w:sz w:val="22"/>
          <w:szCs w:val="22"/>
        </w:rPr>
        <w:t>1</w:t>
      </w:r>
      <w:r w:rsidRPr="00F23684">
        <w:rPr>
          <w:rFonts w:eastAsia="SimSun"/>
          <w:color w:val="00000A"/>
          <w:sz w:val="22"/>
          <w:szCs w:val="22"/>
        </w:rPr>
        <w:t>.2. В случае невозможности разрешить спор в порядке переговоров, спор подлежит рассмотрению в арбитражном суде Свердловской области.</w:t>
      </w:r>
    </w:p>
    <w:p w:rsidR="0014459E" w:rsidRPr="00F23684" w:rsidRDefault="0014459E" w:rsidP="0014459E">
      <w:pPr>
        <w:ind w:firstLine="851"/>
        <w:jc w:val="both"/>
        <w:rPr>
          <w:rFonts w:eastAsia="SimSun"/>
          <w:color w:val="00000A"/>
          <w:sz w:val="22"/>
          <w:szCs w:val="22"/>
        </w:rPr>
      </w:pPr>
    </w:p>
    <w:p w:rsidR="0014459E" w:rsidRPr="00F23684" w:rsidRDefault="0014459E" w:rsidP="0014459E">
      <w:pPr>
        <w:jc w:val="center"/>
        <w:rPr>
          <w:rFonts w:eastAsia="SimSun"/>
          <w:b/>
          <w:color w:val="00000A"/>
          <w:sz w:val="22"/>
          <w:szCs w:val="22"/>
        </w:rPr>
      </w:pPr>
      <w:r w:rsidRPr="00F23684">
        <w:rPr>
          <w:rFonts w:eastAsia="SimSun"/>
          <w:b/>
          <w:color w:val="00000A"/>
          <w:sz w:val="22"/>
          <w:szCs w:val="22"/>
        </w:rPr>
        <w:t>1</w:t>
      </w:r>
      <w:r w:rsidR="00BA67B3" w:rsidRPr="00F23684">
        <w:rPr>
          <w:rFonts w:eastAsia="SimSun"/>
          <w:b/>
          <w:color w:val="00000A"/>
          <w:sz w:val="22"/>
          <w:szCs w:val="22"/>
        </w:rPr>
        <w:t>2</w:t>
      </w:r>
      <w:r w:rsidRPr="00F23684">
        <w:rPr>
          <w:rFonts w:eastAsia="SimSun"/>
          <w:b/>
          <w:color w:val="00000A"/>
          <w:sz w:val="22"/>
          <w:szCs w:val="22"/>
        </w:rPr>
        <w:t>.ПРОЧИЕ УСЛОВИЯ</w:t>
      </w:r>
    </w:p>
    <w:p w:rsidR="0014459E" w:rsidRPr="00F23684" w:rsidRDefault="0014459E" w:rsidP="0014459E">
      <w:pPr>
        <w:ind w:firstLine="680"/>
        <w:jc w:val="both"/>
        <w:rPr>
          <w:rFonts w:eastAsia="SimSun"/>
          <w:color w:val="00000A"/>
          <w:sz w:val="22"/>
          <w:szCs w:val="22"/>
        </w:rPr>
      </w:pPr>
      <w:r w:rsidRPr="00F23684">
        <w:rPr>
          <w:rFonts w:eastAsia="SimSun"/>
          <w:color w:val="00000A"/>
          <w:sz w:val="22"/>
          <w:szCs w:val="22"/>
        </w:rPr>
        <w:t>1</w:t>
      </w:r>
      <w:r w:rsidR="00BA67B3" w:rsidRPr="00F23684">
        <w:rPr>
          <w:rFonts w:eastAsia="SimSun"/>
          <w:color w:val="00000A"/>
          <w:sz w:val="22"/>
          <w:szCs w:val="22"/>
        </w:rPr>
        <w:t>2</w:t>
      </w:r>
      <w:r w:rsidRPr="00F23684">
        <w:rPr>
          <w:rFonts w:eastAsia="SimSun"/>
          <w:color w:val="00000A"/>
          <w:sz w:val="22"/>
          <w:szCs w:val="22"/>
        </w:rPr>
        <w:t xml:space="preserve">.1. Настоящий договор вступает в силу с момента </w:t>
      </w:r>
      <w:r w:rsidRPr="00F23684">
        <w:rPr>
          <w:rFonts w:eastAsia="SimSun"/>
          <w:sz w:val="22"/>
          <w:szCs w:val="22"/>
        </w:rPr>
        <w:t>подписания обеими сторонами</w:t>
      </w:r>
      <w:r w:rsidRPr="00F23684">
        <w:rPr>
          <w:rFonts w:eastAsia="SimSun"/>
          <w:color w:val="00000A"/>
          <w:sz w:val="22"/>
          <w:szCs w:val="22"/>
        </w:rPr>
        <w:t xml:space="preserve"> и действует до</w:t>
      </w:r>
      <w:r w:rsidR="009B6647">
        <w:rPr>
          <w:rFonts w:eastAsia="SimSun"/>
          <w:color w:val="00000A"/>
          <w:sz w:val="22"/>
          <w:szCs w:val="22"/>
        </w:rPr>
        <w:t xml:space="preserve"> 31.12</w:t>
      </w:r>
      <w:r w:rsidR="00E6217D" w:rsidRPr="00F23684">
        <w:rPr>
          <w:rFonts w:eastAsia="SimSun"/>
          <w:color w:val="00000A"/>
          <w:sz w:val="22"/>
          <w:szCs w:val="22"/>
        </w:rPr>
        <w:t>.2023г.</w:t>
      </w:r>
      <w:r w:rsidRPr="00F23684">
        <w:rPr>
          <w:rFonts w:eastAsia="SimSun"/>
          <w:color w:val="00000A"/>
          <w:sz w:val="22"/>
          <w:szCs w:val="22"/>
        </w:rPr>
        <w:t xml:space="preserve"> </w:t>
      </w:r>
    </w:p>
    <w:p w:rsidR="0014459E" w:rsidRPr="00F23684" w:rsidRDefault="0014459E" w:rsidP="0014459E">
      <w:pPr>
        <w:ind w:firstLine="680"/>
        <w:jc w:val="both"/>
        <w:rPr>
          <w:sz w:val="22"/>
          <w:szCs w:val="22"/>
        </w:rPr>
      </w:pPr>
      <w:r w:rsidRPr="00F23684">
        <w:rPr>
          <w:rFonts w:eastAsia="SimSun"/>
          <w:color w:val="00000A"/>
          <w:sz w:val="22"/>
          <w:szCs w:val="22"/>
        </w:rPr>
        <w:t>1</w:t>
      </w:r>
      <w:r w:rsidR="00BA67B3" w:rsidRPr="00F23684">
        <w:rPr>
          <w:rFonts w:eastAsia="SimSun"/>
          <w:color w:val="00000A"/>
          <w:sz w:val="22"/>
          <w:szCs w:val="22"/>
        </w:rPr>
        <w:t>2</w:t>
      </w:r>
      <w:r w:rsidRPr="00F23684">
        <w:rPr>
          <w:rFonts w:eastAsia="SimSun"/>
          <w:color w:val="00000A"/>
          <w:sz w:val="22"/>
          <w:szCs w:val="22"/>
        </w:rPr>
        <w:t>.2. Во всем, что не предусмотрено Договором, Стороны руководствуются действующим законодательством Российской Федерации.</w:t>
      </w:r>
    </w:p>
    <w:p w:rsidR="0014459E" w:rsidRPr="00F23684" w:rsidRDefault="0014459E" w:rsidP="0014459E">
      <w:pPr>
        <w:ind w:firstLine="680"/>
        <w:jc w:val="both"/>
        <w:rPr>
          <w:rFonts w:eastAsia="SimSun"/>
          <w:color w:val="00000A"/>
          <w:sz w:val="22"/>
          <w:szCs w:val="22"/>
        </w:rPr>
      </w:pPr>
      <w:r w:rsidRPr="00F23684">
        <w:rPr>
          <w:rFonts w:eastAsia="SimSun"/>
          <w:color w:val="00000A"/>
          <w:sz w:val="22"/>
          <w:szCs w:val="22"/>
        </w:rPr>
        <w:t>1</w:t>
      </w:r>
      <w:r w:rsidR="00BA67B3" w:rsidRPr="00F23684">
        <w:rPr>
          <w:rFonts w:eastAsia="SimSun"/>
          <w:color w:val="00000A"/>
          <w:sz w:val="22"/>
          <w:szCs w:val="22"/>
        </w:rPr>
        <w:t>2</w:t>
      </w:r>
      <w:r w:rsidRPr="00F23684">
        <w:rPr>
          <w:rFonts w:eastAsia="SimSun"/>
          <w:color w:val="00000A"/>
          <w:sz w:val="22"/>
          <w:szCs w:val="22"/>
        </w:rPr>
        <w:t>.3.</w:t>
      </w:r>
      <w:r w:rsidR="009B6647">
        <w:rPr>
          <w:rFonts w:eastAsia="SimSun"/>
          <w:color w:val="00000A"/>
          <w:sz w:val="22"/>
          <w:szCs w:val="22"/>
        </w:rPr>
        <w:t xml:space="preserve"> </w:t>
      </w:r>
      <w:r w:rsidRPr="00F23684">
        <w:rPr>
          <w:rFonts w:eastAsia="SimSun"/>
          <w:color w:val="00000A"/>
          <w:sz w:val="22"/>
          <w:szCs w:val="22"/>
        </w:rPr>
        <w:t>Договор заключен в электронной форме и подписан электронными подписями лиц, имеющих право действовать от имени Заказчика и Исполнителя.</w:t>
      </w:r>
    </w:p>
    <w:p w:rsidR="0014459E" w:rsidRPr="00F23684" w:rsidRDefault="0014459E" w:rsidP="0014459E">
      <w:pPr>
        <w:ind w:firstLine="680"/>
        <w:jc w:val="both"/>
        <w:rPr>
          <w:rFonts w:eastAsia="SimSun"/>
          <w:color w:val="00000A"/>
          <w:sz w:val="22"/>
          <w:szCs w:val="22"/>
        </w:rPr>
      </w:pPr>
      <w:r w:rsidRPr="00F23684">
        <w:rPr>
          <w:rFonts w:eastAsia="SimSun"/>
          <w:color w:val="00000A"/>
          <w:sz w:val="22"/>
          <w:szCs w:val="22"/>
        </w:rPr>
        <w:t>1</w:t>
      </w:r>
      <w:r w:rsidR="00BA67B3" w:rsidRPr="00F23684">
        <w:rPr>
          <w:rFonts w:eastAsia="SimSun"/>
          <w:color w:val="00000A"/>
          <w:sz w:val="22"/>
          <w:szCs w:val="22"/>
        </w:rPr>
        <w:t>2</w:t>
      </w:r>
      <w:r w:rsidRPr="00F23684">
        <w:rPr>
          <w:rFonts w:eastAsia="SimSun"/>
          <w:color w:val="00000A"/>
          <w:sz w:val="22"/>
          <w:szCs w:val="22"/>
        </w:rPr>
        <w:t>.4 Настоящий договор составлен в двух экземплярах, имеющих одинаковую юридическую силу.</w:t>
      </w:r>
    </w:p>
    <w:p w:rsidR="0014459E" w:rsidRPr="00F23684" w:rsidRDefault="0014459E" w:rsidP="0014459E">
      <w:pPr>
        <w:ind w:firstLine="680"/>
        <w:jc w:val="both"/>
        <w:rPr>
          <w:sz w:val="22"/>
          <w:szCs w:val="22"/>
        </w:rPr>
      </w:pPr>
      <w:r w:rsidRPr="00F23684">
        <w:rPr>
          <w:rFonts w:eastAsia="SimSun"/>
          <w:color w:val="00000A"/>
          <w:sz w:val="22"/>
          <w:szCs w:val="22"/>
        </w:rPr>
        <w:t>1</w:t>
      </w:r>
      <w:r w:rsidR="00BA67B3" w:rsidRPr="00F23684">
        <w:rPr>
          <w:rFonts w:eastAsia="SimSun"/>
          <w:color w:val="00000A"/>
          <w:sz w:val="22"/>
          <w:szCs w:val="22"/>
        </w:rPr>
        <w:t>2</w:t>
      </w:r>
      <w:r w:rsidRPr="00F23684">
        <w:rPr>
          <w:rFonts w:eastAsia="SimSun"/>
          <w:color w:val="00000A"/>
          <w:sz w:val="22"/>
          <w:szCs w:val="22"/>
        </w:rPr>
        <w:t xml:space="preserve">.5. </w:t>
      </w:r>
      <w:r w:rsidRPr="00F23684">
        <w:rPr>
          <w:sz w:val="22"/>
          <w:szCs w:val="22"/>
        </w:rPr>
        <w:t> Все приложения к настоящему Договору являются его неотъемлемой частью:</w:t>
      </w:r>
      <w:r w:rsidR="00C20FC0" w:rsidRPr="00F23684">
        <w:rPr>
          <w:sz w:val="22"/>
          <w:szCs w:val="22"/>
        </w:rPr>
        <w:t xml:space="preserve"> приложение №1 – техническое задание</w:t>
      </w:r>
      <w:r w:rsidR="00BA67B3" w:rsidRPr="00F23684">
        <w:rPr>
          <w:sz w:val="22"/>
          <w:szCs w:val="22"/>
        </w:rPr>
        <w:t xml:space="preserve">, №2 – спецификация, №3 - </w:t>
      </w:r>
      <w:r w:rsidR="00C20FC0" w:rsidRPr="00F23684">
        <w:rPr>
          <w:sz w:val="22"/>
          <w:szCs w:val="22"/>
        </w:rPr>
        <w:t xml:space="preserve"> </w:t>
      </w:r>
      <w:r w:rsidR="00BA67B3" w:rsidRPr="00F23684">
        <w:rPr>
          <w:sz w:val="22"/>
          <w:szCs w:val="22"/>
        </w:rPr>
        <w:t>регистрационная форма лицензиата.</w:t>
      </w:r>
    </w:p>
    <w:p w:rsidR="0014459E" w:rsidRPr="00F23684" w:rsidRDefault="0014459E" w:rsidP="0014459E">
      <w:pPr>
        <w:ind w:firstLine="680"/>
        <w:jc w:val="both"/>
        <w:rPr>
          <w:rFonts w:eastAsia="SimSun"/>
          <w:color w:val="00000A"/>
          <w:sz w:val="22"/>
          <w:szCs w:val="22"/>
        </w:rPr>
      </w:pPr>
    </w:p>
    <w:p w:rsidR="00712032" w:rsidRPr="00F23684" w:rsidRDefault="00712032" w:rsidP="00712032">
      <w:pPr>
        <w:jc w:val="center"/>
        <w:rPr>
          <w:rFonts w:eastAsia="SimSun"/>
          <w:b/>
          <w:color w:val="00000A"/>
          <w:sz w:val="22"/>
          <w:szCs w:val="22"/>
        </w:rPr>
      </w:pPr>
      <w:r w:rsidRPr="00F23684">
        <w:rPr>
          <w:rFonts w:eastAsia="SimSun"/>
          <w:b/>
          <w:color w:val="00000A"/>
          <w:sz w:val="22"/>
          <w:szCs w:val="22"/>
        </w:rPr>
        <w:t>1</w:t>
      </w:r>
      <w:r w:rsidR="00BA67B3" w:rsidRPr="00F23684">
        <w:rPr>
          <w:rFonts w:eastAsia="SimSun"/>
          <w:b/>
          <w:color w:val="00000A"/>
          <w:sz w:val="22"/>
          <w:szCs w:val="22"/>
        </w:rPr>
        <w:t>3</w:t>
      </w:r>
      <w:r w:rsidRPr="00F23684">
        <w:rPr>
          <w:rFonts w:eastAsia="SimSun"/>
          <w:b/>
          <w:color w:val="00000A"/>
          <w:sz w:val="22"/>
          <w:szCs w:val="22"/>
        </w:rPr>
        <w:t>. ЮРИДИЧЕСКИЕ АДРЕСА, РЕКВИЗИТЫ   И ПОДПИСИ СТОРОН</w:t>
      </w:r>
    </w:p>
    <w:p w:rsidR="00BA67B3" w:rsidRPr="00F23684" w:rsidRDefault="00BA67B3" w:rsidP="00712032">
      <w:pPr>
        <w:jc w:val="center"/>
        <w:rPr>
          <w:rFonts w:eastAsia="SimSun"/>
          <w:b/>
          <w:color w:val="00000A"/>
          <w:sz w:val="22"/>
          <w:szCs w:val="22"/>
        </w:rPr>
      </w:pPr>
    </w:p>
    <w:tbl>
      <w:tblPr>
        <w:tblW w:w="9748" w:type="dxa"/>
        <w:tblLayout w:type="fixed"/>
        <w:tblLook w:val="01E0" w:firstRow="1" w:lastRow="1" w:firstColumn="1" w:lastColumn="1" w:noHBand="0" w:noVBand="0"/>
      </w:tblPr>
      <w:tblGrid>
        <w:gridCol w:w="5070"/>
        <w:gridCol w:w="4678"/>
      </w:tblGrid>
      <w:tr w:rsidR="00712032" w:rsidRPr="00F23684" w:rsidTr="00564131">
        <w:tc>
          <w:tcPr>
            <w:tcW w:w="5070" w:type="dxa"/>
            <w:shd w:val="clear" w:color="auto" w:fill="auto"/>
          </w:tcPr>
          <w:p w:rsidR="00712032" w:rsidRPr="00F23684" w:rsidRDefault="00712032" w:rsidP="00564131">
            <w:pPr>
              <w:snapToGrid w:val="0"/>
              <w:jc w:val="both"/>
              <w:rPr>
                <w:rFonts w:eastAsia="SimSun"/>
                <w:color w:val="00000A"/>
                <w:sz w:val="22"/>
                <w:szCs w:val="22"/>
                <w:lang w:val="en-US"/>
              </w:rPr>
            </w:pPr>
            <w:r w:rsidRPr="00F23684">
              <w:rPr>
                <w:rFonts w:eastAsia="SimSun"/>
                <w:sz w:val="22"/>
                <w:szCs w:val="22"/>
              </w:rPr>
              <w:t xml:space="preserve">            </w:t>
            </w:r>
            <w:r w:rsidR="00BA67B3" w:rsidRPr="00F23684">
              <w:rPr>
                <w:rFonts w:eastAsia="SimSun"/>
                <w:sz w:val="22"/>
                <w:szCs w:val="22"/>
              </w:rPr>
              <w:t>Лицензиат (Заказчик)</w:t>
            </w:r>
            <w:r w:rsidRPr="00F23684">
              <w:rPr>
                <w:rFonts w:eastAsia="SimSun"/>
                <w:color w:val="00000A"/>
                <w:sz w:val="22"/>
                <w:szCs w:val="22"/>
              </w:rPr>
              <w:t>:</w:t>
            </w:r>
          </w:p>
          <w:tbl>
            <w:tblPr>
              <w:tblW w:w="9885" w:type="dxa"/>
              <w:tblInd w:w="2" w:type="dxa"/>
              <w:tblLayout w:type="fixed"/>
              <w:tblLook w:val="04A0" w:firstRow="1" w:lastRow="0" w:firstColumn="1" w:lastColumn="0" w:noHBand="0" w:noVBand="1"/>
            </w:tblPr>
            <w:tblGrid>
              <w:gridCol w:w="4943"/>
              <w:gridCol w:w="4942"/>
            </w:tblGrid>
            <w:tr w:rsidR="00712032" w:rsidRPr="00857E78" w:rsidTr="00564131">
              <w:trPr>
                <w:trHeight w:val="1"/>
              </w:trPr>
              <w:tc>
                <w:tcPr>
                  <w:tcW w:w="4942" w:type="dxa"/>
                  <w:hideMark/>
                </w:tcPr>
                <w:p w:rsidR="00712032" w:rsidRPr="000F618F" w:rsidRDefault="00712032" w:rsidP="00564D75">
                  <w:pPr>
                    <w:spacing w:after="100" w:afterAutospacing="1"/>
                    <w:jc w:val="both"/>
                    <w:rPr>
                      <w:sz w:val="22"/>
                      <w:szCs w:val="22"/>
                      <w:highlight w:val="yellow"/>
                      <w:lang w:val="en-US"/>
                    </w:rPr>
                  </w:pPr>
                </w:p>
              </w:tc>
              <w:tc>
                <w:tcPr>
                  <w:tcW w:w="4941" w:type="dxa"/>
                  <w:hideMark/>
                </w:tcPr>
                <w:p w:rsidR="00712032" w:rsidRPr="000F618F" w:rsidRDefault="00712032" w:rsidP="00564131">
                  <w:pPr>
                    <w:autoSpaceDE w:val="0"/>
                    <w:autoSpaceDN w:val="0"/>
                    <w:adjustRightInd w:val="0"/>
                    <w:rPr>
                      <w:sz w:val="22"/>
                      <w:szCs w:val="22"/>
                      <w:lang w:val="en-US"/>
                    </w:rPr>
                  </w:pPr>
                </w:p>
              </w:tc>
            </w:tr>
          </w:tbl>
          <w:p w:rsidR="00712032" w:rsidRPr="000F618F" w:rsidRDefault="00712032" w:rsidP="00712032">
            <w:pPr>
              <w:snapToGrid w:val="0"/>
              <w:jc w:val="both"/>
              <w:rPr>
                <w:rFonts w:eastAsia="SimSun"/>
                <w:color w:val="00000A"/>
                <w:sz w:val="22"/>
                <w:szCs w:val="22"/>
                <w:lang w:val="en-US"/>
              </w:rPr>
            </w:pPr>
            <w:r w:rsidRPr="000F618F">
              <w:rPr>
                <w:sz w:val="22"/>
                <w:szCs w:val="22"/>
                <w:lang w:val="en-US"/>
              </w:rPr>
              <w:t xml:space="preserve"> </w:t>
            </w:r>
          </w:p>
        </w:tc>
        <w:tc>
          <w:tcPr>
            <w:tcW w:w="4678" w:type="dxa"/>
            <w:shd w:val="clear" w:color="auto" w:fill="auto"/>
          </w:tcPr>
          <w:p w:rsidR="00712032" w:rsidRPr="00425326" w:rsidRDefault="00712032" w:rsidP="00564131">
            <w:pPr>
              <w:snapToGrid w:val="0"/>
              <w:jc w:val="both"/>
              <w:rPr>
                <w:rFonts w:eastAsia="SimSun"/>
                <w:color w:val="00000A"/>
                <w:sz w:val="22"/>
                <w:szCs w:val="22"/>
              </w:rPr>
            </w:pPr>
            <w:r w:rsidRPr="00425326">
              <w:rPr>
                <w:rFonts w:eastAsia="SimSun"/>
                <w:color w:val="00000A"/>
                <w:sz w:val="22"/>
                <w:szCs w:val="22"/>
              </w:rPr>
              <w:t xml:space="preserve">           </w:t>
            </w:r>
            <w:r w:rsidR="00BA67B3" w:rsidRPr="00F23684">
              <w:rPr>
                <w:rFonts w:eastAsia="SimSun"/>
                <w:color w:val="00000A"/>
                <w:sz w:val="22"/>
                <w:szCs w:val="22"/>
              </w:rPr>
              <w:t>Лицензиар (</w:t>
            </w:r>
            <w:r w:rsidRPr="00F23684">
              <w:rPr>
                <w:rFonts w:eastAsia="SimSun"/>
                <w:color w:val="00000A"/>
                <w:sz w:val="22"/>
                <w:szCs w:val="22"/>
              </w:rPr>
              <w:t>Исполнитель</w:t>
            </w:r>
            <w:r w:rsidR="00BA67B3" w:rsidRPr="00F23684">
              <w:rPr>
                <w:rFonts w:eastAsia="SimSun"/>
                <w:color w:val="00000A"/>
                <w:sz w:val="22"/>
                <w:szCs w:val="22"/>
              </w:rPr>
              <w:t>)</w:t>
            </w:r>
            <w:r w:rsidRPr="00F23684">
              <w:rPr>
                <w:rFonts w:eastAsia="SimSun"/>
                <w:color w:val="00000A"/>
                <w:sz w:val="22"/>
                <w:szCs w:val="22"/>
              </w:rPr>
              <w:t>:</w:t>
            </w:r>
          </w:p>
          <w:p w:rsidR="00712032" w:rsidRPr="00425326" w:rsidRDefault="00425326" w:rsidP="00564131">
            <w:pPr>
              <w:snapToGrid w:val="0"/>
              <w:jc w:val="both"/>
              <w:rPr>
                <w:rFonts w:eastAsia="SimSun"/>
                <w:color w:val="00000A"/>
                <w:sz w:val="22"/>
                <w:szCs w:val="22"/>
              </w:rPr>
            </w:pPr>
            <w:r w:rsidRPr="00425326">
              <w:rPr>
                <w:rFonts w:eastAsia="SimSun"/>
                <w:color w:val="00000A"/>
                <w:sz w:val="22"/>
                <w:szCs w:val="22"/>
              </w:rPr>
              <w:t>Общество с ограниченной ответственностью «Алгоритм Плюс»</w:t>
            </w:r>
          </w:p>
          <w:p w:rsidR="00425326" w:rsidRPr="00425326" w:rsidRDefault="00425326" w:rsidP="00425326">
            <w:pPr>
              <w:snapToGrid w:val="0"/>
              <w:jc w:val="both"/>
              <w:rPr>
                <w:rFonts w:eastAsia="SimSun"/>
                <w:color w:val="00000A"/>
                <w:sz w:val="22"/>
                <w:szCs w:val="22"/>
              </w:rPr>
            </w:pPr>
            <w:r>
              <w:rPr>
                <w:rFonts w:eastAsia="SimSun"/>
                <w:color w:val="00000A"/>
                <w:sz w:val="22"/>
                <w:szCs w:val="22"/>
              </w:rPr>
              <w:t xml:space="preserve">ИНН </w:t>
            </w:r>
            <w:r w:rsidRPr="00425326">
              <w:rPr>
                <w:rFonts w:eastAsia="SimSun"/>
                <w:color w:val="00000A"/>
                <w:sz w:val="22"/>
                <w:szCs w:val="22"/>
              </w:rPr>
              <w:t>6670498833</w:t>
            </w:r>
            <w:r>
              <w:rPr>
                <w:rFonts w:eastAsia="SimSun"/>
                <w:color w:val="00000A"/>
                <w:sz w:val="22"/>
                <w:szCs w:val="22"/>
              </w:rPr>
              <w:t xml:space="preserve"> КПП </w:t>
            </w:r>
            <w:r w:rsidRPr="00425326">
              <w:rPr>
                <w:rFonts w:eastAsia="SimSun"/>
                <w:color w:val="00000A"/>
                <w:sz w:val="22"/>
                <w:szCs w:val="22"/>
              </w:rPr>
              <w:t>667901001</w:t>
            </w:r>
          </w:p>
          <w:p w:rsidR="00712032" w:rsidRPr="00425326" w:rsidRDefault="00425326" w:rsidP="00425326">
            <w:pPr>
              <w:snapToGrid w:val="0"/>
              <w:jc w:val="both"/>
              <w:rPr>
                <w:rFonts w:eastAsia="SimSun"/>
                <w:color w:val="00000A"/>
                <w:sz w:val="22"/>
                <w:szCs w:val="22"/>
              </w:rPr>
            </w:pPr>
            <w:r>
              <w:rPr>
                <w:rFonts w:eastAsia="SimSun"/>
                <w:color w:val="00000A"/>
                <w:sz w:val="22"/>
                <w:szCs w:val="22"/>
              </w:rPr>
              <w:t xml:space="preserve">ОГРН </w:t>
            </w:r>
            <w:r w:rsidRPr="00425326">
              <w:rPr>
                <w:rFonts w:eastAsia="SimSun"/>
                <w:color w:val="00000A"/>
                <w:sz w:val="22"/>
                <w:szCs w:val="22"/>
              </w:rPr>
              <w:t>1216600001496</w:t>
            </w:r>
          </w:p>
          <w:p w:rsidR="00425326" w:rsidRPr="00425326" w:rsidRDefault="00425326" w:rsidP="00425326">
            <w:pPr>
              <w:snapToGrid w:val="0"/>
              <w:jc w:val="both"/>
              <w:rPr>
                <w:rFonts w:eastAsia="SimSun"/>
                <w:color w:val="00000A"/>
                <w:sz w:val="22"/>
                <w:szCs w:val="22"/>
              </w:rPr>
            </w:pPr>
            <w:r>
              <w:rPr>
                <w:rFonts w:eastAsia="SimSun"/>
                <w:color w:val="00000A"/>
                <w:sz w:val="22"/>
                <w:szCs w:val="22"/>
              </w:rPr>
              <w:t xml:space="preserve">Юр. Адрес: </w:t>
            </w:r>
            <w:r w:rsidRPr="00425326">
              <w:rPr>
                <w:rFonts w:eastAsia="SimSun"/>
                <w:color w:val="00000A"/>
                <w:sz w:val="22"/>
                <w:szCs w:val="22"/>
              </w:rPr>
              <w:t>620023, Свердловская обл, г.о. город Екатеринбург, г Екатеринбург, ул Рощинская, 50, кв 150</w:t>
            </w:r>
          </w:p>
          <w:p w:rsidR="00712032" w:rsidRPr="00425326" w:rsidRDefault="00425326" w:rsidP="00425326">
            <w:pPr>
              <w:snapToGrid w:val="0"/>
              <w:jc w:val="both"/>
              <w:rPr>
                <w:rFonts w:eastAsia="SimSun"/>
                <w:color w:val="00000A"/>
                <w:sz w:val="22"/>
                <w:szCs w:val="22"/>
              </w:rPr>
            </w:pPr>
            <w:r>
              <w:rPr>
                <w:rFonts w:eastAsia="SimSun"/>
                <w:color w:val="00000A"/>
                <w:sz w:val="22"/>
                <w:szCs w:val="22"/>
              </w:rPr>
              <w:t xml:space="preserve">Почт. Адрес: </w:t>
            </w:r>
            <w:r w:rsidRPr="00425326">
              <w:rPr>
                <w:rFonts w:eastAsia="SimSun"/>
                <w:color w:val="00000A"/>
                <w:sz w:val="22"/>
                <w:szCs w:val="22"/>
              </w:rPr>
              <w:t>620014, г. Екатеринбург, ул. 8 марта, д. 12А, офис 305-306,</w:t>
            </w:r>
          </w:p>
          <w:p w:rsidR="00425326" w:rsidRPr="00425326" w:rsidRDefault="00425326" w:rsidP="00425326">
            <w:pPr>
              <w:snapToGrid w:val="0"/>
              <w:jc w:val="both"/>
              <w:rPr>
                <w:rFonts w:eastAsia="SimSun"/>
                <w:color w:val="00000A"/>
                <w:sz w:val="22"/>
                <w:szCs w:val="22"/>
              </w:rPr>
            </w:pPr>
            <w:r w:rsidRPr="00425326">
              <w:rPr>
                <w:rFonts w:eastAsia="SimSun"/>
                <w:color w:val="00000A"/>
                <w:sz w:val="22"/>
                <w:szCs w:val="22"/>
              </w:rPr>
              <w:t>office@algoritm-pluss.ru</w:t>
            </w:r>
          </w:p>
          <w:p w:rsidR="00712032" w:rsidRPr="00425326" w:rsidRDefault="00425326" w:rsidP="00425326">
            <w:pPr>
              <w:snapToGrid w:val="0"/>
              <w:jc w:val="both"/>
              <w:rPr>
                <w:rFonts w:eastAsia="SimSun"/>
                <w:color w:val="00000A"/>
                <w:sz w:val="22"/>
                <w:szCs w:val="22"/>
              </w:rPr>
            </w:pPr>
            <w:r w:rsidRPr="00425326">
              <w:rPr>
                <w:rFonts w:eastAsia="SimSun"/>
                <w:color w:val="00000A"/>
                <w:sz w:val="22"/>
                <w:szCs w:val="22"/>
              </w:rPr>
              <w:t>+7 (343) 2270787</w:t>
            </w:r>
          </w:p>
          <w:p w:rsidR="00425326" w:rsidRPr="00425326" w:rsidRDefault="00425326" w:rsidP="00425326">
            <w:pPr>
              <w:snapToGrid w:val="0"/>
              <w:jc w:val="both"/>
              <w:rPr>
                <w:rFonts w:eastAsia="SimSun"/>
                <w:color w:val="00000A"/>
                <w:sz w:val="22"/>
                <w:szCs w:val="22"/>
              </w:rPr>
            </w:pPr>
            <w:r w:rsidRPr="00425326">
              <w:rPr>
                <w:rFonts w:eastAsia="SimSun"/>
                <w:color w:val="00000A"/>
                <w:sz w:val="22"/>
                <w:szCs w:val="22"/>
              </w:rPr>
              <w:t>Уральский банк ПАО Сбербанк</w:t>
            </w:r>
          </w:p>
          <w:p w:rsidR="00425326" w:rsidRPr="00425326" w:rsidRDefault="00425326" w:rsidP="00425326">
            <w:pPr>
              <w:snapToGrid w:val="0"/>
              <w:jc w:val="both"/>
              <w:rPr>
                <w:rFonts w:eastAsia="SimSun"/>
                <w:color w:val="00000A"/>
                <w:sz w:val="22"/>
                <w:szCs w:val="22"/>
              </w:rPr>
            </w:pPr>
            <w:r w:rsidRPr="00425326">
              <w:rPr>
                <w:rFonts w:eastAsia="SimSun"/>
                <w:color w:val="00000A"/>
                <w:sz w:val="22"/>
                <w:szCs w:val="22"/>
              </w:rPr>
              <w:t>р/с 40702810916540080176</w:t>
            </w:r>
          </w:p>
          <w:p w:rsidR="00425326" w:rsidRPr="00425326" w:rsidRDefault="00425326" w:rsidP="00425326">
            <w:pPr>
              <w:snapToGrid w:val="0"/>
              <w:jc w:val="both"/>
              <w:rPr>
                <w:rFonts w:eastAsia="SimSun"/>
                <w:color w:val="00000A"/>
                <w:sz w:val="22"/>
                <w:szCs w:val="22"/>
              </w:rPr>
            </w:pPr>
            <w:r w:rsidRPr="00425326">
              <w:rPr>
                <w:rFonts w:eastAsia="SimSun"/>
                <w:color w:val="00000A"/>
                <w:sz w:val="22"/>
                <w:szCs w:val="22"/>
              </w:rPr>
              <w:t>к/с 30101810500000000674</w:t>
            </w:r>
          </w:p>
          <w:p w:rsidR="00425326" w:rsidRPr="00425326" w:rsidRDefault="00425326" w:rsidP="00425326">
            <w:pPr>
              <w:snapToGrid w:val="0"/>
              <w:jc w:val="both"/>
              <w:rPr>
                <w:rFonts w:eastAsia="SimSun"/>
                <w:color w:val="00000A"/>
                <w:sz w:val="22"/>
                <w:szCs w:val="22"/>
              </w:rPr>
            </w:pPr>
            <w:r w:rsidRPr="00425326">
              <w:rPr>
                <w:rFonts w:eastAsia="SimSun"/>
                <w:color w:val="00000A"/>
                <w:sz w:val="22"/>
                <w:szCs w:val="22"/>
              </w:rPr>
              <w:t xml:space="preserve">БИК 046577674 </w:t>
            </w:r>
          </w:p>
          <w:p w:rsidR="00712032" w:rsidRPr="00425326" w:rsidRDefault="00712032" w:rsidP="00564131">
            <w:pPr>
              <w:snapToGrid w:val="0"/>
              <w:jc w:val="both"/>
              <w:rPr>
                <w:rFonts w:eastAsia="SimSun"/>
                <w:color w:val="00000A"/>
                <w:sz w:val="22"/>
                <w:szCs w:val="22"/>
              </w:rPr>
            </w:pPr>
          </w:p>
          <w:p w:rsidR="00712032" w:rsidRPr="00425326" w:rsidRDefault="00712032" w:rsidP="00564131">
            <w:pPr>
              <w:snapToGrid w:val="0"/>
              <w:jc w:val="both"/>
              <w:rPr>
                <w:rFonts w:eastAsia="SimSun"/>
                <w:color w:val="00000A"/>
                <w:sz w:val="22"/>
                <w:szCs w:val="22"/>
              </w:rPr>
            </w:pPr>
          </w:p>
          <w:p w:rsidR="00712032" w:rsidRPr="00425326" w:rsidRDefault="00712032" w:rsidP="00564131">
            <w:pPr>
              <w:snapToGrid w:val="0"/>
              <w:jc w:val="both"/>
              <w:rPr>
                <w:rFonts w:eastAsia="SimSun"/>
                <w:color w:val="00000A"/>
                <w:sz w:val="22"/>
                <w:szCs w:val="22"/>
              </w:rPr>
            </w:pPr>
          </w:p>
          <w:p w:rsidR="00425326" w:rsidRPr="00425326" w:rsidRDefault="00425326" w:rsidP="00425326">
            <w:pPr>
              <w:autoSpaceDE w:val="0"/>
              <w:rPr>
                <w:rFonts w:ascii="Liberation Serif" w:hAnsi="Liberation Serif" w:cs="Liberation Serif"/>
                <w:sz w:val="22"/>
              </w:rPr>
            </w:pPr>
            <w:r w:rsidRPr="00425326">
              <w:rPr>
                <w:rFonts w:ascii="Liberation Serif" w:hAnsi="Liberation Serif" w:cs="Liberation Serif"/>
                <w:sz w:val="22"/>
              </w:rPr>
              <w:t>Коммерческий директор</w:t>
            </w:r>
          </w:p>
          <w:p w:rsidR="00425326" w:rsidRDefault="00425326" w:rsidP="00425326">
            <w:pPr>
              <w:autoSpaceDE w:val="0"/>
              <w:rPr>
                <w:rFonts w:ascii="Liberation Serif" w:hAnsi="Liberation Serif" w:cs="Liberation Serif"/>
                <w:sz w:val="22"/>
              </w:rPr>
            </w:pPr>
            <w:r w:rsidRPr="00425326">
              <w:rPr>
                <w:rFonts w:ascii="Liberation Serif" w:hAnsi="Liberation Serif" w:cs="Liberation Serif"/>
                <w:sz w:val="22"/>
              </w:rPr>
              <w:t>Пестерева Александра Сергеевна</w:t>
            </w:r>
          </w:p>
          <w:p w:rsidR="00712032" w:rsidRPr="00425326" w:rsidRDefault="00425326" w:rsidP="00425326">
            <w:pPr>
              <w:snapToGrid w:val="0"/>
              <w:jc w:val="both"/>
              <w:rPr>
                <w:rFonts w:eastAsia="SimSun"/>
                <w:color w:val="00000A"/>
                <w:sz w:val="22"/>
                <w:szCs w:val="22"/>
              </w:rPr>
            </w:pPr>
            <w:r>
              <w:rPr>
                <w:rFonts w:ascii="Liberation Serif" w:hAnsi="Liberation Serif" w:cs="Liberation Serif"/>
                <w:sz w:val="22"/>
              </w:rPr>
              <w:t>ЭЦП</w:t>
            </w:r>
            <w:r w:rsidRPr="000E712C">
              <w:rPr>
                <w:rFonts w:ascii="Liberation Serif" w:hAnsi="Liberation Serif" w:cs="Liberation Serif"/>
                <w:sz w:val="22"/>
              </w:rPr>
              <w:t>.</w:t>
            </w:r>
          </w:p>
          <w:p w:rsidR="00712032" w:rsidRPr="00425326" w:rsidRDefault="00712032" w:rsidP="00564131">
            <w:pPr>
              <w:snapToGrid w:val="0"/>
              <w:jc w:val="both"/>
              <w:rPr>
                <w:rFonts w:eastAsia="SimSun"/>
                <w:color w:val="00000A"/>
                <w:sz w:val="22"/>
                <w:szCs w:val="22"/>
              </w:rPr>
            </w:pPr>
          </w:p>
        </w:tc>
      </w:tr>
    </w:tbl>
    <w:p w:rsidR="00273BDC" w:rsidRPr="00F23684" w:rsidRDefault="00273BDC" w:rsidP="00772AB8">
      <w:pPr>
        <w:widowControl w:val="0"/>
        <w:autoSpaceDN w:val="0"/>
        <w:snapToGrid w:val="0"/>
        <w:ind w:firstLine="709"/>
        <w:jc w:val="right"/>
        <w:textAlignment w:val="baseline"/>
        <w:rPr>
          <w:sz w:val="22"/>
          <w:szCs w:val="22"/>
        </w:rPr>
      </w:pPr>
    </w:p>
    <w:p w:rsidR="00273BDC" w:rsidRPr="00F23684" w:rsidRDefault="00273BDC" w:rsidP="00772AB8">
      <w:pPr>
        <w:widowControl w:val="0"/>
        <w:autoSpaceDN w:val="0"/>
        <w:snapToGrid w:val="0"/>
        <w:ind w:firstLine="709"/>
        <w:jc w:val="right"/>
        <w:textAlignment w:val="baseline"/>
        <w:rPr>
          <w:sz w:val="22"/>
          <w:szCs w:val="22"/>
        </w:rPr>
      </w:pPr>
    </w:p>
    <w:p w:rsidR="000F618F" w:rsidRDefault="000F618F" w:rsidP="000F618F">
      <w:pPr>
        <w:autoSpaceDE w:val="0"/>
        <w:rPr>
          <w:sz w:val="22"/>
        </w:rPr>
      </w:pPr>
      <w:r w:rsidRPr="000E712C">
        <w:rPr>
          <w:rFonts w:ascii="Liberation Serif" w:hAnsi="Liberation Serif" w:cs="Liberation Serif"/>
          <w:sz w:val="22"/>
          <w:u w:val="single"/>
        </w:rPr>
        <w:t>Директор</w:t>
      </w:r>
      <w:r w:rsidRPr="000E712C">
        <w:rPr>
          <w:rFonts w:ascii="Liberation Serif" w:hAnsi="Liberation Serif" w:cs="Liberation Serif"/>
          <w:sz w:val="22"/>
        </w:rPr>
        <w:t xml:space="preserve">                                              </w:t>
      </w:r>
      <w:r>
        <w:rPr>
          <w:rFonts w:ascii="Liberation Serif" w:hAnsi="Liberation Serif" w:cs="Liberation Serif"/>
          <w:sz w:val="22"/>
        </w:rPr>
        <w:t xml:space="preserve">       </w:t>
      </w:r>
      <w:r w:rsidRPr="000E712C">
        <w:rPr>
          <w:rFonts w:ascii="Liberation Serif" w:hAnsi="Liberation Serif" w:cs="Liberation Serif"/>
          <w:sz w:val="22"/>
        </w:rPr>
        <w:t xml:space="preserve">   </w:t>
      </w:r>
      <w:r>
        <w:rPr>
          <w:rFonts w:ascii="Liberation Serif" w:hAnsi="Liberation Serif" w:cs="Liberation Serif"/>
          <w:sz w:val="22"/>
        </w:rPr>
        <w:tab/>
        <w:t xml:space="preserve">         </w:t>
      </w:r>
    </w:p>
    <w:p w:rsidR="000F618F" w:rsidRPr="00184A7C" w:rsidRDefault="000F618F" w:rsidP="000F618F">
      <w:pPr>
        <w:autoSpaceDE w:val="0"/>
        <w:rPr>
          <w:sz w:val="22"/>
        </w:rPr>
      </w:pPr>
      <w:r w:rsidRPr="000E712C">
        <w:rPr>
          <w:rFonts w:ascii="Liberation Serif" w:hAnsi="Liberation Serif" w:cs="Liberation Serif"/>
          <w:sz w:val="22"/>
        </w:rPr>
        <w:t xml:space="preserve">(должность)                                               </w:t>
      </w:r>
      <w:r>
        <w:rPr>
          <w:rFonts w:ascii="Liberation Serif" w:hAnsi="Liberation Serif" w:cs="Liberation Serif"/>
          <w:sz w:val="22"/>
        </w:rPr>
        <w:t xml:space="preserve">                  </w:t>
      </w:r>
    </w:p>
    <w:p w:rsidR="00425326" w:rsidRPr="000E712C" w:rsidRDefault="000F618F" w:rsidP="00425326">
      <w:pPr>
        <w:autoSpaceDE w:val="0"/>
        <w:rPr>
          <w:rFonts w:ascii="Liberation Serif" w:hAnsi="Liberation Serif" w:cs="Liberation Serif"/>
          <w:sz w:val="22"/>
        </w:rPr>
      </w:pPr>
      <w:r w:rsidRPr="000E712C">
        <w:rPr>
          <w:rFonts w:ascii="Liberation Serif" w:hAnsi="Liberation Serif" w:cs="Liberation Serif"/>
          <w:sz w:val="22"/>
        </w:rPr>
        <w:t>_____________/</w:t>
      </w:r>
      <w:r w:rsidR="003464F2">
        <w:rPr>
          <w:rFonts w:ascii="Liberation Serif" w:hAnsi="Liberation Serif" w:cs="Liberation Serif"/>
          <w:sz w:val="22"/>
        </w:rPr>
        <w:t>__________________</w:t>
      </w:r>
      <w:r w:rsidR="003464F2" w:rsidRPr="000E712C">
        <w:rPr>
          <w:rFonts w:ascii="Liberation Serif" w:hAnsi="Liberation Serif" w:cs="Liberation Serif"/>
          <w:sz w:val="22"/>
        </w:rPr>
        <w:t xml:space="preserve"> </w:t>
      </w:r>
      <w:r w:rsidRPr="000E712C">
        <w:rPr>
          <w:rFonts w:ascii="Liberation Serif" w:hAnsi="Liberation Serif" w:cs="Liberation Serif"/>
          <w:sz w:val="22"/>
        </w:rPr>
        <w:t xml:space="preserve">/                         </w:t>
      </w:r>
      <w:r>
        <w:rPr>
          <w:rFonts w:ascii="Liberation Serif" w:hAnsi="Liberation Serif" w:cs="Liberation Serif"/>
          <w:sz w:val="22"/>
        </w:rPr>
        <w:t xml:space="preserve">      </w:t>
      </w:r>
      <w:r w:rsidRPr="000E712C">
        <w:rPr>
          <w:rFonts w:ascii="Liberation Serif" w:hAnsi="Liberation Serif" w:cs="Liberation Serif"/>
          <w:sz w:val="22"/>
        </w:rPr>
        <w:t xml:space="preserve">  </w:t>
      </w:r>
      <w:r>
        <w:rPr>
          <w:rFonts w:ascii="Liberation Serif" w:hAnsi="Liberation Serif" w:cs="Liberation Serif"/>
          <w:sz w:val="22"/>
        </w:rPr>
        <w:t xml:space="preserve">  </w:t>
      </w:r>
    </w:p>
    <w:p w:rsidR="000F618F" w:rsidRPr="000E712C" w:rsidRDefault="000F618F" w:rsidP="000F618F">
      <w:pPr>
        <w:autoSpaceDE w:val="0"/>
        <w:rPr>
          <w:sz w:val="22"/>
        </w:rPr>
      </w:pPr>
      <w:r w:rsidRPr="000E712C">
        <w:rPr>
          <w:rFonts w:ascii="Liberation Serif" w:hAnsi="Liberation Serif" w:cs="Liberation Serif"/>
          <w:sz w:val="22"/>
        </w:rPr>
        <w:t xml:space="preserve">)                                 </w:t>
      </w:r>
      <w:r>
        <w:rPr>
          <w:rFonts w:ascii="Liberation Serif" w:hAnsi="Liberation Serif" w:cs="Liberation Serif"/>
          <w:sz w:val="22"/>
        </w:rPr>
        <w:t xml:space="preserve">       </w:t>
      </w:r>
      <w:r w:rsidRPr="000E712C">
        <w:rPr>
          <w:rFonts w:ascii="Liberation Serif" w:hAnsi="Liberation Serif" w:cs="Liberation Serif"/>
          <w:sz w:val="22"/>
        </w:rPr>
        <w:t xml:space="preserve">  (подпись)             (Ф.И.О.)</w:t>
      </w:r>
    </w:p>
    <w:p w:rsidR="00461C52" w:rsidRPr="00F23684" w:rsidRDefault="00461C52" w:rsidP="00772AB8">
      <w:pPr>
        <w:widowControl w:val="0"/>
        <w:autoSpaceDN w:val="0"/>
        <w:snapToGrid w:val="0"/>
        <w:ind w:firstLine="709"/>
        <w:jc w:val="right"/>
        <w:textAlignment w:val="baseline"/>
        <w:rPr>
          <w:sz w:val="22"/>
          <w:szCs w:val="22"/>
        </w:rPr>
      </w:pPr>
    </w:p>
    <w:p w:rsidR="00866AE2" w:rsidRPr="00F23684" w:rsidRDefault="00866AE2" w:rsidP="00772AB8">
      <w:pPr>
        <w:widowControl w:val="0"/>
        <w:autoSpaceDN w:val="0"/>
        <w:snapToGrid w:val="0"/>
        <w:ind w:firstLine="709"/>
        <w:jc w:val="right"/>
        <w:textAlignment w:val="baseline"/>
        <w:rPr>
          <w:sz w:val="22"/>
          <w:szCs w:val="22"/>
        </w:rPr>
      </w:pPr>
    </w:p>
    <w:p w:rsidR="00866AE2" w:rsidRPr="00F23684" w:rsidRDefault="00866AE2" w:rsidP="00772AB8">
      <w:pPr>
        <w:widowControl w:val="0"/>
        <w:autoSpaceDN w:val="0"/>
        <w:snapToGrid w:val="0"/>
        <w:ind w:firstLine="709"/>
        <w:jc w:val="right"/>
        <w:textAlignment w:val="baseline"/>
        <w:rPr>
          <w:sz w:val="22"/>
          <w:szCs w:val="22"/>
        </w:rPr>
      </w:pPr>
    </w:p>
    <w:p w:rsidR="00866AE2" w:rsidRPr="00F23684" w:rsidRDefault="00866AE2" w:rsidP="00772AB8">
      <w:pPr>
        <w:widowControl w:val="0"/>
        <w:autoSpaceDN w:val="0"/>
        <w:snapToGrid w:val="0"/>
        <w:ind w:firstLine="709"/>
        <w:jc w:val="right"/>
        <w:textAlignment w:val="baseline"/>
        <w:rPr>
          <w:sz w:val="22"/>
          <w:szCs w:val="22"/>
        </w:rPr>
      </w:pPr>
    </w:p>
    <w:p w:rsidR="003464F2" w:rsidRDefault="003464F2">
      <w:pPr>
        <w:suppressAutoHyphens w:val="0"/>
        <w:rPr>
          <w:sz w:val="22"/>
          <w:szCs w:val="22"/>
        </w:rPr>
      </w:pPr>
      <w:r>
        <w:rPr>
          <w:sz w:val="22"/>
          <w:szCs w:val="22"/>
        </w:rPr>
        <w:br w:type="page"/>
      </w:r>
    </w:p>
    <w:p w:rsidR="00772AB8" w:rsidRPr="00F23684" w:rsidRDefault="00772AB8" w:rsidP="00772AB8">
      <w:pPr>
        <w:widowControl w:val="0"/>
        <w:autoSpaceDN w:val="0"/>
        <w:snapToGrid w:val="0"/>
        <w:ind w:firstLine="709"/>
        <w:jc w:val="right"/>
        <w:textAlignment w:val="baseline"/>
        <w:rPr>
          <w:sz w:val="22"/>
          <w:szCs w:val="22"/>
        </w:rPr>
      </w:pPr>
      <w:r w:rsidRPr="00F23684">
        <w:rPr>
          <w:sz w:val="22"/>
          <w:szCs w:val="22"/>
        </w:rPr>
        <w:lastRenderedPageBreak/>
        <w:t xml:space="preserve">Приложение № 1 к договору </w:t>
      </w:r>
    </w:p>
    <w:p w:rsidR="00772AB8" w:rsidRPr="00F23684" w:rsidRDefault="00772AB8" w:rsidP="00772AB8">
      <w:pPr>
        <w:autoSpaceDE w:val="0"/>
        <w:autoSpaceDN w:val="0"/>
        <w:ind w:firstLine="709"/>
        <w:jc w:val="right"/>
        <w:textAlignment w:val="baseline"/>
        <w:rPr>
          <w:sz w:val="22"/>
          <w:szCs w:val="22"/>
        </w:rPr>
      </w:pPr>
      <w:r w:rsidRPr="00F23684">
        <w:rPr>
          <w:sz w:val="22"/>
          <w:szCs w:val="22"/>
        </w:rPr>
        <w:t>№__________________________</w:t>
      </w:r>
    </w:p>
    <w:p w:rsidR="00772AB8" w:rsidRPr="00F23684" w:rsidRDefault="00772AB8" w:rsidP="00772AB8">
      <w:pPr>
        <w:autoSpaceDE w:val="0"/>
        <w:autoSpaceDN w:val="0"/>
        <w:ind w:firstLine="709"/>
        <w:jc w:val="right"/>
        <w:textAlignment w:val="baseline"/>
        <w:rPr>
          <w:sz w:val="22"/>
          <w:szCs w:val="22"/>
        </w:rPr>
      </w:pPr>
      <w:r w:rsidRPr="00F23684">
        <w:rPr>
          <w:sz w:val="22"/>
          <w:szCs w:val="22"/>
        </w:rPr>
        <w:t xml:space="preserve">                                                                                от «_____»______________202</w:t>
      </w:r>
      <w:r w:rsidR="00EC6DEE" w:rsidRPr="00F23684">
        <w:rPr>
          <w:sz w:val="22"/>
          <w:szCs w:val="22"/>
        </w:rPr>
        <w:t>3</w:t>
      </w:r>
      <w:r w:rsidRPr="00F23684">
        <w:rPr>
          <w:sz w:val="22"/>
          <w:szCs w:val="22"/>
        </w:rPr>
        <w:t xml:space="preserve">  г.  </w:t>
      </w:r>
    </w:p>
    <w:p w:rsidR="00772AB8" w:rsidRPr="00F23684" w:rsidRDefault="00772AB8" w:rsidP="00772AB8">
      <w:pPr>
        <w:autoSpaceDE w:val="0"/>
        <w:autoSpaceDN w:val="0"/>
        <w:ind w:firstLine="709"/>
        <w:jc w:val="center"/>
        <w:textAlignment w:val="baseline"/>
        <w:rPr>
          <w:sz w:val="22"/>
          <w:szCs w:val="22"/>
        </w:rPr>
      </w:pPr>
    </w:p>
    <w:p w:rsidR="00772AB8" w:rsidRPr="00F23684" w:rsidRDefault="00772AB8" w:rsidP="00772AB8">
      <w:pPr>
        <w:autoSpaceDE w:val="0"/>
        <w:autoSpaceDN w:val="0"/>
        <w:ind w:firstLine="709"/>
        <w:jc w:val="center"/>
        <w:textAlignment w:val="baseline"/>
        <w:rPr>
          <w:sz w:val="22"/>
          <w:szCs w:val="22"/>
        </w:rPr>
      </w:pPr>
    </w:p>
    <w:p w:rsidR="003464F2" w:rsidRDefault="003464F2" w:rsidP="003464F2">
      <w:pPr>
        <w:pStyle w:val="Standard"/>
        <w:rPr>
          <w:rFonts w:ascii="Times New Roman" w:hAnsi="Times New Roman" w:cs="Times New Roman"/>
        </w:rPr>
      </w:pPr>
    </w:p>
    <w:p w:rsidR="005B448A" w:rsidRPr="007A32FB" w:rsidRDefault="005B448A" w:rsidP="005B448A">
      <w:pPr>
        <w:pStyle w:val="aff5"/>
        <w:rPr>
          <w:rFonts w:ascii="Times New Roman" w:hAnsi="Times New Roman"/>
          <w:b/>
        </w:rPr>
      </w:pPr>
      <w:r w:rsidRPr="007A32FB">
        <w:rPr>
          <w:rFonts w:ascii="Times New Roman" w:hAnsi="Times New Roman"/>
          <w:b/>
        </w:rPr>
        <w:t>ТЕХНИЧЕСКОЕ ЗАДАНИЕ</w:t>
      </w:r>
    </w:p>
    <w:p w:rsidR="005B448A" w:rsidRPr="007A32FB" w:rsidRDefault="005B448A" w:rsidP="005B448A">
      <w:r w:rsidRPr="007A32FB">
        <w:rPr>
          <w:b/>
        </w:rPr>
        <w:t xml:space="preserve">на продление неисключительных (пользовательских) прав на базы данных </w:t>
      </w:r>
      <w:bookmarkStart w:id="0" w:name="__DdeLink__3927_3910080287"/>
      <w:r w:rsidRPr="007A32FB">
        <w:rPr>
          <w:b/>
        </w:rPr>
        <w:t>ЭС «Госфинансы»</w:t>
      </w:r>
      <w:bookmarkEnd w:id="0"/>
      <w:r w:rsidRPr="007A32FB">
        <w:rPr>
          <w:b/>
        </w:rPr>
        <w:t xml:space="preserve">, ЭС «Госзаказ»: </w:t>
      </w:r>
    </w:p>
    <w:p w:rsidR="005B448A" w:rsidRPr="007A32FB" w:rsidRDefault="005B448A" w:rsidP="005B448A">
      <w:pPr>
        <w:rPr>
          <w:b/>
        </w:rPr>
      </w:pPr>
    </w:p>
    <w:p w:rsidR="005B448A" w:rsidRPr="007A32FB" w:rsidRDefault="005B448A" w:rsidP="005B448A">
      <w:r w:rsidRPr="007A32FB">
        <w:rPr>
          <w:b/>
          <w:bCs/>
        </w:rPr>
        <w:t>Предмет закупки:</w:t>
      </w:r>
      <w:r w:rsidRPr="007A32FB">
        <w:t xml:space="preserve"> Продление неисключительного права использования электронных Баз данных (простых неисключительных лицензий) ЭС «Госфинансы», ЭС «Госзаказ».</w:t>
      </w:r>
    </w:p>
    <w:p w:rsidR="005B448A" w:rsidRPr="007A32FB" w:rsidRDefault="005B448A" w:rsidP="005B448A">
      <w:r w:rsidRPr="007A32FB">
        <w:rPr>
          <w:b/>
        </w:rPr>
        <w:t>Срок оказания услуг</w:t>
      </w:r>
      <w:r w:rsidRPr="007A32FB">
        <w:t xml:space="preserve">: предоставление неисключительных лицензий (кодов доступа к БД) на адрес(а) электронной почты пользователя(ей) Заказчика (Сублицензиата) в течение 3-х дней с момента подписания контракта; срок действия неисключительных прав: 12 месяцев, срок исчисляется с момента активации кода доступа к базе данных по адресу размещения базы данных в сети «Интернет». </w:t>
      </w:r>
    </w:p>
    <w:p w:rsidR="005B448A" w:rsidRPr="007A32FB" w:rsidRDefault="005B448A" w:rsidP="005B448A">
      <w:r w:rsidRPr="007A32FB">
        <w:rPr>
          <w:b/>
          <w:bCs/>
        </w:rPr>
        <w:t>Описание предмета закупки:</w:t>
      </w:r>
      <w:r w:rsidRPr="007A32FB">
        <w:t xml:space="preserve"> минимальное количество одновременных доступов: 2 (два) со следующим распределением:</w:t>
      </w:r>
    </w:p>
    <w:p w:rsidR="005B448A" w:rsidRPr="007A32FB" w:rsidRDefault="005B448A" w:rsidP="005B448A">
      <w:r w:rsidRPr="007A32FB">
        <w:t>ЭС «Госфинансы»: 1 доступ;</w:t>
      </w:r>
    </w:p>
    <w:p w:rsidR="005B448A" w:rsidRPr="007A32FB" w:rsidRDefault="005B448A" w:rsidP="005B448A">
      <w:r w:rsidRPr="007A32FB">
        <w:t>ЭС «Госзаказ»: 1 доступ.</w:t>
      </w:r>
    </w:p>
    <w:p w:rsidR="005B448A" w:rsidRPr="007A32FB" w:rsidRDefault="005B448A" w:rsidP="005B448A"/>
    <w:p w:rsidR="005B448A" w:rsidRPr="007A32FB" w:rsidRDefault="005B448A" w:rsidP="005B448A">
      <w:r w:rsidRPr="007A32FB">
        <w:t>ЭС «Госфинансы» ВИП-версия:</w:t>
      </w:r>
    </w:p>
    <w:tbl>
      <w:tblPr>
        <w:tblW w:w="10772" w:type="dxa"/>
        <w:jc w:val="center"/>
        <w:tblLayout w:type="fixed"/>
        <w:tblCellMar>
          <w:left w:w="10" w:type="dxa"/>
          <w:right w:w="10" w:type="dxa"/>
        </w:tblCellMar>
        <w:tblLook w:val="0000" w:firstRow="0" w:lastRow="0" w:firstColumn="0" w:lastColumn="0" w:noHBand="0" w:noVBand="0"/>
      </w:tblPr>
      <w:tblGrid>
        <w:gridCol w:w="2692"/>
        <w:gridCol w:w="8080"/>
      </w:tblGrid>
      <w:tr w:rsidR="005B448A" w:rsidRPr="007A32FB" w:rsidTr="00462910">
        <w:trPr>
          <w:trHeight w:val="840"/>
          <w:jc w:val="center"/>
        </w:trPr>
        <w:tc>
          <w:tcPr>
            <w:tcW w:w="26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17"/>
              <w:rPr>
                <w:sz w:val="24"/>
                <w:szCs w:val="24"/>
              </w:rPr>
            </w:pPr>
            <w:r w:rsidRPr="007A32FB">
              <w:rPr>
                <w:rFonts w:eastAsia="Proxima Nova"/>
                <w:b/>
                <w:sz w:val="24"/>
                <w:szCs w:val="24"/>
              </w:rPr>
              <w:t>1. Наименование предмета закупки</w:t>
            </w:r>
          </w:p>
        </w:tc>
        <w:tc>
          <w:tcPr>
            <w:tcW w:w="80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r w:rsidRPr="007A32FB">
              <w:t>Оказание услуг по передаче права использования электронной базы данных на условиях простой (неисключительной) лицензии, содержащей методические и справочные материалы, нормативно-правовые документы по основным направлениям деятельности</w:t>
            </w:r>
            <w:r w:rsidRPr="007A32FB">
              <w:rPr>
                <w:rStyle w:val="normaltextrun"/>
                <w:shd w:val="clear" w:color="auto" w:fill="FFFFFF"/>
              </w:rPr>
              <w:t> главного бухгалтера и финансового специалиста государственного и муниципального учреждения для принятия квалифицированных решений по тематике учета, отчетности, бюджетного контроля, применения бюджетной классификации.</w:t>
            </w:r>
          </w:p>
          <w:p w:rsidR="005B448A" w:rsidRPr="007A32FB" w:rsidRDefault="005B448A" w:rsidP="00462910"/>
          <w:p w:rsidR="005B448A" w:rsidRPr="007A32FB" w:rsidRDefault="005B448A" w:rsidP="00462910">
            <w:pPr>
              <w:spacing w:after="120"/>
              <w:ind w:right="180"/>
            </w:pPr>
            <w:r w:rsidRPr="007A32FB">
              <w:t xml:space="preserve">Планируемое количество пользователей: </w:t>
            </w:r>
            <w:r w:rsidRPr="007A32FB">
              <w:rPr>
                <w:shd w:val="clear" w:color="auto" w:fill="FFFF00"/>
              </w:rPr>
              <w:t>1</w:t>
            </w:r>
          </w:p>
          <w:p w:rsidR="005B448A" w:rsidRPr="007A32FB" w:rsidRDefault="005B448A" w:rsidP="00462910">
            <w:pPr>
              <w:spacing w:after="120"/>
              <w:ind w:right="180"/>
            </w:pPr>
            <w:r w:rsidRPr="007A32FB">
              <w:t>Срок предоставления права использования электронной базы данных: 3 (три) </w:t>
            </w:r>
            <w:r w:rsidRPr="007A32FB">
              <w:br/>
              <w:t>рабочих дня с момента заключения контракта.</w:t>
            </w:r>
          </w:p>
          <w:p w:rsidR="005B448A" w:rsidRPr="007A32FB" w:rsidRDefault="005B448A" w:rsidP="00462910">
            <w:pPr>
              <w:pStyle w:val="17"/>
              <w:rPr>
                <w:sz w:val="24"/>
                <w:szCs w:val="24"/>
              </w:rPr>
            </w:pPr>
            <w:r w:rsidRPr="007A32FB">
              <w:rPr>
                <w:sz w:val="24"/>
                <w:szCs w:val="24"/>
              </w:rPr>
              <w:t xml:space="preserve">Срок действия права использования электронной базы данных </w:t>
            </w:r>
            <w:r w:rsidRPr="007A32FB">
              <w:rPr>
                <w:sz w:val="24"/>
                <w:szCs w:val="24"/>
                <w:shd w:val="clear" w:color="auto" w:fill="FFFF00"/>
              </w:rPr>
              <w:t>12</w:t>
            </w:r>
            <w:r w:rsidRPr="007A32FB">
              <w:rPr>
                <w:sz w:val="24"/>
                <w:szCs w:val="24"/>
              </w:rPr>
              <w:t xml:space="preserve"> месяцев</w:t>
            </w:r>
          </w:p>
        </w:tc>
      </w:tr>
      <w:tr w:rsidR="005B448A" w:rsidRPr="007A32FB" w:rsidTr="00462910">
        <w:trPr>
          <w:jc w:val="center"/>
        </w:trPr>
        <w:tc>
          <w:tcPr>
            <w:tcW w:w="26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17"/>
              <w:rPr>
                <w:sz w:val="24"/>
                <w:szCs w:val="24"/>
              </w:rPr>
            </w:pPr>
            <w:r w:rsidRPr="007A32FB">
              <w:rPr>
                <w:rFonts w:eastAsia="Proxima Nova"/>
                <w:b/>
                <w:sz w:val="24"/>
                <w:szCs w:val="24"/>
              </w:rPr>
              <w:t>2. Назначение объекта закупки</w:t>
            </w:r>
          </w:p>
        </w:tc>
        <w:tc>
          <w:tcPr>
            <w:tcW w:w="80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17"/>
              <w:ind w:left="283" w:hanging="285"/>
              <w:rPr>
                <w:sz w:val="24"/>
                <w:szCs w:val="24"/>
              </w:rPr>
            </w:pPr>
            <w:r w:rsidRPr="007A32FB">
              <w:rPr>
                <w:sz w:val="24"/>
                <w:szCs w:val="24"/>
              </w:rPr>
              <w:t>Закупка необходима в качестве источника информации (подборка материала по</w:t>
            </w:r>
          </w:p>
          <w:p w:rsidR="005B448A" w:rsidRPr="007A32FB" w:rsidRDefault="005B448A" w:rsidP="00462910">
            <w:pPr>
              <w:pStyle w:val="17"/>
              <w:ind w:left="283" w:hanging="285"/>
              <w:rPr>
                <w:sz w:val="24"/>
                <w:szCs w:val="24"/>
              </w:rPr>
            </w:pPr>
            <w:r w:rsidRPr="007A32FB">
              <w:rPr>
                <w:sz w:val="24"/>
                <w:szCs w:val="24"/>
              </w:rPr>
              <w:t>ситуации регулятора, контрольного органа и судебной практики, в т.ч.</w:t>
            </w:r>
          </w:p>
          <w:p w:rsidR="005B448A" w:rsidRPr="007A32FB" w:rsidRDefault="005B448A" w:rsidP="00462910">
            <w:pPr>
              <w:pStyle w:val="17"/>
              <w:ind w:left="283" w:hanging="285"/>
              <w:rPr>
                <w:sz w:val="24"/>
                <w:szCs w:val="24"/>
              </w:rPr>
            </w:pPr>
            <w:r w:rsidRPr="007A32FB">
              <w:rPr>
                <w:sz w:val="24"/>
                <w:szCs w:val="24"/>
              </w:rPr>
              <w:t>нормативно-правовой информацией) для принятия квалифицированных решений</w:t>
            </w:r>
          </w:p>
          <w:p w:rsidR="005B448A" w:rsidRPr="007A32FB" w:rsidRDefault="005B448A" w:rsidP="00462910">
            <w:pPr>
              <w:pStyle w:val="17"/>
              <w:ind w:left="283" w:hanging="285"/>
              <w:rPr>
                <w:sz w:val="24"/>
                <w:szCs w:val="24"/>
              </w:rPr>
            </w:pPr>
            <w:r w:rsidRPr="007A32FB">
              <w:rPr>
                <w:sz w:val="24"/>
                <w:szCs w:val="24"/>
              </w:rPr>
              <w:t>по тематике учета, отчетности, бюджетного контроля, применения бюджетной</w:t>
            </w:r>
          </w:p>
          <w:p w:rsidR="005B448A" w:rsidRPr="007A32FB" w:rsidRDefault="005B448A" w:rsidP="00462910">
            <w:pPr>
              <w:pStyle w:val="17"/>
              <w:ind w:left="283" w:hanging="285"/>
              <w:rPr>
                <w:sz w:val="24"/>
                <w:szCs w:val="24"/>
              </w:rPr>
            </w:pPr>
            <w:r w:rsidRPr="007A32FB">
              <w:rPr>
                <w:sz w:val="24"/>
                <w:szCs w:val="24"/>
              </w:rPr>
              <w:t>классификации и другим финансовым вопросам деятельности главного бухгалтера</w:t>
            </w:r>
          </w:p>
          <w:p w:rsidR="005B448A" w:rsidRPr="007A32FB" w:rsidRDefault="005B448A" w:rsidP="00462910">
            <w:pPr>
              <w:pStyle w:val="17"/>
              <w:ind w:left="283" w:hanging="285"/>
              <w:rPr>
                <w:sz w:val="24"/>
                <w:szCs w:val="24"/>
              </w:rPr>
            </w:pPr>
            <w:r w:rsidRPr="007A32FB">
              <w:rPr>
                <w:sz w:val="24"/>
                <w:szCs w:val="24"/>
              </w:rPr>
              <w:t>и финансового специалиста государственного и муниципального учреждения.</w:t>
            </w:r>
          </w:p>
        </w:tc>
      </w:tr>
      <w:tr w:rsidR="005B448A" w:rsidRPr="007A32FB" w:rsidTr="00462910">
        <w:trPr>
          <w:jc w:val="center"/>
        </w:trPr>
        <w:tc>
          <w:tcPr>
            <w:tcW w:w="26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17"/>
              <w:rPr>
                <w:sz w:val="24"/>
                <w:szCs w:val="24"/>
              </w:rPr>
            </w:pPr>
            <w:r w:rsidRPr="007A32FB">
              <w:rPr>
                <w:rFonts w:eastAsia="Proxima Nova"/>
                <w:b/>
                <w:sz w:val="24"/>
                <w:szCs w:val="24"/>
              </w:rPr>
              <w:t>3. Состав объекта закупки</w:t>
            </w:r>
          </w:p>
        </w:tc>
        <w:tc>
          <w:tcPr>
            <w:tcW w:w="80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ConsPlusNormal"/>
              <w:rPr>
                <w:rFonts w:ascii="Times New Roman" w:hAnsi="Times New Roman" w:cs="Times New Roman"/>
              </w:rPr>
            </w:pPr>
            <w:r w:rsidRPr="007A32FB">
              <w:rPr>
                <w:rFonts w:ascii="Times New Roman" w:hAnsi="Times New Roman" w:cs="Times New Roman"/>
                <w:b/>
              </w:rPr>
              <w:t>База данных должна содержать следующую информацию:</w:t>
            </w:r>
          </w:p>
          <w:p w:rsidR="005B448A" w:rsidRPr="007A32FB" w:rsidRDefault="005B448A" w:rsidP="005B448A">
            <w:pPr>
              <w:pStyle w:val="afc"/>
              <w:widowControl w:val="0"/>
              <w:numPr>
                <w:ilvl w:val="0"/>
                <w:numId w:val="11"/>
              </w:numPr>
              <w:overflowPunct w:val="0"/>
              <w:autoSpaceDE w:val="0"/>
              <w:autoSpaceDN w:val="0"/>
              <w:textAlignment w:val="baseline"/>
            </w:pPr>
            <w:r w:rsidRPr="007A32FB">
              <w:t xml:space="preserve">Федеральные и региональные нормативно-правовые документы, нормативно-правовые акты: законы, кодексы, постановления, распоряжения Правительства РФ, приказы Минфина и прочих </w:t>
            </w:r>
            <w:r w:rsidRPr="007A32FB">
              <w:lastRenderedPageBreak/>
              <w:t xml:space="preserve">ведомств регламентирующие деятельность главного бухгалтера и финансового специалиста государственного (муниципального) учреждения и (или) органа власти; административную практику контрольных и надзорных органов ( прокуратуры, Минэкономразвития, ФАС, Счетной палаты, Минфина и т.д) судебную практику по актуальным вопросам деятельности главного бухгалтера и финансового специалиста государственного (муниципального) учреждения и (или) органа власти; ежедневно обновляемую информацию о ставке налогов, курсах валют, производственном календаре; письма и информационные сообщения федеральных органов исполнительной власти. Консультационные материалы, нормативные документы и иные акты, действующие на территории РФ, включенные в базу данных, должны соответствовать нормам действующего законодательства, то есть актуализироваться по мере изменения норм права - в количестве не менее 86 млн. штук. </w:t>
            </w:r>
          </w:p>
          <w:p w:rsidR="005B448A" w:rsidRPr="007A32FB" w:rsidRDefault="005B448A" w:rsidP="005B448A">
            <w:pPr>
              <w:widowControl w:val="0"/>
              <w:numPr>
                <w:ilvl w:val="0"/>
                <w:numId w:val="11"/>
              </w:numPr>
              <w:overflowPunct w:val="0"/>
              <w:autoSpaceDE w:val="0"/>
              <w:autoSpaceDN w:val="0"/>
              <w:textAlignment w:val="baseline"/>
            </w:pPr>
            <w:r w:rsidRPr="007A32FB">
              <w:t>Материалы экспертов, пошаговые инструкции (алгоритмы действий), методические материалы, анализ практики по вопросам деятельности главного бухгалтера и финансового специалиста государственного (муниципального) учреждения и (или) органа власти.</w:t>
            </w:r>
          </w:p>
          <w:p w:rsidR="005B448A" w:rsidRPr="007A32FB" w:rsidRDefault="005B448A" w:rsidP="005B448A">
            <w:pPr>
              <w:widowControl w:val="0"/>
              <w:numPr>
                <w:ilvl w:val="0"/>
                <w:numId w:val="11"/>
              </w:numPr>
              <w:overflowPunct w:val="0"/>
              <w:autoSpaceDE w:val="0"/>
              <w:autoSpaceDN w:val="0"/>
              <w:textAlignment w:val="baseline"/>
            </w:pPr>
            <w:r w:rsidRPr="007A32FB">
              <w:t>Шаблоны документов по бюджетному и бухгалтерскому учету от планирования до отчетности — в количестве не менее 5000 штук, по следующим тематикам:</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Учет</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Отчетность</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Налоги и взносы</w:t>
            </w:r>
          </w:p>
          <w:p w:rsidR="005B448A" w:rsidRPr="007A32FB" w:rsidRDefault="005B448A" w:rsidP="005B448A">
            <w:pPr>
              <w:pStyle w:val="paragraph"/>
              <w:widowControl w:val="0"/>
              <w:numPr>
                <w:ilvl w:val="0"/>
                <w:numId w:val="12"/>
              </w:numPr>
              <w:overflowPunct w:val="0"/>
              <w:autoSpaceDE w:val="0"/>
              <w:spacing w:before="0" w:after="0"/>
              <w:rPr>
                <w:rStyle w:val="normaltextrun"/>
                <w:rFonts w:ascii="Times New Roman" w:hAnsi="Times New Roman" w:cs="Times New Roman"/>
              </w:rPr>
            </w:pPr>
            <w:r w:rsidRPr="007A32FB">
              <w:rPr>
                <w:rStyle w:val="normaltextrun"/>
                <w:rFonts w:ascii="Times New Roman" w:hAnsi="Times New Roman" w:cs="Times New Roman"/>
              </w:rPr>
              <w:t>Оплата труда</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Отраслевой учет</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Планирование</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Кадровый учет</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Бюджетная классификация</w:t>
            </w:r>
          </w:p>
          <w:p w:rsidR="005B448A" w:rsidRPr="007A32FB" w:rsidRDefault="005B448A" w:rsidP="005B448A">
            <w:pPr>
              <w:pStyle w:val="paragraph"/>
              <w:widowControl w:val="0"/>
              <w:numPr>
                <w:ilvl w:val="0"/>
                <w:numId w:val="12"/>
              </w:numPr>
              <w:overflowPunct w:val="0"/>
              <w:autoSpaceDE w:val="0"/>
              <w:spacing w:before="0" w:after="0"/>
              <w:rPr>
                <w:rFonts w:ascii="Times New Roman" w:hAnsi="Times New Roman" w:cs="Times New Roman"/>
              </w:rPr>
            </w:pPr>
            <w:r w:rsidRPr="007A32FB">
              <w:rPr>
                <w:rStyle w:val="normaltextrun"/>
                <w:rFonts w:ascii="Times New Roman" w:hAnsi="Times New Roman" w:cs="Times New Roman"/>
              </w:rPr>
              <w:t>Вопросы госзакупок</w:t>
            </w:r>
          </w:p>
          <w:p w:rsidR="005B448A" w:rsidRPr="007A32FB" w:rsidRDefault="005B448A" w:rsidP="005B448A">
            <w:pPr>
              <w:widowControl w:val="0"/>
              <w:numPr>
                <w:ilvl w:val="0"/>
                <w:numId w:val="11"/>
              </w:numPr>
              <w:overflowPunct w:val="0"/>
              <w:autoSpaceDE w:val="0"/>
              <w:autoSpaceDN w:val="0"/>
              <w:textAlignment w:val="baseline"/>
            </w:pPr>
            <w:r w:rsidRPr="007A32FB">
              <w:t>Справочные материалы, информацию по бухгалтерскому и бюджетному учету в таблицах и списках, с переходами на актуальное законодательство — в количестве не менее 3000 штук.</w:t>
            </w:r>
          </w:p>
          <w:p w:rsidR="005B448A" w:rsidRPr="007A32FB" w:rsidRDefault="005B448A" w:rsidP="005B448A">
            <w:pPr>
              <w:widowControl w:val="0"/>
              <w:numPr>
                <w:ilvl w:val="0"/>
                <w:numId w:val="11"/>
              </w:numPr>
              <w:overflowPunct w:val="0"/>
              <w:autoSpaceDE w:val="0"/>
              <w:autoSpaceDN w:val="0"/>
              <w:textAlignment w:val="baseline"/>
            </w:pPr>
            <w:r w:rsidRPr="007A32FB">
              <w:t>Электронные версии специализированных периодических изданий по учету в учреждениях — не менее 8 штук.</w:t>
            </w:r>
          </w:p>
          <w:p w:rsidR="005B448A" w:rsidRPr="007A32FB" w:rsidRDefault="005B448A" w:rsidP="005B448A">
            <w:pPr>
              <w:widowControl w:val="0"/>
              <w:numPr>
                <w:ilvl w:val="0"/>
                <w:numId w:val="11"/>
              </w:numPr>
              <w:overflowPunct w:val="0"/>
              <w:autoSpaceDE w:val="0"/>
              <w:autoSpaceDN w:val="0"/>
              <w:textAlignment w:val="baseline"/>
            </w:pPr>
            <w:r w:rsidRPr="007A32FB">
              <w:t>Электронные версии специализированных периодических изданий по закупкам — не менее 1 штуки.</w:t>
            </w:r>
          </w:p>
          <w:p w:rsidR="005B448A" w:rsidRPr="007A32FB" w:rsidRDefault="005B448A" w:rsidP="005B448A">
            <w:pPr>
              <w:widowControl w:val="0"/>
              <w:numPr>
                <w:ilvl w:val="0"/>
                <w:numId w:val="11"/>
              </w:numPr>
              <w:overflowPunct w:val="0"/>
              <w:autoSpaceDE w:val="0"/>
              <w:autoSpaceDN w:val="0"/>
              <w:textAlignment w:val="baseline"/>
            </w:pPr>
            <w:r w:rsidRPr="007A32FB">
              <w:t>Электронные версии книг по договорной работе — не менее 60 штук.</w:t>
            </w:r>
          </w:p>
          <w:p w:rsidR="005B448A" w:rsidRPr="007A32FB" w:rsidRDefault="005B448A" w:rsidP="005B448A">
            <w:pPr>
              <w:widowControl w:val="0"/>
              <w:numPr>
                <w:ilvl w:val="0"/>
                <w:numId w:val="11"/>
              </w:numPr>
              <w:overflowPunct w:val="0"/>
              <w:autoSpaceDE w:val="0"/>
              <w:autoSpaceDN w:val="0"/>
              <w:textAlignment w:val="baseline"/>
            </w:pPr>
            <w:r w:rsidRPr="007A32FB">
              <w:t>Сервисы и расчетчики по темам:</w:t>
            </w:r>
          </w:p>
          <w:p w:rsidR="005B448A" w:rsidRPr="007A32FB" w:rsidRDefault="005B448A" w:rsidP="005B448A">
            <w:pPr>
              <w:pStyle w:val="afc"/>
              <w:widowControl w:val="0"/>
              <w:numPr>
                <w:ilvl w:val="0"/>
                <w:numId w:val="13"/>
              </w:numPr>
              <w:overflowPunct w:val="0"/>
              <w:autoSpaceDE w:val="0"/>
              <w:autoSpaceDN w:val="0"/>
              <w:textAlignment w:val="baseline"/>
            </w:pPr>
            <w:r w:rsidRPr="007A32FB">
              <w:t>Бюджетная классификация: КБК, КВР и КОСГУ</w:t>
            </w:r>
          </w:p>
          <w:p w:rsidR="005B448A" w:rsidRPr="007A32FB" w:rsidRDefault="005B448A" w:rsidP="005B448A">
            <w:pPr>
              <w:pStyle w:val="afc"/>
              <w:widowControl w:val="0"/>
              <w:numPr>
                <w:ilvl w:val="0"/>
                <w:numId w:val="13"/>
              </w:numPr>
              <w:overflowPunct w:val="0"/>
              <w:autoSpaceDE w:val="0"/>
              <w:autoSpaceDN w:val="0"/>
              <w:textAlignment w:val="baseline"/>
            </w:pPr>
            <w:r w:rsidRPr="007A32FB">
              <w:t>Налоги: 6-НДФЛ, НДС, транспортный налог, нормируемые расходы</w:t>
            </w:r>
          </w:p>
          <w:p w:rsidR="005B448A" w:rsidRPr="007A32FB" w:rsidRDefault="005B448A" w:rsidP="005B448A">
            <w:pPr>
              <w:pStyle w:val="afc"/>
              <w:widowControl w:val="0"/>
              <w:numPr>
                <w:ilvl w:val="0"/>
                <w:numId w:val="13"/>
              </w:numPr>
              <w:overflowPunct w:val="0"/>
              <w:autoSpaceDE w:val="0"/>
              <w:autoSpaceDN w:val="0"/>
              <w:textAlignment w:val="baseline"/>
            </w:pPr>
            <w:r w:rsidRPr="007A32FB">
              <w:t>Расчеты с сотрудниками: отпуск, стаж, зарплата, увольнение</w:t>
            </w:r>
          </w:p>
          <w:p w:rsidR="005B448A" w:rsidRPr="007A32FB" w:rsidRDefault="005B448A" w:rsidP="005B448A">
            <w:pPr>
              <w:pStyle w:val="afc"/>
              <w:widowControl w:val="0"/>
              <w:numPr>
                <w:ilvl w:val="0"/>
                <w:numId w:val="13"/>
              </w:numPr>
              <w:overflowPunct w:val="0"/>
              <w:autoSpaceDE w:val="0"/>
              <w:autoSpaceDN w:val="0"/>
              <w:textAlignment w:val="baseline"/>
            </w:pPr>
            <w:r w:rsidRPr="007A32FB">
              <w:t>Расчет норм ГСМ</w:t>
            </w:r>
          </w:p>
          <w:p w:rsidR="005B448A" w:rsidRPr="007A32FB" w:rsidRDefault="005B448A" w:rsidP="005B448A">
            <w:pPr>
              <w:pStyle w:val="afc"/>
              <w:widowControl w:val="0"/>
              <w:numPr>
                <w:ilvl w:val="0"/>
                <w:numId w:val="13"/>
              </w:numPr>
              <w:overflowPunct w:val="0"/>
              <w:autoSpaceDE w:val="0"/>
              <w:autoSpaceDN w:val="0"/>
              <w:textAlignment w:val="baseline"/>
            </w:pPr>
            <w:r w:rsidRPr="007A32FB">
              <w:t>Штрафные санкции</w:t>
            </w:r>
          </w:p>
          <w:p w:rsidR="005B448A" w:rsidRPr="007A32FB" w:rsidRDefault="005B448A" w:rsidP="005B448A">
            <w:pPr>
              <w:pStyle w:val="afc"/>
              <w:widowControl w:val="0"/>
              <w:numPr>
                <w:ilvl w:val="0"/>
                <w:numId w:val="13"/>
              </w:numPr>
              <w:overflowPunct w:val="0"/>
              <w:autoSpaceDE w:val="0"/>
              <w:autoSpaceDN w:val="0"/>
              <w:textAlignment w:val="baseline"/>
            </w:pPr>
            <w:r w:rsidRPr="007A32FB">
              <w:t>Закупки</w:t>
            </w:r>
          </w:p>
          <w:p w:rsidR="005B448A" w:rsidRPr="007A32FB" w:rsidRDefault="005B448A" w:rsidP="005B448A">
            <w:pPr>
              <w:pStyle w:val="afc"/>
              <w:widowControl w:val="0"/>
              <w:numPr>
                <w:ilvl w:val="0"/>
                <w:numId w:val="13"/>
              </w:numPr>
              <w:overflowPunct w:val="0"/>
              <w:autoSpaceDE w:val="0"/>
              <w:autoSpaceDN w:val="0"/>
              <w:textAlignment w:val="baseline"/>
            </w:pPr>
            <w:r w:rsidRPr="007A32FB">
              <w:t>Займы</w:t>
            </w:r>
          </w:p>
          <w:p w:rsidR="005B448A" w:rsidRPr="007A32FB" w:rsidRDefault="005B448A" w:rsidP="005B448A">
            <w:pPr>
              <w:pStyle w:val="17"/>
              <w:numPr>
                <w:ilvl w:val="0"/>
                <w:numId w:val="11"/>
              </w:numPr>
              <w:suppressAutoHyphens/>
              <w:overflowPunct w:val="0"/>
              <w:autoSpaceDE w:val="0"/>
              <w:autoSpaceDN w:val="0"/>
              <w:textAlignment w:val="baseline"/>
              <w:rPr>
                <w:sz w:val="24"/>
                <w:szCs w:val="24"/>
              </w:rPr>
            </w:pPr>
            <w:r w:rsidRPr="007A32FB">
              <w:rPr>
                <w:sz w:val="24"/>
                <w:szCs w:val="24"/>
              </w:rPr>
              <w:t>Мастера с генерацией решений исходя из выбора условий, по следующим тематикам:</w:t>
            </w:r>
          </w:p>
          <w:p w:rsidR="005B448A" w:rsidRPr="007A32FB" w:rsidRDefault="005B448A" w:rsidP="005B448A">
            <w:pPr>
              <w:pStyle w:val="17"/>
              <w:numPr>
                <w:ilvl w:val="0"/>
                <w:numId w:val="14"/>
              </w:numPr>
              <w:suppressAutoHyphens/>
              <w:overflowPunct w:val="0"/>
              <w:autoSpaceDE w:val="0"/>
              <w:autoSpaceDN w:val="0"/>
              <w:textAlignment w:val="baseline"/>
              <w:rPr>
                <w:sz w:val="24"/>
                <w:szCs w:val="24"/>
              </w:rPr>
            </w:pPr>
            <w:r w:rsidRPr="007A32FB">
              <w:rPr>
                <w:sz w:val="24"/>
                <w:szCs w:val="24"/>
              </w:rPr>
              <w:t>Учет и учетная политика</w:t>
            </w:r>
          </w:p>
          <w:p w:rsidR="005B448A" w:rsidRPr="007A32FB" w:rsidRDefault="005B448A" w:rsidP="005B448A">
            <w:pPr>
              <w:pStyle w:val="17"/>
              <w:numPr>
                <w:ilvl w:val="0"/>
                <w:numId w:val="14"/>
              </w:numPr>
              <w:suppressAutoHyphens/>
              <w:overflowPunct w:val="0"/>
              <w:autoSpaceDE w:val="0"/>
              <w:autoSpaceDN w:val="0"/>
              <w:textAlignment w:val="baseline"/>
              <w:rPr>
                <w:sz w:val="24"/>
                <w:szCs w:val="24"/>
              </w:rPr>
            </w:pPr>
            <w:r w:rsidRPr="007A32FB">
              <w:rPr>
                <w:sz w:val="24"/>
                <w:szCs w:val="24"/>
              </w:rPr>
              <w:t>Инвентаризация</w:t>
            </w:r>
          </w:p>
          <w:p w:rsidR="005B448A" w:rsidRPr="007A32FB" w:rsidRDefault="005B448A" w:rsidP="005B448A">
            <w:pPr>
              <w:pStyle w:val="17"/>
              <w:numPr>
                <w:ilvl w:val="0"/>
                <w:numId w:val="14"/>
              </w:numPr>
              <w:suppressAutoHyphens/>
              <w:overflowPunct w:val="0"/>
              <w:autoSpaceDE w:val="0"/>
              <w:autoSpaceDN w:val="0"/>
              <w:textAlignment w:val="baseline"/>
              <w:rPr>
                <w:sz w:val="24"/>
                <w:szCs w:val="24"/>
              </w:rPr>
            </w:pPr>
            <w:r w:rsidRPr="007A32FB">
              <w:rPr>
                <w:sz w:val="24"/>
                <w:szCs w:val="24"/>
              </w:rPr>
              <w:lastRenderedPageBreak/>
              <w:t>Расчеты с сотрудниками</w:t>
            </w:r>
          </w:p>
          <w:p w:rsidR="005B448A" w:rsidRPr="007A32FB" w:rsidRDefault="005B448A" w:rsidP="005B448A">
            <w:pPr>
              <w:pStyle w:val="17"/>
              <w:numPr>
                <w:ilvl w:val="0"/>
                <w:numId w:val="11"/>
              </w:numPr>
              <w:suppressAutoHyphens/>
              <w:overflowPunct w:val="0"/>
              <w:autoSpaceDE w:val="0"/>
              <w:autoSpaceDN w:val="0"/>
              <w:textAlignment w:val="baseline"/>
              <w:rPr>
                <w:sz w:val="24"/>
                <w:szCs w:val="24"/>
              </w:rPr>
            </w:pPr>
            <w:r w:rsidRPr="007A32FB">
              <w:rPr>
                <w:sz w:val="24"/>
                <w:szCs w:val="24"/>
              </w:rPr>
              <w:t>Сервис онлайн-помощников и «консультация экспертов».</w:t>
            </w:r>
          </w:p>
          <w:p w:rsidR="005B448A" w:rsidRPr="007A32FB" w:rsidRDefault="005B448A" w:rsidP="005B448A">
            <w:pPr>
              <w:pStyle w:val="17"/>
              <w:numPr>
                <w:ilvl w:val="0"/>
                <w:numId w:val="11"/>
              </w:numPr>
              <w:suppressAutoHyphens/>
              <w:overflowPunct w:val="0"/>
              <w:autoSpaceDE w:val="0"/>
              <w:autoSpaceDN w:val="0"/>
              <w:textAlignment w:val="baseline"/>
              <w:rPr>
                <w:sz w:val="24"/>
                <w:szCs w:val="24"/>
              </w:rPr>
            </w:pPr>
            <w:r w:rsidRPr="007A32FB">
              <w:rPr>
                <w:sz w:val="24"/>
                <w:szCs w:val="24"/>
              </w:rPr>
              <w:t>Видеоматериалы в количестве не менее 24 штук.</w:t>
            </w:r>
          </w:p>
          <w:p w:rsidR="005B448A" w:rsidRPr="007A32FB" w:rsidRDefault="005B448A" w:rsidP="00462910">
            <w:pPr>
              <w:pStyle w:val="17"/>
              <w:ind w:left="720"/>
              <w:rPr>
                <w:sz w:val="24"/>
                <w:szCs w:val="24"/>
              </w:rPr>
            </w:pPr>
          </w:p>
          <w:p w:rsidR="005B448A" w:rsidRPr="007A32FB" w:rsidRDefault="005B448A" w:rsidP="00462910">
            <w:pPr>
              <w:pStyle w:val="17"/>
              <w:rPr>
                <w:sz w:val="24"/>
                <w:szCs w:val="24"/>
              </w:rPr>
            </w:pPr>
          </w:p>
          <w:p w:rsidR="005B448A" w:rsidRPr="007A32FB" w:rsidRDefault="005B448A" w:rsidP="00462910">
            <w:pPr>
              <w:pStyle w:val="paragraph"/>
              <w:rPr>
                <w:rFonts w:ascii="Times New Roman" w:hAnsi="Times New Roman" w:cs="Times New Roman"/>
                <w:b/>
              </w:rPr>
            </w:pPr>
            <w:r w:rsidRPr="007A32FB">
              <w:rPr>
                <w:rFonts w:ascii="Times New Roman" w:hAnsi="Times New Roman" w:cs="Times New Roman"/>
                <w:b/>
              </w:rPr>
              <w:t>База данных должна содержать материалы по следующим тематикам:</w:t>
            </w:r>
          </w:p>
          <w:p w:rsidR="005B448A" w:rsidRPr="007A32FB" w:rsidRDefault="005B448A" w:rsidP="00462910">
            <w:pPr>
              <w:pStyle w:val="paragraph"/>
              <w:rPr>
                <w:rFonts w:ascii="Times New Roman" w:hAnsi="Times New Roman" w:cs="Times New Roman"/>
                <w:b/>
              </w:rPr>
            </w:pP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Учет: разъяснения и образцы по учетной политике, первичные документы, федеральные стандарты, проводки с примерами по всем участкам учета, в том числе основные средства, матзапасы, нематериальные активы, непроизведенные активы, аренда, касса, по доходам, расходам и разным видам имущества.</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Отраслевой учет: разъяснения по отраслям или специфике: образование, медицина, физкультура и спорт, культура, социальное обслуживание, централизованные бухгалтерии, ПФР</w:t>
            </w:r>
            <w:r w:rsidRPr="007A32FB">
              <w:rPr>
                <w:rStyle w:val="eop"/>
                <w:rFonts w:ascii="Times New Roman" w:hAnsi="Times New Roman" w:cs="Times New Roman"/>
                <w:b/>
              </w:rPr>
              <w:t>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Бюджетная классификация: разъяснения с примерами по КБК, КВР, КОСГУ</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Отчетность: разъяснения с примерами и образцами по бюджетной отчетности, бухгалтерской отчетности, налоговой отчетности, статистической отчетности, отчетности в ФСС, отчетности в ПФР </w:t>
            </w:r>
            <w:r w:rsidRPr="007A32FB">
              <w:rPr>
                <w:rStyle w:val="eop"/>
                <w:rFonts w:ascii="Times New Roman" w:hAnsi="Times New Roman" w:cs="Times New Roman"/>
              </w:rPr>
              <w:t>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Оплата труда и выплаты: разъяснения по расчетам с сотрудниками и физлицами по темам оплаты труда, отпуска, больничного, пособий, командировочных расходов, выплат при увольнении и других расчетов по ГПД.</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 xml:space="preserve">Кадровые вопросы: разъяснения с образцами по приеме, увольнению, переводу, совмещению, аттестации, госслужбе.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 xml:space="preserve">Налоги: разъяснения с примерами и образцами по НДФЛ, транспортному налогу, имущественному налогу, земельному налогу, НДС, налогу на прибыль и другим налогам. Также разъяснения по вопросам вычетов НДФЛ для граждан.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Взносы: разъяснения с примерами и образцами по пенсионным взносам, социальным взносам, взносам на медицинское страхование, страхование от несчастных случаев и профзаболеваний</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 xml:space="preserve">Вопросы контроля: разъяснения с примерами и образцами по инвентаризации, аудиту, внутреннему контролю, госфинконтролю и другим проверкам.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 xml:space="preserve">Вопросы планирования: разъяснения и образцы по плану ФХД, бюджетной смете, госзаданию, платным услугам, формированию бюджета. </w:t>
            </w:r>
            <w:r w:rsidRPr="007A32FB">
              <w:rPr>
                <w:rStyle w:val="eop"/>
                <w:rFonts w:ascii="Times New Roman" w:hAnsi="Times New Roman" w:cs="Times New Roman"/>
              </w:rPr>
              <w:t> </w:t>
            </w:r>
          </w:p>
          <w:p w:rsidR="005B448A" w:rsidRPr="007A32FB" w:rsidRDefault="005B448A" w:rsidP="00462910">
            <w:pPr>
              <w:pStyle w:val="paragraph"/>
              <w:rPr>
                <w:rFonts w:ascii="Times New Roman" w:hAnsi="Times New Roman" w:cs="Times New Roman"/>
              </w:rPr>
            </w:pPr>
            <w:r w:rsidRPr="007A32FB">
              <w:rPr>
                <w:rStyle w:val="normaltextrun"/>
                <w:rFonts w:ascii="Times New Roman" w:hAnsi="Times New Roman" w:cs="Times New Roman"/>
              </w:rPr>
              <w:t>Вопросы госзакупок: разъяснения по Закону № 44-ФЗ и № 223-ФЗ</w:t>
            </w:r>
            <w:r w:rsidRPr="007A32FB">
              <w:rPr>
                <w:rStyle w:val="eop"/>
                <w:rFonts w:ascii="Times New Roman" w:hAnsi="Times New Roman" w:cs="Times New Roman"/>
              </w:rPr>
              <w:t> </w:t>
            </w:r>
          </w:p>
          <w:p w:rsidR="005B448A" w:rsidRPr="007A32FB" w:rsidRDefault="005B448A" w:rsidP="00462910">
            <w:pPr>
              <w:pStyle w:val="paragraph"/>
              <w:rPr>
                <w:rFonts w:ascii="Times New Roman" w:hAnsi="Times New Roman" w:cs="Times New Roman"/>
              </w:rPr>
            </w:pPr>
          </w:p>
        </w:tc>
      </w:tr>
      <w:tr w:rsidR="005B448A" w:rsidRPr="007A32FB" w:rsidTr="00462910">
        <w:trPr>
          <w:jc w:val="center"/>
        </w:trPr>
        <w:tc>
          <w:tcPr>
            <w:tcW w:w="269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pPr>
              <w:pStyle w:val="17"/>
              <w:rPr>
                <w:sz w:val="24"/>
                <w:szCs w:val="24"/>
              </w:rPr>
            </w:pPr>
            <w:r w:rsidRPr="007A32FB">
              <w:rPr>
                <w:rFonts w:eastAsia="Proxima Nova"/>
                <w:b/>
                <w:sz w:val="24"/>
                <w:szCs w:val="24"/>
              </w:rPr>
              <w:lastRenderedPageBreak/>
              <w:t>4. Функциональные, технические, качественные и эксплуатационные характеристики объекта закупки</w:t>
            </w:r>
          </w:p>
        </w:tc>
        <w:tc>
          <w:tcPr>
            <w:tcW w:w="807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5B448A" w:rsidRPr="007A32FB" w:rsidRDefault="005B448A" w:rsidP="00462910">
            <w:r w:rsidRPr="007A32FB">
              <w:rPr>
                <w:b/>
              </w:rPr>
              <w:t>Общие требования:</w:t>
            </w:r>
          </w:p>
          <w:p w:rsidR="005B448A" w:rsidRPr="007A32FB" w:rsidRDefault="005B448A" w:rsidP="00462910"/>
          <w:p w:rsidR="005B448A" w:rsidRPr="007A32FB" w:rsidRDefault="005B448A" w:rsidP="00462910">
            <w:pPr>
              <w:tabs>
                <w:tab w:val="left" w:pos="1080"/>
              </w:tabs>
              <w:jc w:val="both"/>
            </w:pPr>
            <w:r w:rsidRPr="007A32FB">
              <w:t>– должна быть обеспечена возможность актуализации информации, содержащейся в экземпляре онлайн-версии Системы с использованием телекоммуникаций ежедневно, кроме выходных и праздничных дней;</w:t>
            </w:r>
          </w:p>
          <w:p w:rsidR="005B448A" w:rsidRPr="007A32FB" w:rsidRDefault="005B448A" w:rsidP="00462910">
            <w:pPr>
              <w:tabs>
                <w:tab w:val="left" w:pos="1080"/>
              </w:tabs>
              <w:jc w:val="both"/>
            </w:pPr>
            <w:r w:rsidRPr="007A32FB">
              <w:t>– должна быть обеспечена возможность публикации обзоров изменений, проектов документов, новых нормативных документов;</w:t>
            </w:r>
          </w:p>
          <w:p w:rsidR="005B448A" w:rsidRPr="007A32FB" w:rsidRDefault="005B448A" w:rsidP="00462910">
            <w:pPr>
              <w:tabs>
                <w:tab w:val="left" w:pos="1080"/>
              </w:tabs>
              <w:jc w:val="both"/>
            </w:pPr>
            <w:r w:rsidRPr="007A32FB">
              <w:t>–  должна быть обеспечена возможность обучение клиента работе в Системе;</w:t>
            </w:r>
          </w:p>
          <w:p w:rsidR="005B448A" w:rsidRPr="007A32FB" w:rsidRDefault="005B448A" w:rsidP="00462910">
            <w:r w:rsidRPr="007A32FB">
              <w:t>– должна быть обеспечена возможность работы с базой данных онлайн-версии посредством интернет-браузера (интернет-браузеров) с использованием логина и пароля с любой точки доступа в сеть Интернет; вход в Базу данных должен быть защищен посредством подтверждения логина и пароля путем ввода кода из СМС на номер телефона, сопряженного с логином;</w:t>
            </w:r>
          </w:p>
          <w:p w:rsidR="005B448A" w:rsidRPr="007A32FB" w:rsidRDefault="005B448A" w:rsidP="00462910">
            <w:pPr>
              <w:tabs>
                <w:tab w:val="left" w:pos="1080"/>
              </w:tabs>
              <w:jc w:val="both"/>
            </w:pPr>
            <w:r w:rsidRPr="007A32FB">
              <w:t>– должна быть обеспечена возможность консультаций по работе с Системой путем обращения по электронной почте, обращения в техническую службу или в онлайн-поддержку;</w:t>
            </w:r>
          </w:p>
          <w:p w:rsidR="005B448A" w:rsidRPr="007A32FB" w:rsidRDefault="005B448A" w:rsidP="00462910">
            <w:pPr>
              <w:tabs>
                <w:tab w:val="left" w:pos="1080"/>
              </w:tabs>
              <w:jc w:val="both"/>
            </w:pPr>
            <w:r w:rsidRPr="007A32FB">
              <w:t>– должна быть обеспечена возможность обращения в техническую службу круглосуточно;</w:t>
            </w:r>
          </w:p>
          <w:p w:rsidR="005B448A" w:rsidRPr="007A32FB" w:rsidRDefault="005B448A" w:rsidP="00462910">
            <w:pPr>
              <w:tabs>
                <w:tab w:val="left" w:pos="1080"/>
              </w:tabs>
              <w:jc w:val="both"/>
            </w:pPr>
            <w:r w:rsidRPr="007A32FB">
              <w:t>– должна быть обеспечена возможность поиска отсутствующего нормативного акта при помощи дополнительного сервиса «Документ за час». Сервис предоставляет нужный нормативный документ в срок не более чем за 1 час, в случае если в правовой базе нет нужной информации;</w:t>
            </w:r>
          </w:p>
          <w:p w:rsidR="005B448A" w:rsidRPr="007A32FB" w:rsidRDefault="005B448A" w:rsidP="00462910">
            <w:pPr>
              <w:tabs>
                <w:tab w:val="left" w:pos="1080"/>
              </w:tabs>
              <w:jc w:val="both"/>
            </w:pPr>
            <w:r w:rsidRPr="007A32FB">
              <w:t>– должна быть обеспечена возможность консультаций экспертов:</w:t>
            </w:r>
          </w:p>
          <w:p w:rsidR="005B448A" w:rsidRPr="007A32FB" w:rsidRDefault="005B448A" w:rsidP="005B448A">
            <w:pPr>
              <w:widowControl w:val="0"/>
              <w:numPr>
                <w:ilvl w:val="0"/>
                <w:numId w:val="10"/>
              </w:numPr>
              <w:tabs>
                <w:tab w:val="left" w:pos="1080"/>
              </w:tabs>
              <w:overflowPunct w:val="0"/>
              <w:autoSpaceDE w:val="0"/>
              <w:autoSpaceDN w:val="0"/>
              <w:ind w:left="720"/>
              <w:jc w:val="both"/>
              <w:textAlignment w:val="baseline"/>
            </w:pPr>
            <w:r w:rsidRPr="007A32FB">
              <w:t>при помощи сервиса онлайн-поддержки</w:t>
            </w:r>
          </w:p>
          <w:p w:rsidR="005B448A" w:rsidRPr="007A32FB" w:rsidRDefault="005B448A" w:rsidP="005B448A">
            <w:pPr>
              <w:widowControl w:val="0"/>
              <w:numPr>
                <w:ilvl w:val="0"/>
                <w:numId w:val="10"/>
              </w:numPr>
              <w:tabs>
                <w:tab w:val="left" w:pos="1080"/>
              </w:tabs>
              <w:overflowPunct w:val="0"/>
              <w:autoSpaceDE w:val="0"/>
              <w:autoSpaceDN w:val="0"/>
              <w:ind w:left="720"/>
              <w:jc w:val="both"/>
              <w:textAlignment w:val="baseline"/>
            </w:pPr>
            <w:r w:rsidRPr="007A32FB">
              <w:t xml:space="preserve">при помощи письменных консультаций экспертов. </w:t>
            </w:r>
          </w:p>
          <w:p w:rsidR="005B448A" w:rsidRPr="007A32FB" w:rsidRDefault="005B448A" w:rsidP="00462910">
            <w:pPr>
              <w:tabs>
                <w:tab w:val="left" w:pos="1080"/>
              </w:tabs>
              <w:jc w:val="both"/>
            </w:pPr>
            <w:r w:rsidRPr="007A32FB">
              <w:t>Должна быть обеспечена возможность предоставления неограниченного количества обращений.</w:t>
            </w:r>
          </w:p>
          <w:p w:rsidR="005B448A" w:rsidRPr="007A32FB" w:rsidRDefault="005B448A" w:rsidP="00462910">
            <w:pPr>
              <w:pStyle w:val="paragraph"/>
              <w:rPr>
                <w:rFonts w:ascii="Times New Roman" w:hAnsi="Times New Roman" w:cs="Times New Roman"/>
              </w:rPr>
            </w:pPr>
            <w:r w:rsidRPr="007A32FB">
              <w:rPr>
                <w:rFonts w:ascii="Times New Roman" w:hAnsi="Times New Roman" w:cs="Times New Roman"/>
              </w:rPr>
              <w:t>При помощи письменных ответов, при участии авторов системы. </w:t>
            </w:r>
          </w:p>
          <w:p w:rsidR="005B448A" w:rsidRPr="007A32FB" w:rsidRDefault="005B448A" w:rsidP="00462910">
            <w:pPr>
              <w:pStyle w:val="paragraph"/>
              <w:rPr>
                <w:rFonts w:ascii="Times New Roman" w:hAnsi="Times New Roman" w:cs="Times New Roman"/>
              </w:rPr>
            </w:pPr>
            <w:r w:rsidRPr="007A32FB">
              <w:rPr>
                <w:rFonts w:ascii="Times New Roman" w:hAnsi="Times New Roman" w:cs="Times New Roman"/>
              </w:rPr>
              <w:t>Должна быть предусмотрена возможность получить ответ на вопрос, подготовленный при участии специалистов министерств и ведомств – авторов системы. При помощи разработки или проверки документов под запрос.</w:t>
            </w:r>
          </w:p>
          <w:p w:rsidR="005B448A" w:rsidRPr="007A32FB" w:rsidRDefault="005B448A" w:rsidP="00462910">
            <w:pPr>
              <w:pStyle w:val="paragraph"/>
              <w:rPr>
                <w:rFonts w:ascii="Times New Roman" w:hAnsi="Times New Roman" w:cs="Times New Roman"/>
              </w:rPr>
            </w:pPr>
            <w:r w:rsidRPr="007A32FB">
              <w:rPr>
                <w:rFonts w:ascii="Times New Roman" w:hAnsi="Times New Roman" w:cs="Times New Roman"/>
              </w:rPr>
              <w:t>Количество вопросов или запросов на выбор – не более 1 вопроса в месяц в течение срока действия неисключительных прав. </w:t>
            </w:r>
          </w:p>
          <w:p w:rsidR="005B448A" w:rsidRPr="007A32FB" w:rsidRDefault="005B448A" w:rsidP="00462910">
            <w:pPr>
              <w:tabs>
                <w:tab w:val="left" w:pos="1800"/>
              </w:tabs>
              <w:ind w:left="720"/>
              <w:jc w:val="both"/>
            </w:pPr>
          </w:p>
          <w:p w:rsidR="005B448A" w:rsidRPr="007A32FB" w:rsidRDefault="005B448A" w:rsidP="00462910">
            <w:pPr>
              <w:pStyle w:val="17"/>
              <w:rPr>
                <w:b/>
                <w:sz w:val="24"/>
                <w:szCs w:val="24"/>
              </w:rPr>
            </w:pPr>
            <w:r w:rsidRPr="007A32FB">
              <w:rPr>
                <w:b/>
                <w:sz w:val="24"/>
                <w:szCs w:val="24"/>
              </w:rPr>
              <w:t>Требования к Системе:</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sz w:val="24"/>
                <w:szCs w:val="24"/>
              </w:rPr>
              <w:t>– должно быть наличие единой поисковой строки, позволяющей формулировать запрос в свободной форме и выстраивающий результаты поиска по степени соответствия запросу;</w:t>
            </w:r>
          </w:p>
          <w:p w:rsidR="005B448A" w:rsidRPr="007A32FB" w:rsidRDefault="005B448A" w:rsidP="00462910">
            <w:pPr>
              <w:pStyle w:val="17"/>
              <w:rPr>
                <w:sz w:val="24"/>
                <w:szCs w:val="24"/>
              </w:rPr>
            </w:pPr>
            <w:r w:rsidRPr="007A32FB">
              <w:rPr>
                <w:sz w:val="24"/>
                <w:szCs w:val="24"/>
              </w:rPr>
              <w:t>– должно быть наличие автоматической группировки результатов поиска по видам информации (рекомендации, правовая база, шаблоны, сервисы, видео и т.д.);</w:t>
            </w:r>
          </w:p>
          <w:p w:rsidR="005B448A" w:rsidRPr="007A32FB" w:rsidRDefault="005B448A" w:rsidP="00462910">
            <w:pPr>
              <w:pStyle w:val="17"/>
              <w:rPr>
                <w:sz w:val="24"/>
                <w:szCs w:val="24"/>
              </w:rPr>
            </w:pPr>
            <w:r w:rsidRPr="007A32FB">
              <w:rPr>
                <w:sz w:val="24"/>
                <w:szCs w:val="24"/>
              </w:rPr>
              <w:t>–  должно быть наличие сортировки списка документов каждого вида информации по степени популярности запросов по заданной тематике;</w:t>
            </w:r>
          </w:p>
          <w:p w:rsidR="005B448A" w:rsidRPr="007A32FB" w:rsidRDefault="005B448A" w:rsidP="00462910">
            <w:pPr>
              <w:jc w:val="both"/>
            </w:pPr>
            <w:r w:rsidRPr="007A32FB">
              <w:t>– должно быть наличие поиска по реквизитам (включая дату, точно в заголовке, только точную фразу) правовой базе;</w:t>
            </w:r>
          </w:p>
          <w:p w:rsidR="005B448A" w:rsidRPr="007A32FB" w:rsidRDefault="005B448A" w:rsidP="00462910">
            <w:pPr>
              <w:jc w:val="both"/>
            </w:pPr>
            <w:r w:rsidRPr="007A32FB">
              <w:lastRenderedPageBreak/>
              <w:t>– должно быть наличие задания логических условий при запросе нескольких значений одного реквизита (тема, орган/источник, тип, территория регулирования/регион, вид информации);</w:t>
            </w:r>
          </w:p>
          <w:p w:rsidR="005B448A" w:rsidRPr="007A32FB" w:rsidRDefault="005B448A" w:rsidP="00462910">
            <w:pPr>
              <w:jc w:val="both"/>
            </w:pPr>
            <w:r w:rsidRPr="007A32FB">
              <w:t>– должно быть наличие поиска правовых актов по дате (интервалу дат), с переходом в документе по редакциям вступления в силу, утраты силы, внесения изменений;</w:t>
            </w:r>
          </w:p>
          <w:p w:rsidR="005B448A" w:rsidRPr="007A32FB" w:rsidRDefault="005B448A" w:rsidP="00462910">
            <w:pPr>
              <w:jc w:val="both"/>
            </w:pPr>
            <w:r w:rsidRPr="007A32FB">
              <w:t>– должно быть наличие в базе данных информации об изменениях в законодательстве (правовые акты, судебная практика и проекты законов, писем) в режиме новостной ленты;</w:t>
            </w:r>
          </w:p>
          <w:p w:rsidR="005B448A" w:rsidRPr="007A32FB" w:rsidRDefault="005B448A" w:rsidP="00462910">
            <w:pPr>
              <w:jc w:val="both"/>
            </w:pPr>
            <w:r w:rsidRPr="007A32FB">
              <w:t>– должно быть наличие аналитических аннотаций, кратко излагающих суть документов федерального законодательства, приказов и писем ФОИВ;</w:t>
            </w:r>
          </w:p>
          <w:p w:rsidR="005B448A" w:rsidRPr="007A32FB" w:rsidRDefault="005B448A" w:rsidP="00462910">
            <w:pPr>
              <w:jc w:val="both"/>
            </w:pPr>
            <w:r w:rsidRPr="007A32FB">
              <w:t>– должно быть наличие доступа к записям вебинаров и семинаров из основного меню;</w:t>
            </w:r>
          </w:p>
          <w:p w:rsidR="005B448A" w:rsidRPr="007A32FB" w:rsidRDefault="005B448A" w:rsidP="00462910">
            <w:pPr>
              <w:jc w:val="both"/>
            </w:pPr>
            <w:r w:rsidRPr="007A32FB">
              <w:t>– должно быть наличие возможности в основном меню (на главной странице) базы данных знакомиться с новостями (с возможностью перехода к текстам правовых актов, судебных решений, проектов правовых актов, писем, рекомендаций, таблиц, схем, видео и т.д.);</w:t>
            </w:r>
          </w:p>
          <w:p w:rsidR="005B448A" w:rsidRPr="007A32FB" w:rsidRDefault="005B448A" w:rsidP="00462910">
            <w:pPr>
              <w:jc w:val="both"/>
            </w:pPr>
            <w:r w:rsidRPr="007A32FB">
              <w:t>– должно быть наличие возможности фильтрации результатов поиска по параметрам (текст документа, название документа, номер документа, дата документа, принявший орган, вид документа)</w:t>
            </w:r>
          </w:p>
          <w:p w:rsidR="005B448A" w:rsidRPr="007A32FB" w:rsidRDefault="005B448A" w:rsidP="00462910">
            <w:pPr>
              <w:jc w:val="both"/>
            </w:pPr>
            <w:r w:rsidRPr="007A32FB">
              <w:t>– должно быть наличие возможности экспорта (с последующим сохранением) выбранного документа или списка документов в файл текстового формата;</w:t>
            </w:r>
          </w:p>
          <w:p w:rsidR="005B448A" w:rsidRPr="007A32FB" w:rsidRDefault="005B448A" w:rsidP="00462910">
            <w:pPr>
              <w:jc w:val="both"/>
            </w:pPr>
            <w:r w:rsidRPr="007A32FB">
              <w:t>– должно быть наличие возможности печати из самого документа;</w:t>
            </w:r>
          </w:p>
          <w:p w:rsidR="005B448A" w:rsidRPr="007A32FB" w:rsidRDefault="005B448A" w:rsidP="00462910">
            <w:pPr>
              <w:jc w:val="both"/>
            </w:pPr>
            <w:r w:rsidRPr="007A32FB">
              <w:t>– должно быть наличие навигационной панели по документу;</w:t>
            </w:r>
          </w:p>
          <w:p w:rsidR="005B448A" w:rsidRPr="007A32FB" w:rsidRDefault="005B448A" w:rsidP="00462910">
            <w:pPr>
              <w:jc w:val="both"/>
            </w:pPr>
            <w:r w:rsidRPr="007A32FB">
              <w:t>– 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бэклинка;</w:t>
            </w:r>
          </w:p>
          <w:p w:rsidR="005B448A" w:rsidRPr="007A32FB" w:rsidRDefault="005B448A" w:rsidP="00462910">
            <w:pPr>
              <w:jc w:val="both"/>
            </w:pPr>
            <w:r w:rsidRPr="007A32FB">
              <w:t>– должно быть наличие возможности обращения к онлайн-помощнику и экспертам Системы;</w:t>
            </w:r>
          </w:p>
          <w:p w:rsidR="005B448A" w:rsidRPr="007A32FB" w:rsidRDefault="005B448A" w:rsidP="00462910">
            <w:pPr>
              <w:jc w:val="both"/>
            </w:pPr>
            <w:r w:rsidRPr="007A32FB">
              <w:t>– должно быть наличие возможности детализации поиска в найденном по ключевому слову;</w:t>
            </w:r>
          </w:p>
          <w:p w:rsidR="005B448A" w:rsidRPr="007A32FB" w:rsidRDefault="005B448A" w:rsidP="00462910">
            <w:pPr>
              <w:jc w:val="both"/>
            </w:pPr>
            <w:r w:rsidRPr="007A32FB">
              <w:t>– должно быть наличие возможности доступа к документам базы данных с использованием рубрикатора (с навигационным содержанием по материалу) и встроенным внутри текстовым поиском</w:t>
            </w:r>
          </w:p>
          <w:p w:rsidR="005B448A" w:rsidRPr="007A32FB" w:rsidRDefault="005B448A" w:rsidP="00462910">
            <w:pPr>
              <w:jc w:val="both"/>
            </w:pPr>
          </w:p>
          <w:p w:rsidR="005B448A" w:rsidRPr="007A32FB" w:rsidRDefault="005B448A" w:rsidP="00462910">
            <w:pPr>
              <w:rPr>
                <w:b/>
              </w:rPr>
            </w:pPr>
            <w:r w:rsidRPr="007A32FB">
              <w:rPr>
                <w:b/>
              </w:rPr>
              <w:t>Дополнительные требования:</w:t>
            </w:r>
          </w:p>
          <w:p w:rsidR="005B448A" w:rsidRPr="007A32FB" w:rsidRDefault="005B448A" w:rsidP="00462910"/>
          <w:p w:rsidR="005B448A" w:rsidRPr="007A32FB" w:rsidRDefault="005B448A" w:rsidP="00462910">
            <w:pPr>
              <w:pStyle w:val="17"/>
              <w:rPr>
                <w:sz w:val="24"/>
                <w:szCs w:val="24"/>
              </w:rPr>
            </w:pPr>
            <w:r w:rsidRPr="007A32FB">
              <w:rPr>
                <w:b/>
                <w:sz w:val="24"/>
                <w:szCs w:val="24"/>
              </w:rPr>
              <w:t>Видеоматериалы</w:t>
            </w:r>
          </w:p>
          <w:p w:rsidR="005B448A" w:rsidRPr="007A32FB" w:rsidRDefault="005B448A" w:rsidP="00462910">
            <w:pPr>
              <w:pStyle w:val="17"/>
              <w:rPr>
                <w:sz w:val="24"/>
                <w:szCs w:val="24"/>
              </w:rPr>
            </w:pPr>
            <w:r w:rsidRPr="007A32FB">
              <w:rPr>
                <w:sz w:val="24"/>
                <w:szCs w:val="24"/>
              </w:rPr>
              <w:t>Должна быть обеспечена возможность к записи онлайн-семинаров, лекций и вебинаров на актуальные темы по вопросам бюджетной бухгалтерии, а также записи уже проведенных мероприятий — не менее 24 видео в год, а также доступ к архиву прошедших вебинаров и видеоматериалов;</w:t>
            </w:r>
          </w:p>
          <w:p w:rsidR="005B448A" w:rsidRPr="007A32FB" w:rsidRDefault="005B448A" w:rsidP="00462910">
            <w:pPr>
              <w:pStyle w:val="17"/>
              <w:rPr>
                <w:sz w:val="24"/>
                <w:szCs w:val="24"/>
              </w:rPr>
            </w:pPr>
          </w:p>
          <w:p w:rsidR="005B448A" w:rsidRPr="007A32FB" w:rsidRDefault="005B448A" w:rsidP="00462910"/>
          <w:p w:rsidR="005B448A" w:rsidRPr="007A32FB" w:rsidRDefault="005B448A" w:rsidP="00462910">
            <w:pPr>
              <w:pStyle w:val="17"/>
              <w:rPr>
                <w:sz w:val="24"/>
                <w:szCs w:val="24"/>
              </w:rPr>
            </w:pPr>
            <w:r w:rsidRPr="007A32FB">
              <w:rPr>
                <w:b/>
                <w:sz w:val="24"/>
                <w:szCs w:val="24"/>
              </w:rPr>
              <w:t>«Консультация эксперта»</w:t>
            </w:r>
            <w:r w:rsidRPr="007A32FB">
              <w:rPr>
                <w:sz w:val="24"/>
                <w:szCs w:val="24"/>
              </w:rPr>
              <w:t xml:space="preserve"> должна быть оказана в следующих форматах:</w:t>
            </w:r>
          </w:p>
          <w:p w:rsidR="005B448A" w:rsidRPr="007A32FB" w:rsidRDefault="005B448A" w:rsidP="005B448A">
            <w:pPr>
              <w:pStyle w:val="afc"/>
              <w:widowControl w:val="0"/>
              <w:numPr>
                <w:ilvl w:val="1"/>
                <w:numId w:val="15"/>
              </w:numPr>
              <w:overflowPunct w:val="0"/>
              <w:autoSpaceDE w:val="0"/>
              <w:autoSpaceDN w:val="0"/>
              <w:textAlignment w:val="baseline"/>
            </w:pPr>
            <w:r w:rsidRPr="007A32FB">
              <w:rPr>
                <w:b/>
              </w:rPr>
              <w:t>Онлайн-помощник</w:t>
            </w:r>
            <w:r w:rsidRPr="007A32FB">
              <w:t xml:space="preserve"> с возможностью подборки материалов.</w:t>
            </w:r>
          </w:p>
          <w:p w:rsidR="005B448A" w:rsidRPr="007A32FB" w:rsidRDefault="005B448A" w:rsidP="00462910">
            <w:pPr>
              <w:ind w:left="142" w:right="141" w:firstLine="567"/>
            </w:pPr>
            <w:r w:rsidRPr="007A32FB">
              <w:t>Доступ к онлайн-помощнику должен быть предоставлен:</w:t>
            </w:r>
          </w:p>
          <w:p w:rsidR="005B448A" w:rsidRPr="007A32FB" w:rsidRDefault="005B448A" w:rsidP="00462910">
            <w:pPr>
              <w:ind w:left="142" w:right="141" w:firstLine="567"/>
            </w:pPr>
            <w:r w:rsidRPr="007A32FB">
              <w:t>– в рабочие дни – круглосуточно;</w:t>
            </w:r>
          </w:p>
          <w:p w:rsidR="005B448A" w:rsidRPr="007A32FB" w:rsidRDefault="005B448A" w:rsidP="00462910">
            <w:pPr>
              <w:ind w:left="142" w:right="141" w:firstLine="567"/>
            </w:pPr>
            <w:r w:rsidRPr="007A32FB">
              <w:t>– в выходные и праздничные дни – с 09 часов 00 до 18 часов 00 минут.</w:t>
            </w:r>
          </w:p>
          <w:p w:rsidR="005B448A" w:rsidRPr="007A32FB" w:rsidRDefault="005B448A" w:rsidP="00462910">
            <w:pPr>
              <w:ind w:left="142" w:right="141" w:firstLine="567"/>
            </w:pPr>
            <w:r w:rsidRPr="007A32FB">
              <w:t>Время ожидания ответа должно составлять не более 10 минут.</w:t>
            </w:r>
          </w:p>
          <w:p w:rsidR="005B448A" w:rsidRPr="007A32FB" w:rsidRDefault="005B448A" w:rsidP="00462910">
            <w:pPr>
              <w:ind w:left="142" w:right="141" w:firstLine="567"/>
            </w:pPr>
            <w:r w:rsidRPr="007A32FB">
              <w:lastRenderedPageBreak/>
              <w:t>Количество вопросов – неограниченно в течение срока действия контракта /договора.</w:t>
            </w:r>
          </w:p>
          <w:p w:rsidR="005B448A" w:rsidRPr="007A32FB" w:rsidRDefault="005B448A" w:rsidP="00462910">
            <w:pPr>
              <w:ind w:left="142" w:right="141" w:firstLine="567"/>
            </w:pPr>
          </w:p>
          <w:p w:rsidR="005B448A" w:rsidRPr="007A32FB" w:rsidRDefault="005B448A" w:rsidP="005B448A">
            <w:pPr>
              <w:pStyle w:val="afc"/>
              <w:widowControl w:val="0"/>
              <w:numPr>
                <w:ilvl w:val="1"/>
                <w:numId w:val="15"/>
              </w:numPr>
              <w:overflowPunct w:val="0"/>
              <w:autoSpaceDE w:val="0"/>
              <w:autoSpaceDN w:val="0"/>
              <w:textAlignment w:val="baseline"/>
            </w:pPr>
            <w:r w:rsidRPr="007A32FB">
              <w:t xml:space="preserve"> </w:t>
            </w:r>
            <w:r w:rsidRPr="007A32FB">
              <w:rPr>
                <w:b/>
              </w:rPr>
              <w:t>Письменные ответы экспертов</w:t>
            </w:r>
            <w:r w:rsidRPr="007A32FB">
              <w:t xml:space="preserve"> </w:t>
            </w:r>
          </w:p>
          <w:p w:rsidR="005B448A" w:rsidRPr="007A32FB" w:rsidRDefault="005B448A" w:rsidP="00462910">
            <w:pPr>
              <w:ind w:left="142" w:right="141" w:firstLine="567"/>
            </w:pPr>
            <w:r w:rsidRPr="007A32FB">
              <w:t>Доступ к сервису должен быть предоставлен круглосуточно.</w:t>
            </w:r>
          </w:p>
          <w:p w:rsidR="005B448A" w:rsidRPr="007A32FB" w:rsidRDefault="005B448A" w:rsidP="00462910">
            <w:pPr>
              <w:ind w:left="142" w:right="141" w:firstLine="567"/>
            </w:pPr>
            <w:r w:rsidRPr="007A32FB">
              <w:t xml:space="preserve">Срок ответа – не позднее 24 часов (в рабочие дни) с момента отправки вопроса через специальную форму, должно представлять собой диалоговое окно в составе базы данных. Должна быть обеспечена возможность задать вопрос для эксперта из личного кабинета или через онлайн – помощника. Ответы на вопросы, поступившие в нерабочие дни или после 18.00 по мск в рабочие дни, регистрируются следующим рабочим днем. Исчисление сроков для подготовки такого ответа должен начинаться с 9.00 по мск первого рабочего дня. При формировании ответа с подборкой материала с учетом </w:t>
            </w:r>
            <w:r w:rsidRPr="007A32FB">
              <w:rPr>
                <w:rStyle w:val="normaltextrun"/>
                <w:shd w:val="clear" w:color="auto" w:fill="FFFFFF"/>
              </w:rPr>
              <w:t>позиции Минфина и других ведомств, судебной, административной   практикой, или необходимо более детальное изучение сложной ситуации (нет единого подхода регулятора или контролера) срок ответа должен быть не более 4 рабочих дней с момента регистрации вопроса в Системе.</w:t>
            </w:r>
            <w:r w:rsidRPr="007A32FB">
              <w:rPr>
                <w:rStyle w:val="eop"/>
                <w:shd w:val="clear" w:color="auto" w:fill="FFFFFF"/>
              </w:rPr>
              <w:t> </w:t>
            </w:r>
          </w:p>
          <w:p w:rsidR="005B448A" w:rsidRPr="007A32FB" w:rsidRDefault="005B448A" w:rsidP="00462910">
            <w:pPr>
              <w:ind w:left="142" w:right="141" w:firstLine="567"/>
            </w:pPr>
            <w:r w:rsidRPr="007A32FB">
              <w:t>Количество вопросов – неограниченно в течение срока действия контракта /договора.</w:t>
            </w:r>
            <w:r w:rsidRPr="007A32FB">
              <w:br/>
            </w:r>
          </w:p>
          <w:p w:rsidR="005B448A" w:rsidRPr="007A32FB" w:rsidRDefault="005B448A" w:rsidP="005B448A">
            <w:pPr>
              <w:pStyle w:val="afc"/>
              <w:widowControl w:val="0"/>
              <w:numPr>
                <w:ilvl w:val="1"/>
                <w:numId w:val="15"/>
              </w:numPr>
              <w:overflowPunct w:val="0"/>
              <w:autoSpaceDE w:val="0"/>
              <w:autoSpaceDN w:val="0"/>
              <w:textAlignment w:val="baseline"/>
            </w:pPr>
            <w:r w:rsidRPr="007A32FB">
              <w:rPr>
                <w:b/>
              </w:rPr>
              <w:t>Письменные ответы экспертов при участии авторов системы, а также разработка или проверка под запрос</w:t>
            </w:r>
          </w:p>
          <w:p w:rsidR="005B448A" w:rsidRPr="007A32FB" w:rsidRDefault="005B448A" w:rsidP="00462910">
            <w:pPr>
              <w:ind w:left="142" w:right="141" w:firstLine="567"/>
            </w:pPr>
            <w:r w:rsidRPr="007A32FB">
              <w:t>Доступ к сервису должен быть предоставлен круглосуточно.</w:t>
            </w:r>
            <w:r w:rsidRPr="007A32FB">
              <w:br/>
              <w:t>В сервисе можно задавать вопросы авторам или разработать, проверить документы под запрос по перечню, также можно отправить запрос на проверку ситуаций по перечню. Перечень документов  или ситуаций может меняться.</w:t>
            </w:r>
            <w:r w:rsidRPr="007A32FB">
              <w:br/>
              <w:t>Количество вопросов или запросов на выбор – не более 1 в месяц, в течение срока действия контракта /договора.</w:t>
            </w:r>
          </w:p>
          <w:p w:rsidR="005B448A" w:rsidRPr="007A32FB" w:rsidRDefault="005B448A" w:rsidP="00462910">
            <w:pPr>
              <w:ind w:left="142" w:right="141" w:firstLine="567"/>
            </w:pPr>
            <w:r w:rsidRPr="007A32FB">
              <w:t>Эксперты разрабатывают и проверяют документы на основании информации предоставленной пользователем и нормативных актов. Эксперты проверяют проводки согласно Инструкций по учету и федстандартов, также возможен вариант решения вопроса исходя из анализа практики учета с предложением согласовать проводки с вышестоящей организацией и закрепить их в Учетной политике.</w:t>
            </w:r>
          </w:p>
          <w:p w:rsidR="005B448A" w:rsidRPr="007A32FB" w:rsidRDefault="005B448A" w:rsidP="00462910">
            <w:pPr>
              <w:ind w:left="142" w:right="141" w:firstLine="567"/>
            </w:pPr>
            <w:r w:rsidRPr="007A32FB">
              <w:t>Срок ответа или запроса – не более 10 дней с момента отправки. Вопрос или запрос отправляется через специальную форму с диалоговым окном в составе базы данных. Должна быть обеспечена возможность задать вопрос или запрос через экспертную поддержку письменно.</w:t>
            </w:r>
          </w:p>
          <w:p w:rsidR="005B448A" w:rsidRPr="007A32FB" w:rsidRDefault="005B448A" w:rsidP="00462910">
            <w:pPr>
              <w:ind w:left="142" w:right="141" w:firstLine="567"/>
            </w:pPr>
            <w:r w:rsidRPr="007A32FB">
              <w:t>Ответы на вопросы или запросы, поступившие в нерабочие дни или после 18.00 по мск в рабочие дни, регистрируются следующим рабочим днем.</w:t>
            </w:r>
          </w:p>
          <w:p w:rsidR="005B448A" w:rsidRPr="007A32FB" w:rsidRDefault="005B448A" w:rsidP="00462910">
            <w:pPr>
              <w:ind w:left="142" w:right="141" w:firstLine="567"/>
            </w:pPr>
            <w:r w:rsidRPr="007A32FB">
              <w:t>Исчисление сроков для подготовки ответов на вопросы или запросы должен начинаться с 9.00 по мск первого рабочего дня.</w:t>
            </w:r>
            <w:r w:rsidRPr="007A32FB">
              <w:br/>
            </w:r>
          </w:p>
          <w:p w:rsidR="005B448A" w:rsidRPr="007A32FB" w:rsidRDefault="005B448A" w:rsidP="00462910">
            <w:pPr>
              <w:spacing w:before="85"/>
            </w:pPr>
            <w:r w:rsidRPr="007A32FB">
              <w:rPr>
                <w:b/>
              </w:rPr>
              <w:t>Базы данных</w:t>
            </w:r>
            <w:r w:rsidRPr="007A32FB">
              <w:t xml:space="preserve"> должны быть структурированы по следующим разделам:</w:t>
            </w:r>
          </w:p>
          <w:p w:rsidR="005B448A" w:rsidRPr="007A32FB" w:rsidRDefault="005B448A" w:rsidP="00462910">
            <w:pPr>
              <w:pStyle w:val="17"/>
              <w:rPr>
                <w:sz w:val="24"/>
                <w:szCs w:val="24"/>
              </w:rPr>
            </w:pPr>
            <w:r w:rsidRPr="007A32FB">
              <w:rPr>
                <w:sz w:val="24"/>
                <w:szCs w:val="24"/>
              </w:rPr>
              <w:t>Рекомендации/материалы, правовая база, шаблоны, справочники, электронные журналы, видеоматериалы, сервисы, новости (за неделю, за месяц, все новости)</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Рекомендации</w:t>
            </w:r>
          </w:p>
          <w:p w:rsidR="005B448A" w:rsidRPr="007A32FB" w:rsidRDefault="005B448A" w:rsidP="00462910">
            <w:pPr>
              <w:pStyle w:val="17"/>
              <w:rPr>
                <w:sz w:val="24"/>
                <w:szCs w:val="24"/>
              </w:rPr>
            </w:pPr>
            <w:r w:rsidRPr="007A32FB">
              <w:rPr>
                <w:sz w:val="24"/>
                <w:szCs w:val="24"/>
              </w:rPr>
              <w:t>- материалы должны содержать схемы, таблицы, иллюстрации, короткие видеолекции, примеры расчетов и ситуации из практики;</w:t>
            </w:r>
          </w:p>
          <w:p w:rsidR="005B448A" w:rsidRPr="007A32FB" w:rsidRDefault="005B448A" w:rsidP="00462910">
            <w:pPr>
              <w:pStyle w:val="17"/>
              <w:rPr>
                <w:sz w:val="24"/>
                <w:szCs w:val="24"/>
              </w:rPr>
            </w:pPr>
            <w:r w:rsidRPr="007A32FB">
              <w:rPr>
                <w:sz w:val="24"/>
                <w:szCs w:val="24"/>
              </w:rPr>
              <w:lastRenderedPageBreak/>
              <w:t>- материалы должны соответствовать нормам действующего законодательства на дату их применения. Должна быть возможность перехода в нормативно-правовые акты, а также возможность просмотра более ранних версий данных материалов сроком не менее чем за 3 года. Дата версии материала должна быть отражена в панели документа «Редакция»;</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Шаблоны</w:t>
            </w:r>
            <w:r w:rsidRPr="007A32FB">
              <w:rPr>
                <w:sz w:val="24"/>
                <w:szCs w:val="24"/>
              </w:rPr>
              <w:t xml:space="preserve"> документов должны содержать пустую форму, заполненный пример и комментарии с рекомендациями или пояснениями по заполнению с возможностью скачать и распечатать.</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Электронную версию журнала</w:t>
            </w:r>
            <w:r w:rsidRPr="007A32FB">
              <w:rPr>
                <w:sz w:val="24"/>
                <w:szCs w:val="24"/>
              </w:rPr>
              <w:t xml:space="preserve"> выпуски, выходящие во время действия контракта, доступ к архиву журнала за период не менее 3-х лет.</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 xml:space="preserve">Электронные версии специализированных периодических изданий по учету, зарплате и закупкам </w:t>
            </w:r>
            <w:r w:rsidRPr="007A32FB">
              <w:rPr>
                <w:sz w:val="24"/>
                <w:szCs w:val="24"/>
              </w:rPr>
              <w:t>должна быть обеспечена возможность к архиву номеров за период не менее 3-х лет.</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Расчетные сервисы</w:t>
            </w:r>
            <w:r w:rsidRPr="007A32FB">
              <w:rPr>
                <w:sz w:val="24"/>
                <w:szCs w:val="24"/>
              </w:rPr>
              <w:br/>
              <w:t>Сервисы: Учетная политика, Налоги, КВР и КОСГУ, КБК, Курс валют, ОКОФ, Закупки.</w:t>
            </w:r>
          </w:p>
          <w:p w:rsidR="005B448A" w:rsidRPr="007A32FB" w:rsidRDefault="005B448A" w:rsidP="00462910">
            <w:pPr>
              <w:pStyle w:val="17"/>
              <w:rPr>
                <w:sz w:val="24"/>
                <w:szCs w:val="24"/>
              </w:rPr>
            </w:pPr>
            <w:r w:rsidRPr="007A32FB">
              <w:rPr>
                <w:sz w:val="24"/>
                <w:szCs w:val="24"/>
              </w:rPr>
              <w:t>Расчетчики: Налоги, Расчеты с сотрудниками, Штрафные санкции, Займы, Закупки.</w:t>
            </w:r>
          </w:p>
          <w:p w:rsidR="005B448A" w:rsidRPr="007A32FB" w:rsidRDefault="005B448A" w:rsidP="00462910">
            <w:pPr>
              <w:pStyle w:val="17"/>
              <w:rPr>
                <w:sz w:val="24"/>
                <w:szCs w:val="24"/>
              </w:rPr>
            </w:pPr>
            <w:r w:rsidRPr="007A32FB">
              <w:rPr>
                <w:sz w:val="24"/>
                <w:szCs w:val="24"/>
              </w:rPr>
              <w:t>Мастера: Учет, Инвентаризация, Расчеты с сотрудниками</w:t>
            </w:r>
            <w:r w:rsidRPr="007A32FB">
              <w:rPr>
                <w:sz w:val="24"/>
                <w:szCs w:val="24"/>
              </w:rPr>
              <w:br/>
            </w:r>
          </w:p>
          <w:p w:rsidR="005B448A" w:rsidRPr="007A32FB" w:rsidRDefault="005B448A" w:rsidP="00462910">
            <w:pPr>
              <w:pStyle w:val="17"/>
              <w:rPr>
                <w:sz w:val="24"/>
                <w:szCs w:val="24"/>
              </w:rPr>
            </w:pPr>
            <w:r w:rsidRPr="007A32FB">
              <w:rPr>
                <w:b/>
                <w:sz w:val="24"/>
                <w:szCs w:val="24"/>
              </w:rPr>
              <w:t>Справочник</w:t>
            </w:r>
            <w:r w:rsidRPr="007A32FB">
              <w:rPr>
                <w:sz w:val="24"/>
                <w:szCs w:val="24"/>
              </w:rPr>
              <w:t xml:space="preserve"> ОКПД2</w:t>
            </w:r>
            <w:r w:rsidRPr="007A32FB">
              <w:rPr>
                <w:sz w:val="24"/>
                <w:szCs w:val="24"/>
              </w:rPr>
              <w:br/>
              <w:t>Поиск кода ОКПД2 по ключевым словам или кодам.</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Безопасность</w:t>
            </w:r>
            <w:r w:rsidRPr="007A32FB">
              <w:rPr>
                <w:sz w:val="24"/>
                <w:szCs w:val="24"/>
              </w:rPr>
              <w:t>: Обработка и хранение персональных данных и конфиденциальной информации должны производиться в соответствии с действующим законодательством РФ</w:t>
            </w:r>
            <w:r w:rsidRPr="007A32FB">
              <w:rPr>
                <w:sz w:val="24"/>
                <w:szCs w:val="24"/>
                <w:shd w:val="clear" w:color="auto" w:fill="FFFFFF"/>
              </w:rPr>
              <w:t xml:space="preserve"> Федерального закона от 27.07. 2006 г. № 152-ФЗ «О персональных данных»</w:t>
            </w:r>
            <w:r w:rsidRPr="007A32FB">
              <w:rPr>
                <w:sz w:val="24"/>
                <w:szCs w:val="24"/>
              </w:rPr>
              <w:t>.</w:t>
            </w:r>
          </w:p>
          <w:p w:rsidR="005B448A" w:rsidRPr="007A32FB" w:rsidRDefault="005B448A" w:rsidP="00462910">
            <w:pPr>
              <w:pStyle w:val="17"/>
              <w:rPr>
                <w:sz w:val="24"/>
                <w:szCs w:val="24"/>
              </w:rPr>
            </w:pPr>
          </w:p>
        </w:tc>
      </w:tr>
      <w:tr w:rsidR="005B448A" w:rsidRPr="007A32FB" w:rsidTr="00462910">
        <w:trPr>
          <w:trHeight w:val="276"/>
          <w:jc w:val="center"/>
        </w:trPr>
        <w:tc>
          <w:tcPr>
            <w:tcW w:w="2692"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rsidR="005B448A" w:rsidRPr="007A32FB" w:rsidRDefault="005B448A" w:rsidP="00462910">
            <w:pPr>
              <w:pStyle w:val="3a"/>
              <w:rPr>
                <w:sz w:val="24"/>
                <w:szCs w:val="24"/>
              </w:rPr>
            </w:pPr>
            <w:r w:rsidRPr="007A32FB">
              <w:rPr>
                <w:b/>
                <w:sz w:val="24"/>
                <w:szCs w:val="24"/>
              </w:rPr>
              <w:lastRenderedPageBreak/>
              <w:t>5.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8079" w:type="dxa"/>
            <w:tcBorders>
              <w:top w:val="single" w:sz="4" w:space="0" w:color="BFBFBF"/>
              <w:left w:val="single" w:sz="4" w:space="0" w:color="BFBFBF"/>
              <w:bottom w:val="single" w:sz="4" w:space="0" w:color="BFBFBF"/>
              <w:right w:val="single" w:sz="4" w:space="0" w:color="BFBFBF"/>
            </w:tcBorders>
            <w:tcMar>
              <w:top w:w="100" w:type="dxa"/>
              <w:left w:w="100" w:type="dxa"/>
              <w:bottom w:w="100" w:type="dxa"/>
              <w:right w:w="100" w:type="dxa"/>
            </w:tcMar>
          </w:tcPr>
          <w:p w:rsidR="005B448A" w:rsidRPr="007A32FB" w:rsidRDefault="005B448A" w:rsidP="00462910">
            <w:pPr>
              <w:spacing w:line="216" w:lineRule="auto"/>
              <w:jc w:val="both"/>
            </w:pPr>
            <w:r w:rsidRPr="007A32FB">
              <w:t>В соответствии с постановлением Правительства РФ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w:t>
            </w:r>
          </w:p>
        </w:tc>
      </w:tr>
    </w:tbl>
    <w:p w:rsidR="005B448A" w:rsidRPr="007A32FB" w:rsidRDefault="005B448A" w:rsidP="005B448A">
      <w:pPr>
        <w:rPr>
          <w:rFonts w:eastAsia="Proxima Nova"/>
        </w:rPr>
      </w:pPr>
    </w:p>
    <w:p w:rsidR="005B448A" w:rsidRPr="007A32FB" w:rsidRDefault="005B448A" w:rsidP="005B448A">
      <w:pPr>
        <w:rPr>
          <w:bCs/>
        </w:rPr>
      </w:pPr>
      <w:r w:rsidRPr="007A32FB">
        <w:rPr>
          <w:bCs/>
        </w:rPr>
        <w:t>ЭС «Госзаказ» тариф «Премиальный»:</w:t>
      </w:r>
    </w:p>
    <w:tbl>
      <w:tblPr>
        <w:tblW w:w="10770"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2692"/>
        <w:gridCol w:w="8011"/>
        <w:gridCol w:w="67"/>
      </w:tblGrid>
      <w:tr w:rsidR="005B448A" w:rsidRPr="007A32FB" w:rsidTr="00462910">
        <w:trPr>
          <w:trHeight w:val="840"/>
          <w:jc w:val="center"/>
        </w:trPr>
        <w:tc>
          <w:tcPr>
            <w:tcW w:w="2692" w:type="dxa"/>
            <w:shd w:val="clear" w:color="auto" w:fill="auto"/>
            <w:tcMar>
              <w:top w:w="100" w:type="dxa"/>
              <w:left w:w="100" w:type="dxa"/>
              <w:bottom w:w="100" w:type="dxa"/>
              <w:right w:w="100" w:type="dxa"/>
            </w:tcMar>
          </w:tcPr>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rFonts w:eastAsia="Proxima Nova"/>
                <w:b/>
                <w:sz w:val="24"/>
                <w:szCs w:val="24"/>
              </w:rPr>
            </w:pPr>
            <w:r w:rsidRPr="007A32FB">
              <w:rPr>
                <w:rFonts w:eastAsia="Proxima Nova"/>
                <w:b/>
                <w:sz w:val="24"/>
                <w:szCs w:val="24"/>
              </w:rPr>
              <w:t>Наименование предмета закупки</w:t>
            </w:r>
          </w:p>
        </w:tc>
        <w:tc>
          <w:tcPr>
            <w:tcW w:w="8078" w:type="dxa"/>
            <w:gridSpan w:val="2"/>
            <w:shd w:val="clear" w:color="auto" w:fill="auto"/>
            <w:tcMar>
              <w:top w:w="100" w:type="dxa"/>
              <w:left w:w="100" w:type="dxa"/>
              <w:bottom w:w="100" w:type="dxa"/>
              <w:right w:w="100" w:type="dxa"/>
            </w:tcMar>
          </w:tcPr>
          <w:p w:rsidR="005B448A" w:rsidRPr="007A32FB" w:rsidRDefault="005B448A" w:rsidP="00462910">
            <w:pPr>
              <w:spacing w:after="120"/>
              <w:ind w:right="180"/>
            </w:pPr>
            <w:r w:rsidRPr="007A32FB">
              <w:t xml:space="preserve">Предоставление неисключительного права использования электронной Базы данных (простая неисключительная лицензия), содержащей методические и справочные материалы, нормативно-правовые документы по основным направлениям деятельности контрактного управляющего </w:t>
            </w:r>
            <w:r w:rsidRPr="007A32FB">
              <w:lastRenderedPageBreak/>
              <w:t>или специалиста по госзакупкам, необходимые для принятия квалифицированных решений в рамках работы по законам 44-ФЗ и 223-ФЗ.</w:t>
            </w:r>
          </w:p>
          <w:p w:rsidR="005B448A" w:rsidRPr="007A32FB" w:rsidRDefault="005B448A" w:rsidP="00462910">
            <w:pPr>
              <w:spacing w:after="120"/>
              <w:ind w:right="180"/>
            </w:pPr>
            <w:r w:rsidRPr="007A32FB">
              <w:t>Планируемое количество пользователей (количество неисключительных </w:t>
            </w:r>
            <w:r w:rsidRPr="007A32FB">
              <w:br/>
              <w:t>лицензий): 1 (один).</w:t>
            </w:r>
          </w:p>
          <w:p w:rsidR="005B448A" w:rsidRPr="007A32FB" w:rsidRDefault="005B448A" w:rsidP="00462910">
            <w:pPr>
              <w:spacing w:after="120"/>
              <w:ind w:right="180"/>
            </w:pPr>
          </w:p>
          <w:p w:rsidR="005B448A" w:rsidRPr="007A32FB" w:rsidRDefault="005B448A" w:rsidP="00462910">
            <w:pPr>
              <w:widowControl w:val="0"/>
              <w:spacing w:after="120"/>
              <w:ind w:right="180"/>
            </w:pPr>
            <w:r w:rsidRPr="007A32FB">
              <w:t>Срок предоставления права использования электронной базы данных: 3 (три) </w:t>
            </w:r>
            <w:r w:rsidRPr="007A32FB">
              <w:br/>
              <w:t>рабочих дня с момента заключения контракта.</w:t>
            </w:r>
          </w:p>
          <w:p w:rsidR="005B448A" w:rsidRPr="007A32FB" w:rsidRDefault="005B448A" w:rsidP="00462910">
            <w:pPr>
              <w:pStyle w:val="17"/>
              <w:rPr>
                <w:sz w:val="24"/>
                <w:szCs w:val="24"/>
              </w:rPr>
            </w:pPr>
            <w:r w:rsidRPr="007A32FB">
              <w:rPr>
                <w:sz w:val="24"/>
                <w:szCs w:val="24"/>
              </w:rPr>
              <w:t>Срок действия права использования электронной базы данных 12 (двенадцать) месяцев</w:t>
            </w:r>
          </w:p>
          <w:p w:rsidR="005B448A" w:rsidRPr="007A32FB" w:rsidRDefault="005B448A" w:rsidP="00462910">
            <w:pPr>
              <w:pStyle w:val="17"/>
              <w:rPr>
                <w:sz w:val="24"/>
                <w:szCs w:val="24"/>
              </w:rPr>
            </w:pPr>
          </w:p>
        </w:tc>
      </w:tr>
      <w:tr w:rsidR="005B448A" w:rsidRPr="007A32FB" w:rsidTr="00462910">
        <w:trPr>
          <w:jc w:val="center"/>
        </w:trPr>
        <w:tc>
          <w:tcPr>
            <w:tcW w:w="2692" w:type="dxa"/>
            <w:shd w:val="clear" w:color="auto" w:fill="auto"/>
            <w:tcMar>
              <w:top w:w="100" w:type="dxa"/>
              <w:left w:w="100" w:type="dxa"/>
              <w:bottom w:w="100" w:type="dxa"/>
              <w:right w:w="100" w:type="dxa"/>
            </w:tcMar>
          </w:tcPr>
          <w:p w:rsidR="005B448A" w:rsidRPr="007A32FB" w:rsidRDefault="005B448A" w:rsidP="00462910">
            <w:pPr>
              <w:pStyle w:val="17"/>
              <w:rPr>
                <w:rFonts w:eastAsia="Proxima Nova"/>
                <w:b/>
                <w:sz w:val="24"/>
                <w:szCs w:val="24"/>
              </w:rPr>
            </w:pPr>
            <w:r w:rsidRPr="007A32FB">
              <w:rPr>
                <w:rFonts w:eastAsia="Proxima Nova"/>
                <w:b/>
                <w:sz w:val="24"/>
                <w:szCs w:val="24"/>
              </w:rPr>
              <w:lastRenderedPageBreak/>
              <w:t>Назначение объекта закупки</w:t>
            </w:r>
          </w:p>
        </w:tc>
        <w:tc>
          <w:tcPr>
            <w:tcW w:w="8078" w:type="dxa"/>
            <w:gridSpan w:val="2"/>
            <w:shd w:val="clear" w:color="auto" w:fill="auto"/>
            <w:tcMar>
              <w:top w:w="100" w:type="dxa"/>
              <w:left w:w="100" w:type="dxa"/>
              <w:bottom w:w="100" w:type="dxa"/>
              <w:right w:w="100" w:type="dxa"/>
            </w:tcMar>
          </w:tcPr>
          <w:p w:rsidR="005B448A" w:rsidRPr="007A32FB" w:rsidRDefault="005B448A" w:rsidP="00462910">
            <w:pPr>
              <w:pStyle w:val="17"/>
              <w:rPr>
                <w:b/>
                <w:bCs/>
                <w:sz w:val="24"/>
                <w:szCs w:val="24"/>
              </w:rPr>
            </w:pPr>
            <w:r w:rsidRPr="007A32FB">
              <w:rPr>
                <w:b/>
                <w:bCs/>
                <w:sz w:val="24"/>
                <w:szCs w:val="24"/>
              </w:rPr>
              <w:t>База данных ориентирована на  органы власти, заказчиков, участников и организаторов закупок по законам 44-ФЗ и 223-ФЗ.</w:t>
            </w:r>
          </w:p>
          <w:p w:rsidR="005B448A" w:rsidRPr="007A32FB" w:rsidRDefault="005B448A" w:rsidP="00462910">
            <w:pPr>
              <w:pStyle w:val="17"/>
              <w:rPr>
                <w:sz w:val="24"/>
                <w:szCs w:val="24"/>
              </w:rPr>
            </w:pPr>
            <w:r w:rsidRPr="007A32FB">
              <w:rPr>
                <w:sz w:val="24"/>
                <w:szCs w:val="24"/>
              </w:rPr>
              <w:t>Закупка необходима в качестве источника информации (подборка материала по ситуации регулятора, контрольного органа и судебной практики, в т.ч. нормативно-правовой информацией) для принятия квалифицированных решений по тематике государственных, муниципальных и корпоративных закупок по основным направлениям деятельности специалиста по закупкам и/или эксперта по закупкам и/или контролера, в рамках:</w:t>
            </w:r>
          </w:p>
          <w:p w:rsidR="005B448A" w:rsidRPr="007A32FB" w:rsidRDefault="005B448A" w:rsidP="00462910">
            <w:pPr>
              <w:pStyle w:val="17"/>
              <w:ind w:left="283" w:hanging="285"/>
              <w:rPr>
                <w:sz w:val="24"/>
                <w:szCs w:val="24"/>
              </w:rPr>
            </w:pPr>
            <w:r w:rsidRPr="007A32FB">
              <w:rPr>
                <w:sz w:val="24"/>
                <w:szCs w:val="24"/>
              </w:rPr>
              <w:t>— Федерального закона от 05.04.2013 № 44-ФЗ;</w:t>
            </w:r>
          </w:p>
          <w:p w:rsidR="005B448A" w:rsidRPr="007A32FB" w:rsidRDefault="005B448A" w:rsidP="00462910">
            <w:pPr>
              <w:pStyle w:val="17"/>
              <w:ind w:left="283" w:hanging="285"/>
              <w:rPr>
                <w:sz w:val="24"/>
                <w:szCs w:val="24"/>
              </w:rPr>
            </w:pPr>
            <w:r w:rsidRPr="007A32FB">
              <w:rPr>
                <w:sz w:val="24"/>
                <w:szCs w:val="24"/>
              </w:rPr>
              <w:t>— Федерального закона от 18.07.2011 № 223-ФЗ.</w:t>
            </w:r>
          </w:p>
        </w:tc>
      </w:tr>
      <w:tr w:rsidR="005B448A" w:rsidRPr="007A32FB" w:rsidTr="00462910">
        <w:trPr>
          <w:jc w:val="center"/>
        </w:trPr>
        <w:tc>
          <w:tcPr>
            <w:tcW w:w="2692" w:type="dxa"/>
            <w:shd w:val="clear" w:color="auto" w:fill="auto"/>
            <w:tcMar>
              <w:top w:w="100" w:type="dxa"/>
              <w:left w:w="100" w:type="dxa"/>
              <w:bottom w:w="100" w:type="dxa"/>
              <w:right w:w="100" w:type="dxa"/>
            </w:tcMar>
          </w:tcPr>
          <w:p w:rsidR="005B448A" w:rsidRPr="007A32FB" w:rsidRDefault="005B448A" w:rsidP="00462910">
            <w:pPr>
              <w:pStyle w:val="17"/>
              <w:rPr>
                <w:rFonts w:eastAsia="Proxima Nova"/>
                <w:b/>
                <w:sz w:val="24"/>
                <w:szCs w:val="24"/>
              </w:rPr>
            </w:pPr>
            <w:r w:rsidRPr="007A32FB">
              <w:rPr>
                <w:rFonts w:eastAsia="Proxima Nova"/>
                <w:b/>
                <w:sz w:val="24"/>
                <w:szCs w:val="24"/>
              </w:rPr>
              <w:t>Состав объекта закупки</w:t>
            </w:r>
          </w:p>
        </w:tc>
        <w:tc>
          <w:tcPr>
            <w:tcW w:w="8078" w:type="dxa"/>
            <w:gridSpan w:val="2"/>
            <w:shd w:val="clear" w:color="auto" w:fill="auto"/>
            <w:tcMar>
              <w:top w:w="100" w:type="dxa"/>
              <w:left w:w="100" w:type="dxa"/>
              <w:bottom w:w="100" w:type="dxa"/>
              <w:right w:w="100" w:type="dxa"/>
            </w:tcMar>
          </w:tcPr>
          <w:p w:rsidR="005B448A" w:rsidRPr="007A32FB" w:rsidRDefault="005B448A" w:rsidP="00462910">
            <w:pPr>
              <w:pStyle w:val="ConsPlusNormal"/>
              <w:ind w:right="-143" w:firstLine="0"/>
              <w:contextualSpacing/>
              <w:rPr>
                <w:rFonts w:ascii="Times New Roman" w:hAnsi="Times New Roman" w:cs="Times New Roman"/>
                <w:b/>
                <w:bCs/>
              </w:rPr>
            </w:pPr>
            <w:r w:rsidRPr="007A32FB">
              <w:rPr>
                <w:rFonts w:ascii="Times New Roman" w:hAnsi="Times New Roman" w:cs="Times New Roman"/>
                <w:b/>
                <w:bCs/>
              </w:rPr>
              <w:t>База данных должна содержать следующую информацию:</w:t>
            </w:r>
          </w:p>
          <w:p w:rsidR="005B448A" w:rsidRPr="007A32FB" w:rsidRDefault="005B448A" w:rsidP="005B448A">
            <w:pPr>
              <w:numPr>
                <w:ilvl w:val="0"/>
                <w:numId w:val="36"/>
              </w:numPr>
              <w:suppressAutoHyphens w:val="0"/>
            </w:pPr>
            <w:r w:rsidRPr="007A32FB">
              <w:t xml:space="preserve">Федеральные и региональные нормативно-правовые документы, нормативно-правовые акты (законы, постановления, распоряжения Правительства РФ, приказы ФОИВ и прочих ведомств, регламентирующие деятельность заказчиков </w:t>
            </w:r>
            <w:r w:rsidRPr="007A32FB">
              <w:rPr>
                <w:shd w:val="clear" w:color="auto" w:fill="FFFFFF"/>
              </w:rPr>
              <w:t>в сфере закупок;</w:t>
            </w:r>
            <w:r w:rsidRPr="007A32FB">
              <w:t xml:space="preserve"> административную практику контрольных и надзорных органов, Минэкономразвития, ФАС, Счетной палаты, Минфина и т.д); судебную практику по процедурам определения поставщиков (подрядчиков, исполнителей), заключению и  исполнению контрактов (договоров), применения мер ответственности сторон; письма и информационные сообщения федеральных органов исполнительной власти; технические регламенты, российские ГОСТы, и другие нормативные документы системы стандартизации, используемых для описания предмета  закупок, а также иные нормативно правовые документы и акты, действующие на территории РФ — в количестве не менее 95 млн штук.</w:t>
            </w:r>
          </w:p>
          <w:p w:rsidR="005B448A" w:rsidRPr="007A32FB" w:rsidRDefault="005B448A" w:rsidP="00462910">
            <w:pPr>
              <w:ind w:left="360"/>
            </w:pPr>
          </w:p>
          <w:p w:rsidR="005B448A" w:rsidRPr="007A32FB" w:rsidRDefault="005B448A" w:rsidP="005B448A">
            <w:pPr>
              <w:numPr>
                <w:ilvl w:val="0"/>
                <w:numId w:val="36"/>
              </w:numPr>
              <w:suppressAutoHyphens w:val="0"/>
            </w:pPr>
            <w:r w:rsidRPr="007A32FB">
              <w:t>Материалы экспертов, пошаговые инструкции (алгоритмы действий), методические материалы, анализ практики по вопросам государственных и корпоративных закупок. Ежедневно пополняемый и актуализируемый раздел.</w:t>
            </w:r>
          </w:p>
          <w:p w:rsidR="005B448A" w:rsidRPr="007A32FB" w:rsidRDefault="005B448A" w:rsidP="00462910">
            <w:pPr>
              <w:pStyle w:val="afc"/>
            </w:pPr>
          </w:p>
          <w:p w:rsidR="005B448A" w:rsidRPr="007A32FB" w:rsidRDefault="005B448A" w:rsidP="005B448A">
            <w:pPr>
              <w:numPr>
                <w:ilvl w:val="0"/>
                <w:numId w:val="36"/>
              </w:numPr>
              <w:suppressAutoHyphens w:val="0"/>
            </w:pPr>
            <w:r w:rsidRPr="007A32FB">
              <w:t>Шаблоны документов по закупкам от планирования до отчетности — в количестве не менее 5000 штук (число документов в разделах может меняться с учетом их актуализации), в том числе:</w:t>
            </w:r>
          </w:p>
          <w:p w:rsidR="005B448A" w:rsidRPr="007A32FB" w:rsidRDefault="005B448A" w:rsidP="00462910">
            <w:pPr>
              <w:pStyle w:val="17"/>
              <w:rPr>
                <w:sz w:val="24"/>
                <w:szCs w:val="24"/>
              </w:rPr>
            </w:pPr>
            <w:r w:rsidRPr="007A32FB">
              <w:rPr>
                <w:sz w:val="24"/>
                <w:szCs w:val="24"/>
              </w:rPr>
              <w:t>— планы закупок;</w:t>
            </w:r>
          </w:p>
          <w:p w:rsidR="005B448A" w:rsidRPr="007A32FB" w:rsidRDefault="005B448A" w:rsidP="00462910">
            <w:pPr>
              <w:pStyle w:val="17"/>
              <w:rPr>
                <w:sz w:val="24"/>
                <w:szCs w:val="24"/>
              </w:rPr>
            </w:pPr>
            <w:r w:rsidRPr="007A32FB">
              <w:rPr>
                <w:sz w:val="24"/>
                <w:szCs w:val="24"/>
              </w:rPr>
              <w:t>— планы-графики закупок;</w:t>
            </w:r>
          </w:p>
          <w:p w:rsidR="005B448A" w:rsidRPr="007A32FB" w:rsidRDefault="005B448A" w:rsidP="00462910">
            <w:pPr>
              <w:pStyle w:val="17"/>
              <w:rPr>
                <w:sz w:val="24"/>
                <w:szCs w:val="24"/>
              </w:rPr>
            </w:pPr>
            <w:r w:rsidRPr="007A32FB">
              <w:rPr>
                <w:sz w:val="24"/>
                <w:szCs w:val="24"/>
              </w:rPr>
              <w:t>— положения о закупках;</w:t>
            </w:r>
            <w:r w:rsidRPr="007A32FB">
              <w:rPr>
                <w:sz w:val="24"/>
                <w:szCs w:val="24"/>
              </w:rPr>
              <w:br/>
              <w:t>— приказы по закупкам;</w:t>
            </w:r>
            <w:r w:rsidRPr="007A32FB">
              <w:rPr>
                <w:sz w:val="24"/>
                <w:szCs w:val="24"/>
              </w:rPr>
              <w:br/>
            </w:r>
            <w:r w:rsidRPr="007A32FB">
              <w:rPr>
                <w:sz w:val="24"/>
                <w:szCs w:val="24"/>
              </w:rPr>
              <w:lastRenderedPageBreak/>
              <w:t>— обоснования;</w:t>
            </w:r>
          </w:p>
          <w:p w:rsidR="005B448A" w:rsidRPr="007A32FB" w:rsidRDefault="005B448A" w:rsidP="00462910">
            <w:pPr>
              <w:pStyle w:val="17"/>
              <w:rPr>
                <w:sz w:val="24"/>
                <w:szCs w:val="24"/>
              </w:rPr>
            </w:pPr>
            <w:r w:rsidRPr="007A32FB">
              <w:rPr>
                <w:sz w:val="24"/>
                <w:szCs w:val="24"/>
              </w:rPr>
              <w:t>— технические задания;</w:t>
            </w:r>
          </w:p>
          <w:p w:rsidR="005B448A" w:rsidRPr="007A32FB" w:rsidRDefault="005B448A" w:rsidP="00462910">
            <w:pPr>
              <w:pStyle w:val="17"/>
              <w:rPr>
                <w:sz w:val="24"/>
                <w:szCs w:val="24"/>
              </w:rPr>
            </w:pPr>
            <w:r w:rsidRPr="007A32FB">
              <w:rPr>
                <w:sz w:val="24"/>
                <w:szCs w:val="24"/>
              </w:rPr>
              <w:t>— извещения и документацию о закупках;</w:t>
            </w:r>
          </w:p>
          <w:p w:rsidR="005B448A" w:rsidRPr="007A32FB" w:rsidRDefault="005B448A" w:rsidP="00462910">
            <w:pPr>
              <w:pStyle w:val="17"/>
              <w:rPr>
                <w:sz w:val="24"/>
                <w:szCs w:val="24"/>
              </w:rPr>
            </w:pPr>
            <w:r w:rsidRPr="007A32FB">
              <w:rPr>
                <w:sz w:val="24"/>
                <w:szCs w:val="24"/>
              </w:rPr>
              <w:t>— протоколы;</w:t>
            </w:r>
            <w:r w:rsidRPr="007A32FB">
              <w:rPr>
                <w:sz w:val="24"/>
                <w:szCs w:val="24"/>
              </w:rPr>
              <w:br/>
              <w:t>— проекты контрактов;</w:t>
            </w:r>
            <w:r w:rsidRPr="007A32FB">
              <w:rPr>
                <w:sz w:val="24"/>
                <w:szCs w:val="24"/>
              </w:rPr>
              <w:br/>
              <w:t>— типовые контракты;</w:t>
            </w:r>
            <w:r w:rsidRPr="007A32FB">
              <w:rPr>
                <w:sz w:val="24"/>
                <w:szCs w:val="24"/>
              </w:rPr>
              <w:br/>
              <w:t>— проекты договоров;</w:t>
            </w:r>
          </w:p>
          <w:p w:rsidR="005B448A" w:rsidRPr="007A32FB" w:rsidRDefault="005B448A" w:rsidP="00462910">
            <w:pPr>
              <w:pStyle w:val="17"/>
              <w:rPr>
                <w:sz w:val="24"/>
                <w:szCs w:val="24"/>
              </w:rPr>
            </w:pPr>
            <w:r w:rsidRPr="007A32FB">
              <w:rPr>
                <w:sz w:val="24"/>
                <w:szCs w:val="24"/>
              </w:rPr>
              <w:t>— соглашения;</w:t>
            </w:r>
          </w:p>
          <w:p w:rsidR="005B448A" w:rsidRPr="007A32FB" w:rsidRDefault="005B448A" w:rsidP="00462910">
            <w:pPr>
              <w:pStyle w:val="17"/>
              <w:rPr>
                <w:sz w:val="24"/>
                <w:szCs w:val="24"/>
              </w:rPr>
            </w:pPr>
            <w:r w:rsidRPr="007A32FB">
              <w:rPr>
                <w:sz w:val="24"/>
                <w:szCs w:val="24"/>
              </w:rPr>
              <w:t>— регламенты работы и взаимодействия;</w:t>
            </w:r>
          </w:p>
          <w:p w:rsidR="005B448A" w:rsidRPr="007A32FB" w:rsidRDefault="005B448A" w:rsidP="00462910">
            <w:pPr>
              <w:pStyle w:val="17"/>
              <w:rPr>
                <w:sz w:val="24"/>
                <w:szCs w:val="24"/>
              </w:rPr>
            </w:pPr>
            <w:r w:rsidRPr="007A32FB">
              <w:rPr>
                <w:sz w:val="24"/>
                <w:szCs w:val="24"/>
              </w:rPr>
              <w:t>— положения о структурных подразделениях;</w:t>
            </w:r>
            <w:r w:rsidRPr="007A32FB">
              <w:rPr>
                <w:sz w:val="24"/>
                <w:szCs w:val="24"/>
              </w:rPr>
              <w:br/>
              <w:t>— должностные инструкции;</w:t>
            </w:r>
            <w:r w:rsidRPr="007A32FB">
              <w:rPr>
                <w:sz w:val="24"/>
                <w:szCs w:val="24"/>
              </w:rPr>
              <w:br/>
              <w:t>— претензии;</w:t>
            </w:r>
          </w:p>
          <w:p w:rsidR="005B448A" w:rsidRPr="007A32FB" w:rsidRDefault="005B448A" w:rsidP="00462910">
            <w:pPr>
              <w:pStyle w:val="17"/>
              <w:rPr>
                <w:sz w:val="24"/>
                <w:szCs w:val="24"/>
              </w:rPr>
            </w:pPr>
            <w:r w:rsidRPr="007A32FB">
              <w:rPr>
                <w:sz w:val="24"/>
                <w:szCs w:val="24"/>
              </w:rPr>
              <w:t>— жалобы;</w:t>
            </w:r>
            <w:r w:rsidRPr="007A32FB">
              <w:rPr>
                <w:sz w:val="24"/>
                <w:szCs w:val="24"/>
              </w:rPr>
              <w:br/>
              <w:t>— уведомления;</w:t>
            </w:r>
            <w:r w:rsidRPr="007A32FB">
              <w:rPr>
                <w:sz w:val="24"/>
                <w:szCs w:val="24"/>
              </w:rPr>
              <w:br/>
              <w:t>— акты;</w:t>
            </w:r>
          </w:p>
          <w:p w:rsidR="005B448A" w:rsidRPr="007A32FB" w:rsidRDefault="005B448A" w:rsidP="00462910">
            <w:pPr>
              <w:pStyle w:val="17"/>
              <w:rPr>
                <w:sz w:val="24"/>
                <w:szCs w:val="24"/>
              </w:rPr>
            </w:pPr>
            <w:r w:rsidRPr="007A32FB">
              <w:rPr>
                <w:sz w:val="24"/>
                <w:szCs w:val="24"/>
              </w:rPr>
              <w:t>— отчеты;</w:t>
            </w:r>
            <w:r w:rsidRPr="007A32FB">
              <w:rPr>
                <w:sz w:val="24"/>
                <w:szCs w:val="24"/>
              </w:rPr>
              <w:br/>
              <w:t>— письма, запросы и иные документы по закупкам.</w:t>
            </w:r>
          </w:p>
          <w:p w:rsidR="005B448A" w:rsidRPr="007A32FB" w:rsidRDefault="005B448A" w:rsidP="00462910">
            <w:pPr>
              <w:pStyle w:val="17"/>
              <w:rPr>
                <w:sz w:val="24"/>
                <w:szCs w:val="24"/>
              </w:rPr>
            </w:pPr>
          </w:p>
          <w:p w:rsidR="005B448A" w:rsidRPr="007A32FB" w:rsidRDefault="005B448A" w:rsidP="005B448A">
            <w:pPr>
              <w:numPr>
                <w:ilvl w:val="0"/>
                <w:numId w:val="36"/>
              </w:numPr>
              <w:suppressAutoHyphens w:val="0"/>
            </w:pPr>
            <w:r w:rsidRPr="007A32FB">
              <w:t xml:space="preserve"> Справочные материалы, информацию по закупкам в таблицах и списках, с переходами на актуальное законодательство — в количестве не менее 500 штук.</w:t>
            </w:r>
          </w:p>
          <w:p w:rsidR="005B448A" w:rsidRPr="007A32FB" w:rsidRDefault="005B448A" w:rsidP="005B448A">
            <w:pPr>
              <w:numPr>
                <w:ilvl w:val="0"/>
                <w:numId w:val="36"/>
              </w:numPr>
              <w:suppressAutoHyphens w:val="0"/>
            </w:pPr>
            <w:r w:rsidRPr="007A32FB">
              <w:t>Электронные версии специализированных периодических изданий по закупкам  — не менее 4 штук.</w:t>
            </w:r>
          </w:p>
          <w:p w:rsidR="005B448A" w:rsidRPr="007A32FB" w:rsidRDefault="005B448A" w:rsidP="005B448A">
            <w:pPr>
              <w:numPr>
                <w:ilvl w:val="0"/>
                <w:numId w:val="36"/>
              </w:numPr>
              <w:suppressAutoHyphens w:val="0"/>
            </w:pPr>
            <w:r w:rsidRPr="007A32FB">
              <w:t xml:space="preserve">Электронные версии специализированных периодических изданий по практике судов, ведомств и учету в учреждениях — не менее 3 штук. </w:t>
            </w:r>
          </w:p>
          <w:p w:rsidR="005B448A" w:rsidRPr="007A32FB" w:rsidRDefault="005B448A" w:rsidP="005B448A">
            <w:pPr>
              <w:numPr>
                <w:ilvl w:val="0"/>
                <w:numId w:val="36"/>
              </w:numPr>
              <w:suppressAutoHyphens w:val="0"/>
            </w:pPr>
            <w:r w:rsidRPr="007A32FB">
              <w:t>Электронные версии книг по вопросам учета в учреждениях — не менее 3 штук.</w:t>
            </w:r>
          </w:p>
          <w:p w:rsidR="005B448A" w:rsidRPr="007A32FB" w:rsidRDefault="005B448A" w:rsidP="005B448A">
            <w:pPr>
              <w:numPr>
                <w:ilvl w:val="0"/>
                <w:numId w:val="36"/>
              </w:numPr>
              <w:suppressAutoHyphens w:val="0"/>
            </w:pPr>
            <w:r w:rsidRPr="007A32FB">
              <w:t>Расчетчики:</w:t>
            </w:r>
            <w:r w:rsidRPr="007A32FB">
              <w:br/>
              <w:t>— начальной (максимальной) цены контракта;</w:t>
            </w:r>
          </w:p>
          <w:p w:rsidR="005B448A" w:rsidRPr="007A32FB" w:rsidRDefault="005B448A" w:rsidP="00462910">
            <w:pPr>
              <w:pStyle w:val="17"/>
              <w:rPr>
                <w:sz w:val="24"/>
                <w:szCs w:val="24"/>
              </w:rPr>
            </w:pPr>
            <w:r w:rsidRPr="007A32FB">
              <w:rPr>
                <w:sz w:val="24"/>
                <w:szCs w:val="24"/>
              </w:rPr>
              <w:t xml:space="preserve">      — обеспечения заявки;</w:t>
            </w:r>
          </w:p>
          <w:p w:rsidR="005B448A" w:rsidRPr="007A32FB" w:rsidRDefault="005B448A" w:rsidP="00462910">
            <w:pPr>
              <w:pStyle w:val="17"/>
              <w:rPr>
                <w:sz w:val="24"/>
                <w:szCs w:val="24"/>
              </w:rPr>
            </w:pPr>
            <w:r w:rsidRPr="007A32FB">
              <w:rPr>
                <w:sz w:val="24"/>
                <w:szCs w:val="24"/>
              </w:rPr>
              <w:t xml:space="preserve">      — объема закупок.</w:t>
            </w:r>
          </w:p>
          <w:p w:rsidR="005B448A" w:rsidRPr="007A32FB" w:rsidRDefault="005B448A" w:rsidP="005B448A">
            <w:pPr>
              <w:pStyle w:val="17"/>
              <w:numPr>
                <w:ilvl w:val="0"/>
                <w:numId w:val="36"/>
              </w:numPr>
              <w:rPr>
                <w:sz w:val="24"/>
                <w:szCs w:val="24"/>
              </w:rPr>
            </w:pPr>
            <w:r w:rsidRPr="007A32FB">
              <w:rPr>
                <w:sz w:val="24"/>
                <w:szCs w:val="24"/>
              </w:rPr>
              <w:t>Сервис онлайн-помощников  и «консультация экспертов».</w:t>
            </w:r>
          </w:p>
          <w:p w:rsidR="005B448A" w:rsidRPr="007A32FB" w:rsidRDefault="005B448A" w:rsidP="005B448A">
            <w:pPr>
              <w:pStyle w:val="17"/>
              <w:numPr>
                <w:ilvl w:val="0"/>
                <w:numId w:val="36"/>
              </w:numPr>
              <w:rPr>
                <w:sz w:val="24"/>
                <w:szCs w:val="24"/>
              </w:rPr>
            </w:pPr>
            <w:r w:rsidRPr="007A32FB">
              <w:rPr>
                <w:sz w:val="24"/>
                <w:szCs w:val="24"/>
              </w:rPr>
              <w:t>Видеоматериалы в количестве не  менее 12 штук ежегодно.</w:t>
            </w:r>
          </w:p>
          <w:p w:rsidR="005B448A" w:rsidRPr="007A32FB" w:rsidRDefault="005B448A" w:rsidP="005B448A">
            <w:pPr>
              <w:pStyle w:val="17"/>
              <w:numPr>
                <w:ilvl w:val="0"/>
                <w:numId w:val="36"/>
              </w:numPr>
              <w:rPr>
                <w:sz w:val="24"/>
                <w:szCs w:val="24"/>
              </w:rPr>
            </w:pPr>
            <w:r w:rsidRPr="007A32FB">
              <w:rPr>
                <w:sz w:val="24"/>
                <w:szCs w:val="24"/>
              </w:rPr>
              <w:t>Сервисы для Заказчика и для Поставщика.</w:t>
            </w:r>
          </w:p>
          <w:p w:rsidR="005B448A" w:rsidRPr="007A32FB" w:rsidRDefault="005B448A" w:rsidP="005B448A">
            <w:pPr>
              <w:pStyle w:val="17"/>
              <w:numPr>
                <w:ilvl w:val="0"/>
                <w:numId w:val="36"/>
              </w:numPr>
              <w:rPr>
                <w:sz w:val="24"/>
                <w:szCs w:val="24"/>
              </w:rPr>
            </w:pPr>
            <w:r w:rsidRPr="007A32FB">
              <w:rPr>
                <w:sz w:val="24"/>
                <w:szCs w:val="24"/>
              </w:rPr>
              <w:t>Подготовка документов по перечню.</w:t>
            </w:r>
          </w:p>
          <w:p w:rsidR="005B448A" w:rsidRPr="007A32FB" w:rsidRDefault="005B448A" w:rsidP="005B448A">
            <w:pPr>
              <w:pStyle w:val="17"/>
              <w:numPr>
                <w:ilvl w:val="0"/>
                <w:numId w:val="36"/>
              </w:numPr>
              <w:rPr>
                <w:sz w:val="24"/>
                <w:szCs w:val="24"/>
              </w:rPr>
            </w:pPr>
            <w:r w:rsidRPr="007A32FB">
              <w:rPr>
                <w:sz w:val="24"/>
                <w:szCs w:val="24"/>
              </w:rPr>
              <w:t>Проверка данных по перечню.</w:t>
            </w:r>
          </w:p>
          <w:p w:rsidR="005B448A" w:rsidRPr="007A32FB" w:rsidRDefault="005B448A" w:rsidP="00462910">
            <w:pPr>
              <w:pStyle w:val="17"/>
              <w:rPr>
                <w:sz w:val="24"/>
                <w:szCs w:val="24"/>
              </w:rPr>
            </w:pPr>
          </w:p>
          <w:p w:rsidR="005B448A" w:rsidRPr="007A32FB" w:rsidRDefault="005B448A" w:rsidP="00462910">
            <w:pPr>
              <w:pStyle w:val="17"/>
              <w:rPr>
                <w:b/>
                <w:bCs/>
                <w:sz w:val="24"/>
                <w:szCs w:val="24"/>
              </w:rPr>
            </w:pPr>
            <w:r w:rsidRPr="007A32FB">
              <w:rPr>
                <w:b/>
                <w:bCs/>
                <w:sz w:val="24"/>
                <w:szCs w:val="24"/>
              </w:rPr>
              <w:t>Число документов в разделах может меняться с учетом их актуализации.</w:t>
            </w:r>
          </w:p>
          <w:p w:rsidR="005B448A" w:rsidRPr="007A32FB" w:rsidRDefault="005B448A" w:rsidP="00462910">
            <w:pPr>
              <w:pStyle w:val="17"/>
              <w:ind w:left="720"/>
              <w:rPr>
                <w:sz w:val="24"/>
                <w:szCs w:val="24"/>
              </w:rPr>
            </w:pPr>
          </w:p>
          <w:p w:rsidR="005B448A" w:rsidRPr="007A32FB" w:rsidRDefault="005B448A" w:rsidP="00462910">
            <w:pPr>
              <w:pStyle w:val="aff3"/>
            </w:pPr>
            <w:r w:rsidRPr="007A32FB">
              <w:rPr>
                <w:b/>
              </w:rPr>
              <w:t>База данных должна содержать материалы по следующим тематикам:</w:t>
            </w:r>
            <w:r w:rsidRPr="007A32FB">
              <w:br/>
              <w:t>— Нормирование;</w:t>
            </w:r>
            <w:r w:rsidRPr="007A32FB">
              <w:br/>
              <w:t>— Планирование: планы-графики закупок для федеральных, региональных и муниципальных заказчиков по 44-ФЗ и планы закупок по 223-ФЗ;</w:t>
            </w:r>
          </w:p>
          <w:p w:rsidR="005B448A" w:rsidRPr="007A32FB" w:rsidRDefault="005B448A" w:rsidP="00462910">
            <w:pPr>
              <w:pStyle w:val="aff3"/>
            </w:pPr>
          </w:p>
          <w:p w:rsidR="005B448A" w:rsidRPr="007A32FB" w:rsidRDefault="005B448A" w:rsidP="00462910">
            <w:pPr>
              <w:pStyle w:val="aff3"/>
            </w:pPr>
            <w:r w:rsidRPr="007A32FB">
              <w:t>Организация закупок по 44-ФЗ:</w:t>
            </w:r>
          </w:p>
          <w:p w:rsidR="005B448A" w:rsidRPr="007A32FB" w:rsidRDefault="005B448A" w:rsidP="00462910">
            <w:pPr>
              <w:pStyle w:val="aff3"/>
            </w:pPr>
            <w:r w:rsidRPr="007A32FB">
              <w:t>— Требования к заказчику, участникам, обеспечению заявок и исполнению контрактов,</w:t>
            </w:r>
            <w:r w:rsidRPr="007A32FB">
              <w:br/>
              <w:t>— Описание объекта закупки/ подготовка технического задания;</w:t>
            </w:r>
            <w:r w:rsidRPr="007A32FB">
              <w:br/>
              <w:t>— Подготовка извещения о закупке;</w:t>
            </w:r>
            <w:r w:rsidRPr="007A32FB">
              <w:br/>
              <w:t>— Антидемпинговые меры;</w:t>
            </w:r>
            <w:r w:rsidRPr="007A32FB">
              <w:br/>
              <w:t>— Национальный режим;</w:t>
            </w:r>
            <w:r w:rsidRPr="007A32FB">
              <w:br/>
              <w:t>— Преимущества и ограничения;</w:t>
            </w:r>
            <w:r w:rsidRPr="007A32FB">
              <w:br/>
              <w:t>— Отмена закупки.</w:t>
            </w:r>
            <w:r w:rsidRPr="007A32FB">
              <w:br/>
            </w:r>
            <w:r w:rsidRPr="007A32FB">
              <w:lastRenderedPageBreak/>
              <w:br/>
              <w:t>Организация закупок по 223-ФЗ:</w:t>
            </w:r>
            <w:r w:rsidRPr="007A32FB">
              <w:br/>
              <w:t>— Общие принципы и положения;</w:t>
            </w:r>
            <w:r w:rsidRPr="007A32FB">
              <w:br/>
              <w:t>— Положение о закупках;</w:t>
            </w:r>
            <w:r w:rsidRPr="007A32FB">
              <w:br/>
              <w:t>— Подготовка информации и документации о закупке;</w:t>
            </w:r>
            <w:r w:rsidRPr="007A32FB">
              <w:br/>
              <w:t>— Национальный режим;</w:t>
            </w:r>
            <w:r w:rsidRPr="007A32FB">
              <w:br/>
              <w:t>— Закупки бюджетных организаций;</w:t>
            </w:r>
            <w:r w:rsidRPr="007A32FB">
              <w:br/>
              <w:t>— Участие субъектов малого и среднего предпринимательства.</w:t>
            </w:r>
            <w:r w:rsidRPr="007A32FB">
              <w:br/>
            </w:r>
            <w:r w:rsidRPr="007A32FB">
              <w:br/>
              <w:t>Коды в закупках (ИКЗ, ОКПД2, Код объекта закупки и т.п.)</w:t>
            </w:r>
            <w:r w:rsidRPr="007A32FB">
              <w:br/>
            </w:r>
            <w:r w:rsidRPr="007A32FB">
              <w:br/>
              <w:t xml:space="preserve">Организация работы по закупкам: </w:t>
            </w:r>
            <w:r w:rsidRPr="007A32FB">
              <w:br/>
              <w:t>— Контрактная служба;</w:t>
            </w:r>
            <w:r w:rsidRPr="007A32FB">
              <w:br/>
              <w:t>— Комиссия по закупкам.</w:t>
            </w:r>
            <w:r w:rsidRPr="007A32FB">
              <w:br/>
            </w:r>
            <w:r w:rsidRPr="007A32FB">
              <w:br/>
              <w:t>Правила работы с системами закупок:</w:t>
            </w:r>
            <w:r w:rsidRPr="007A32FB">
              <w:br/>
              <w:t>— ЕИС;</w:t>
            </w:r>
            <w:r w:rsidRPr="007A32FB">
              <w:br/>
              <w:t>— Электронный бюджет;</w:t>
            </w:r>
            <w:r w:rsidRPr="007A32FB">
              <w:br/>
              <w:t>— Электронные площадки.</w:t>
            </w:r>
            <w:r w:rsidRPr="007A32FB">
              <w:br/>
            </w:r>
            <w:r w:rsidRPr="007A32FB">
              <w:br/>
              <w:t>Работа с уполномоченными органами.</w:t>
            </w:r>
            <w:r w:rsidRPr="007A32FB">
              <w:br/>
            </w:r>
          </w:p>
          <w:p w:rsidR="005B448A" w:rsidRPr="007A32FB" w:rsidRDefault="005B448A" w:rsidP="00462910">
            <w:pPr>
              <w:pStyle w:val="aff3"/>
            </w:pPr>
            <w:r w:rsidRPr="007A32FB">
              <w:t>Работа со специализированными организациями</w:t>
            </w:r>
            <w:r w:rsidRPr="007A32FB">
              <w:br/>
            </w:r>
          </w:p>
          <w:p w:rsidR="005B448A" w:rsidRPr="007A32FB" w:rsidRDefault="005B448A" w:rsidP="00462910">
            <w:pPr>
              <w:pStyle w:val="aff3"/>
            </w:pPr>
            <w:r w:rsidRPr="007A32FB">
              <w:t>Определение поставщика по Закону №44-ФЗ:</w:t>
            </w:r>
            <w:r w:rsidRPr="007A32FB">
              <w:br/>
              <w:t>— Закупки у единственного поставщика/Неконкурентные закупки;</w:t>
            </w:r>
            <w:r w:rsidRPr="007A32FB">
              <w:br/>
              <w:t>— Аукционы;</w:t>
            </w:r>
            <w:r w:rsidRPr="007A32FB">
              <w:br/>
              <w:t>— Конкурсы;</w:t>
            </w:r>
            <w:r w:rsidRPr="007A32FB">
              <w:br/>
              <w:t>— Запрос котировок;</w:t>
            </w:r>
          </w:p>
          <w:p w:rsidR="005B448A" w:rsidRPr="007A32FB" w:rsidRDefault="005B448A" w:rsidP="00462910">
            <w:pPr>
              <w:pStyle w:val="aff3"/>
            </w:pPr>
            <w:r w:rsidRPr="007A32FB">
              <w:t>— Совместные закупки;</w:t>
            </w:r>
            <w:r w:rsidRPr="007A32FB">
              <w:br/>
              <w:t>— Закрытые закупки.</w:t>
            </w:r>
            <w:r w:rsidRPr="007A32FB">
              <w:br/>
            </w:r>
            <w:r w:rsidRPr="007A32FB">
              <w:br/>
              <w:t>Определение поставщика по Закону №223-ФЗ/Рассмотрение и оценка заявок</w:t>
            </w:r>
            <w:r w:rsidRPr="007A32FB">
              <w:br/>
            </w:r>
            <w:r w:rsidRPr="007A32FB">
              <w:br/>
              <w:t>Оформление закупки по Закону №44-ФЗ: контракт:</w:t>
            </w:r>
            <w:r w:rsidRPr="007A32FB">
              <w:br/>
              <w:t>— Типовые контракты;</w:t>
            </w:r>
            <w:r w:rsidRPr="007A32FB">
              <w:br/>
              <w:t>— Контракты жизненного цикла;</w:t>
            </w:r>
            <w:r w:rsidRPr="007A32FB">
              <w:br/>
              <w:t>— Условия контрактов;</w:t>
            </w:r>
            <w:r w:rsidRPr="007A32FB">
              <w:br/>
              <w:t>— Заключение контракта;</w:t>
            </w:r>
            <w:r w:rsidRPr="007A32FB">
              <w:br/>
              <w:t>— Исполнение контракта;</w:t>
            </w:r>
            <w:r w:rsidRPr="007A32FB">
              <w:br/>
              <w:t>— Изменение контракта;</w:t>
            </w:r>
            <w:r w:rsidRPr="007A32FB">
              <w:br/>
              <w:t>— Расторжение контракта;</w:t>
            </w:r>
            <w:r w:rsidRPr="007A32FB">
              <w:br/>
              <w:t>— Обеспечение исполнения;</w:t>
            </w:r>
            <w:r w:rsidRPr="007A32FB">
              <w:br/>
              <w:t>— Банковское сопровождение;</w:t>
            </w:r>
            <w:r w:rsidRPr="007A32FB">
              <w:br/>
              <w:t>— Штрафные санкции;</w:t>
            </w:r>
            <w:r w:rsidRPr="007A32FB">
              <w:br/>
              <w:t>— Реестр Контрактов.</w:t>
            </w:r>
            <w:r w:rsidRPr="007A32FB">
              <w:br/>
            </w:r>
            <w:r w:rsidRPr="007A32FB">
              <w:br/>
              <w:t>Оформление закупки по Закону №223-ФЗ: договор:</w:t>
            </w:r>
            <w:r w:rsidRPr="007A32FB">
              <w:br/>
              <w:t>— Заключение;</w:t>
            </w:r>
            <w:r w:rsidRPr="007A32FB">
              <w:br/>
              <w:t>— Особенности исполнения;</w:t>
            </w:r>
            <w:r w:rsidRPr="007A32FB">
              <w:br/>
              <w:t>— Изменение и расторжение.</w:t>
            </w:r>
            <w:r w:rsidRPr="007A32FB">
              <w:br/>
            </w:r>
            <w:r w:rsidRPr="007A32FB">
              <w:br/>
              <w:t>Исполнение и приемка</w:t>
            </w:r>
            <w:r w:rsidRPr="007A32FB">
              <w:br/>
            </w:r>
            <w:r w:rsidRPr="007A32FB">
              <w:lastRenderedPageBreak/>
              <w:br/>
              <w:t>Контроль:</w:t>
            </w:r>
            <w:r w:rsidRPr="007A32FB">
              <w:br/>
              <w:t>— Реестр недобросовестных поставщиков;</w:t>
            </w:r>
            <w:r w:rsidRPr="007A32FB">
              <w:br/>
              <w:t>— Плановые и внеплановые проверки;</w:t>
            </w:r>
            <w:r w:rsidRPr="007A32FB">
              <w:br/>
              <w:t>— Ведомственный контроль;</w:t>
            </w:r>
            <w:r w:rsidRPr="007A32FB">
              <w:br/>
              <w:t>— Финконтроль;</w:t>
            </w:r>
            <w:r w:rsidRPr="007A32FB">
              <w:br/>
              <w:t>— Контрольные органы;</w:t>
            </w:r>
            <w:r w:rsidRPr="007A32FB">
              <w:br/>
              <w:t>— Административная практика;</w:t>
            </w:r>
            <w:r w:rsidRPr="007A32FB">
              <w:br/>
              <w:t>— Нарушения при закупках.</w:t>
            </w:r>
            <w:r w:rsidRPr="007A32FB">
              <w:br/>
            </w:r>
            <w:r w:rsidRPr="007A32FB">
              <w:br/>
              <w:t>Мониторинг закупок</w:t>
            </w:r>
            <w:r w:rsidRPr="007A32FB">
              <w:br/>
              <w:t>Аудит закупок</w:t>
            </w:r>
            <w:r w:rsidRPr="007A32FB">
              <w:br/>
              <w:t>Обжалование действий и бездействий по Закону №44-ФЗ</w:t>
            </w:r>
            <w:r w:rsidRPr="007A32FB">
              <w:br/>
              <w:t>Обжалование действий и бездействий по Закону №223-ФЗ</w:t>
            </w:r>
            <w:r w:rsidRPr="007A32FB">
              <w:br/>
              <w:t>Отчетность по Закону №44-ФЗ</w:t>
            </w:r>
            <w:r w:rsidRPr="007A32FB">
              <w:br/>
              <w:t>Отчетность по Закону №223-ФЗ</w:t>
            </w:r>
            <w:r w:rsidRPr="007A32FB">
              <w:br/>
              <w:t>Ответственность в закупках по Закону №44-ФЗ</w:t>
            </w:r>
            <w:r w:rsidRPr="007A32FB">
              <w:br/>
              <w:t>Ответственность в закупках по Закону №223-ФЗ</w:t>
            </w:r>
          </w:p>
        </w:tc>
      </w:tr>
      <w:tr w:rsidR="005B448A" w:rsidRPr="007A32FB" w:rsidTr="00462910">
        <w:trPr>
          <w:jc w:val="center"/>
        </w:trPr>
        <w:tc>
          <w:tcPr>
            <w:tcW w:w="2692" w:type="dxa"/>
            <w:shd w:val="clear" w:color="auto" w:fill="auto"/>
            <w:tcMar>
              <w:top w:w="100" w:type="dxa"/>
              <w:left w:w="100" w:type="dxa"/>
              <w:bottom w:w="100" w:type="dxa"/>
              <w:right w:w="100" w:type="dxa"/>
            </w:tcMar>
          </w:tcPr>
          <w:p w:rsidR="005B448A" w:rsidRPr="007A32FB" w:rsidRDefault="005B448A" w:rsidP="00462910">
            <w:pPr>
              <w:pStyle w:val="17"/>
              <w:rPr>
                <w:rFonts w:eastAsia="Proxima Nova"/>
                <w:sz w:val="24"/>
                <w:szCs w:val="24"/>
              </w:rPr>
            </w:pPr>
            <w:r w:rsidRPr="007A32FB">
              <w:rPr>
                <w:rFonts w:eastAsia="Proxima Nova"/>
                <w:b/>
                <w:sz w:val="24"/>
                <w:szCs w:val="24"/>
              </w:rPr>
              <w:lastRenderedPageBreak/>
              <w:t>Функциональные, технические, качественные и эксплуатационные характеристики объекта закупки</w:t>
            </w:r>
          </w:p>
        </w:tc>
        <w:tc>
          <w:tcPr>
            <w:tcW w:w="8078" w:type="dxa"/>
            <w:gridSpan w:val="2"/>
            <w:shd w:val="clear" w:color="auto" w:fill="auto"/>
            <w:tcMar>
              <w:top w:w="100" w:type="dxa"/>
              <w:left w:w="100" w:type="dxa"/>
              <w:bottom w:w="100" w:type="dxa"/>
              <w:right w:w="100" w:type="dxa"/>
            </w:tcMar>
          </w:tcPr>
          <w:p w:rsidR="005B448A" w:rsidRPr="007A32FB" w:rsidRDefault="005B448A" w:rsidP="00462910">
            <w:pPr>
              <w:jc w:val="both"/>
              <w:rPr>
                <w:b/>
                <w:iCs/>
              </w:rPr>
            </w:pPr>
            <w:r w:rsidRPr="007A32FB">
              <w:rPr>
                <w:b/>
                <w:iCs/>
              </w:rPr>
              <w:t>Общие требования к сервису:</w:t>
            </w:r>
          </w:p>
          <w:p w:rsidR="005B448A" w:rsidRPr="007A32FB" w:rsidRDefault="005B448A" w:rsidP="00462910">
            <w:pPr>
              <w:jc w:val="both"/>
              <w:rPr>
                <w:b/>
                <w:iCs/>
              </w:rPr>
            </w:pPr>
          </w:p>
          <w:p w:rsidR="005B448A" w:rsidRPr="007A32FB" w:rsidRDefault="005B448A" w:rsidP="00462910">
            <w:pPr>
              <w:tabs>
                <w:tab w:val="left" w:pos="1080"/>
              </w:tabs>
              <w:jc w:val="both"/>
            </w:pPr>
            <w:r w:rsidRPr="007A32FB">
              <w:t xml:space="preserve">– должна быть обеспечена возможность актуализации информации, содержащейся в экземпляре онлайн-версии Системы с использованием телекоммуникаций ежедневно, кроме выходных и праздничных дней </w:t>
            </w:r>
          </w:p>
          <w:p w:rsidR="005B448A" w:rsidRPr="007A32FB" w:rsidRDefault="005B448A" w:rsidP="00462910">
            <w:pPr>
              <w:tabs>
                <w:tab w:val="left" w:pos="1080"/>
              </w:tabs>
              <w:jc w:val="both"/>
            </w:pPr>
            <w:r w:rsidRPr="007A32FB">
              <w:t xml:space="preserve"> должна быть обеспечена возможность  публикации обзоры изменений, проектов документов, новых нормативных документов;</w:t>
            </w:r>
          </w:p>
          <w:p w:rsidR="005B448A" w:rsidRPr="007A32FB" w:rsidRDefault="005B448A" w:rsidP="00462910">
            <w:pPr>
              <w:tabs>
                <w:tab w:val="left" w:pos="1080"/>
              </w:tabs>
              <w:jc w:val="both"/>
            </w:pPr>
            <w:r w:rsidRPr="007A32FB">
              <w:t>–  должна быть обеспечена возможность обучение клиента работе в  Системе;</w:t>
            </w:r>
          </w:p>
          <w:p w:rsidR="005B448A" w:rsidRPr="007A32FB" w:rsidRDefault="005B448A" w:rsidP="00462910">
            <w:r w:rsidRPr="007A32FB">
              <w:t>– должна быть обеспечена возможность работы с базой данных онлайн-версии посредством интернет-браузера (интернет-браузеров) с использованием логина и пароля с любой точки доступа в сеть Интернет; вход в Базу данных должен быть защищен посредством подтверждения логина и пароля путем ввода кода из СМС на номер телефона, сопряженного с логином;</w:t>
            </w:r>
          </w:p>
          <w:p w:rsidR="005B448A" w:rsidRPr="007A32FB" w:rsidRDefault="005B448A" w:rsidP="00462910">
            <w:pPr>
              <w:tabs>
                <w:tab w:val="left" w:pos="1080"/>
              </w:tabs>
              <w:jc w:val="both"/>
            </w:pPr>
            <w:r w:rsidRPr="007A32FB">
              <w:t xml:space="preserve">– должна быть обеспечена возможность консультаций по настройке работы с Системой по телефону, путем обращения по электронной почте, в техническую службу или  онлайн-поддержку; </w:t>
            </w:r>
          </w:p>
          <w:p w:rsidR="005B448A" w:rsidRPr="007A32FB" w:rsidRDefault="005B448A" w:rsidP="00462910">
            <w:pPr>
              <w:tabs>
                <w:tab w:val="left" w:pos="1080"/>
              </w:tabs>
              <w:jc w:val="both"/>
            </w:pPr>
            <w:r w:rsidRPr="007A32FB">
              <w:t>– должна быть обеспечена возможность обращения в техническую службу в рабочее время (МСК) с 9.00 до 18.00 часов.</w:t>
            </w:r>
          </w:p>
          <w:p w:rsidR="005B448A" w:rsidRPr="007A32FB" w:rsidRDefault="005B448A" w:rsidP="00462910">
            <w:pPr>
              <w:tabs>
                <w:tab w:val="left" w:pos="1080"/>
              </w:tabs>
              <w:jc w:val="both"/>
            </w:pPr>
            <w:r w:rsidRPr="007A32FB">
              <w:t>– должна быть обеспечена возможность поиска отсутствующего нормативного акта при помощи дополнительного сервиса  «Документ за час». Сервис предоставляет нужный нормативный документ в срок не более чем за 1 час (в рабочее время (МСК) с 9.00 до 18.00 часов), в случае если в правовой базе нет нужной информации</w:t>
            </w:r>
          </w:p>
          <w:p w:rsidR="005B448A" w:rsidRPr="007A32FB" w:rsidRDefault="005B448A" w:rsidP="00462910">
            <w:pPr>
              <w:tabs>
                <w:tab w:val="left" w:pos="1080"/>
              </w:tabs>
              <w:jc w:val="both"/>
            </w:pPr>
            <w:r w:rsidRPr="007A32FB">
              <w:t>- должна быть обеспечена возможность консультаций экспертов_______</w:t>
            </w:r>
          </w:p>
          <w:p w:rsidR="005B448A" w:rsidRPr="007A32FB" w:rsidRDefault="005B448A" w:rsidP="00462910">
            <w:pPr>
              <w:tabs>
                <w:tab w:val="left" w:pos="1080"/>
              </w:tabs>
              <w:jc w:val="both"/>
            </w:pPr>
          </w:p>
          <w:p w:rsidR="005B448A" w:rsidRPr="007A32FB" w:rsidRDefault="005B448A" w:rsidP="005B448A">
            <w:pPr>
              <w:numPr>
                <w:ilvl w:val="0"/>
                <w:numId w:val="35"/>
              </w:numPr>
              <w:tabs>
                <w:tab w:val="left" w:pos="1080"/>
              </w:tabs>
              <w:suppressAutoHyphens w:val="0"/>
              <w:contextualSpacing/>
              <w:jc w:val="both"/>
            </w:pPr>
            <w:r w:rsidRPr="007A32FB">
              <w:t xml:space="preserve">При помощи сервиса  онлайн-поддержки </w:t>
            </w:r>
          </w:p>
          <w:p w:rsidR="005B448A" w:rsidRPr="007A32FB" w:rsidRDefault="005B448A" w:rsidP="005B448A">
            <w:pPr>
              <w:numPr>
                <w:ilvl w:val="0"/>
                <w:numId w:val="35"/>
              </w:numPr>
              <w:tabs>
                <w:tab w:val="left" w:pos="1080"/>
              </w:tabs>
              <w:suppressAutoHyphens w:val="0"/>
              <w:contextualSpacing/>
              <w:jc w:val="both"/>
            </w:pPr>
            <w:r w:rsidRPr="007A32FB">
              <w:t>При помощи письменных консультаций экспертов. Должна быть обеспечена возможность предоставления неограниченного количества обращений.</w:t>
            </w:r>
          </w:p>
          <w:p w:rsidR="005B448A" w:rsidRPr="007A32FB" w:rsidRDefault="005B448A" w:rsidP="00462910">
            <w:pPr>
              <w:tabs>
                <w:tab w:val="left" w:pos="1080"/>
              </w:tabs>
              <w:ind w:left="720"/>
              <w:jc w:val="both"/>
            </w:pP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b/>
                <w:sz w:val="24"/>
                <w:szCs w:val="24"/>
              </w:rPr>
            </w:pPr>
            <w:r w:rsidRPr="007A32FB">
              <w:rPr>
                <w:b/>
                <w:sz w:val="24"/>
                <w:szCs w:val="24"/>
              </w:rPr>
              <w:t>Требования к системе:</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sz w:val="24"/>
                <w:szCs w:val="24"/>
              </w:rPr>
              <w:t>- должно быть наличие поисковой строки, позволяющей формулировать запрос в свободной форме и выстраивающий результаты поиска по степени соответствия запросу.</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sz w:val="24"/>
                <w:szCs w:val="24"/>
              </w:rPr>
              <w:lastRenderedPageBreak/>
              <w:t>- должно быть наличие  автоматической группировки результатов поиска по видам информации (рекомендации, правовая база, шаблоны, сервисы, видео и т.д.)</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sz w:val="24"/>
                <w:szCs w:val="24"/>
              </w:rPr>
              <w:t>- должно быть наличие сортировки списка документов каждого вида информации по степени популярности запросов по заданной тематике;</w:t>
            </w:r>
          </w:p>
          <w:p w:rsidR="005B448A" w:rsidRPr="007A32FB" w:rsidRDefault="005B448A" w:rsidP="00462910">
            <w:pPr>
              <w:jc w:val="both"/>
            </w:pPr>
            <w:r w:rsidRPr="007A32FB">
              <w:t>– должно быть наличие поиска по реквизитам (включая дату, точно в заголовке, только точную фразу) правовой базе;</w:t>
            </w:r>
          </w:p>
          <w:p w:rsidR="005B448A" w:rsidRPr="007A32FB" w:rsidRDefault="005B448A" w:rsidP="00462910">
            <w:pPr>
              <w:jc w:val="both"/>
            </w:pPr>
            <w:r w:rsidRPr="007A32FB">
              <w:t>– должно быть наличие поиска правовых актов по дате (интервалу дат), с переходом в документе по редакциям вступления в силу, утраты силы, внесения изменений;</w:t>
            </w:r>
          </w:p>
          <w:p w:rsidR="005B448A" w:rsidRPr="007A32FB" w:rsidRDefault="005B448A" w:rsidP="00462910">
            <w:pPr>
              <w:jc w:val="both"/>
            </w:pPr>
            <w:r w:rsidRPr="007A32FB">
              <w:t>– должно быть наличие в базе данных информации об изменениях в законодательстве (правовые акты, судебная практика и проекты законов, писем);</w:t>
            </w:r>
          </w:p>
          <w:p w:rsidR="005B448A" w:rsidRPr="007A32FB" w:rsidRDefault="005B448A" w:rsidP="00462910">
            <w:pPr>
              <w:jc w:val="both"/>
            </w:pPr>
            <w:r w:rsidRPr="007A32FB">
              <w:t>– должно быть наличие аналитических новостей, кратко излагающих суть новых документов федерального законодательства, приказов и писем ФОИВ по вопросам закупок;</w:t>
            </w:r>
          </w:p>
          <w:p w:rsidR="005B448A" w:rsidRPr="007A32FB" w:rsidRDefault="005B448A" w:rsidP="00462910">
            <w:pPr>
              <w:jc w:val="both"/>
            </w:pPr>
            <w:r w:rsidRPr="007A32FB">
              <w:t>– должно быть наличие доступа к записям вебинаров и семинаров из раздела «видео»;</w:t>
            </w:r>
          </w:p>
          <w:p w:rsidR="005B448A" w:rsidRPr="007A32FB" w:rsidRDefault="005B448A" w:rsidP="00462910">
            <w:pPr>
              <w:jc w:val="both"/>
            </w:pPr>
            <w:r w:rsidRPr="007A32FB">
              <w:t>– должно быть наличие возможности в основном меню (на главной странице) базы данных знакомиться с новостями (с возможностью перехода к текстам правовых актов, судебных решений, проектов правовых актов, писем, рекомендаций, таблиц, и т.д.);</w:t>
            </w:r>
          </w:p>
          <w:p w:rsidR="005B448A" w:rsidRPr="007A32FB" w:rsidRDefault="005B448A" w:rsidP="00462910">
            <w:pPr>
              <w:jc w:val="both"/>
            </w:pPr>
            <w:r w:rsidRPr="007A32FB">
              <w:t>– должно быть наличие возможности поиска по параметрам (текст документа, название документа, номер документа, дата документа, принявший орган, вид документа)</w:t>
            </w:r>
          </w:p>
          <w:p w:rsidR="005B448A" w:rsidRPr="007A32FB" w:rsidRDefault="005B448A" w:rsidP="00462910">
            <w:pPr>
              <w:jc w:val="both"/>
            </w:pPr>
            <w:r w:rsidRPr="007A32FB">
              <w:t>– должно быть наличие возможности экспорта (с последующим сохранением) выбранного документа или списка документов в файл текстового формата;</w:t>
            </w:r>
          </w:p>
          <w:p w:rsidR="005B448A" w:rsidRPr="007A32FB" w:rsidRDefault="005B448A" w:rsidP="00462910">
            <w:pPr>
              <w:jc w:val="both"/>
            </w:pPr>
            <w:r w:rsidRPr="007A32FB">
              <w:t xml:space="preserve">-– должно быть наличие возможности печати из самого документа; </w:t>
            </w:r>
          </w:p>
          <w:p w:rsidR="005B448A" w:rsidRPr="007A32FB" w:rsidRDefault="005B448A" w:rsidP="00462910">
            <w:pPr>
              <w:jc w:val="both"/>
            </w:pPr>
            <w:r w:rsidRPr="007A32FB">
              <w:t>- должно быть наличие навигационной панели по документу;</w:t>
            </w:r>
          </w:p>
          <w:p w:rsidR="005B448A" w:rsidRPr="007A32FB" w:rsidRDefault="005B448A" w:rsidP="00462910">
            <w:pPr>
              <w:jc w:val="both"/>
            </w:pPr>
            <w:r w:rsidRPr="007A32FB">
              <w:t>- должно быть наличие возможности перехода внутри документа из блока правовой базы к дополнительной информации с построением списка по указанной статье или пункту по типу бэклинка;</w:t>
            </w:r>
          </w:p>
          <w:p w:rsidR="005B448A" w:rsidRPr="007A32FB" w:rsidRDefault="005B448A" w:rsidP="00462910">
            <w:pPr>
              <w:jc w:val="both"/>
            </w:pPr>
            <w:r w:rsidRPr="007A32FB">
              <w:t>– должно быть наличие возможности обращения</w:t>
            </w:r>
            <w:r w:rsidRPr="007A32FB">
              <w:rPr>
                <w:rFonts w:eastAsia="Arial"/>
              </w:rPr>
              <w:t xml:space="preserve"> к онлайн-помощнику и экспертам Системы</w:t>
            </w:r>
            <w:r w:rsidRPr="007A32FB">
              <w:t>;</w:t>
            </w:r>
          </w:p>
          <w:p w:rsidR="005B448A" w:rsidRPr="007A32FB" w:rsidRDefault="005B448A" w:rsidP="00462910">
            <w:pPr>
              <w:jc w:val="both"/>
            </w:pPr>
            <w:r w:rsidRPr="007A32FB">
              <w:t>– должно быть наличие возможности детализации поиска в найденном по ключевому слову;</w:t>
            </w:r>
          </w:p>
          <w:p w:rsidR="005B448A" w:rsidRPr="007A32FB" w:rsidRDefault="005B448A" w:rsidP="00462910">
            <w:pPr>
              <w:jc w:val="both"/>
            </w:pPr>
            <w:r w:rsidRPr="007A32FB">
              <w:t xml:space="preserve">– должно быть наличие возможности доступа к документам базы данных с использованием рубрикатора  </w:t>
            </w:r>
          </w:p>
          <w:p w:rsidR="005B448A" w:rsidRPr="007A32FB" w:rsidRDefault="005B448A" w:rsidP="00462910">
            <w:pPr>
              <w:jc w:val="both"/>
              <w:rPr>
                <w:b/>
              </w:rPr>
            </w:pPr>
            <w:r w:rsidRPr="007A32FB">
              <w:rPr>
                <w:b/>
              </w:rPr>
              <w:t xml:space="preserve">Дополнительные требования: </w:t>
            </w:r>
          </w:p>
          <w:p w:rsidR="005B448A" w:rsidRPr="007A32FB" w:rsidRDefault="005B448A" w:rsidP="00462910">
            <w:pPr>
              <w:jc w:val="both"/>
              <w:rPr>
                <w:b/>
              </w:rPr>
            </w:pPr>
          </w:p>
          <w:p w:rsidR="005B448A" w:rsidRPr="007A32FB" w:rsidRDefault="005B448A" w:rsidP="00462910">
            <w:pPr>
              <w:pStyle w:val="17"/>
              <w:rPr>
                <w:b/>
                <w:sz w:val="24"/>
                <w:szCs w:val="24"/>
              </w:rPr>
            </w:pPr>
            <w:r w:rsidRPr="007A32FB">
              <w:rPr>
                <w:b/>
                <w:sz w:val="24"/>
                <w:szCs w:val="24"/>
              </w:rPr>
              <w:t xml:space="preserve">Видеоматериалы </w:t>
            </w:r>
          </w:p>
          <w:p w:rsidR="005B448A" w:rsidRPr="007A32FB" w:rsidRDefault="005B448A" w:rsidP="00462910">
            <w:pPr>
              <w:jc w:val="both"/>
            </w:pPr>
            <w:r w:rsidRPr="007A32FB">
              <w:t xml:space="preserve">Должна быть обеспечена возможность доступа к записи: онлайн-семинаров, видеолекций, на актуальные темы по вопросам закупок -  не менее 12 видео в год, а также доступ к архиву видеоматериалов за предыдущие периоды. </w:t>
            </w:r>
          </w:p>
          <w:p w:rsidR="005B448A" w:rsidRPr="007A32FB" w:rsidRDefault="005B448A" w:rsidP="00462910">
            <w:pPr>
              <w:jc w:val="both"/>
              <w:rPr>
                <w:b/>
              </w:rPr>
            </w:pPr>
          </w:p>
          <w:p w:rsidR="005B448A" w:rsidRPr="007A32FB" w:rsidRDefault="005B448A" w:rsidP="00462910">
            <w:pPr>
              <w:pStyle w:val="17"/>
              <w:rPr>
                <w:sz w:val="24"/>
                <w:szCs w:val="24"/>
              </w:rPr>
            </w:pPr>
            <w:r w:rsidRPr="007A32FB">
              <w:rPr>
                <w:b/>
                <w:sz w:val="24"/>
                <w:szCs w:val="24"/>
              </w:rPr>
              <w:t>«Консультация эксперта»</w:t>
            </w:r>
            <w:r w:rsidRPr="007A32FB">
              <w:rPr>
                <w:sz w:val="24"/>
                <w:szCs w:val="24"/>
              </w:rPr>
              <w:t xml:space="preserve"> должна быть оказана в следующих форматах:</w:t>
            </w:r>
          </w:p>
          <w:p w:rsidR="005B448A" w:rsidRPr="007A32FB" w:rsidRDefault="005B448A" w:rsidP="00462910">
            <w:pPr>
              <w:pStyle w:val="17"/>
              <w:rPr>
                <w:sz w:val="24"/>
                <w:szCs w:val="24"/>
              </w:rPr>
            </w:pPr>
          </w:p>
          <w:p w:rsidR="005B448A" w:rsidRPr="007A32FB" w:rsidRDefault="005B448A" w:rsidP="005B448A">
            <w:pPr>
              <w:numPr>
                <w:ilvl w:val="0"/>
                <w:numId w:val="33"/>
              </w:numPr>
              <w:suppressAutoHyphens w:val="0"/>
              <w:ind w:right="141"/>
              <w:contextualSpacing/>
            </w:pPr>
            <w:r w:rsidRPr="007A32FB">
              <w:rPr>
                <w:b/>
              </w:rPr>
              <w:t>Онлайн-помощник</w:t>
            </w:r>
            <w:r w:rsidRPr="007A32FB">
              <w:t xml:space="preserve"> с возможностью подборки материалов.</w:t>
            </w:r>
          </w:p>
          <w:p w:rsidR="005B448A" w:rsidRPr="007A32FB" w:rsidRDefault="005B448A" w:rsidP="00462910">
            <w:pPr>
              <w:ind w:left="142" w:right="141" w:firstLine="567"/>
            </w:pPr>
            <w:r w:rsidRPr="007A32FB">
              <w:t>Доступ к онлайн-помощнику должен быть предоставлен:</w:t>
            </w:r>
          </w:p>
          <w:p w:rsidR="005B448A" w:rsidRPr="007A32FB" w:rsidRDefault="005B448A" w:rsidP="00462910">
            <w:pPr>
              <w:ind w:left="142" w:right="141" w:firstLine="567"/>
            </w:pPr>
            <w:r w:rsidRPr="007A32FB">
              <w:t>– в рабочие дни – круглосуточно;</w:t>
            </w:r>
          </w:p>
          <w:p w:rsidR="005B448A" w:rsidRPr="007A32FB" w:rsidRDefault="005B448A" w:rsidP="00462910">
            <w:pPr>
              <w:ind w:left="142" w:right="141" w:firstLine="567"/>
            </w:pPr>
            <w:r w:rsidRPr="007A32FB">
              <w:t>– в выходные и праздничные дни – с 09 часов 00 минут до 18 часов 00 минут.</w:t>
            </w:r>
          </w:p>
          <w:p w:rsidR="005B448A" w:rsidRPr="007A32FB" w:rsidRDefault="005B448A" w:rsidP="00462910">
            <w:pPr>
              <w:ind w:left="142" w:right="141" w:firstLine="567"/>
            </w:pPr>
            <w:r w:rsidRPr="007A32FB">
              <w:lastRenderedPageBreak/>
              <w:t>Время ожидания ответа должно составлять не более 10 минут.</w:t>
            </w:r>
          </w:p>
          <w:p w:rsidR="005B448A" w:rsidRPr="007A32FB" w:rsidRDefault="005B448A" w:rsidP="00462910">
            <w:pPr>
              <w:ind w:left="142" w:right="141" w:firstLine="567"/>
            </w:pPr>
            <w:r w:rsidRPr="007A32FB">
              <w:t>Количество вопросов – неограниченно в течение срока действия контракта /договора</w:t>
            </w:r>
          </w:p>
          <w:p w:rsidR="005B448A" w:rsidRPr="007A32FB" w:rsidRDefault="005B448A" w:rsidP="00462910">
            <w:pPr>
              <w:ind w:left="142" w:right="141" w:firstLine="567"/>
            </w:pPr>
          </w:p>
          <w:p w:rsidR="005B448A" w:rsidRPr="007A32FB" w:rsidRDefault="005B448A" w:rsidP="00462910">
            <w:pPr>
              <w:ind w:left="142" w:right="141" w:firstLine="567"/>
            </w:pPr>
            <w:r w:rsidRPr="007A32FB">
              <w:t xml:space="preserve">2. </w:t>
            </w:r>
            <w:r w:rsidRPr="007A32FB">
              <w:rPr>
                <w:b/>
              </w:rPr>
              <w:t>Письменные ответы экспертов</w:t>
            </w:r>
            <w:r w:rsidRPr="007A32FB">
              <w:t xml:space="preserve"> </w:t>
            </w:r>
          </w:p>
          <w:p w:rsidR="005B448A" w:rsidRPr="007A32FB" w:rsidRDefault="005B448A" w:rsidP="00462910">
            <w:pPr>
              <w:ind w:left="142" w:right="141" w:firstLine="567"/>
            </w:pPr>
            <w:r w:rsidRPr="007A32FB">
              <w:t>Доступ к сервису должен быть предоставлен круглосуточно.</w:t>
            </w:r>
          </w:p>
          <w:p w:rsidR="005B448A" w:rsidRPr="007A32FB" w:rsidRDefault="005B448A" w:rsidP="00462910">
            <w:pPr>
              <w:ind w:left="142" w:right="141" w:firstLine="567"/>
            </w:pPr>
            <w:r w:rsidRPr="007A32FB">
              <w:t>Срок ответа – не позднее 24 часов (в рабочие дни) с момента отправки вопроса через специальную форму, должно представлять собой диалоговое окно в составе базы данных. Должна быть обеспечена возможность задать вопрос для эксперта из личного кабинета или через онлайн – помощника.</w:t>
            </w:r>
          </w:p>
          <w:p w:rsidR="005B448A" w:rsidRPr="007A32FB" w:rsidRDefault="005B448A" w:rsidP="00462910">
            <w:pPr>
              <w:ind w:left="142" w:right="141" w:firstLine="567"/>
            </w:pPr>
            <w:r w:rsidRPr="007A32FB">
              <w:t xml:space="preserve">Ответы на вопросы, поступившие в нерабочие дни или после 18.00 по мск в рабочие дни, регистрируются следующим рабочим днем. </w:t>
            </w:r>
          </w:p>
          <w:p w:rsidR="005B448A" w:rsidRPr="007A32FB" w:rsidRDefault="005B448A" w:rsidP="00462910">
            <w:pPr>
              <w:ind w:left="142" w:right="141" w:firstLine="567"/>
            </w:pPr>
            <w:r w:rsidRPr="007A32FB">
              <w:t xml:space="preserve">Исчисление сроков для подготовки такого ответа должен начинаться с 9.00 по мск первого рабочего дня. </w:t>
            </w:r>
          </w:p>
          <w:p w:rsidR="005B448A" w:rsidRPr="007A32FB" w:rsidRDefault="005B448A" w:rsidP="00462910">
            <w:pPr>
              <w:ind w:left="142" w:right="141" w:firstLine="567"/>
            </w:pPr>
            <w:r w:rsidRPr="007A32FB">
              <w:t>При формировании ответа с подборкой материала с учетом судебной, административной практикой, позиции Минфина, ФАС, Минэконома или необходимо более детальное изучение сложной ситуации (нет единого подхода регулятора или контролера) срок ответа должен быть не более 4 рабочих дней с момента регистрации вопроса в Системе.</w:t>
            </w:r>
          </w:p>
          <w:p w:rsidR="005B448A" w:rsidRPr="007A32FB" w:rsidRDefault="005B448A" w:rsidP="00462910">
            <w:pPr>
              <w:ind w:left="142" w:right="141" w:firstLine="567"/>
            </w:pPr>
            <w:r w:rsidRPr="007A32FB">
              <w:t>Количество вопросов – неограниченно в течение срока действия контракта /договора</w:t>
            </w:r>
          </w:p>
          <w:p w:rsidR="005B448A" w:rsidRPr="007A32FB" w:rsidRDefault="005B448A" w:rsidP="00462910">
            <w:pPr>
              <w:jc w:val="both"/>
              <w:rPr>
                <w:b/>
              </w:rPr>
            </w:pPr>
          </w:p>
          <w:p w:rsidR="005B448A" w:rsidRPr="007A32FB" w:rsidRDefault="005B448A" w:rsidP="00462910">
            <w:pPr>
              <w:rPr>
                <w:b/>
              </w:rPr>
            </w:pPr>
            <w:r w:rsidRPr="007A32FB">
              <w:rPr>
                <w:b/>
              </w:rPr>
              <w:t>3. Запрос на подготовку и проверку документов:</w:t>
            </w:r>
          </w:p>
          <w:p w:rsidR="005B448A" w:rsidRPr="007A32FB" w:rsidRDefault="005B448A" w:rsidP="00462910">
            <w:pPr>
              <w:rPr>
                <w:b/>
                <w:bCs/>
              </w:rPr>
            </w:pPr>
          </w:p>
          <w:p w:rsidR="005B448A" w:rsidRPr="007A32FB" w:rsidRDefault="005B448A" w:rsidP="005B448A">
            <w:pPr>
              <w:pStyle w:val="afc"/>
              <w:numPr>
                <w:ilvl w:val="0"/>
                <w:numId w:val="37"/>
              </w:numPr>
              <w:suppressAutoHyphens w:val="0"/>
              <w:spacing w:after="160" w:line="259" w:lineRule="auto"/>
              <w:contextualSpacing/>
              <w:rPr>
                <w:b/>
              </w:rPr>
            </w:pPr>
            <w:r w:rsidRPr="007A32FB">
              <w:rPr>
                <w:b/>
              </w:rPr>
              <w:t xml:space="preserve">Разработка одного из документов по перечню: </w:t>
            </w:r>
          </w:p>
          <w:p w:rsidR="005B448A" w:rsidRPr="007A32FB" w:rsidRDefault="005B448A" w:rsidP="005B448A">
            <w:pPr>
              <w:pStyle w:val="afc"/>
              <w:numPr>
                <w:ilvl w:val="0"/>
                <w:numId w:val="20"/>
              </w:numPr>
              <w:suppressAutoHyphens w:val="0"/>
              <w:spacing w:after="160" w:line="259" w:lineRule="auto"/>
              <w:contextualSpacing/>
            </w:pPr>
            <w:r w:rsidRPr="007A32FB">
              <w:t>Должностная инструкция специалиста по закупкам (контрактного управляющего);</w:t>
            </w:r>
          </w:p>
          <w:p w:rsidR="005B448A" w:rsidRPr="007A32FB" w:rsidRDefault="005B448A" w:rsidP="005B448A">
            <w:pPr>
              <w:pStyle w:val="afc"/>
              <w:numPr>
                <w:ilvl w:val="0"/>
                <w:numId w:val="20"/>
              </w:numPr>
              <w:suppressAutoHyphens w:val="0"/>
              <w:spacing w:after="160" w:line="259" w:lineRule="auto"/>
              <w:contextualSpacing/>
            </w:pPr>
            <w:r w:rsidRPr="007A32FB">
              <w:t>Требование об уплате неустойки по контракту/договору;</w:t>
            </w:r>
          </w:p>
          <w:p w:rsidR="005B448A" w:rsidRPr="007A32FB" w:rsidRDefault="005B448A" w:rsidP="005B448A">
            <w:pPr>
              <w:pStyle w:val="afc"/>
              <w:numPr>
                <w:ilvl w:val="0"/>
                <w:numId w:val="20"/>
              </w:numPr>
              <w:suppressAutoHyphens w:val="0"/>
              <w:spacing w:after="160" w:line="259" w:lineRule="auto"/>
              <w:contextualSpacing/>
            </w:pPr>
            <w:r w:rsidRPr="007A32FB">
              <w:t>Дополнительное соглашение на изменение контракта/договора;</w:t>
            </w:r>
          </w:p>
          <w:p w:rsidR="005B448A" w:rsidRPr="007A32FB" w:rsidRDefault="005B448A" w:rsidP="005B448A">
            <w:pPr>
              <w:pStyle w:val="afc"/>
              <w:numPr>
                <w:ilvl w:val="0"/>
                <w:numId w:val="20"/>
              </w:numPr>
              <w:suppressAutoHyphens w:val="0"/>
              <w:spacing w:after="160" w:line="259" w:lineRule="auto"/>
              <w:contextualSpacing/>
            </w:pPr>
            <w:r w:rsidRPr="007A32FB">
              <w:t>Подборка судебной практики и практики ФАС по вопросам закупок</w:t>
            </w:r>
          </w:p>
          <w:p w:rsidR="005B448A" w:rsidRPr="007A32FB" w:rsidRDefault="005B448A" w:rsidP="005B448A">
            <w:pPr>
              <w:pStyle w:val="afc"/>
              <w:numPr>
                <w:ilvl w:val="0"/>
                <w:numId w:val="37"/>
              </w:numPr>
              <w:suppressAutoHyphens w:val="0"/>
              <w:spacing w:after="160" w:line="259" w:lineRule="auto"/>
              <w:contextualSpacing/>
              <w:rPr>
                <w:b/>
              </w:rPr>
            </w:pPr>
            <w:r w:rsidRPr="007A32FB">
              <w:rPr>
                <w:b/>
              </w:rPr>
              <w:t xml:space="preserve">Проверка по перечню на выбор: </w:t>
            </w:r>
          </w:p>
          <w:p w:rsidR="005B448A" w:rsidRPr="007A32FB" w:rsidRDefault="005B448A" w:rsidP="005B448A">
            <w:pPr>
              <w:pStyle w:val="afc"/>
              <w:numPr>
                <w:ilvl w:val="0"/>
                <w:numId w:val="21"/>
              </w:numPr>
              <w:suppressAutoHyphens w:val="0"/>
              <w:ind w:right="141"/>
            </w:pPr>
            <w:r w:rsidRPr="007A32FB">
              <w:t>Правильности выбора способа закупки;</w:t>
            </w:r>
          </w:p>
          <w:p w:rsidR="005B448A" w:rsidRPr="007A32FB" w:rsidRDefault="005B448A" w:rsidP="005B448A">
            <w:pPr>
              <w:pStyle w:val="afc"/>
              <w:numPr>
                <w:ilvl w:val="0"/>
                <w:numId w:val="21"/>
              </w:numPr>
              <w:suppressAutoHyphens w:val="0"/>
              <w:ind w:right="141"/>
            </w:pPr>
            <w:r w:rsidRPr="007A32FB">
              <w:t xml:space="preserve">Кода ОПКД 2 на закупку, в том числе проверка на необходимость применения нац.режима, преимуществ, типовых условий (подборка кода ОКПД2); </w:t>
            </w:r>
          </w:p>
          <w:p w:rsidR="005B448A" w:rsidRPr="007A32FB" w:rsidRDefault="005B448A" w:rsidP="005B448A">
            <w:pPr>
              <w:pStyle w:val="afc"/>
              <w:numPr>
                <w:ilvl w:val="0"/>
                <w:numId w:val="21"/>
              </w:numPr>
              <w:suppressAutoHyphens w:val="0"/>
              <w:ind w:right="141"/>
            </w:pPr>
            <w:r w:rsidRPr="007A32FB">
              <w:t>Проверка поставщика.</w:t>
            </w:r>
          </w:p>
          <w:p w:rsidR="005B448A" w:rsidRPr="007A32FB" w:rsidRDefault="005B448A" w:rsidP="005B448A">
            <w:pPr>
              <w:pStyle w:val="afc"/>
              <w:numPr>
                <w:ilvl w:val="0"/>
                <w:numId w:val="37"/>
              </w:numPr>
              <w:suppressAutoHyphens w:val="0"/>
              <w:spacing w:after="160" w:line="259" w:lineRule="auto"/>
              <w:contextualSpacing/>
              <w:rPr>
                <w:b/>
              </w:rPr>
            </w:pPr>
            <w:r w:rsidRPr="007A32FB">
              <w:rPr>
                <w:b/>
              </w:rPr>
              <w:t>Ограничения для пунктов 1,2.</w:t>
            </w:r>
          </w:p>
          <w:p w:rsidR="005B448A" w:rsidRPr="007A32FB" w:rsidRDefault="005B448A" w:rsidP="005B448A">
            <w:pPr>
              <w:pStyle w:val="afc"/>
              <w:numPr>
                <w:ilvl w:val="0"/>
                <w:numId w:val="38"/>
              </w:numPr>
              <w:suppressAutoHyphens w:val="0"/>
              <w:spacing w:after="160" w:line="259" w:lineRule="auto"/>
              <w:contextualSpacing/>
            </w:pPr>
            <w:r w:rsidRPr="007A32FB">
              <w:t>Количество запросов на подготовку или проверку документов из п.п.1,2 – не более 1 запроса в месяц, в течение срока действия подписки (доступа к Системе). Один запрос включает себя один из документов по пункту 1, либо одну проверку по перечню из пункта 2.</w:t>
            </w:r>
          </w:p>
          <w:p w:rsidR="005B448A" w:rsidRPr="007A32FB" w:rsidRDefault="005B448A" w:rsidP="005B448A">
            <w:pPr>
              <w:pStyle w:val="afc"/>
              <w:numPr>
                <w:ilvl w:val="0"/>
                <w:numId w:val="38"/>
              </w:numPr>
              <w:suppressAutoHyphens w:val="0"/>
              <w:spacing w:after="160" w:line="259" w:lineRule="auto"/>
              <w:contextualSpacing/>
            </w:pPr>
            <w:r w:rsidRPr="007A32FB">
              <w:t xml:space="preserve">Срок ответа – не более 10 рабочих дней с момента поступления вопроса на электронную почту исполнителя контракта: </w:t>
            </w:r>
          </w:p>
          <w:p w:rsidR="005B448A" w:rsidRPr="007A32FB" w:rsidRDefault="005B448A" w:rsidP="005B448A">
            <w:pPr>
              <w:pStyle w:val="afc"/>
              <w:numPr>
                <w:ilvl w:val="0"/>
                <w:numId w:val="34"/>
              </w:numPr>
              <w:suppressAutoHyphens w:val="0"/>
              <w:spacing w:after="160" w:line="259" w:lineRule="auto"/>
              <w:contextualSpacing/>
            </w:pPr>
            <w:r w:rsidRPr="007A32FB">
              <w:t xml:space="preserve">ответы на вопросы, поступившие в нерабочие дни или после 18.00 по мск в рабочие дни, регистрируются следующим рабочим днем. </w:t>
            </w:r>
          </w:p>
          <w:p w:rsidR="005B448A" w:rsidRPr="007A32FB" w:rsidRDefault="005B448A" w:rsidP="005B448A">
            <w:pPr>
              <w:pStyle w:val="afc"/>
              <w:numPr>
                <w:ilvl w:val="0"/>
                <w:numId w:val="34"/>
              </w:numPr>
              <w:suppressAutoHyphens w:val="0"/>
              <w:spacing w:after="160" w:line="259" w:lineRule="auto"/>
              <w:contextualSpacing/>
            </w:pPr>
            <w:r w:rsidRPr="007A32FB">
              <w:t>исчисление сроков для подготовки такого ответа должен начинаться с 9.00 по мск первого рабочего дня.</w:t>
            </w:r>
          </w:p>
          <w:p w:rsidR="005B448A" w:rsidRPr="007A32FB" w:rsidRDefault="005B448A" w:rsidP="005B448A">
            <w:pPr>
              <w:pStyle w:val="afc"/>
              <w:numPr>
                <w:ilvl w:val="0"/>
                <w:numId w:val="37"/>
              </w:numPr>
              <w:suppressAutoHyphens w:val="0"/>
              <w:spacing w:after="160" w:line="259" w:lineRule="auto"/>
              <w:contextualSpacing/>
            </w:pPr>
            <w:r w:rsidRPr="007A32FB">
              <w:lastRenderedPageBreak/>
              <w:t>Эксперт готовит и проверяет документы на основании информации предоставленной пользователем.</w:t>
            </w:r>
          </w:p>
          <w:p w:rsidR="005B448A" w:rsidRPr="007A32FB" w:rsidRDefault="005B448A" w:rsidP="005B448A">
            <w:pPr>
              <w:pStyle w:val="afc"/>
              <w:numPr>
                <w:ilvl w:val="0"/>
                <w:numId w:val="37"/>
              </w:numPr>
              <w:suppressAutoHyphens w:val="0"/>
              <w:spacing w:after="160" w:line="259" w:lineRule="auto"/>
              <w:contextualSpacing/>
            </w:pPr>
            <w:r w:rsidRPr="007A32FB">
              <w:t>При подготовке документа «дополнительное соглашение об изменении контракта/договора». Эксперт готовит только текст дополнительного соглашения. Приложения к дополнительному соглашению  пользователь формирует самостоятельно.</w:t>
            </w:r>
          </w:p>
          <w:p w:rsidR="005B448A" w:rsidRPr="007A32FB" w:rsidRDefault="005B448A" w:rsidP="005B448A">
            <w:pPr>
              <w:pStyle w:val="afc"/>
              <w:numPr>
                <w:ilvl w:val="0"/>
                <w:numId w:val="37"/>
              </w:numPr>
              <w:suppressAutoHyphens w:val="0"/>
              <w:spacing w:after="160" w:line="259" w:lineRule="auto"/>
              <w:contextualSpacing/>
            </w:pPr>
            <w:r w:rsidRPr="007A32FB">
              <w:t>При подготовке «подборки судебной практики и практики ФАС по вопросам закупок». Эксперт готовит подборку практики, либо экспертное мнение о возможном варианте решения вопроса исходя из анализа нпа, если судебная практика и практика ФАС отсутствует.</w:t>
            </w:r>
          </w:p>
          <w:p w:rsidR="005B448A" w:rsidRPr="007A32FB" w:rsidRDefault="005B448A" w:rsidP="005B448A">
            <w:pPr>
              <w:pStyle w:val="afc"/>
              <w:numPr>
                <w:ilvl w:val="0"/>
                <w:numId w:val="38"/>
              </w:numPr>
              <w:suppressAutoHyphens w:val="0"/>
              <w:spacing w:after="160" w:line="259" w:lineRule="auto"/>
              <w:contextualSpacing/>
            </w:pPr>
            <w:r w:rsidRPr="007A32FB">
              <w:t xml:space="preserve">При «проверке поставщика»  данные предоставляются из официальных открытых источников и актуальны на дату подготовки информации по результатам проверки. Проверка проводится на наличие: </w:t>
            </w:r>
          </w:p>
          <w:p w:rsidR="005B448A" w:rsidRPr="007A32FB" w:rsidRDefault="005B448A" w:rsidP="005B448A">
            <w:pPr>
              <w:pStyle w:val="afc"/>
              <w:numPr>
                <w:ilvl w:val="0"/>
                <w:numId w:val="24"/>
              </w:numPr>
              <w:suppressAutoHyphens w:val="0"/>
              <w:spacing w:after="160" w:line="259" w:lineRule="auto"/>
              <w:contextualSpacing/>
            </w:pPr>
            <w:r w:rsidRPr="007A32FB">
              <w:t>связанных компаний;</w:t>
            </w:r>
          </w:p>
          <w:p w:rsidR="005B448A" w:rsidRPr="007A32FB" w:rsidRDefault="005B448A" w:rsidP="005B448A">
            <w:pPr>
              <w:pStyle w:val="afc"/>
              <w:numPr>
                <w:ilvl w:val="0"/>
                <w:numId w:val="24"/>
              </w:numPr>
              <w:suppressAutoHyphens w:val="0"/>
              <w:spacing w:after="160" w:line="259" w:lineRule="auto"/>
              <w:contextualSpacing/>
            </w:pPr>
            <w:r w:rsidRPr="007A32FB">
              <w:t>признаков однодневки;</w:t>
            </w:r>
          </w:p>
          <w:p w:rsidR="005B448A" w:rsidRPr="007A32FB" w:rsidRDefault="005B448A" w:rsidP="005B448A">
            <w:pPr>
              <w:pStyle w:val="afc"/>
              <w:numPr>
                <w:ilvl w:val="0"/>
                <w:numId w:val="24"/>
              </w:numPr>
              <w:suppressAutoHyphens w:val="0"/>
              <w:spacing w:after="160" w:line="259" w:lineRule="auto"/>
              <w:contextualSpacing/>
            </w:pPr>
            <w:r w:rsidRPr="007A32FB">
              <w:t>исполненных контрактов/договоров по 223-ФЗ;</w:t>
            </w:r>
          </w:p>
          <w:p w:rsidR="005B448A" w:rsidRPr="007A32FB" w:rsidRDefault="005B448A" w:rsidP="005B448A">
            <w:pPr>
              <w:pStyle w:val="afc"/>
              <w:numPr>
                <w:ilvl w:val="0"/>
                <w:numId w:val="24"/>
              </w:numPr>
              <w:suppressAutoHyphens w:val="0"/>
              <w:spacing w:after="160" w:line="259" w:lineRule="auto"/>
              <w:contextualSpacing/>
            </w:pPr>
            <w:r w:rsidRPr="007A32FB">
              <w:t>долгов по налогам и сборам;</w:t>
            </w:r>
          </w:p>
          <w:p w:rsidR="005B448A" w:rsidRPr="007A32FB" w:rsidRDefault="005B448A" w:rsidP="005B448A">
            <w:pPr>
              <w:pStyle w:val="afc"/>
              <w:numPr>
                <w:ilvl w:val="0"/>
                <w:numId w:val="24"/>
              </w:numPr>
              <w:suppressAutoHyphens w:val="0"/>
              <w:spacing w:after="160" w:line="259" w:lineRule="auto"/>
              <w:contextualSpacing/>
            </w:pPr>
            <w:r w:rsidRPr="007A32FB">
              <w:t>блокировки счетов;</w:t>
            </w:r>
          </w:p>
          <w:p w:rsidR="005B448A" w:rsidRPr="007A32FB" w:rsidRDefault="005B448A" w:rsidP="005B448A">
            <w:pPr>
              <w:pStyle w:val="afc"/>
              <w:numPr>
                <w:ilvl w:val="0"/>
                <w:numId w:val="24"/>
              </w:numPr>
              <w:suppressAutoHyphens w:val="0"/>
              <w:spacing w:after="160" w:line="259" w:lineRule="auto"/>
              <w:contextualSpacing/>
            </w:pPr>
            <w:r w:rsidRPr="007A32FB">
              <w:t>исполнительных производств;</w:t>
            </w:r>
          </w:p>
          <w:p w:rsidR="005B448A" w:rsidRPr="007A32FB" w:rsidRDefault="005B448A" w:rsidP="005B448A">
            <w:pPr>
              <w:pStyle w:val="afc"/>
              <w:numPr>
                <w:ilvl w:val="0"/>
                <w:numId w:val="24"/>
              </w:numPr>
              <w:suppressAutoHyphens w:val="0"/>
              <w:spacing w:after="160" w:line="259" w:lineRule="auto"/>
              <w:contextualSpacing/>
            </w:pPr>
            <w:r w:rsidRPr="007A32FB">
              <w:t>в реестре недобросовестных поставщиков по законам 44-ФЗ и 223-ФЗ;</w:t>
            </w:r>
          </w:p>
          <w:p w:rsidR="005B448A" w:rsidRPr="007A32FB" w:rsidRDefault="005B448A" w:rsidP="005B448A">
            <w:pPr>
              <w:pStyle w:val="afc"/>
              <w:numPr>
                <w:ilvl w:val="0"/>
                <w:numId w:val="24"/>
              </w:numPr>
              <w:suppressAutoHyphens w:val="0"/>
              <w:spacing w:after="160" w:line="259" w:lineRule="auto"/>
              <w:contextualSpacing/>
            </w:pPr>
            <w:r w:rsidRPr="007A32FB">
              <w:t>лицензии;</w:t>
            </w:r>
          </w:p>
          <w:p w:rsidR="005B448A" w:rsidRPr="007A32FB" w:rsidRDefault="005B448A" w:rsidP="005B448A">
            <w:pPr>
              <w:pStyle w:val="afc"/>
              <w:numPr>
                <w:ilvl w:val="0"/>
                <w:numId w:val="24"/>
              </w:numPr>
              <w:suppressAutoHyphens w:val="0"/>
              <w:spacing w:after="160" w:line="259" w:lineRule="auto"/>
              <w:contextualSpacing/>
            </w:pPr>
            <w:r w:rsidRPr="007A32FB">
              <w:t>арбитражных дел и дел о банкротстве;</w:t>
            </w:r>
          </w:p>
          <w:p w:rsidR="005B448A" w:rsidRPr="007A32FB" w:rsidRDefault="005B448A" w:rsidP="005B448A">
            <w:pPr>
              <w:pStyle w:val="afc"/>
              <w:numPr>
                <w:ilvl w:val="0"/>
                <w:numId w:val="24"/>
              </w:numPr>
              <w:suppressAutoHyphens w:val="0"/>
              <w:spacing w:after="160" w:line="259" w:lineRule="auto"/>
              <w:contextualSpacing/>
            </w:pPr>
            <w:r w:rsidRPr="007A32FB">
              <w:t>дисквалификации, недостоверных данные в ЕГРЮЛ;</w:t>
            </w:r>
          </w:p>
          <w:p w:rsidR="005B448A" w:rsidRPr="007A32FB" w:rsidRDefault="005B448A" w:rsidP="005B448A">
            <w:pPr>
              <w:pStyle w:val="afc"/>
              <w:numPr>
                <w:ilvl w:val="0"/>
                <w:numId w:val="24"/>
              </w:numPr>
              <w:suppressAutoHyphens w:val="0"/>
              <w:spacing w:after="160" w:line="259" w:lineRule="auto"/>
              <w:contextualSpacing/>
            </w:pPr>
            <w:r w:rsidRPr="007A32FB">
              <w:t>выручки за последний отчетный год.</w:t>
            </w:r>
          </w:p>
          <w:p w:rsidR="005B448A" w:rsidRPr="007A32FB" w:rsidRDefault="005B448A" w:rsidP="00462910">
            <w:pPr>
              <w:ind w:left="360"/>
            </w:pPr>
            <w:r w:rsidRPr="007A32FB">
              <w:t>Порядок использования сервиса по разделу № 3:</w:t>
            </w:r>
          </w:p>
          <w:p w:rsidR="005B448A" w:rsidRPr="007A32FB" w:rsidRDefault="005B448A" w:rsidP="005B448A">
            <w:pPr>
              <w:pStyle w:val="afc"/>
              <w:numPr>
                <w:ilvl w:val="0"/>
                <w:numId w:val="25"/>
              </w:numPr>
              <w:suppressAutoHyphens w:val="0"/>
              <w:spacing w:after="160" w:line="259" w:lineRule="auto"/>
            </w:pPr>
            <w:r w:rsidRPr="007A32FB">
              <w:t xml:space="preserve">Для работы с сервисом из пунктов 1,2, пользователь пишет на электронную почту исполнителя контракта/договора и прикрепляет документы с информацией, необходимой для подготовки документа или его проверки. </w:t>
            </w:r>
          </w:p>
          <w:p w:rsidR="005B448A" w:rsidRPr="007A32FB" w:rsidRDefault="005B448A" w:rsidP="005B448A">
            <w:pPr>
              <w:pStyle w:val="afc"/>
              <w:numPr>
                <w:ilvl w:val="0"/>
                <w:numId w:val="25"/>
              </w:numPr>
              <w:suppressAutoHyphens w:val="0"/>
              <w:spacing w:after="160" w:line="259" w:lineRule="auto"/>
            </w:pPr>
            <w:r w:rsidRPr="007A32FB">
              <w:t>При необходимости, эксперт запрашивает дополнительную информацию у пользователя, путем отправки письма на адрес электронной почты, с которой поступил запрос. Если пользователь отвечает более чем через 24 часа, то срок проверки или подготовки документов увеличивается на соответствующее задержке количество рабочих дней.</w:t>
            </w:r>
          </w:p>
          <w:p w:rsidR="005B448A" w:rsidRPr="007A32FB" w:rsidRDefault="005B448A" w:rsidP="00462910">
            <w:pPr>
              <w:ind w:left="709"/>
              <w:jc w:val="both"/>
              <w:rPr>
                <w:b/>
              </w:rPr>
            </w:pPr>
          </w:p>
          <w:p w:rsidR="005B448A" w:rsidRPr="007A32FB" w:rsidRDefault="005B448A" w:rsidP="00462910">
            <w:pPr>
              <w:widowControl w:val="0"/>
              <w:spacing w:before="85"/>
            </w:pPr>
            <w:r w:rsidRPr="007A32FB">
              <w:rPr>
                <w:b/>
              </w:rPr>
              <w:t>Базы данных</w:t>
            </w:r>
            <w:r w:rsidRPr="007A32FB">
              <w:t xml:space="preserve"> должны быть структурированы по следующим разделам:</w:t>
            </w:r>
          </w:p>
          <w:p w:rsidR="005B448A" w:rsidRPr="007A32FB" w:rsidRDefault="005B448A" w:rsidP="00462910">
            <w:pPr>
              <w:pStyle w:val="17"/>
              <w:rPr>
                <w:sz w:val="24"/>
                <w:szCs w:val="24"/>
              </w:rPr>
            </w:pPr>
            <w:r w:rsidRPr="007A32FB">
              <w:rPr>
                <w:sz w:val="24"/>
                <w:szCs w:val="24"/>
              </w:rPr>
              <w:t>Рекомендации, правовая база, шаблоны, справочники, библиотека (электронные журналы), видео, сервисы.</w:t>
            </w:r>
          </w:p>
          <w:p w:rsidR="005B448A" w:rsidRPr="007A32FB" w:rsidRDefault="005B448A" w:rsidP="00462910">
            <w:pPr>
              <w:pStyle w:val="17"/>
              <w:rPr>
                <w:sz w:val="24"/>
                <w:szCs w:val="24"/>
              </w:rPr>
            </w:pPr>
          </w:p>
          <w:p w:rsidR="005B448A" w:rsidRPr="007A32FB" w:rsidRDefault="005B448A" w:rsidP="00462910">
            <w:pPr>
              <w:pStyle w:val="17"/>
              <w:rPr>
                <w:b/>
                <w:sz w:val="24"/>
                <w:szCs w:val="24"/>
              </w:rPr>
            </w:pPr>
            <w:r w:rsidRPr="007A32FB">
              <w:rPr>
                <w:b/>
                <w:sz w:val="24"/>
                <w:szCs w:val="24"/>
              </w:rPr>
              <w:t>Материалы</w:t>
            </w:r>
          </w:p>
          <w:p w:rsidR="005B448A" w:rsidRPr="007A32FB" w:rsidRDefault="005B448A" w:rsidP="00462910">
            <w:pPr>
              <w:pStyle w:val="17"/>
              <w:rPr>
                <w:sz w:val="24"/>
                <w:szCs w:val="24"/>
              </w:rPr>
            </w:pPr>
            <w:r w:rsidRPr="007A32FB">
              <w:rPr>
                <w:sz w:val="24"/>
                <w:szCs w:val="24"/>
              </w:rPr>
              <w:t xml:space="preserve">-  материалы должны содержать схемы, таблицы, иллюстрации, примеры расчетов и ситуации из практики; </w:t>
            </w:r>
          </w:p>
          <w:p w:rsidR="005B448A" w:rsidRPr="007A32FB" w:rsidRDefault="005B448A" w:rsidP="00462910">
            <w:pPr>
              <w:pStyle w:val="17"/>
              <w:rPr>
                <w:sz w:val="24"/>
                <w:szCs w:val="24"/>
              </w:rPr>
            </w:pPr>
            <w:r w:rsidRPr="007A32FB">
              <w:rPr>
                <w:sz w:val="24"/>
                <w:szCs w:val="24"/>
              </w:rPr>
              <w:t xml:space="preserve">- материалы должны соответствовать нормам действующего законодательства на дату их применения. Должна быть возможность перехода в нормативно-правовые акты, а также возможность просмотра </w:t>
            </w:r>
            <w:r w:rsidRPr="007A32FB">
              <w:rPr>
                <w:sz w:val="24"/>
                <w:szCs w:val="24"/>
              </w:rPr>
              <w:lastRenderedPageBreak/>
              <w:t>более ранних версий данных материалов сроком не менее чем за 2 года (если материал был в базе данных предыдущие 2 года). Дата версии материала должна быть отражена в панели документа «Редакция».</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Шаблоны</w:t>
            </w:r>
            <w:r w:rsidRPr="007A32FB">
              <w:rPr>
                <w:sz w:val="24"/>
                <w:szCs w:val="24"/>
              </w:rPr>
              <w:t xml:space="preserve"> документов должны содержать пустую форму, заполненный пример и комментарии с рекомендациями или пояснениями по заполнению с возможностью скачать и распечатать. </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Должен быть</w:t>
            </w:r>
            <w:r w:rsidRPr="007A32FB">
              <w:rPr>
                <w:sz w:val="24"/>
                <w:szCs w:val="24"/>
              </w:rPr>
              <w:t xml:space="preserve"> доступ к конструктору документов.</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Электронные версии журналов:</w:t>
            </w:r>
            <w:r w:rsidRPr="007A32FB">
              <w:rPr>
                <w:sz w:val="24"/>
                <w:szCs w:val="24"/>
              </w:rPr>
              <w:t xml:space="preserve"> выпуски, выходящие во время действия контракта и доступ к архиву журналов за период не менее 3-х лет. </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sz w:val="24"/>
                <w:szCs w:val="24"/>
              </w:rPr>
              <w:t>Электронные версии специализированных периодических изданий по арбитражной</w:t>
            </w:r>
            <w:r w:rsidRPr="007A32FB">
              <w:rPr>
                <w:sz w:val="24"/>
                <w:szCs w:val="24"/>
              </w:rPr>
              <w:t xml:space="preserve"> практике и учету в учреждениях должна быть обеспечена возможность к архиву номеров за период не менее 3-х лет.</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sz w:val="24"/>
                <w:szCs w:val="24"/>
              </w:rPr>
              <w:t xml:space="preserve"> </w:t>
            </w:r>
            <w:r w:rsidRPr="007A32FB">
              <w:rPr>
                <w:b/>
                <w:sz w:val="24"/>
                <w:szCs w:val="24"/>
              </w:rPr>
              <w:t>Электронные версии книг</w:t>
            </w:r>
            <w:r w:rsidRPr="007A32FB">
              <w:rPr>
                <w:sz w:val="24"/>
                <w:szCs w:val="24"/>
              </w:rPr>
              <w:t xml:space="preserve"> по учету, судопроизводству и договорной работе.</w:t>
            </w:r>
          </w:p>
          <w:p w:rsidR="005B448A" w:rsidRPr="007A32FB" w:rsidRDefault="005B448A" w:rsidP="00462910">
            <w:pPr>
              <w:pStyle w:val="17"/>
              <w:rPr>
                <w:sz w:val="24"/>
                <w:szCs w:val="24"/>
              </w:rPr>
            </w:pP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b/>
                <w:sz w:val="24"/>
                <w:szCs w:val="24"/>
              </w:rPr>
              <w:t>Расчетные сервисы</w:t>
            </w:r>
            <w:r w:rsidRPr="007A32FB">
              <w:rPr>
                <w:sz w:val="24"/>
                <w:szCs w:val="24"/>
              </w:rPr>
              <w:br/>
              <w:t>Расчет размера обеспечения заявки при проведении конкурсов и аукционов</w:t>
            </w:r>
          </w:p>
          <w:p w:rsidR="005B448A" w:rsidRPr="007A32FB" w:rsidRDefault="005B448A" w:rsidP="00462910">
            <w:pPr>
              <w:widowControl w:val="0"/>
            </w:pPr>
            <w:r w:rsidRPr="007A32FB">
              <w:br/>
            </w:r>
            <w:r w:rsidRPr="007A32FB">
              <w:rPr>
                <w:b/>
              </w:rPr>
              <w:t xml:space="preserve">Расчетчик НМЦК </w:t>
            </w:r>
            <w:r w:rsidRPr="007A32FB">
              <w:t>методом сопоставимых рыночных цен</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sz w:val="24"/>
                <w:szCs w:val="24"/>
              </w:rPr>
              <w:t>Сервис должен предоставлять ценовую информацию из реестра контрактов, исключая контракты с претензиями между сторонами и предписаниями ФАС с учетом региона, ОКПД2 объекта закупки и ОКЕИ.</w:t>
            </w:r>
            <w:r w:rsidRPr="007A32FB">
              <w:rPr>
                <w:sz w:val="24"/>
                <w:szCs w:val="24"/>
              </w:rPr>
              <w:br/>
              <w:t>Сервис должен проверять коэффициент вариации для отобранной информации.</w:t>
            </w:r>
            <w:r w:rsidRPr="007A32FB">
              <w:rPr>
                <w:sz w:val="24"/>
                <w:szCs w:val="24"/>
              </w:rPr>
              <w:br/>
              <w:t>Сервис должен рассчитывать итоговый НМЦК.</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p>
          <w:p w:rsidR="005B448A" w:rsidRPr="007A32FB" w:rsidRDefault="005B448A" w:rsidP="00462910">
            <w:pPr>
              <w:pStyle w:val="17"/>
              <w:rPr>
                <w:sz w:val="24"/>
                <w:szCs w:val="24"/>
              </w:rPr>
            </w:pPr>
            <w:r w:rsidRPr="007A32FB">
              <w:rPr>
                <w:b/>
                <w:sz w:val="24"/>
                <w:szCs w:val="24"/>
              </w:rPr>
              <w:t>Калькулятор НМЦК охраны</w:t>
            </w:r>
            <w:r w:rsidRPr="007A32FB">
              <w:rPr>
                <w:sz w:val="24"/>
                <w:szCs w:val="24"/>
              </w:rPr>
              <w:t xml:space="preserve"> по приказу Росгвардии от 15.02.2021 № 45. </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b/>
                <w:sz w:val="24"/>
                <w:szCs w:val="24"/>
              </w:rPr>
              <w:t>Сервис для заказчика</w:t>
            </w:r>
            <w:r w:rsidRPr="007A32FB">
              <w:rPr>
                <w:sz w:val="24"/>
                <w:szCs w:val="24"/>
              </w:rPr>
              <w:t>, должен обеспечивать подбор ОКПД2 и КТРУ, расчет НМЦК, проверку на нацрежим и расчет неустойки</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r w:rsidRPr="007A32FB">
              <w:rPr>
                <w:b/>
                <w:sz w:val="24"/>
                <w:szCs w:val="24"/>
              </w:rPr>
              <w:t>Сервис для поставщика</w:t>
            </w:r>
            <w:r w:rsidRPr="007A32FB">
              <w:rPr>
                <w:sz w:val="24"/>
                <w:szCs w:val="24"/>
              </w:rPr>
              <w:t xml:space="preserve">, должен собирать информацию с государственных и коммерческих площадок по перечню и анализировать предложения заказчиков: поиск актуальных тендеров, проверка и оценка заказчиков, личный кабинет поставщика. </w:t>
            </w:r>
          </w:p>
          <w:p w:rsidR="005B448A" w:rsidRPr="007A32FB" w:rsidRDefault="005B448A" w:rsidP="00462910">
            <w:pPr>
              <w:pStyle w:val="17"/>
              <w:pBdr>
                <w:top w:val="none" w:sz="4" w:space="0" w:color="000000"/>
                <w:left w:val="none" w:sz="4" w:space="0" w:color="000000"/>
                <w:bottom w:val="none" w:sz="4" w:space="0" w:color="000000"/>
                <w:right w:val="none" w:sz="4" w:space="0" w:color="000000"/>
                <w:between w:val="none" w:sz="4" w:space="0" w:color="000000"/>
              </w:pBdr>
              <w:rPr>
                <w:sz w:val="24"/>
                <w:szCs w:val="24"/>
              </w:rPr>
            </w:pPr>
          </w:p>
          <w:p w:rsidR="005B448A" w:rsidRPr="007A32FB" w:rsidRDefault="005B448A" w:rsidP="00462910">
            <w:r w:rsidRPr="007A32FB">
              <w:br/>
            </w:r>
            <w:r w:rsidRPr="007A32FB">
              <w:rPr>
                <w:b/>
              </w:rPr>
              <w:t>Справочник</w:t>
            </w:r>
            <w:r w:rsidRPr="007A32FB">
              <w:t xml:space="preserve"> ОКПД2</w:t>
            </w:r>
            <w:r w:rsidRPr="007A32FB">
              <w:br/>
              <w:t>Сервис поиска и проверки ОКПД2 на ограничения, запреты и условия допуска, нахождение объекта закупки в перечнях закупок у УИС, организаций инвалидов и аукционном перечне.</w:t>
            </w:r>
          </w:p>
          <w:p w:rsidR="005B448A" w:rsidRPr="007A32FB" w:rsidRDefault="005B448A" w:rsidP="00462910">
            <w:pPr>
              <w:pStyle w:val="17"/>
              <w:rPr>
                <w:sz w:val="24"/>
                <w:szCs w:val="24"/>
              </w:rPr>
            </w:pPr>
          </w:p>
          <w:p w:rsidR="005B448A" w:rsidRPr="007A32FB" w:rsidRDefault="005B448A" w:rsidP="00462910">
            <w:pPr>
              <w:pStyle w:val="17"/>
              <w:rPr>
                <w:sz w:val="24"/>
                <w:szCs w:val="24"/>
              </w:rPr>
            </w:pPr>
            <w:r w:rsidRPr="007A32FB">
              <w:rPr>
                <w:b/>
                <w:bCs/>
                <w:sz w:val="24"/>
                <w:szCs w:val="24"/>
              </w:rPr>
              <w:t>Число документов в разделах может меняться с учетом их актуализации.</w:t>
            </w:r>
          </w:p>
          <w:p w:rsidR="005B448A" w:rsidRPr="007A32FB" w:rsidRDefault="005B448A" w:rsidP="00462910"/>
          <w:p w:rsidR="005B448A" w:rsidRPr="007A32FB" w:rsidRDefault="005B448A" w:rsidP="00462910">
            <w:pPr>
              <w:pStyle w:val="17"/>
              <w:rPr>
                <w:sz w:val="24"/>
                <w:szCs w:val="24"/>
              </w:rPr>
            </w:pPr>
            <w:r w:rsidRPr="007A32FB">
              <w:rPr>
                <w:b/>
                <w:bCs/>
                <w:sz w:val="24"/>
                <w:szCs w:val="24"/>
              </w:rPr>
              <w:t>Безопасность</w:t>
            </w:r>
            <w:r w:rsidRPr="007A32FB">
              <w:rPr>
                <w:sz w:val="24"/>
                <w:szCs w:val="24"/>
              </w:rPr>
              <w:t xml:space="preserve">: Обработка и хранение персональных данных и конфиденциальной информации должны производиться в соответствии с действующим законодательством РФ Федерального закона от 27.07. 2006 г. </w:t>
            </w:r>
            <w:r w:rsidRPr="007A32FB">
              <w:rPr>
                <w:sz w:val="24"/>
                <w:szCs w:val="24"/>
              </w:rPr>
              <w:lastRenderedPageBreak/>
              <w:t>№ 152-ФЗ «О персональных данных».</w:t>
            </w:r>
          </w:p>
        </w:tc>
      </w:tr>
      <w:tr w:rsidR="005B448A" w:rsidRPr="007A32FB" w:rsidTr="00462910">
        <w:trPr>
          <w:gridAfter w:val="1"/>
          <w:wAfter w:w="67" w:type="dxa"/>
          <w:trHeight w:val="276"/>
          <w:jc w:val="center"/>
        </w:trPr>
        <w:tc>
          <w:tcPr>
            <w:tcW w:w="2692" w:type="dxa"/>
            <w:tcBorders>
              <w:top w:val="single" w:sz="4" w:space="0" w:color="auto"/>
              <w:left w:val="single" w:sz="4" w:space="0" w:color="auto"/>
              <w:bottom w:val="single" w:sz="4" w:space="0" w:color="auto"/>
              <w:right w:val="single" w:sz="4" w:space="0" w:color="auto"/>
            </w:tcBorders>
          </w:tcPr>
          <w:p w:rsidR="005B448A" w:rsidRPr="007A32FB" w:rsidRDefault="005B448A" w:rsidP="00462910">
            <w:pPr>
              <w:pStyle w:val="3a"/>
              <w:tabs>
                <w:tab w:val="left" w:pos="567"/>
                <w:tab w:val="left" w:pos="1134"/>
              </w:tabs>
              <w:spacing w:after="0"/>
              <w:rPr>
                <w:b/>
                <w:bCs/>
                <w:sz w:val="24"/>
                <w:szCs w:val="24"/>
              </w:rPr>
            </w:pPr>
            <w:r w:rsidRPr="007A32FB">
              <w:rPr>
                <w:b/>
                <w:bCs/>
                <w:sz w:val="24"/>
                <w:szCs w:val="24"/>
              </w:rPr>
              <w:lastRenderedPageBreak/>
              <w:t>17.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8011" w:type="dxa"/>
            <w:tcBorders>
              <w:top w:val="single" w:sz="4" w:space="0" w:color="auto"/>
              <w:left w:val="single" w:sz="4" w:space="0" w:color="auto"/>
              <w:bottom w:val="single" w:sz="4" w:space="0" w:color="auto"/>
              <w:right w:val="single" w:sz="4" w:space="0" w:color="auto"/>
            </w:tcBorders>
          </w:tcPr>
          <w:p w:rsidR="005B448A" w:rsidRPr="007A32FB" w:rsidRDefault="005B448A" w:rsidP="00462910">
            <w:pPr>
              <w:spacing w:line="216" w:lineRule="auto"/>
              <w:jc w:val="both"/>
            </w:pPr>
            <w:r w:rsidRPr="007A32FB">
              <w:t>В соответствии с постановлением Правительства РФ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w:t>
            </w:r>
          </w:p>
        </w:tc>
      </w:tr>
    </w:tbl>
    <w:p w:rsidR="005B448A" w:rsidRPr="007A32FB" w:rsidRDefault="005B448A" w:rsidP="005B448A">
      <w:pPr>
        <w:rPr>
          <w:bCs/>
        </w:rPr>
      </w:pPr>
    </w:p>
    <w:p w:rsidR="005B448A" w:rsidRDefault="005B448A" w:rsidP="003464F2">
      <w:pPr>
        <w:pStyle w:val="Standard"/>
        <w:rPr>
          <w:rFonts w:ascii="Times New Roman" w:hAnsi="Times New Roman" w:cs="Times New Roman"/>
        </w:rPr>
      </w:pPr>
    </w:p>
    <w:p w:rsidR="003464F2" w:rsidRDefault="003464F2" w:rsidP="003464F2">
      <w:pPr>
        <w:pStyle w:val="Standard"/>
        <w:rPr>
          <w:rFonts w:ascii="Times New Roman" w:hAnsi="Times New Roman" w:cs="Times New Roman"/>
        </w:rPr>
      </w:pPr>
    </w:p>
    <w:p w:rsidR="003464F2" w:rsidRPr="00962F6C" w:rsidRDefault="003464F2" w:rsidP="003464F2">
      <w:pPr>
        <w:pStyle w:val="Standard"/>
        <w:rPr>
          <w:rFonts w:ascii="Times New Roman" w:hAnsi="Times New Roman" w:cs="Times New Roman"/>
        </w:rPr>
      </w:pPr>
    </w:p>
    <w:tbl>
      <w:tblPr>
        <w:tblpPr w:leftFromText="180" w:rightFromText="180" w:vertAnchor="text" w:horzAnchor="margin" w:tblpXSpec="center" w:tblpY="-42"/>
        <w:tblOverlap w:val="never"/>
        <w:tblW w:w="10200" w:type="dxa"/>
        <w:tblLayout w:type="fixed"/>
        <w:tblLook w:val="01E0" w:firstRow="1" w:lastRow="1" w:firstColumn="1" w:lastColumn="1" w:noHBand="0" w:noVBand="0"/>
      </w:tblPr>
      <w:tblGrid>
        <w:gridCol w:w="5325"/>
        <w:gridCol w:w="4875"/>
      </w:tblGrid>
      <w:tr w:rsidR="00430DFC" w:rsidRPr="00022CBF" w:rsidTr="00057DA2">
        <w:trPr>
          <w:trHeight w:val="1423"/>
        </w:trPr>
        <w:tc>
          <w:tcPr>
            <w:tcW w:w="5325" w:type="dxa"/>
          </w:tcPr>
          <w:p w:rsidR="00430DFC" w:rsidRPr="00022CBF" w:rsidRDefault="00430DFC" w:rsidP="00057DA2">
            <w:pPr>
              <w:widowControl w:val="0"/>
              <w:autoSpaceDE w:val="0"/>
              <w:autoSpaceDN w:val="0"/>
              <w:adjustRightInd w:val="0"/>
              <w:rPr>
                <w:b/>
                <w:sz w:val="22"/>
                <w:szCs w:val="22"/>
              </w:rPr>
            </w:pPr>
          </w:p>
          <w:p w:rsidR="00430DFC" w:rsidRPr="00022CBF" w:rsidRDefault="00430DFC" w:rsidP="00057DA2">
            <w:pPr>
              <w:widowControl w:val="0"/>
              <w:autoSpaceDE w:val="0"/>
              <w:autoSpaceDN w:val="0"/>
              <w:adjustRightInd w:val="0"/>
              <w:rPr>
                <w:b/>
                <w:sz w:val="22"/>
                <w:szCs w:val="22"/>
              </w:rPr>
            </w:pPr>
            <w:r w:rsidRPr="00022CBF">
              <w:rPr>
                <w:b/>
                <w:sz w:val="22"/>
                <w:szCs w:val="22"/>
              </w:rPr>
              <w:t>Лицензиат (Заказчик)</w:t>
            </w:r>
          </w:p>
          <w:p w:rsidR="00430DFC" w:rsidRPr="00022CBF" w:rsidRDefault="00430DFC" w:rsidP="00057DA2">
            <w:pPr>
              <w:widowControl w:val="0"/>
              <w:autoSpaceDE w:val="0"/>
              <w:autoSpaceDN w:val="0"/>
              <w:adjustRightInd w:val="0"/>
              <w:rPr>
                <w:sz w:val="22"/>
                <w:szCs w:val="22"/>
              </w:rPr>
            </w:pPr>
            <w:r w:rsidRPr="00022CBF">
              <w:rPr>
                <w:sz w:val="22"/>
                <w:szCs w:val="22"/>
              </w:rPr>
              <w:t>Директор</w:t>
            </w:r>
          </w:p>
          <w:p w:rsidR="00430DFC" w:rsidRPr="00022CBF" w:rsidRDefault="00430DFC" w:rsidP="00057DA2">
            <w:pPr>
              <w:widowControl w:val="0"/>
              <w:autoSpaceDE w:val="0"/>
              <w:autoSpaceDN w:val="0"/>
              <w:adjustRightInd w:val="0"/>
              <w:rPr>
                <w:sz w:val="22"/>
                <w:szCs w:val="22"/>
              </w:rPr>
            </w:pPr>
          </w:p>
          <w:p w:rsidR="00430DFC" w:rsidRPr="00022CBF" w:rsidRDefault="00430DFC" w:rsidP="00057DA2">
            <w:pPr>
              <w:widowControl w:val="0"/>
              <w:autoSpaceDE w:val="0"/>
              <w:autoSpaceDN w:val="0"/>
              <w:adjustRightInd w:val="0"/>
              <w:rPr>
                <w:b/>
                <w:sz w:val="22"/>
                <w:szCs w:val="22"/>
              </w:rPr>
            </w:pPr>
            <w:r w:rsidRPr="00022CBF">
              <w:rPr>
                <w:sz w:val="22"/>
                <w:szCs w:val="22"/>
              </w:rPr>
              <w:t xml:space="preserve">_________________ </w:t>
            </w:r>
            <w:r>
              <w:rPr>
                <w:sz w:val="22"/>
                <w:szCs w:val="22"/>
              </w:rPr>
              <w:t>__________</w:t>
            </w:r>
          </w:p>
          <w:p w:rsidR="00430DFC" w:rsidRPr="00022CBF" w:rsidRDefault="00430DFC" w:rsidP="00057DA2">
            <w:pPr>
              <w:rPr>
                <w:bCs/>
                <w:sz w:val="22"/>
                <w:szCs w:val="22"/>
              </w:rPr>
            </w:pPr>
            <w:r w:rsidRPr="00022CBF">
              <w:rPr>
                <w:sz w:val="22"/>
                <w:szCs w:val="22"/>
              </w:rPr>
              <w:t xml:space="preserve">   </w:t>
            </w:r>
          </w:p>
        </w:tc>
        <w:tc>
          <w:tcPr>
            <w:tcW w:w="4875" w:type="dxa"/>
          </w:tcPr>
          <w:p w:rsidR="00430DFC" w:rsidRPr="00022CBF" w:rsidRDefault="00430DFC" w:rsidP="00057DA2">
            <w:pPr>
              <w:tabs>
                <w:tab w:val="left" w:pos="3027"/>
              </w:tabs>
              <w:ind w:left="62" w:right="-2490"/>
              <w:rPr>
                <w:b/>
                <w:bCs/>
                <w:sz w:val="22"/>
                <w:szCs w:val="22"/>
              </w:rPr>
            </w:pPr>
          </w:p>
          <w:p w:rsidR="00430DFC" w:rsidRPr="00022CBF" w:rsidRDefault="00430DFC" w:rsidP="00057DA2">
            <w:pPr>
              <w:tabs>
                <w:tab w:val="left" w:pos="3027"/>
              </w:tabs>
              <w:ind w:left="62" w:right="-2490"/>
              <w:rPr>
                <w:b/>
                <w:bCs/>
                <w:sz w:val="22"/>
                <w:szCs w:val="22"/>
              </w:rPr>
            </w:pPr>
            <w:r w:rsidRPr="00022CBF">
              <w:rPr>
                <w:b/>
                <w:bCs/>
                <w:sz w:val="22"/>
                <w:szCs w:val="22"/>
              </w:rPr>
              <w:t>Лицензиар (Исполнитель)</w:t>
            </w:r>
          </w:p>
          <w:p w:rsidR="00430DFC" w:rsidRPr="00022CBF" w:rsidRDefault="00784959" w:rsidP="00057DA2">
            <w:pPr>
              <w:tabs>
                <w:tab w:val="left" w:pos="3027"/>
              </w:tabs>
              <w:ind w:left="62" w:right="-2490"/>
              <w:rPr>
                <w:bCs/>
                <w:i/>
                <w:sz w:val="22"/>
                <w:szCs w:val="22"/>
              </w:rPr>
            </w:pPr>
            <w:r>
              <w:rPr>
                <w:bCs/>
                <w:i/>
                <w:sz w:val="22"/>
                <w:szCs w:val="22"/>
              </w:rPr>
              <w:t>Коммерческий директор</w:t>
            </w:r>
          </w:p>
          <w:p w:rsidR="00430DFC" w:rsidRPr="00022CBF" w:rsidRDefault="00430DFC" w:rsidP="00057DA2">
            <w:pPr>
              <w:tabs>
                <w:tab w:val="left" w:pos="3027"/>
              </w:tabs>
              <w:ind w:left="62" w:right="-2490"/>
              <w:rPr>
                <w:bCs/>
                <w:sz w:val="22"/>
                <w:szCs w:val="22"/>
              </w:rPr>
            </w:pPr>
          </w:p>
          <w:p w:rsidR="00430DFC" w:rsidRPr="00022CBF" w:rsidRDefault="00430DFC" w:rsidP="00057DA2">
            <w:pPr>
              <w:tabs>
                <w:tab w:val="left" w:pos="3027"/>
              </w:tabs>
              <w:ind w:left="62" w:right="-2490"/>
              <w:rPr>
                <w:sz w:val="22"/>
                <w:szCs w:val="22"/>
              </w:rPr>
            </w:pPr>
            <w:r w:rsidRPr="00022CBF">
              <w:rPr>
                <w:sz w:val="22"/>
                <w:szCs w:val="22"/>
              </w:rPr>
              <w:t>_________________</w:t>
            </w:r>
            <w:r w:rsidRPr="00022CBF">
              <w:rPr>
                <w:b/>
                <w:i/>
                <w:sz w:val="22"/>
                <w:szCs w:val="22"/>
              </w:rPr>
              <w:t xml:space="preserve"> </w:t>
            </w:r>
            <w:r w:rsidRPr="00022CBF">
              <w:rPr>
                <w:i/>
                <w:sz w:val="22"/>
                <w:szCs w:val="22"/>
              </w:rPr>
              <w:t>_________(</w:t>
            </w:r>
            <w:r w:rsidR="00784959">
              <w:rPr>
                <w:i/>
                <w:sz w:val="22"/>
                <w:szCs w:val="22"/>
              </w:rPr>
              <w:t>Пестерева А.С.</w:t>
            </w:r>
            <w:r w:rsidRPr="00022CBF">
              <w:rPr>
                <w:i/>
                <w:sz w:val="22"/>
                <w:szCs w:val="22"/>
              </w:rPr>
              <w:t>)</w:t>
            </w:r>
          </w:p>
          <w:p w:rsidR="00430DFC" w:rsidRPr="00022CBF" w:rsidRDefault="00430DFC" w:rsidP="00057DA2">
            <w:pPr>
              <w:tabs>
                <w:tab w:val="left" w:pos="3027"/>
              </w:tabs>
              <w:ind w:left="62" w:right="-2490"/>
              <w:rPr>
                <w:bCs/>
                <w:sz w:val="22"/>
                <w:szCs w:val="22"/>
              </w:rPr>
            </w:pPr>
          </w:p>
        </w:tc>
      </w:tr>
    </w:tbl>
    <w:p w:rsidR="003464F2" w:rsidRDefault="003464F2" w:rsidP="003464F2">
      <w:pPr>
        <w:pStyle w:val="Standard"/>
        <w:rPr>
          <w:rFonts w:ascii="Times New Roman" w:hAnsi="Times New Roman"/>
        </w:rPr>
      </w:pPr>
    </w:p>
    <w:p w:rsidR="003464F2" w:rsidRDefault="003464F2">
      <w:pPr>
        <w:suppressAutoHyphens w:val="0"/>
        <w:rPr>
          <w:rFonts w:eastAsia="Times New Roman"/>
          <w:sz w:val="22"/>
          <w:szCs w:val="22"/>
        </w:rPr>
      </w:pPr>
      <w:r>
        <w:rPr>
          <w:rFonts w:eastAsia="Times New Roman"/>
          <w:sz w:val="22"/>
          <w:szCs w:val="22"/>
        </w:rPr>
        <w:br w:type="page"/>
      </w:r>
    </w:p>
    <w:p w:rsidR="003464F2" w:rsidRPr="00022CBF" w:rsidRDefault="003464F2" w:rsidP="003464F2">
      <w:pPr>
        <w:ind w:left="5664" w:firstLine="708"/>
        <w:jc w:val="center"/>
        <w:rPr>
          <w:rFonts w:eastAsia="Times New Roman"/>
          <w:sz w:val="22"/>
          <w:szCs w:val="22"/>
        </w:rPr>
      </w:pPr>
      <w:r w:rsidRPr="00022CBF">
        <w:rPr>
          <w:rFonts w:eastAsia="Times New Roman"/>
          <w:sz w:val="22"/>
          <w:szCs w:val="22"/>
        </w:rPr>
        <w:lastRenderedPageBreak/>
        <w:t xml:space="preserve">Приложение № 2 к Договору </w:t>
      </w:r>
    </w:p>
    <w:p w:rsidR="003464F2" w:rsidRPr="00022CBF" w:rsidRDefault="003464F2" w:rsidP="003464F2">
      <w:pPr>
        <w:jc w:val="right"/>
        <w:rPr>
          <w:rFonts w:eastAsia="Times New Roman"/>
          <w:sz w:val="22"/>
          <w:szCs w:val="22"/>
        </w:rPr>
      </w:pPr>
      <w:r w:rsidRPr="00022CBF">
        <w:rPr>
          <w:rFonts w:eastAsia="Times New Roman"/>
          <w:sz w:val="22"/>
          <w:szCs w:val="22"/>
        </w:rPr>
        <w:t xml:space="preserve">№ ___________ </w:t>
      </w:r>
    </w:p>
    <w:p w:rsidR="003464F2" w:rsidRPr="00022CBF" w:rsidRDefault="003464F2" w:rsidP="003464F2">
      <w:pPr>
        <w:jc w:val="right"/>
        <w:rPr>
          <w:rFonts w:eastAsia="Times New Roman"/>
          <w:i/>
          <w:sz w:val="22"/>
          <w:szCs w:val="22"/>
        </w:rPr>
      </w:pPr>
      <w:r w:rsidRPr="00022CBF">
        <w:rPr>
          <w:rFonts w:eastAsia="Times New Roman"/>
          <w:sz w:val="22"/>
          <w:szCs w:val="22"/>
        </w:rPr>
        <w:t>от «___» _________ 2023 года</w:t>
      </w:r>
    </w:p>
    <w:p w:rsidR="00772AB8" w:rsidRPr="00022CBF" w:rsidRDefault="00772AB8" w:rsidP="00022CBF">
      <w:pPr>
        <w:tabs>
          <w:tab w:val="left" w:pos="0"/>
          <w:tab w:val="left" w:pos="2977"/>
          <w:tab w:val="left" w:pos="3402"/>
        </w:tabs>
        <w:rPr>
          <w:sz w:val="22"/>
          <w:szCs w:val="22"/>
        </w:rPr>
      </w:pPr>
    </w:p>
    <w:p w:rsidR="00DC0E36" w:rsidRPr="00022CBF" w:rsidRDefault="003464F2" w:rsidP="003464F2">
      <w:pPr>
        <w:tabs>
          <w:tab w:val="left" w:pos="0"/>
          <w:tab w:val="left" w:pos="2977"/>
          <w:tab w:val="left" w:pos="3402"/>
        </w:tabs>
        <w:jc w:val="center"/>
        <w:rPr>
          <w:sz w:val="22"/>
          <w:szCs w:val="22"/>
        </w:rPr>
      </w:pPr>
      <w:r w:rsidRPr="00022CBF">
        <w:rPr>
          <w:b/>
          <w:sz w:val="22"/>
          <w:szCs w:val="22"/>
        </w:rPr>
        <w:t>СПЕЦИФИКАЦИЯ</w:t>
      </w:r>
    </w:p>
    <w:p w:rsidR="003464F2" w:rsidRDefault="003464F2" w:rsidP="003464F2">
      <w:pPr>
        <w:pStyle w:val="Default"/>
        <w:jc w:val="center"/>
        <w:rPr>
          <w:rFonts w:ascii="Times New Roman" w:hAnsi="Times New Roman" w:cs="Times New Roman"/>
          <w:b/>
          <w:color w:val="auto"/>
          <w:sz w:val="22"/>
          <w:szCs w:val="22"/>
        </w:rPr>
      </w:pPr>
    </w:p>
    <w:tbl>
      <w:tblPr>
        <w:tblpPr w:leftFromText="180" w:rightFromText="180" w:vertAnchor="text" w:horzAnchor="margin" w:tblpY="-17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3"/>
        <w:gridCol w:w="3205"/>
        <w:gridCol w:w="1425"/>
        <w:gridCol w:w="789"/>
        <w:gridCol w:w="1041"/>
        <w:gridCol w:w="1424"/>
        <w:gridCol w:w="1298"/>
      </w:tblGrid>
      <w:tr w:rsidR="003464F2" w:rsidRPr="00357D54" w:rsidTr="003464F2">
        <w:trPr>
          <w:trHeight w:val="397"/>
        </w:trPr>
        <w:tc>
          <w:tcPr>
            <w:tcW w:w="503"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 п/п</w:t>
            </w:r>
          </w:p>
        </w:tc>
        <w:tc>
          <w:tcPr>
            <w:tcW w:w="3205"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sz w:val="22"/>
                <w:szCs w:val="22"/>
              </w:rPr>
            </w:pPr>
            <w:r w:rsidRPr="00357D54">
              <w:rPr>
                <w:bCs/>
                <w:i/>
                <w:sz w:val="22"/>
                <w:szCs w:val="22"/>
              </w:rPr>
              <w:t>Наименование</w:t>
            </w:r>
          </w:p>
        </w:tc>
        <w:tc>
          <w:tcPr>
            <w:tcW w:w="1425"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br/>
              <w:t>Страна происхождения</w:t>
            </w:r>
          </w:p>
        </w:tc>
        <w:tc>
          <w:tcPr>
            <w:tcW w:w="789"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i/>
                <w:sz w:val="22"/>
                <w:szCs w:val="22"/>
              </w:rPr>
            </w:pPr>
            <w:r w:rsidRPr="00357D54">
              <w:rPr>
                <w:i/>
                <w:sz w:val="22"/>
                <w:szCs w:val="22"/>
              </w:rPr>
              <w:t>Единица измерения</w:t>
            </w:r>
          </w:p>
        </w:tc>
        <w:tc>
          <w:tcPr>
            <w:tcW w:w="1041"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sz w:val="22"/>
                <w:szCs w:val="22"/>
              </w:rPr>
            </w:pPr>
            <w:r w:rsidRPr="00357D54">
              <w:rPr>
                <w:bCs/>
                <w:i/>
                <w:sz w:val="22"/>
                <w:szCs w:val="22"/>
              </w:rPr>
              <w:t>Количество</w:t>
            </w:r>
            <w:r w:rsidRPr="00357D54">
              <w:rPr>
                <w:i/>
                <w:iCs/>
                <w:sz w:val="22"/>
                <w:szCs w:val="22"/>
              </w:rPr>
              <w:br/>
            </w:r>
          </w:p>
        </w:tc>
        <w:tc>
          <w:tcPr>
            <w:tcW w:w="1424"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Цена за единицу</w:t>
            </w:r>
          </w:p>
          <w:p w:rsidR="003464F2" w:rsidRPr="00357D54" w:rsidRDefault="003464F2" w:rsidP="003464F2">
            <w:pPr>
              <w:pStyle w:val="aff3"/>
              <w:jc w:val="center"/>
              <w:rPr>
                <w:sz w:val="22"/>
                <w:szCs w:val="22"/>
              </w:rPr>
            </w:pPr>
            <w:r w:rsidRPr="00357D54">
              <w:rPr>
                <w:bCs/>
                <w:i/>
                <w:sz w:val="22"/>
                <w:szCs w:val="22"/>
              </w:rPr>
              <w:t>(с учетом НДС / без НДС),  руб.</w:t>
            </w:r>
            <w:r w:rsidRPr="00357D54">
              <w:rPr>
                <w:bCs/>
                <w:i/>
                <w:sz w:val="22"/>
                <w:szCs w:val="22"/>
              </w:rPr>
              <w:br/>
            </w:r>
          </w:p>
        </w:tc>
        <w:tc>
          <w:tcPr>
            <w:tcW w:w="1298"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Стоимость с учетом количества (с учетом НДС / без НДС),</w:t>
            </w:r>
          </w:p>
          <w:p w:rsidR="003464F2" w:rsidRPr="00357D54" w:rsidRDefault="003464F2" w:rsidP="003464F2">
            <w:pPr>
              <w:pStyle w:val="aff3"/>
              <w:jc w:val="center"/>
              <w:rPr>
                <w:sz w:val="22"/>
                <w:szCs w:val="22"/>
              </w:rPr>
            </w:pPr>
            <w:r w:rsidRPr="00357D54">
              <w:rPr>
                <w:bCs/>
                <w:i/>
                <w:sz w:val="22"/>
                <w:szCs w:val="22"/>
              </w:rPr>
              <w:t>руб.</w:t>
            </w:r>
            <w:r w:rsidRPr="00357D54">
              <w:rPr>
                <w:bCs/>
                <w:i/>
                <w:sz w:val="22"/>
                <w:szCs w:val="22"/>
              </w:rPr>
              <w:br/>
            </w:r>
          </w:p>
        </w:tc>
      </w:tr>
      <w:tr w:rsidR="003464F2" w:rsidRPr="00357D54" w:rsidTr="003464F2">
        <w:trPr>
          <w:trHeight w:val="255"/>
        </w:trPr>
        <w:tc>
          <w:tcPr>
            <w:tcW w:w="503"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1</w:t>
            </w:r>
          </w:p>
        </w:tc>
        <w:tc>
          <w:tcPr>
            <w:tcW w:w="3205"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2</w:t>
            </w:r>
          </w:p>
        </w:tc>
        <w:tc>
          <w:tcPr>
            <w:tcW w:w="1425"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3</w:t>
            </w:r>
          </w:p>
        </w:tc>
        <w:tc>
          <w:tcPr>
            <w:tcW w:w="789"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4</w:t>
            </w:r>
          </w:p>
        </w:tc>
        <w:tc>
          <w:tcPr>
            <w:tcW w:w="1041"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5</w:t>
            </w:r>
          </w:p>
        </w:tc>
        <w:tc>
          <w:tcPr>
            <w:tcW w:w="1424"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6</w:t>
            </w:r>
          </w:p>
        </w:tc>
        <w:tc>
          <w:tcPr>
            <w:tcW w:w="1298" w:type="dxa"/>
            <w:shd w:val="clear" w:color="auto" w:fill="auto"/>
            <w:tcMar>
              <w:top w:w="0" w:type="dxa"/>
              <w:left w:w="108" w:type="dxa"/>
              <w:bottom w:w="0" w:type="dxa"/>
              <w:right w:w="108" w:type="dxa"/>
            </w:tcMar>
            <w:vAlign w:val="center"/>
          </w:tcPr>
          <w:p w:rsidR="003464F2" w:rsidRPr="00357D54" w:rsidRDefault="003464F2" w:rsidP="003464F2">
            <w:pPr>
              <w:pStyle w:val="aff3"/>
              <w:jc w:val="center"/>
              <w:rPr>
                <w:bCs/>
                <w:i/>
                <w:sz w:val="22"/>
                <w:szCs w:val="22"/>
              </w:rPr>
            </w:pPr>
            <w:r w:rsidRPr="00357D54">
              <w:rPr>
                <w:bCs/>
                <w:i/>
                <w:sz w:val="22"/>
                <w:szCs w:val="22"/>
              </w:rPr>
              <w:t>7</w:t>
            </w:r>
          </w:p>
        </w:tc>
      </w:tr>
      <w:tr w:rsidR="003464F2" w:rsidRPr="00357D54" w:rsidTr="003464F2">
        <w:trPr>
          <w:trHeight w:val="370"/>
        </w:trPr>
        <w:tc>
          <w:tcPr>
            <w:tcW w:w="503" w:type="dxa"/>
            <w:shd w:val="clear" w:color="auto" w:fill="auto"/>
            <w:noWrap/>
            <w:tcMar>
              <w:top w:w="0" w:type="dxa"/>
              <w:left w:w="108" w:type="dxa"/>
              <w:bottom w:w="0" w:type="dxa"/>
              <w:right w:w="108" w:type="dxa"/>
            </w:tcMar>
          </w:tcPr>
          <w:p w:rsidR="003464F2" w:rsidRPr="00357D54" w:rsidRDefault="003464F2" w:rsidP="003464F2">
            <w:pPr>
              <w:pStyle w:val="aff3"/>
              <w:jc w:val="center"/>
              <w:rPr>
                <w:sz w:val="22"/>
                <w:szCs w:val="22"/>
              </w:rPr>
            </w:pPr>
            <w:r w:rsidRPr="00357D54">
              <w:rPr>
                <w:sz w:val="22"/>
                <w:szCs w:val="22"/>
              </w:rPr>
              <w:t>1</w:t>
            </w:r>
          </w:p>
        </w:tc>
        <w:tc>
          <w:tcPr>
            <w:tcW w:w="3205" w:type="dxa"/>
            <w:shd w:val="clear" w:color="auto" w:fill="auto"/>
            <w:tcMar>
              <w:top w:w="0" w:type="dxa"/>
              <w:left w:w="108" w:type="dxa"/>
              <w:bottom w:w="0" w:type="dxa"/>
              <w:right w:w="108" w:type="dxa"/>
            </w:tcMar>
          </w:tcPr>
          <w:p w:rsidR="003464F2" w:rsidRPr="00357D54" w:rsidRDefault="003464F2" w:rsidP="003464F2">
            <w:pPr>
              <w:rPr>
                <w:sz w:val="22"/>
                <w:szCs w:val="22"/>
              </w:rPr>
            </w:pPr>
          </w:p>
        </w:tc>
        <w:tc>
          <w:tcPr>
            <w:tcW w:w="1425" w:type="dxa"/>
            <w:shd w:val="clear" w:color="auto" w:fill="auto"/>
            <w:noWrap/>
            <w:tcMar>
              <w:top w:w="0" w:type="dxa"/>
              <w:left w:w="108" w:type="dxa"/>
              <w:bottom w:w="0" w:type="dxa"/>
              <w:right w:w="108" w:type="dxa"/>
            </w:tcMar>
          </w:tcPr>
          <w:p w:rsidR="003464F2" w:rsidRPr="00357D54" w:rsidRDefault="003464F2" w:rsidP="003464F2">
            <w:pPr>
              <w:pStyle w:val="ConsPlusCell"/>
              <w:widowControl/>
              <w:jc w:val="center"/>
              <w:rPr>
                <w:rFonts w:ascii="Times New Roman" w:hAnsi="Times New Roman" w:cs="Times New Roman"/>
                <w:sz w:val="22"/>
                <w:szCs w:val="22"/>
              </w:rPr>
            </w:pPr>
          </w:p>
        </w:tc>
        <w:tc>
          <w:tcPr>
            <w:tcW w:w="789" w:type="dxa"/>
            <w:shd w:val="clear" w:color="auto" w:fill="auto"/>
            <w:tcMar>
              <w:top w:w="0" w:type="dxa"/>
              <w:left w:w="108" w:type="dxa"/>
              <w:bottom w:w="0" w:type="dxa"/>
              <w:right w:w="108" w:type="dxa"/>
            </w:tcMar>
          </w:tcPr>
          <w:p w:rsidR="003464F2" w:rsidRPr="00357D54" w:rsidRDefault="003464F2" w:rsidP="003464F2">
            <w:pPr>
              <w:pStyle w:val="ConsPlusCell"/>
              <w:widowControl/>
              <w:jc w:val="center"/>
              <w:rPr>
                <w:rFonts w:ascii="Times New Roman" w:hAnsi="Times New Roman" w:cs="Times New Roman"/>
                <w:sz w:val="22"/>
                <w:szCs w:val="22"/>
              </w:rPr>
            </w:pPr>
          </w:p>
        </w:tc>
        <w:tc>
          <w:tcPr>
            <w:tcW w:w="1041" w:type="dxa"/>
            <w:shd w:val="clear" w:color="auto" w:fill="auto"/>
            <w:tcMar>
              <w:top w:w="0" w:type="dxa"/>
              <w:left w:w="108" w:type="dxa"/>
              <w:bottom w:w="0" w:type="dxa"/>
              <w:right w:w="108" w:type="dxa"/>
            </w:tcMar>
          </w:tcPr>
          <w:p w:rsidR="003464F2" w:rsidRPr="00357D54" w:rsidRDefault="003464F2" w:rsidP="003464F2">
            <w:pPr>
              <w:pStyle w:val="ConsPlusCell"/>
              <w:widowControl/>
              <w:jc w:val="center"/>
              <w:rPr>
                <w:rFonts w:ascii="Times New Roman" w:hAnsi="Times New Roman" w:cs="Times New Roman"/>
                <w:sz w:val="22"/>
                <w:szCs w:val="22"/>
              </w:rPr>
            </w:pPr>
          </w:p>
        </w:tc>
        <w:tc>
          <w:tcPr>
            <w:tcW w:w="1424" w:type="dxa"/>
            <w:shd w:val="clear" w:color="auto" w:fill="auto"/>
            <w:tcMar>
              <w:top w:w="0" w:type="dxa"/>
              <w:left w:w="108" w:type="dxa"/>
              <w:bottom w:w="0" w:type="dxa"/>
              <w:right w:w="108" w:type="dxa"/>
            </w:tcMar>
          </w:tcPr>
          <w:p w:rsidR="003464F2" w:rsidRPr="00357D54" w:rsidRDefault="003464F2" w:rsidP="003464F2">
            <w:pPr>
              <w:pStyle w:val="ConsPlusCell"/>
              <w:widowControl/>
              <w:jc w:val="center"/>
              <w:rPr>
                <w:rFonts w:ascii="Times New Roman" w:hAnsi="Times New Roman" w:cs="Times New Roman"/>
                <w:sz w:val="22"/>
                <w:szCs w:val="22"/>
              </w:rPr>
            </w:pPr>
          </w:p>
        </w:tc>
        <w:tc>
          <w:tcPr>
            <w:tcW w:w="1298" w:type="dxa"/>
            <w:shd w:val="clear" w:color="auto" w:fill="auto"/>
            <w:noWrap/>
            <w:tcMar>
              <w:top w:w="0" w:type="dxa"/>
              <w:left w:w="108" w:type="dxa"/>
              <w:bottom w:w="0" w:type="dxa"/>
              <w:right w:w="108" w:type="dxa"/>
            </w:tcMar>
          </w:tcPr>
          <w:p w:rsidR="003464F2" w:rsidRPr="00357D54" w:rsidRDefault="003464F2" w:rsidP="003464F2">
            <w:pPr>
              <w:pStyle w:val="ConsPlusCell"/>
              <w:widowControl/>
              <w:jc w:val="center"/>
              <w:rPr>
                <w:rFonts w:ascii="Times New Roman" w:hAnsi="Times New Roman" w:cs="Times New Roman"/>
                <w:sz w:val="22"/>
                <w:szCs w:val="22"/>
              </w:rPr>
            </w:pPr>
          </w:p>
        </w:tc>
      </w:tr>
    </w:tbl>
    <w:p w:rsidR="003464F2" w:rsidRPr="009B6647" w:rsidRDefault="003464F2" w:rsidP="003464F2">
      <w:pPr>
        <w:tabs>
          <w:tab w:val="left" w:pos="709"/>
          <w:tab w:val="left" w:pos="810"/>
        </w:tabs>
        <w:ind w:firstLine="709"/>
        <w:jc w:val="both"/>
        <w:rPr>
          <w:rFonts w:eastAsia="Times New Roman"/>
          <w:sz w:val="22"/>
          <w:szCs w:val="22"/>
          <w:lang w:eastAsia="ru-RU"/>
        </w:rPr>
      </w:pPr>
      <w:r>
        <w:rPr>
          <w:sz w:val="22"/>
          <w:szCs w:val="22"/>
        </w:rPr>
        <w:t>Итого</w:t>
      </w:r>
      <w:r w:rsidRPr="009B6647">
        <w:rPr>
          <w:sz w:val="22"/>
          <w:szCs w:val="22"/>
        </w:rPr>
        <w:t xml:space="preserve">: _______ рублей ____ копеек (сумма указывается прописью), в том числе НДС по налоговой ставке ______ (_____) в сумме __________ (сумма указывается прописью),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rsidR="003464F2" w:rsidRDefault="003464F2"/>
    <w:p w:rsidR="003464F2" w:rsidRDefault="003464F2"/>
    <w:p w:rsidR="003464F2" w:rsidRDefault="003464F2" w:rsidP="003464F2">
      <w:pPr>
        <w:jc w:val="right"/>
        <w:rPr>
          <w:sz w:val="22"/>
          <w:szCs w:val="22"/>
        </w:rPr>
      </w:pPr>
    </w:p>
    <w:tbl>
      <w:tblPr>
        <w:tblpPr w:leftFromText="180" w:rightFromText="180" w:vertAnchor="text" w:horzAnchor="margin" w:tblpXSpec="center" w:tblpY="-42"/>
        <w:tblOverlap w:val="never"/>
        <w:tblW w:w="10200" w:type="dxa"/>
        <w:tblLayout w:type="fixed"/>
        <w:tblLook w:val="01E0" w:firstRow="1" w:lastRow="1" w:firstColumn="1" w:lastColumn="1" w:noHBand="0" w:noVBand="0"/>
      </w:tblPr>
      <w:tblGrid>
        <w:gridCol w:w="5325"/>
        <w:gridCol w:w="4875"/>
      </w:tblGrid>
      <w:tr w:rsidR="00430DFC" w:rsidRPr="00022CBF" w:rsidTr="00430DFC">
        <w:trPr>
          <w:trHeight w:val="1423"/>
        </w:trPr>
        <w:tc>
          <w:tcPr>
            <w:tcW w:w="5325" w:type="dxa"/>
          </w:tcPr>
          <w:p w:rsidR="00430DFC" w:rsidRPr="00022CBF" w:rsidRDefault="00430DFC" w:rsidP="00430DFC">
            <w:pPr>
              <w:widowControl w:val="0"/>
              <w:autoSpaceDE w:val="0"/>
              <w:autoSpaceDN w:val="0"/>
              <w:adjustRightInd w:val="0"/>
              <w:rPr>
                <w:b/>
                <w:sz w:val="22"/>
                <w:szCs w:val="22"/>
              </w:rPr>
            </w:pPr>
          </w:p>
          <w:p w:rsidR="00430DFC" w:rsidRPr="00022CBF" w:rsidRDefault="00430DFC" w:rsidP="00430DFC">
            <w:pPr>
              <w:widowControl w:val="0"/>
              <w:autoSpaceDE w:val="0"/>
              <w:autoSpaceDN w:val="0"/>
              <w:adjustRightInd w:val="0"/>
              <w:rPr>
                <w:b/>
                <w:sz w:val="22"/>
                <w:szCs w:val="22"/>
              </w:rPr>
            </w:pPr>
            <w:r w:rsidRPr="00022CBF">
              <w:rPr>
                <w:b/>
                <w:sz w:val="22"/>
                <w:szCs w:val="22"/>
              </w:rPr>
              <w:t>Лицензиат (Заказчик)</w:t>
            </w:r>
          </w:p>
          <w:p w:rsidR="00430DFC" w:rsidRPr="00022CBF" w:rsidRDefault="00430DFC" w:rsidP="00430DFC">
            <w:pPr>
              <w:widowControl w:val="0"/>
              <w:autoSpaceDE w:val="0"/>
              <w:autoSpaceDN w:val="0"/>
              <w:adjustRightInd w:val="0"/>
              <w:rPr>
                <w:sz w:val="22"/>
                <w:szCs w:val="22"/>
              </w:rPr>
            </w:pPr>
            <w:r w:rsidRPr="00022CBF">
              <w:rPr>
                <w:sz w:val="22"/>
                <w:szCs w:val="22"/>
              </w:rPr>
              <w:t>Директор</w:t>
            </w:r>
          </w:p>
          <w:p w:rsidR="00430DFC" w:rsidRPr="00022CBF" w:rsidRDefault="00430DFC" w:rsidP="00430DFC">
            <w:pPr>
              <w:widowControl w:val="0"/>
              <w:autoSpaceDE w:val="0"/>
              <w:autoSpaceDN w:val="0"/>
              <w:adjustRightInd w:val="0"/>
              <w:rPr>
                <w:sz w:val="22"/>
                <w:szCs w:val="22"/>
              </w:rPr>
            </w:pPr>
          </w:p>
          <w:p w:rsidR="00430DFC" w:rsidRPr="00022CBF" w:rsidRDefault="00430DFC" w:rsidP="00430DFC">
            <w:pPr>
              <w:widowControl w:val="0"/>
              <w:autoSpaceDE w:val="0"/>
              <w:autoSpaceDN w:val="0"/>
              <w:adjustRightInd w:val="0"/>
              <w:rPr>
                <w:b/>
                <w:sz w:val="22"/>
                <w:szCs w:val="22"/>
              </w:rPr>
            </w:pPr>
            <w:r w:rsidRPr="00022CBF">
              <w:rPr>
                <w:sz w:val="22"/>
                <w:szCs w:val="22"/>
              </w:rPr>
              <w:t xml:space="preserve">_________________ </w:t>
            </w:r>
            <w:r>
              <w:rPr>
                <w:sz w:val="22"/>
                <w:szCs w:val="22"/>
              </w:rPr>
              <w:t>__________</w:t>
            </w:r>
          </w:p>
          <w:p w:rsidR="00430DFC" w:rsidRPr="00022CBF" w:rsidRDefault="00430DFC" w:rsidP="00430DFC">
            <w:pPr>
              <w:rPr>
                <w:bCs/>
                <w:sz w:val="22"/>
                <w:szCs w:val="22"/>
              </w:rPr>
            </w:pPr>
            <w:r w:rsidRPr="00022CBF">
              <w:rPr>
                <w:sz w:val="22"/>
                <w:szCs w:val="22"/>
              </w:rPr>
              <w:t xml:space="preserve">   </w:t>
            </w:r>
          </w:p>
        </w:tc>
        <w:tc>
          <w:tcPr>
            <w:tcW w:w="4875" w:type="dxa"/>
          </w:tcPr>
          <w:p w:rsidR="00784959" w:rsidRPr="00022CBF" w:rsidRDefault="00784959" w:rsidP="00784959">
            <w:pPr>
              <w:tabs>
                <w:tab w:val="left" w:pos="3027"/>
              </w:tabs>
              <w:ind w:left="62" w:right="-2490"/>
              <w:rPr>
                <w:b/>
                <w:bCs/>
                <w:sz w:val="22"/>
                <w:szCs w:val="22"/>
              </w:rPr>
            </w:pPr>
            <w:r w:rsidRPr="00022CBF">
              <w:rPr>
                <w:b/>
                <w:bCs/>
                <w:sz w:val="22"/>
                <w:szCs w:val="22"/>
              </w:rPr>
              <w:t>Лицензиар (Исполнитель)</w:t>
            </w:r>
          </w:p>
          <w:p w:rsidR="00784959" w:rsidRPr="00022CBF" w:rsidRDefault="00784959" w:rsidP="00784959">
            <w:pPr>
              <w:tabs>
                <w:tab w:val="left" w:pos="3027"/>
              </w:tabs>
              <w:ind w:left="62" w:right="-2490"/>
              <w:rPr>
                <w:bCs/>
                <w:i/>
                <w:sz w:val="22"/>
                <w:szCs w:val="22"/>
              </w:rPr>
            </w:pPr>
            <w:r>
              <w:rPr>
                <w:bCs/>
                <w:i/>
                <w:sz w:val="22"/>
                <w:szCs w:val="22"/>
              </w:rPr>
              <w:t>Коммерческий директор</w:t>
            </w:r>
          </w:p>
          <w:p w:rsidR="00784959" w:rsidRPr="00022CBF" w:rsidRDefault="00784959" w:rsidP="00784959">
            <w:pPr>
              <w:tabs>
                <w:tab w:val="left" w:pos="3027"/>
              </w:tabs>
              <w:ind w:left="62" w:right="-2490"/>
              <w:rPr>
                <w:bCs/>
                <w:sz w:val="22"/>
                <w:szCs w:val="22"/>
              </w:rPr>
            </w:pPr>
          </w:p>
          <w:p w:rsidR="00784959" w:rsidRPr="00022CBF" w:rsidRDefault="00784959" w:rsidP="00784959">
            <w:pPr>
              <w:tabs>
                <w:tab w:val="left" w:pos="3027"/>
              </w:tabs>
              <w:ind w:left="62" w:right="-2490"/>
              <w:rPr>
                <w:sz w:val="22"/>
                <w:szCs w:val="22"/>
              </w:rPr>
            </w:pPr>
            <w:r w:rsidRPr="00022CBF">
              <w:rPr>
                <w:sz w:val="22"/>
                <w:szCs w:val="22"/>
              </w:rPr>
              <w:t>_________________</w:t>
            </w:r>
            <w:r w:rsidRPr="00022CBF">
              <w:rPr>
                <w:b/>
                <w:i/>
                <w:sz w:val="22"/>
                <w:szCs w:val="22"/>
              </w:rPr>
              <w:t xml:space="preserve"> </w:t>
            </w:r>
            <w:r w:rsidRPr="00022CBF">
              <w:rPr>
                <w:i/>
                <w:sz w:val="22"/>
                <w:szCs w:val="22"/>
              </w:rPr>
              <w:t>_________(</w:t>
            </w:r>
            <w:r>
              <w:rPr>
                <w:i/>
                <w:sz w:val="22"/>
                <w:szCs w:val="22"/>
              </w:rPr>
              <w:t>Пестерева А.С.</w:t>
            </w:r>
            <w:r w:rsidRPr="00022CBF">
              <w:rPr>
                <w:i/>
                <w:sz w:val="22"/>
                <w:szCs w:val="22"/>
              </w:rPr>
              <w:t>)</w:t>
            </w:r>
          </w:p>
          <w:p w:rsidR="00430DFC" w:rsidRPr="00022CBF" w:rsidRDefault="00430DFC" w:rsidP="00430DFC">
            <w:pPr>
              <w:tabs>
                <w:tab w:val="left" w:pos="3027"/>
              </w:tabs>
              <w:ind w:left="62" w:right="-2490"/>
              <w:rPr>
                <w:bCs/>
                <w:sz w:val="22"/>
                <w:szCs w:val="22"/>
              </w:rPr>
            </w:pPr>
          </w:p>
        </w:tc>
      </w:tr>
    </w:tbl>
    <w:p w:rsidR="003464F2" w:rsidRDefault="003464F2">
      <w:pPr>
        <w:suppressAutoHyphens w:val="0"/>
        <w:rPr>
          <w:sz w:val="22"/>
          <w:szCs w:val="22"/>
        </w:rPr>
      </w:pPr>
      <w:r>
        <w:rPr>
          <w:sz w:val="22"/>
          <w:szCs w:val="22"/>
        </w:rPr>
        <w:br w:type="page"/>
      </w:r>
    </w:p>
    <w:p w:rsidR="003464F2" w:rsidRPr="00022CBF" w:rsidRDefault="003464F2" w:rsidP="003464F2">
      <w:pPr>
        <w:jc w:val="right"/>
        <w:rPr>
          <w:sz w:val="22"/>
          <w:szCs w:val="22"/>
        </w:rPr>
      </w:pPr>
      <w:r w:rsidRPr="00022CBF">
        <w:rPr>
          <w:sz w:val="22"/>
          <w:szCs w:val="22"/>
        </w:rPr>
        <w:lastRenderedPageBreak/>
        <w:t xml:space="preserve">Приложение № 3 </w:t>
      </w:r>
    </w:p>
    <w:p w:rsidR="003464F2" w:rsidRPr="00022CBF" w:rsidRDefault="003464F2" w:rsidP="003464F2">
      <w:pPr>
        <w:widowControl w:val="0"/>
        <w:autoSpaceDE w:val="0"/>
        <w:autoSpaceDN w:val="0"/>
        <w:adjustRightInd w:val="0"/>
        <w:jc w:val="right"/>
        <w:rPr>
          <w:sz w:val="22"/>
          <w:szCs w:val="22"/>
        </w:rPr>
      </w:pPr>
      <w:r w:rsidRPr="00022CBF">
        <w:rPr>
          <w:sz w:val="22"/>
          <w:szCs w:val="22"/>
        </w:rPr>
        <w:t xml:space="preserve">к договору   №_____ </w:t>
      </w:r>
    </w:p>
    <w:p w:rsidR="003464F2" w:rsidRPr="00022CBF" w:rsidRDefault="003464F2" w:rsidP="003464F2">
      <w:pPr>
        <w:widowControl w:val="0"/>
        <w:autoSpaceDE w:val="0"/>
        <w:autoSpaceDN w:val="0"/>
        <w:adjustRightInd w:val="0"/>
        <w:jc w:val="right"/>
        <w:rPr>
          <w:sz w:val="22"/>
          <w:szCs w:val="22"/>
        </w:rPr>
      </w:pPr>
      <w:r w:rsidRPr="00022CBF">
        <w:rPr>
          <w:sz w:val="22"/>
          <w:szCs w:val="22"/>
        </w:rPr>
        <w:t xml:space="preserve">от «__»  ______2023 г. </w:t>
      </w:r>
    </w:p>
    <w:p w:rsidR="003464F2" w:rsidRPr="00022CBF" w:rsidRDefault="003464F2" w:rsidP="003464F2">
      <w:pPr>
        <w:widowControl w:val="0"/>
        <w:tabs>
          <w:tab w:val="left" w:pos="990"/>
        </w:tabs>
        <w:autoSpaceDE w:val="0"/>
        <w:autoSpaceDN w:val="0"/>
        <w:adjustRightInd w:val="0"/>
        <w:jc w:val="center"/>
        <w:outlineLvl w:val="0"/>
        <w:rPr>
          <w:b/>
          <w:bCs/>
          <w:caps/>
          <w:sz w:val="22"/>
          <w:szCs w:val="22"/>
        </w:rPr>
      </w:pPr>
      <w:r w:rsidRPr="00022CBF">
        <w:rPr>
          <w:b/>
          <w:bCs/>
          <w:caps/>
          <w:sz w:val="22"/>
          <w:szCs w:val="22"/>
        </w:rPr>
        <w:t>Регистрационная форма Лицензиата</w:t>
      </w:r>
    </w:p>
    <w:p w:rsidR="003464F2" w:rsidRPr="00022CBF" w:rsidRDefault="003464F2" w:rsidP="003464F2">
      <w:pPr>
        <w:widowControl w:val="0"/>
        <w:tabs>
          <w:tab w:val="left" w:pos="990"/>
        </w:tabs>
        <w:autoSpaceDE w:val="0"/>
        <w:autoSpaceDN w:val="0"/>
        <w:adjustRightInd w:val="0"/>
        <w:jc w:val="center"/>
        <w:outlineLvl w:val="0"/>
        <w:rPr>
          <w:b/>
          <w:bCs/>
          <w:sz w:val="22"/>
          <w:szCs w:val="22"/>
        </w:rPr>
      </w:pPr>
    </w:p>
    <w:p w:rsidR="003464F2" w:rsidRPr="00022CBF" w:rsidRDefault="003464F2" w:rsidP="003464F2">
      <w:pPr>
        <w:autoSpaceDE w:val="0"/>
        <w:rPr>
          <w:sz w:val="22"/>
          <w:szCs w:val="22"/>
        </w:rPr>
      </w:pPr>
      <w:r w:rsidRPr="00022CBF">
        <w:rPr>
          <w:b/>
          <w:sz w:val="22"/>
          <w:szCs w:val="22"/>
        </w:rPr>
        <w:t>Наименование Лицензиата:</w:t>
      </w:r>
      <w:r>
        <w:rPr>
          <w:sz w:val="22"/>
          <w:szCs w:val="22"/>
        </w:rPr>
        <w:t>_______________________________________</w:t>
      </w:r>
    </w:p>
    <w:p w:rsidR="003464F2" w:rsidRPr="00022CBF" w:rsidRDefault="003464F2" w:rsidP="003464F2">
      <w:pPr>
        <w:widowControl w:val="0"/>
        <w:tabs>
          <w:tab w:val="left" w:pos="990"/>
        </w:tabs>
        <w:autoSpaceDE w:val="0"/>
        <w:autoSpaceDN w:val="0"/>
        <w:adjustRightInd w:val="0"/>
        <w:ind w:firstLine="426"/>
        <w:jc w:val="both"/>
        <w:rPr>
          <w:b/>
          <w:sz w:val="22"/>
          <w:szCs w:val="22"/>
        </w:rPr>
      </w:pPr>
    </w:p>
    <w:p w:rsidR="003464F2" w:rsidRPr="00022CBF" w:rsidRDefault="003464F2" w:rsidP="003464F2">
      <w:pPr>
        <w:widowControl w:val="0"/>
        <w:tabs>
          <w:tab w:val="left" w:pos="990"/>
        </w:tabs>
        <w:autoSpaceDE w:val="0"/>
        <w:autoSpaceDN w:val="0"/>
        <w:adjustRightInd w:val="0"/>
        <w:ind w:firstLine="426"/>
        <w:jc w:val="both"/>
        <w:rPr>
          <w:b/>
          <w:sz w:val="22"/>
          <w:szCs w:val="22"/>
        </w:rPr>
      </w:pPr>
      <w:r w:rsidRPr="00022CBF">
        <w:rPr>
          <w:b/>
          <w:sz w:val="22"/>
          <w:szCs w:val="22"/>
        </w:rPr>
        <w:t xml:space="preserve">Контактный телефон Лицензиата: </w:t>
      </w:r>
    </w:p>
    <w:p w:rsidR="003464F2" w:rsidRPr="00022CBF" w:rsidRDefault="003464F2" w:rsidP="003464F2">
      <w:pPr>
        <w:widowControl w:val="0"/>
        <w:tabs>
          <w:tab w:val="left" w:pos="990"/>
        </w:tabs>
        <w:autoSpaceDE w:val="0"/>
        <w:autoSpaceDN w:val="0"/>
        <w:adjustRightInd w:val="0"/>
        <w:rPr>
          <w:sz w:val="22"/>
          <w:szCs w:val="22"/>
        </w:rPr>
      </w:pPr>
    </w:p>
    <w:tbl>
      <w:tblPr>
        <w:tblW w:w="9886" w:type="dxa"/>
        <w:tblLayout w:type="fixed"/>
        <w:tblCellMar>
          <w:left w:w="105" w:type="dxa"/>
          <w:right w:w="105" w:type="dxa"/>
        </w:tblCellMar>
        <w:tblLook w:val="04A0" w:firstRow="1" w:lastRow="0" w:firstColumn="1" w:lastColumn="0" w:noHBand="0" w:noVBand="1"/>
      </w:tblPr>
      <w:tblGrid>
        <w:gridCol w:w="3232"/>
        <w:gridCol w:w="6654"/>
      </w:tblGrid>
      <w:tr w:rsidR="003464F2" w:rsidRPr="00022CBF" w:rsidTr="002173AF">
        <w:trPr>
          <w:trHeight w:val="925"/>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b/>
                <w:sz w:val="22"/>
                <w:szCs w:val="22"/>
                <w:u w:val="single"/>
              </w:rPr>
              <w:t>1. Наименование базы данных</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725"/>
        </w:trPr>
        <w:tc>
          <w:tcPr>
            <w:tcW w:w="9886" w:type="dxa"/>
            <w:gridSpan w:val="2"/>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b/>
                <w:sz w:val="22"/>
                <w:szCs w:val="22"/>
                <w:u w:val="single"/>
              </w:rPr>
            </w:pPr>
            <w:r w:rsidRPr="00022CBF">
              <w:rPr>
                <w:b/>
                <w:sz w:val="22"/>
                <w:szCs w:val="22"/>
              </w:rPr>
              <w:t>2. Данные о сотруднике Лицензиата (пользователе), которому предоставляется право доступа к указанной базе данных ЭС</w:t>
            </w:r>
            <w:r w:rsidRPr="00022CBF">
              <w:rPr>
                <w:sz w:val="22"/>
                <w:szCs w:val="22"/>
              </w:rPr>
              <w:t>:</w:t>
            </w: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2.1. Фамилия</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2.2. Имя</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2.3. Отчество</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2.4. Должность</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 xml:space="preserve">2.5. Телефон </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r w:rsidR="003464F2" w:rsidRPr="00022CBF" w:rsidTr="001A073A">
        <w:trPr>
          <w:trHeight w:val="552"/>
        </w:trPr>
        <w:tc>
          <w:tcPr>
            <w:tcW w:w="3232" w:type="dxa"/>
            <w:tcBorders>
              <w:top w:val="single" w:sz="6" w:space="0" w:color="000000"/>
              <w:left w:val="single" w:sz="6" w:space="0" w:color="000000"/>
              <w:bottom w:val="single" w:sz="6" w:space="0" w:color="000000"/>
              <w:right w:val="single" w:sz="6" w:space="0" w:color="000000"/>
            </w:tcBorders>
            <w:vAlign w:val="center"/>
            <w:hideMark/>
          </w:tcPr>
          <w:p w:rsidR="003464F2" w:rsidRPr="00022CBF" w:rsidRDefault="003464F2" w:rsidP="001A073A">
            <w:pPr>
              <w:widowControl w:val="0"/>
              <w:tabs>
                <w:tab w:val="left" w:pos="990"/>
              </w:tabs>
              <w:autoSpaceDE w:val="0"/>
              <w:autoSpaceDN w:val="0"/>
              <w:adjustRightInd w:val="0"/>
              <w:rPr>
                <w:sz w:val="22"/>
                <w:szCs w:val="22"/>
              </w:rPr>
            </w:pPr>
            <w:r w:rsidRPr="00022CBF">
              <w:rPr>
                <w:sz w:val="22"/>
                <w:szCs w:val="22"/>
              </w:rPr>
              <w:t>2.6. E-mail</w:t>
            </w:r>
          </w:p>
        </w:tc>
        <w:tc>
          <w:tcPr>
            <w:tcW w:w="6654" w:type="dxa"/>
            <w:tcBorders>
              <w:top w:val="single" w:sz="6" w:space="0" w:color="000000"/>
              <w:left w:val="single" w:sz="6" w:space="0" w:color="000000"/>
              <w:bottom w:val="single" w:sz="6" w:space="0" w:color="000000"/>
              <w:right w:val="single" w:sz="6" w:space="0" w:color="000000"/>
            </w:tcBorders>
            <w:vAlign w:val="center"/>
          </w:tcPr>
          <w:p w:rsidR="003464F2" w:rsidRPr="00022CBF" w:rsidRDefault="003464F2" w:rsidP="001A073A">
            <w:pPr>
              <w:widowControl w:val="0"/>
              <w:tabs>
                <w:tab w:val="left" w:pos="990"/>
              </w:tabs>
              <w:autoSpaceDE w:val="0"/>
              <w:autoSpaceDN w:val="0"/>
              <w:adjustRightInd w:val="0"/>
              <w:rPr>
                <w:sz w:val="22"/>
                <w:szCs w:val="22"/>
              </w:rPr>
            </w:pPr>
          </w:p>
        </w:tc>
      </w:tr>
    </w:tbl>
    <w:p w:rsidR="003464F2" w:rsidRPr="00022CBF" w:rsidRDefault="003464F2" w:rsidP="003464F2">
      <w:pPr>
        <w:widowControl w:val="0"/>
        <w:tabs>
          <w:tab w:val="left" w:pos="990"/>
        </w:tabs>
        <w:autoSpaceDE w:val="0"/>
        <w:autoSpaceDN w:val="0"/>
        <w:adjustRightInd w:val="0"/>
        <w:ind w:firstLine="426"/>
        <w:rPr>
          <w:sz w:val="22"/>
          <w:szCs w:val="22"/>
        </w:rPr>
      </w:pPr>
      <w:r w:rsidRPr="00022CBF">
        <w:rPr>
          <w:sz w:val="22"/>
          <w:szCs w:val="22"/>
        </w:rPr>
        <w:t xml:space="preserve"> </w:t>
      </w:r>
    </w:p>
    <w:p w:rsidR="003464F2" w:rsidRPr="00022CBF" w:rsidRDefault="003464F2" w:rsidP="003464F2">
      <w:pPr>
        <w:ind w:firstLine="426"/>
        <w:jc w:val="both"/>
        <w:rPr>
          <w:sz w:val="22"/>
          <w:szCs w:val="22"/>
        </w:rPr>
      </w:pPr>
      <w:r w:rsidRPr="00022CBF">
        <w:rPr>
          <w:sz w:val="22"/>
          <w:szCs w:val="22"/>
        </w:rPr>
        <w:t xml:space="preserve">При заключении договора Лицензиат предоставляет информацию о лицах, которым предоставляются права на доступ и использование баз данных (регистрационную форму Лицензиата). </w:t>
      </w:r>
    </w:p>
    <w:p w:rsidR="003464F2" w:rsidRPr="00022CBF" w:rsidRDefault="003464F2" w:rsidP="003464F2">
      <w:pPr>
        <w:ind w:firstLine="426"/>
        <w:jc w:val="both"/>
        <w:rPr>
          <w:sz w:val="22"/>
          <w:szCs w:val="22"/>
        </w:rPr>
      </w:pPr>
      <w:r w:rsidRPr="00022CBF">
        <w:rPr>
          <w:sz w:val="22"/>
          <w:szCs w:val="22"/>
        </w:rPr>
        <w:t>Логин и пароль для предоставления права доступа к базам данных и адрес сайта для входа в базу данных предоставляются на адреса электронной почты пользователей согласно регистрационной формы Лицензиата.</w:t>
      </w:r>
    </w:p>
    <w:p w:rsidR="003464F2" w:rsidRPr="00022CBF" w:rsidRDefault="003464F2" w:rsidP="003464F2">
      <w:pPr>
        <w:ind w:firstLine="426"/>
        <w:jc w:val="both"/>
        <w:rPr>
          <w:sz w:val="22"/>
          <w:szCs w:val="22"/>
        </w:rPr>
      </w:pPr>
      <w:r w:rsidRPr="00022CBF">
        <w:rPr>
          <w:sz w:val="22"/>
          <w:szCs w:val="22"/>
        </w:rPr>
        <w:t>Лицензиар обеспечивает замену логина/пароля для доступа к базам данных Лицензиата путем уведомления и направления новой регистрационной формы лицензиата Лицензиатом в течение всего срока права использования баз данных.</w:t>
      </w:r>
    </w:p>
    <w:p w:rsidR="00945118" w:rsidRDefault="00945118" w:rsidP="00441A49">
      <w:pPr>
        <w:tabs>
          <w:tab w:val="left" w:pos="7080"/>
        </w:tabs>
        <w:spacing w:line="276" w:lineRule="auto"/>
        <w:rPr>
          <w:sz w:val="22"/>
          <w:szCs w:val="22"/>
        </w:rPr>
      </w:pPr>
    </w:p>
    <w:p w:rsidR="00FD4CCE" w:rsidRDefault="00FD4CCE" w:rsidP="00441A49">
      <w:pPr>
        <w:tabs>
          <w:tab w:val="left" w:pos="7080"/>
        </w:tabs>
        <w:spacing w:line="276" w:lineRule="auto"/>
        <w:rPr>
          <w:sz w:val="22"/>
          <w:szCs w:val="22"/>
        </w:rPr>
      </w:pPr>
    </w:p>
    <w:tbl>
      <w:tblPr>
        <w:tblpPr w:leftFromText="180" w:rightFromText="180" w:vertAnchor="text" w:horzAnchor="margin" w:tblpXSpec="center" w:tblpY="-42"/>
        <w:tblOverlap w:val="never"/>
        <w:tblW w:w="10200" w:type="dxa"/>
        <w:tblLayout w:type="fixed"/>
        <w:tblLook w:val="01E0" w:firstRow="1" w:lastRow="1" w:firstColumn="1" w:lastColumn="1" w:noHBand="0" w:noVBand="0"/>
      </w:tblPr>
      <w:tblGrid>
        <w:gridCol w:w="5325"/>
        <w:gridCol w:w="4875"/>
      </w:tblGrid>
      <w:tr w:rsidR="00FD4CCE" w:rsidRPr="00022CBF" w:rsidTr="00057DA2">
        <w:trPr>
          <w:trHeight w:val="1423"/>
        </w:trPr>
        <w:tc>
          <w:tcPr>
            <w:tcW w:w="5325" w:type="dxa"/>
          </w:tcPr>
          <w:p w:rsidR="00FD4CCE" w:rsidRPr="00022CBF" w:rsidRDefault="00FD4CCE" w:rsidP="00057DA2">
            <w:pPr>
              <w:widowControl w:val="0"/>
              <w:autoSpaceDE w:val="0"/>
              <w:autoSpaceDN w:val="0"/>
              <w:adjustRightInd w:val="0"/>
              <w:rPr>
                <w:b/>
                <w:sz w:val="22"/>
                <w:szCs w:val="22"/>
              </w:rPr>
            </w:pPr>
          </w:p>
          <w:p w:rsidR="00FD4CCE" w:rsidRPr="00022CBF" w:rsidRDefault="00FD4CCE" w:rsidP="00057DA2">
            <w:pPr>
              <w:widowControl w:val="0"/>
              <w:autoSpaceDE w:val="0"/>
              <w:autoSpaceDN w:val="0"/>
              <w:adjustRightInd w:val="0"/>
              <w:rPr>
                <w:b/>
                <w:sz w:val="22"/>
                <w:szCs w:val="22"/>
              </w:rPr>
            </w:pPr>
            <w:r w:rsidRPr="00022CBF">
              <w:rPr>
                <w:b/>
                <w:sz w:val="22"/>
                <w:szCs w:val="22"/>
              </w:rPr>
              <w:t>Лицензиат (Заказчик)</w:t>
            </w:r>
          </w:p>
          <w:p w:rsidR="00FD4CCE" w:rsidRPr="00022CBF" w:rsidRDefault="00FD4CCE" w:rsidP="00057DA2">
            <w:pPr>
              <w:widowControl w:val="0"/>
              <w:autoSpaceDE w:val="0"/>
              <w:autoSpaceDN w:val="0"/>
              <w:adjustRightInd w:val="0"/>
              <w:rPr>
                <w:sz w:val="22"/>
                <w:szCs w:val="22"/>
              </w:rPr>
            </w:pPr>
            <w:r w:rsidRPr="00022CBF">
              <w:rPr>
                <w:sz w:val="22"/>
                <w:szCs w:val="22"/>
              </w:rPr>
              <w:t>Директор</w:t>
            </w:r>
          </w:p>
          <w:p w:rsidR="00FD4CCE" w:rsidRPr="00022CBF" w:rsidRDefault="00FD4CCE" w:rsidP="00057DA2">
            <w:pPr>
              <w:widowControl w:val="0"/>
              <w:autoSpaceDE w:val="0"/>
              <w:autoSpaceDN w:val="0"/>
              <w:adjustRightInd w:val="0"/>
              <w:rPr>
                <w:sz w:val="22"/>
                <w:szCs w:val="22"/>
              </w:rPr>
            </w:pPr>
          </w:p>
          <w:p w:rsidR="00FD4CCE" w:rsidRPr="00022CBF" w:rsidRDefault="00FD4CCE" w:rsidP="00057DA2">
            <w:pPr>
              <w:widowControl w:val="0"/>
              <w:autoSpaceDE w:val="0"/>
              <w:autoSpaceDN w:val="0"/>
              <w:adjustRightInd w:val="0"/>
              <w:rPr>
                <w:b/>
                <w:sz w:val="22"/>
                <w:szCs w:val="22"/>
              </w:rPr>
            </w:pPr>
            <w:r w:rsidRPr="00022CBF">
              <w:rPr>
                <w:sz w:val="22"/>
                <w:szCs w:val="22"/>
              </w:rPr>
              <w:t xml:space="preserve">_________________ </w:t>
            </w:r>
            <w:r>
              <w:rPr>
                <w:sz w:val="22"/>
                <w:szCs w:val="22"/>
              </w:rPr>
              <w:t>__________</w:t>
            </w:r>
          </w:p>
          <w:p w:rsidR="00FD4CCE" w:rsidRPr="00022CBF" w:rsidRDefault="00FD4CCE" w:rsidP="00057DA2">
            <w:pPr>
              <w:rPr>
                <w:bCs/>
                <w:sz w:val="22"/>
                <w:szCs w:val="22"/>
              </w:rPr>
            </w:pPr>
            <w:r w:rsidRPr="00022CBF">
              <w:rPr>
                <w:sz w:val="22"/>
                <w:szCs w:val="22"/>
              </w:rPr>
              <w:t xml:space="preserve">   </w:t>
            </w:r>
          </w:p>
        </w:tc>
        <w:tc>
          <w:tcPr>
            <w:tcW w:w="4875" w:type="dxa"/>
          </w:tcPr>
          <w:p w:rsidR="00784959" w:rsidRPr="00022CBF" w:rsidRDefault="00784959" w:rsidP="00784959">
            <w:pPr>
              <w:tabs>
                <w:tab w:val="left" w:pos="3027"/>
              </w:tabs>
              <w:ind w:left="62" w:right="-2490"/>
              <w:rPr>
                <w:b/>
                <w:bCs/>
                <w:sz w:val="22"/>
                <w:szCs w:val="22"/>
              </w:rPr>
            </w:pPr>
            <w:r w:rsidRPr="00022CBF">
              <w:rPr>
                <w:b/>
                <w:bCs/>
                <w:sz w:val="22"/>
                <w:szCs w:val="22"/>
              </w:rPr>
              <w:t>Лицензиар (Исполнитель)</w:t>
            </w:r>
          </w:p>
          <w:p w:rsidR="00784959" w:rsidRPr="00022CBF" w:rsidRDefault="00784959" w:rsidP="00784959">
            <w:pPr>
              <w:tabs>
                <w:tab w:val="left" w:pos="3027"/>
              </w:tabs>
              <w:ind w:left="62" w:right="-2490"/>
              <w:rPr>
                <w:bCs/>
                <w:i/>
                <w:sz w:val="22"/>
                <w:szCs w:val="22"/>
              </w:rPr>
            </w:pPr>
            <w:r>
              <w:rPr>
                <w:bCs/>
                <w:i/>
                <w:sz w:val="22"/>
                <w:szCs w:val="22"/>
              </w:rPr>
              <w:t>Коммерческий директор</w:t>
            </w:r>
          </w:p>
          <w:p w:rsidR="00784959" w:rsidRPr="00022CBF" w:rsidRDefault="00784959" w:rsidP="00784959">
            <w:pPr>
              <w:tabs>
                <w:tab w:val="left" w:pos="3027"/>
              </w:tabs>
              <w:ind w:left="62" w:right="-2490"/>
              <w:rPr>
                <w:bCs/>
                <w:sz w:val="22"/>
                <w:szCs w:val="22"/>
              </w:rPr>
            </w:pPr>
          </w:p>
          <w:p w:rsidR="00784959" w:rsidRPr="00022CBF" w:rsidRDefault="00784959" w:rsidP="00784959">
            <w:pPr>
              <w:tabs>
                <w:tab w:val="left" w:pos="3027"/>
              </w:tabs>
              <w:ind w:left="62" w:right="-2490"/>
              <w:rPr>
                <w:sz w:val="22"/>
                <w:szCs w:val="22"/>
              </w:rPr>
            </w:pPr>
            <w:r w:rsidRPr="00022CBF">
              <w:rPr>
                <w:sz w:val="22"/>
                <w:szCs w:val="22"/>
              </w:rPr>
              <w:t>_________________</w:t>
            </w:r>
            <w:r w:rsidRPr="00022CBF">
              <w:rPr>
                <w:b/>
                <w:i/>
                <w:sz w:val="22"/>
                <w:szCs w:val="22"/>
              </w:rPr>
              <w:t xml:space="preserve"> </w:t>
            </w:r>
            <w:r w:rsidRPr="00022CBF">
              <w:rPr>
                <w:i/>
                <w:sz w:val="22"/>
                <w:szCs w:val="22"/>
              </w:rPr>
              <w:t>_________(</w:t>
            </w:r>
            <w:r>
              <w:rPr>
                <w:i/>
                <w:sz w:val="22"/>
                <w:szCs w:val="22"/>
              </w:rPr>
              <w:t>Пестерева А.С.</w:t>
            </w:r>
            <w:r w:rsidRPr="00022CBF">
              <w:rPr>
                <w:i/>
                <w:sz w:val="22"/>
                <w:szCs w:val="22"/>
              </w:rPr>
              <w:t>)</w:t>
            </w:r>
          </w:p>
          <w:p w:rsidR="00FD4CCE" w:rsidRPr="00022CBF" w:rsidRDefault="00FD4CCE" w:rsidP="00057DA2">
            <w:pPr>
              <w:tabs>
                <w:tab w:val="left" w:pos="3027"/>
              </w:tabs>
              <w:ind w:left="62" w:right="-2490"/>
              <w:rPr>
                <w:bCs/>
                <w:sz w:val="22"/>
                <w:szCs w:val="22"/>
              </w:rPr>
            </w:pPr>
            <w:bookmarkStart w:id="1" w:name="_GoBack"/>
            <w:bookmarkEnd w:id="1"/>
          </w:p>
        </w:tc>
      </w:tr>
    </w:tbl>
    <w:p w:rsidR="00FD4CCE" w:rsidRPr="00F23684" w:rsidRDefault="00FD4CCE" w:rsidP="00441A49">
      <w:pPr>
        <w:tabs>
          <w:tab w:val="left" w:pos="7080"/>
        </w:tabs>
        <w:spacing w:line="276" w:lineRule="auto"/>
        <w:rPr>
          <w:sz w:val="22"/>
          <w:szCs w:val="22"/>
        </w:rPr>
      </w:pPr>
    </w:p>
    <w:sectPr w:rsidR="00FD4CCE" w:rsidRPr="00F23684" w:rsidSect="00E2494F">
      <w:pgSz w:w="11906" w:h="16838"/>
      <w:pgMar w:top="794" w:right="680" w:bottom="79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EC" w:rsidRDefault="008814EC">
      <w:r>
        <w:separator/>
      </w:r>
    </w:p>
  </w:endnote>
  <w:endnote w:type="continuationSeparator" w:id="0">
    <w:p w:rsidR="008814EC" w:rsidRDefault="0088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Helvetica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WenQuanYi Micro Hei">
    <w:altName w:val="Arial Unicode MS"/>
    <w:charset w:val="80"/>
    <w:family w:val="auto"/>
    <w:pitch w:val="variable"/>
  </w:font>
  <w:font w:name="Lohit Hindi">
    <w:altName w:val="MS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roxima Nova">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EC" w:rsidRDefault="008814EC">
      <w:r>
        <w:separator/>
      </w:r>
    </w:p>
  </w:footnote>
  <w:footnote w:type="continuationSeparator" w:id="0">
    <w:p w:rsidR="008814EC" w:rsidRDefault="008814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360"/>
        </w:tabs>
        <w:ind w:left="72" w:hanging="432"/>
      </w:pPr>
      <w:rPr>
        <w:rFonts w:cs="Times New Roman"/>
      </w:rPr>
    </w:lvl>
    <w:lvl w:ilvl="1">
      <w:start w:val="1"/>
      <w:numFmt w:val="none"/>
      <w:suff w:val="nothing"/>
      <w:lvlText w:val=""/>
      <w:lvlJc w:val="left"/>
      <w:pPr>
        <w:tabs>
          <w:tab w:val="num" w:pos="-360"/>
        </w:tabs>
        <w:ind w:left="216" w:hanging="576"/>
      </w:pPr>
      <w:rPr>
        <w:rFonts w:cs="Times New Roman"/>
      </w:rPr>
    </w:lvl>
    <w:lvl w:ilvl="2">
      <w:start w:val="1"/>
      <w:numFmt w:val="none"/>
      <w:suff w:val="nothing"/>
      <w:lvlText w:val=""/>
      <w:lvlJc w:val="left"/>
      <w:pPr>
        <w:tabs>
          <w:tab w:val="num" w:pos="-360"/>
        </w:tabs>
        <w:ind w:left="360" w:hanging="720"/>
      </w:pPr>
      <w:rPr>
        <w:rFonts w:cs="Times New Roman"/>
      </w:rPr>
    </w:lvl>
    <w:lvl w:ilvl="3">
      <w:start w:val="1"/>
      <w:numFmt w:val="none"/>
      <w:suff w:val="nothing"/>
      <w:lvlText w:val=""/>
      <w:lvlJc w:val="left"/>
      <w:pPr>
        <w:tabs>
          <w:tab w:val="num" w:pos="-360"/>
        </w:tabs>
        <w:ind w:left="504" w:hanging="864"/>
      </w:pPr>
      <w:rPr>
        <w:rFonts w:cs="Times New Roman"/>
      </w:rPr>
    </w:lvl>
    <w:lvl w:ilvl="4">
      <w:start w:val="1"/>
      <w:numFmt w:val="none"/>
      <w:suff w:val="nothing"/>
      <w:lvlText w:val=""/>
      <w:lvlJc w:val="left"/>
      <w:pPr>
        <w:tabs>
          <w:tab w:val="num" w:pos="-360"/>
        </w:tabs>
        <w:ind w:left="648" w:hanging="1008"/>
      </w:pPr>
      <w:rPr>
        <w:rFonts w:cs="Times New Roman"/>
      </w:rPr>
    </w:lvl>
    <w:lvl w:ilvl="5">
      <w:start w:val="1"/>
      <w:numFmt w:val="none"/>
      <w:suff w:val="nothing"/>
      <w:lvlText w:val=""/>
      <w:lvlJc w:val="left"/>
      <w:pPr>
        <w:tabs>
          <w:tab w:val="num" w:pos="-360"/>
        </w:tabs>
        <w:ind w:left="792" w:hanging="1152"/>
      </w:pPr>
      <w:rPr>
        <w:rFonts w:cs="Times New Roman"/>
      </w:rPr>
    </w:lvl>
    <w:lvl w:ilvl="6">
      <w:start w:val="1"/>
      <w:numFmt w:val="none"/>
      <w:suff w:val="nothing"/>
      <w:lvlText w:val=""/>
      <w:lvlJc w:val="left"/>
      <w:pPr>
        <w:tabs>
          <w:tab w:val="num" w:pos="-360"/>
        </w:tabs>
        <w:ind w:left="936" w:hanging="1296"/>
      </w:pPr>
      <w:rPr>
        <w:rFonts w:cs="Times New Roman"/>
      </w:rPr>
    </w:lvl>
    <w:lvl w:ilvl="7">
      <w:start w:val="1"/>
      <w:numFmt w:val="none"/>
      <w:suff w:val="nothing"/>
      <w:lvlText w:val=""/>
      <w:lvlJc w:val="left"/>
      <w:pPr>
        <w:tabs>
          <w:tab w:val="num" w:pos="-360"/>
        </w:tabs>
        <w:ind w:left="1080" w:hanging="1440"/>
      </w:pPr>
      <w:rPr>
        <w:rFonts w:cs="Times New Roman"/>
      </w:rPr>
    </w:lvl>
    <w:lvl w:ilvl="8">
      <w:start w:val="1"/>
      <w:numFmt w:val="none"/>
      <w:suff w:val="nothing"/>
      <w:lvlText w:val=""/>
      <w:lvlJc w:val="left"/>
      <w:pPr>
        <w:tabs>
          <w:tab w:val="num" w:pos="-360"/>
        </w:tabs>
        <w:ind w:left="1224" w:hanging="1584"/>
      </w:pPr>
      <w:rPr>
        <w:rFonts w:cs="Times New Roman"/>
      </w:rPr>
    </w:lvl>
  </w:abstractNum>
  <w:abstractNum w:abstractNumId="2" w15:restartNumberingAfterBreak="0">
    <w:nsid w:val="00000003"/>
    <w:multiLevelType w:val="multilevel"/>
    <w:tmpl w:val="00000003"/>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2D01B08"/>
    <w:multiLevelType w:val="hybridMultilevel"/>
    <w:tmpl w:val="A628F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FDE6C80"/>
    <w:multiLevelType w:val="multilevel"/>
    <w:tmpl w:val="67C8EC84"/>
    <w:styleLink w:val="WWNum5"/>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B4789E"/>
    <w:multiLevelType w:val="hybridMultilevel"/>
    <w:tmpl w:val="23967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A1C5C5A"/>
    <w:multiLevelType w:val="hybridMultilevel"/>
    <w:tmpl w:val="7C5EC0B2"/>
    <w:lvl w:ilvl="0" w:tplc="1F4C1E4E">
      <w:start w:val="1"/>
      <w:numFmt w:val="decimal"/>
      <w:lvlText w:val="%1."/>
      <w:lvlJc w:val="left"/>
      <w:pPr>
        <w:ind w:left="1069" w:hanging="360"/>
      </w:pPr>
    </w:lvl>
    <w:lvl w:ilvl="1" w:tplc="07A81094">
      <w:start w:val="1"/>
      <w:numFmt w:val="lowerLetter"/>
      <w:lvlText w:val="%2."/>
      <w:lvlJc w:val="left"/>
      <w:pPr>
        <w:ind w:left="1789" w:hanging="360"/>
      </w:pPr>
    </w:lvl>
    <w:lvl w:ilvl="2" w:tplc="5D8E9DE2">
      <w:start w:val="1"/>
      <w:numFmt w:val="lowerRoman"/>
      <w:lvlText w:val="%3."/>
      <w:lvlJc w:val="right"/>
      <w:pPr>
        <w:ind w:left="2509" w:hanging="180"/>
      </w:pPr>
    </w:lvl>
    <w:lvl w:ilvl="3" w:tplc="7C5AF960">
      <w:start w:val="1"/>
      <w:numFmt w:val="decimal"/>
      <w:lvlText w:val="%4."/>
      <w:lvlJc w:val="left"/>
      <w:pPr>
        <w:ind w:left="3229" w:hanging="360"/>
      </w:pPr>
    </w:lvl>
    <w:lvl w:ilvl="4" w:tplc="8C68FEA0">
      <w:start w:val="1"/>
      <w:numFmt w:val="lowerLetter"/>
      <w:lvlText w:val="%5."/>
      <w:lvlJc w:val="left"/>
      <w:pPr>
        <w:ind w:left="3949" w:hanging="360"/>
      </w:pPr>
    </w:lvl>
    <w:lvl w:ilvl="5" w:tplc="066C9E50">
      <w:start w:val="1"/>
      <w:numFmt w:val="lowerRoman"/>
      <w:lvlText w:val="%6."/>
      <w:lvlJc w:val="right"/>
      <w:pPr>
        <w:ind w:left="4669" w:hanging="180"/>
      </w:pPr>
    </w:lvl>
    <w:lvl w:ilvl="6" w:tplc="D638B5B8">
      <w:start w:val="1"/>
      <w:numFmt w:val="decimal"/>
      <w:lvlText w:val="%7."/>
      <w:lvlJc w:val="left"/>
      <w:pPr>
        <w:ind w:left="5389" w:hanging="360"/>
      </w:pPr>
    </w:lvl>
    <w:lvl w:ilvl="7" w:tplc="02DACA14">
      <w:start w:val="1"/>
      <w:numFmt w:val="lowerLetter"/>
      <w:lvlText w:val="%8."/>
      <w:lvlJc w:val="left"/>
      <w:pPr>
        <w:ind w:left="6109" w:hanging="360"/>
      </w:pPr>
    </w:lvl>
    <w:lvl w:ilvl="8" w:tplc="0ECE67A0">
      <w:start w:val="1"/>
      <w:numFmt w:val="lowerRoman"/>
      <w:lvlText w:val="%9."/>
      <w:lvlJc w:val="right"/>
      <w:pPr>
        <w:ind w:left="6829" w:hanging="180"/>
      </w:pPr>
    </w:lvl>
  </w:abstractNum>
  <w:abstractNum w:abstractNumId="15" w15:restartNumberingAfterBreak="0">
    <w:nsid w:val="1B845D8C"/>
    <w:multiLevelType w:val="hybridMultilevel"/>
    <w:tmpl w:val="C786F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133EF1"/>
    <w:multiLevelType w:val="multilevel"/>
    <w:tmpl w:val="B90699E0"/>
    <w:styleLink w:val="WWNum12"/>
    <w:lvl w:ilvl="0">
      <w:numFmt w:val="bullet"/>
      <w:lvlText w:val="–"/>
      <w:lvlJc w:val="left"/>
      <w:pPr>
        <w:ind w:left="1110" w:hanging="360"/>
      </w:pPr>
      <w:rPr>
        <w:rFonts w:ascii="Arial" w:eastAsia="Arial" w:hAnsi="Arial" w:cs="Arial"/>
        <w:sz w:val="22"/>
      </w:rPr>
    </w:lvl>
    <w:lvl w:ilvl="1">
      <w:numFmt w:val="bullet"/>
      <w:lvlText w:val="o"/>
      <w:lvlJc w:val="left"/>
      <w:pPr>
        <w:ind w:left="1830" w:hanging="360"/>
      </w:pPr>
      <w:rPr>
        <w:rFonts w:ascii="Courier New" w:hAnsi="Courier New" w:cs="Courier New"/>
      </w:rPr>
    </w:lvl>
    <w:lvl w:ilvl="2">
      <w:numFmt w:val="bullet"/>
      <w:lvlText w:val=""/>
      <w:lvlJc w:val="left"/>
      <w:pPr>
        <w:ind w:left="2550" w:hanging="360"/>
      </w:pPr>
      <w:rPr>
        <w:rFonts w:ascii="Wingdings" w:hAnsi="Wingdings"/>
      </w:rPr>
    </w:lvl>
    <w:lvl w:ilvl="3">
      <w:numFmt w:val="bullet"/>
      <w:lvlText w:val=""/>
      <w:lvlJc w:val="left"/>
      <w:pPr>
        <w:ind w:left="3270" w:hanging="360"/>
      </w:pPr>
      <w:rPr>
        <w:rFonts w:ascii="Symbol" w:hAnsi="Symbol"/>
      </w:rPr>
    </w:lvl>
    <w:lvl w:ilvl="4">
      <w:numFmt w:val="bullet"/>
      <w:lvlText w:val="o"/>
      <w:lvlJc w:val="left"/>
      <w:pPr>
        <w:ind w:left="3990" w:hanging="360"/>
      </w:pPr>
      <w:rPr>
        <w:rFonts w:ascii="Courier New" w:hAnsi="Courier New" w:cs="Courier New"/>
      </w:rPr>
    </w:lvl>
    <w:lvl w:ilvl="5">
      <w:numFmt w:val="bullet"/>
      <w:lvlText w:val=""/>
      <w:lvlJc w:val="left"/>
      <w:pPr>
        <w:ind w:left="4710" w:hanging="360"/>
      </w:pPr>
      <w:rPr>
        <w:rFonts w:ascii="Wingdings" w:hAnsi="Wingdings"/>
      </w:rPr>
    </w:lvl>
    <w:lvl w:ilvl="6">
      <w:numFmt w:val="bullet"/>
      <w:lvlText w:val=""/>
      <w:lvlJc w:val="left"/>
      <w:pPr>
        <w:ind w:left="5430" w:hanging="360"/>
      </w:pPr>
      <w:rPr>
        <w:rFonts w:ascii="Symbol" w:hAnsi="Symbol"/>
      </w:rPr>
    </w:lvl>
    <w:lvl w:ilvl="7">
      <w:numFmt w:val="bullet"/>
      <w:lvlText w:val="o"/>
      <w:lvlJc w:val="left"/>
      <w:pPr>
        <w:ind w:left="6150" w:hanging="360"/>
      </w:pPr>
      <w:rPr>
        <w:rFonts w:ascii="Courier New" w:hAnsi="Courier New" w:cs="Courier New"/>
      </w:rPr>
    </w:lvl>
    <w:lvl w:ilvl="8">
      <w:numFmt w:val="bullet"/>
      <w:lvlText w:val=""/>
      <w:lvlJc w:val="left"/>
      <w:pPr>
        <w:ind w:left="6870" w:hanging="360"/>
      </w:pPr>
      <w:rPr>
        <w:rFonts w:ascii="Wingdings" w:hAnsi="Wingdings"/>
      </w:rPr>
    </w:lvl>
  </w:abstractNum>
  <w:abstractNum w:abstractNumId="17"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8" w15:restartNumberingAfterBreak="0">
    <w:nsid w:val="200E5E87"/>
    <w:multiLevelType w:val="hybridMultilevel"/>
    <w:tmpl w:val="71B6DB68"/>
    <w:lvl w:ilvl="0" w:tplc="D72E91A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21A564E8"/>
    <w:multiLevelType w:val="hybridMultilevel"/>
    <w:tmpl w:val="D60AB406"/>
    <w:lvl w:ilvl="0" w:tplc="D72E91A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582E08"/>
    <w:multiLevelType w:val="multilevel"/>
    <w:tmpl w:val="3A5C465E"/>
    <w:styleLink w:val="WWNum7"/>
    <w:lvl w:ilvl="0">
      <w:numFmt w:val="bullet"/>
      <w:lvlText w:val=""/>
      <w:lvlJc w:val="left"/>
      <w:pPr>
        <w:ind w:left="1110" w:hanging="360"/>
      </w:pPr>
      <w:rPr>
        <w:rFonts w:ascii="Symbol" w:hAnsi="Symbol" w:cs="Symbol"/>
        <w:sz w:val="22"/>
      </w:rPr>
    </w:lvl>
    <w:lvl w:ilvl="1">
      <w:numFmt w:val="bullet"/>
      <w:lvlText w:val="o"/>
      <w:lvlJc w:val="left"/>
      <w:pPr>
        <w:ind w:left="1830" w:hanging="360"/>
      </w:pPr>
      <w:rPr>
        <w:rFonts w:ascii="Courier New" w:hAnsi="Courier New" w:cs="Courier New"/>
      </w:rPr>
    </w:lvl>
    <w:lvl w:ilvl="2">
      <w:numFmt w:val="bullet"/>
      <w:lvlText w:val=""/>
      <w:lvlJc w:val="left"/>
      <w:pPr>
        <w:ind w:left="2550" w:hanging="360"/>
      </w:pPr>
      <w:rPr>
        <w:rFonts w:ascii="Wingdings" w:hAnsi="Wingdings" w:cs="Wingdings"/>
      </w:rPr>
    </w:lvl>
    <w:lvl w:ilvl="3">
      <w:numFmt w:val="bullet"/>
      <w:lvlText w:val=""/>
      <w:lvlJc w:val="left"/>
      <w:pPr>
        <w:ind w:left="3270" w:hanging="360"/>
      </w:pPr>
      <w:rPr>
        <w:rFonts w:ascii="Symbol" w:hAnsi="Symbol" w:cs="Symbol"/>
      </w:rPr>
    </w:lvl>
    <w:lvl w:ilvl="4">
      <w:numFmt w:val="bullet"/>
      <w:lvlText w:val="o"/>
      <w:lvlJc w:val="left"/>
      <w:pPr>
        <w:ind w:left="3990" w:hanging="360"/>
      </w:pPr>
      <w:rPr>
        <w:rFonts w:ascii="Courier New" w:hAnsi="Courier New" w:cs="Courier New"/>
      </w:rPr>
    </w:lvl>
    <w:lvl w:ilvl="5">
      <w:numFmt w:val="bullet"/>
      <w:lvlText w:val=""/>
      <w:lvlJc w:val="left"/>
      <w:pPr>
        <w:ind w:left="4710" w:hanging="360"/>
      </w:pPr>
      <w:rPr>
        <w:rFonts w:ascii="Wingdings" w:hAnsi="Wingdings" w:cs="Wingdings"/>
      </w:rPr>
    </w:lvl>
    <w:lvl w:ilvl="6">
      <w:numFmt w:val="bullet"/>
      <w:lvlText w:val=""/>
      <w:lvlJc w:val="left"/>
      <w:pPr>
        <w:ind w:left="5430" w:hanging="360"/>
      </w:pPr>
      <w:rPr>
        <w:rFonts w:ascii="Symbol" w:hAnsi="Symbol" w:cs="Symbol"/>
      </w:rPr>
    </w:lvl>
    <w:lvl w:ilvl="7">
      <w:numFmt w:val="bullet"/>
      <w:lvlText w:val="o"/>
      <w:lvlJc w:val="left"/>
      <w:pPr>
        <w:ind w:left="6150" w:hanging="360"/>
      </w:pPr>
      <w:rPr>
        <w:rFonts w:ascii="Courier New" w:hAnsi="Courier New" w:cs="Courier New"/>
      </w:rPr>
    </w:lvl>
    <w:lvl w:ilvl="8">
      <w:numFmt w:val="bullet"/>
      <w:lvlText w:val=""/>
      <w:lvlJc w:val="left"/>
      <w:pPr>
        <w:ind w:left="6870" w:hanging="360"/>
      </w:pPr>
      <w:rPr>
        <w:rFonts w:ascii="Wingdings" w:hAnsi="Wingdings" w:cs="Wingdings"/>
      </w:rPr>
    </w:lvl>
  </w:abstractNum>
  <w:abstractNum w:abstractNumId="21" w15:restartNumberingAfterBreak="0">
    <w:nsid w:val="23A93181"/>
    <w:multiLevelType w:val="hybridMultilevel"/>
    <w:tmpl w:val="A0349BE2"/>
    <w:lvl w:ilvl="0" w:tplc="CD664A0E">
      <w:start w:val="1"/>
      <w:numFmt w:val="decimal"/>
      <w:lvlText w:val="%1."/>
      <w:lvlJc w:val="left"/>
      <w:pPr>
        <w:ind w:left="360" w:hanging="360"/>
      </w:pPr>
      <w:rPr>
        <w:sz w:val="22"/>
      </w:rPr>
    </w:lvl>
    <w:lvl w:ilvl="1" w:tplc="66347396">
      <w:start w:val="1"/>
      <w:numFmt w:val="lowerLetter"/>
      <w:lvlText w:val="%2."/>
      <w:lvlJc w:val="left"/>
      <w:pPr>
        <w:ind w:left="1080" w:hanging="360"/>
      </w:pPr>
    </w:lvl>
    <w:lvl w:ilvl="2" w:tplc="BA62E686">
      <w:start w:val="1"/>
      <w:numFmt w:val="lowerRoman"/>
      <w:lvlText w:val="%3."/>
      <w:lvlJc w:val="right"/>
      <w:pPr>
        <w:ind w:left="1800" w:hanging="180"/>
      </w:pPr>
    </w:lvl>
    <w:lvl w:ilvl="3" w:tplc="48DA4A5E">
      <w:start w:val="1"/>
      <w:numFmt w:val="decimal"/>
      <w:lvlText w:val="%4."/>
      <w:lvlJc w:val="left"/>
      <w:pPr>
        <w:ind w:left="2520" w:hanging="360"/>
      </w:pPr>
    </w:lvl>
    <w:lvl w:ilvl="4" w:tplc="4AC6F65E">
      <w:start w:val="1"/>
      <w:numFmt w:val="lowerLetter"/>
      <w:lvlText w:val="%5."/>
      <w:lvlJc w:val="left"/>
      <w:pPr>
        <w:ind w:left="3240" w:hanging="360"/>
      </w:pPr>
    </w:lvl>
    <w:lvl w:ilvl="5" w:tplc="F6B2B814">
      <w:start w:val="1"/>
      <w:numFmt w:val="lowerRoman"/>
      <w:lvlText w:val="%6."/>
      <w:lvlJc w:val="right"/>
      <w:pPr>
        <w:ind w:left="3960" w:hanging="180"/>
      </w:pPr>
    </w:lvl>
    <w:lvl w:ilvl="6" w:tplc="5574A694">
      <w:start w:val="1"/>
      <w:numFmt w:val="decimal"/>
      <w:lvlText w:val="%7."/>
      <w:lvlJc w:val="left"/>
      <w:pPr>
        <w:ind w:left="4680" w:hanging="360"/>
      </w:pPr>
    </w:lvl>
    <w:lvl w:ilvl="7" w:tplc="1838779E">
      <w:start w:val="1"/>
      <w:numFmt w:val="lowerLetter"/>
      <w:lvlText w:val="%8."/>
      <w:lvlJc w:val="left"/>
      <w:pPr>
        <w:ind w:left="5400" w:hanging="360"/>
      </w:pPr>
    </w:lvl>
    <w:lvl w:ilvl="8" w:tplc="58F402CE">
      <w:start w:val="1"/>
      <w:numFmt w:val="lowerRoman"/>
      <w:lvlText w:val="%9."/>
      <w:lvlJc w:val="right"/>
      <w:pPr>
        <w:ind w:left="6120" w:hanging="180"/>
      </w:pPr>
    </w:lvl>
  </w:abstractNum>
  <w:abstractNum w:abstractNumId="22" w15:restartNumberingAfterBreak="0">
    <w:nsid w:val="23FF1EAF"/>
    <w:multiLevelType w:val="hybridMultilevel"/>
    <w:tmpl w:val="CB1EDBAE"/>
    <w:lvl w:ilvl="0" w:tplc="04190001">
      <w:start w:val="1"/>
      <w:numFmt w:val="bullet"/>
      <w:lvlText w:val=""/>
      <w:lvlJc w:val="left"/>
      <w:pPr>
        <w:ind w:left="780" w:hanging="360"/>
      </w:pPr>
      <w:rPr>
        <w:rFonts w:ascii="Symbol" w:hAnsi="Symbol"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3" w15:restartNumberingAfterBreak="0">
    <w:nsid w:val="2D640EE9"/>
    <w:multiLevelType w:val="hybridMultilevel"/>
    <w:tmpl w:val="5EEAC7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674F4B"/>
    <w:multiLevelType w:val="multilevel"/>
    <w:tmpl w:val="7FF673A2"/>
    <w:styleLink w:val="WWNum29"/>
    <w:lvl w:ilvl="0">
      <w:numFmt w:val="bullet"/>
      <w:lvlText w:val=""/>
      <w:lvlJc w:val="left"/>
      <w:pPr>
        <w:ind w:left="968" w:hanging="360"/>
      </w:pPr>
      <w:rPr>
        <w:rFonts w:ascii="Symbol" w:hAnsi="Symbol"/>
        <w:sz w:val="20"/>
      </w:rPr>
    </w:lvl>
    <w:lvl w:ilvl="1">
      <w:start w:val="1"/>
      <w:numFmt w:val="decimal"/>
      <w:lvlText w:val="%2."/>
      <w:lvlJc w:val="left"/>
      <w:pPr>
        <w:ind w:left="1110" w:hanging="360"/>
      </w:pPr>
      <w:rPr>
        <w:b/>
        <w:sz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5" w15:restartNumberingAfterBreak="0">
    <w:nsid w:val="367322D2"/>
    <w:multiLevelType w:val="hybridMultilevel"/>
    <w:tmpl w:val="F0C081F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6" w15:restartNumberingAfterBreak="0">
    <w:nsid w:val="36981E32"/>
    <w:multiLevelType w:val="hybridMultilevel"/>
    <w:tmpl w:val="AD481DEE"/>
    <w:styleLink w:val="List81"/>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7" w15:restartNumberingAfterBreak="0">
    <w:nsid w:val="3D1641AE"/>
    <w:multiLevelType w:val="hybridMultilevel"/>
    <w:tmpl w:val="99FE4A08"/>
    <w:lvl w:ilvl="0" w:tplc="8F5E884E">
      <w:start w:val="1"/>
      <w:numFmt w:val="bullet"/>
      <w:pStyle w:val="a2"/>
      <w:lvlText w:val=""/>
      <w:lvlJc w:val="left"/>
      <w:pPr>
        <w:tabs>
          <w:tab w:val="num" w:pos="1020"/>
        </w:tabs>
        <w:ind w:left="737" w:hanging="7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E603237"/>
    <w:multiLevelType w:val="multilevel"/>
    <w:tmpl w:val="595EC24A"/>
    <w:lvl w:ilvl="0">
      <w:start w:val="12"/>
      <w:numFmt w:val="decimal"/>
      <w:lvlText w:val="%1."/>
      <w:lvlJc w:val="left"/>
      <w:pPr>
        <w:tabs>
          <w:tab w:val="num" w:pos="480"/>
        </w:tabs>
        <w:ind w:left="480" w:hanging="480"/>
      </w:pPr>
    </w:lvl>
    <w:lvl w:ilvl="1">
      <w:start w:val="1"/>
      <w:numFmt w:val="decimal"/>
      <w:pStyle w:val="131"/>
      <w:lvlText w:val="13.%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3EB74214"/>
    <w:multiLevelType w:val="hybridMultilevel"/>
    <w:tmpl w:val="91969A0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0"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pStyle w:val="a3"/>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AD309D"/>
    <w:multiLevelType w:val="multilevel"/>
    <w:tmpl w:val="1B0CE3B6"/>
    <w:name w:val="1"/>
    <w:lvl w:ilvl="0">
      <w:start w:val="1"/>
      <w:numFmt w:val="upperRoman"/>
      <w:pStyle w:val="1"/>
      <w:suff w:val="space"/>
      <w:lvlText w:val="РАЗДЕЛ %1."/>
      <w:lvlJc w:val="left"/>
      <w:pPr>
        <w:ind w:left="360" w:hanging="360"/>
      </w:pPr>
      <w:rPr>
        <w:rFonts w:hint="default"/>
      </w:rPr>
    </w:lvl>
    <w:lvl w:ilvl="1">
      <w:start w:val="1"/>
      <w:numFmt w:val="decimal"/>
      <w:lvlRestart w:val="0"/>
      <w:pStyle w:val="20"/>
      <w:isLgl/>
      <w:lvlText w:val="%2."/>
      <w:lvlJc w:val="left"/>
      <w:pPr>
        <w:ind w:left="858" w:hanging="432"/>
      </w:pPr>
      <w:rPr>
        <w:rFonts w:hint="default"/>
      </w:rPr>
    </w:lvl>
    <w:lvl w:ilvl="2">
      <w:start w:val="1"/>
      <w:numFmt w:val="decimal"/>
      <w:lvlRestart w:val="1"/>
      <w:pStyle w:val="30"/>
      <w:isLgl/>
      <w:lvlText w:val="%2.%3."/>
      <w:lvlJc w:val="left"/>
      <w:pPr>
        <w:ind w:left="1224" w:hanging="504"/>
      </w:pPr>
      <w:rPr>
        <w:rFonts w:hint="default"/>
      </w:rPr>
    </w:lvl>
    <w:lvl w:ilvl="3">
      <w:start w:val="1"/>
      <w:numFmt w:val="decimal"/>
      <w:pStyle w:val="40"/>
      <w:isLgl/>
      <w:suff w:val="space"/>
      <w:lvlText w:val="%2.%3.%4."/>
      <w:lvlJc w:val="left"/>
      <w:pPr>
        <w:ind w:left="0" w:firstLine="720"/>
      </w:pPr>
      <w:rPr>
        <w:rFonts w:hint="default"/>
        <w:sz w:val="24"/>
        <w:szCs w:val="24"/>
      </w:rPr>
    </w:lvl>
    <w:lvl w:ilvl="4">
      <w:start w:val="1"/>
      <w:numFmt w:val="decimal"/>
      <w:pStyle w:val="50"/>
      <w:suff w:val="space"/>
      <w:lvlText w:val="%5)"/>
      <w:lvlJc w:val="left"/>
      <w:pPr>
        <w:ind w:left="0" w:firstLine="851"/>
      </w:pPr>
      <w:rPr>
        <w:rFonts w:hint="default"/>
      </w:rPr>
    </w:lvl>
    <w:lvl w:ilvl="5">
      <w:start w:val="1"/>
      <w:numFmt w:val="russianLower"/>
      <w:pStyle w:val="60"/>
      <w:suff w:val="space"/>
      <w:lvlText w:val="%6)"/>
      <w:lvlJc w:val="left"/>
      <w:pPr>
        <w:ind w:left="0" w:firstLine="964"/>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804590"/>
    <w:multiLevelType w:val="multilevel"/>
    <w:tmpl w:val="BBDEEDA2"/>
    <w:styleLink w:val="WWNum13"/>
    <w:lvl w:ilvl="0">
      <w:numFmt w:val="bullet"/>
      <w:lvlText w:val="–"/>
      <w:lvlJc w:val="left"/>
      <w:pPr>
        <w:ind w:left="1110" w:hanging="360"/>
      </w:pPr>
      <w:rPr>
        <w:rFonts w:ascii="Arial" w:hAnsi="Arial"/>
        <w:sz w:val="22"/>
      </w:rPr>
    </w:lvl>
    <w:lvl w:ilvl="1">
      <w:numFmt w:val="bullet"/>
      <w:lvlText w:val="o"/>
      <w:lvlJc w:val="left"/>
      <w:pPr>
        <w:ind w:left="2160" w:hanging="360"/>
      </w:pPr>
      <w:rPr>
        <w:rFonts w:ascii="Courier New" w:hAnsi="Courier New" w:cs="Symbol"/>
        <w:sz w:val="22"/>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Wingdings"/>
      </w:rPr>
    </w:lvl>
    <w:lvl w:ilvl="8">
      <w:numFmt w:val="bullet"/>
      <w:lvlText w:val=""/>
      <w:lvlJc w:val="left"/>
      <w:pPr>
        <w:ind w:left="7200" w:hanging="360"/>
      </w:pPr>
      <w:rPr>
        <w:rFonts w:ascii="Wingdings" w:hAnsi="Wingdings"/>
      </w:rPr>
    </w:lvl>
  </w:abstractNum>
  <w:abstractNum w:abstractNumId="33" w15:restartNumberingAfterBreak="0">
    <w:nsid w:val="49AA32E6"/>
    <w:multiLevelType w:val="hybridMultilevel"/>
    <w:tmpl w:val="9F9247FE"/>
    <w:lvl w:ilvl="0" w:tplc="B0C2B8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4A6F388F"/>
    <w:multiLevelType w:val="hybridMultilevel"/>
    <w:tmpl w:val="ED4407CC"/>
    <w:lvl w:ilvl="0" w:tplc="8C180F24">
      <w:start w:val="1"/>
      <w:numFmt w:val="decimal"/>
      <w:lvlText w:val="%1."/>
      <w:lvlJc w:val="left"/>
      <w:pPr>
        <w:ind w:left="720" w:hanging="360"/>
      </w:pPr>
    </w:lvl>
    <w:lvl w:ilvl="1" w:tplc="52028300">
      <w:start w:val="1"/>
      <w:numFmt w:val="lowerLetter"/>
      <w:lvlText w:val="%2."/>
      <w:lvlJc w:val="left"/>
      <w:pPr>
        <w:ind w:left="1440" w:hanging="360"/>
      </w:pPr>
    </w:lvl>
    <w:lvl w:ilvl="2" w:tplc="F782DE0A">
      <w:start w:val="1"/>
      <w:numFmt w:val="lowerRoman"/>
      <w:lvlText w:val="%3."/>
      <w:lvlJc w:val="right"/>
      <w:pPr>
        <w:ind w:left="2160" w:hanging="180"/>
      </w:pPr>
    </w:lvl>
    <w:lvl w:ilvl="3" w:tplc="C37858B6">
      <w:start w:val="1"/>
      <w:numFmt w:val="decimal"/>
      <w:lvlText w:val="%4."/>
      <w:lvlJc w:val="left"/>
      <w:pPr>
        <w:ind w:left="2880" w:hanging="360"/>
      </w:pPr>
    </w:lvl>
    <w:lvl w:ilvl="4" w:tplc="9E34B592">
      <w:start w:val="1"/>
      <w:numFmt w:val="lowerLetter"/>
      <w:lvlText w:val="%5."/>
      <w:lvlJc w:val="left"/>
      <w:pPr>
        <w:ind w:left="3600" w:hanging="360"/>
      </w:pPr>
    </w:lvl>
    <w:lvl w:ilvl="5" w:tplc="22A8ED20">
      <w:start w:val="1"/>
      <w:numFmt w:val="lowerRoman"/>
      <w:lvlText w:val="%6."/>
      <w:lvlJc w:val="right"/>
      <w:pPr>
        <w:ind w:left="4320" w:hanging="180"/>
      </w:pPr>
    </w:lvl>
    <w:lvl w:ilvl="6" w:tplc="836E9356">
      <w:start w:val="1"/>
      <w:numFmt w:val="decimal"/>
      <w:lvlText w:val="%7."/>
      <w:lvlJc w:val="left"/>
      <w:pPr>
        <w:ind w:left="5040" w:hanging="360"/>
      </w:pPr>
    </w:lvl>
    <w:lvl w:ilvl="7" w:tplc="E2684EEE">
      <w:start w:val="1"/>
      <w:numFmt w:val="lowerLetter"/>
      <w:lvlText w:val="%8."/>
      <w:lvlJc w:val="left"/>
      <w:pPr>
        <w:ind w:left="5760" w:hanging="360"/>
      </w:pPr>
    </w:lvl>
    <w:lvl w:ilvl="8" w:tplc="9134DB54">
      <w:start w:val="1"/>
      <w:numFmt w:val="lowerRoman"/>
      <w:lvlText w:val="%9."/>
      <w:lvlJc w:val="right"/>
      <w:pPr>
        <w:ind w:left="6480" w:hanging="180"/>
      </w:pPr>
    </w:lvl>
  </w:abstractNum>
  <w:abstractNum w:abstractNumId="35" w15:restartNumberingAfterBreak="0">
    <w:nsid w:val="56B062D0"/>
    <w:multiLevelType w:val="hybridMultilevel"/>
    <w:tmpl w:val="FB8A9C5C"/>
    <w:lvl w:ilvl="0" w:tplc="04190017">
      <w:start w:val="1"/>
      <w:numFmt w:val="lowerLetter"/>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6" w15:restartNumberingAfterBreak="0">
    <w:nsid w:val="581C7CCC"/>
    <w:multiLevelType w:val="hybridMultilevel"/>
    <w:tmpl w:val="FC8C0B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CF70BC1"/>
    <w:multiLevelType w:val="multilevel"/>
    <w:tmpl w:val="54AA5C32"/>
    <w:lvl w:ilvl="0">
      <w:start w:val="1"/>
      <w:numFmt w:val="decimal"/>
      <w:pStyle w:val="10"/>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0D03546"/>
    <w:multiLevelType w:val="multilevel"/>
    <w:tmpl w:val="E6F8749E"/>
    <w:styleLink w:val="WWNum14"/>
    <w:lvl w:ilvl="0">
      <w:numFmt w:val="bullet"/>
      <w:lvlText w:val="–"/>
      <w:lvlJc w:val="left"/>
      <w:pPr>
        <w:ind w:left="1110" w:hanging="360"/>
      </w:pPr>
      <w:rPr>
        <w:rFonts w:ascii="Arial" w:hAnsi="Arial" w:cs="Symbol"/>
      </w:rPr>
    </w:lvl>
    <w:lvl w:ilvl="1">
      <w:numFmt w:val="bullet"/>
      <w:lvlText w:val="o"/>
      <w:lvlJc w:val="left"/>
      <w:pPr>
        <w:ind w:left="1830" w:hanging="360"/>
      </w:pPr>
      <w:rPr>
        <w:rFonts w:ascii="Courier New" w:hAnsi="Courier New" w:cs="Courier New"/>
      </w:rPr>
    </w:lvl>
    <w:lvl w:ilvl="2">
      <w:numFmt w:val="bullet"/>
      <w:lvlText w:val=""/>
      <w:lvlJc w:val="left"/>
      <w:pPr>
        <w:ind w:left="2550" w:hanging="360"/>
      </w:pPr>
      <w:rPr>
        <w:rFonts w:ascii="Wingdings" w:hAnsi="Wingdings"/>
      </w:rPr>
    </w:lvl>
    <w:lvl w:ilvl="3">
      <w:numFmt w:val="bullet"/>
      <w:lvlText w:val=""/>
      <w:lvlJc w:val="left"/>
      <w:pPr>
        <w:ind w:left="3270" w:hanging="360"/>
      </w:pPr>
      <w:rPr>
        <w:rFonts w:ascii="Symbol" w:hAnsi="Symbol"/>
      </w:rPr>
    </w:lvl>
    <w:lvl w:ilvl="4">
      <w:numFmt w:val="bullet"/>
      <w:lvlText w:val="o"/>
      <w:lvlJc w:val="left"/>
      <w:pPr>
        <w:ind w:left="3990" w:hanging="360"/>
      </w:pPr>
      <w:rPr>
        <w:rFonts w:ascii="Courier New" w:hAnsi="Courier New" w:cs="Wingdings"/>
      </w:rPr>
    </w:lvl>
    <w:lvl w:ilvl="5">
      <w:numFmt w:val="bullet"/>
      <w:lvlText w:val=""/>
      <w:lvlJc w:val="left"/>
      <w:pPr>
        <w:ind w:left="4710" w:hanging="360"/>
      </w:pPr>
      <w:rPr>
        <w:rFonts w:ascii="Wingdings" w:hAnsi="Wingdings"/>
      </w:rPr>
    </w:lvl>
    <w:lvl w:ilvl="6">
      <w:numFmt w:val="bullet"/>
      <w:lvlText w:val=""/>
      <w:lvlJc w:val="left"/>
      <w:pPr>
        <w:ind w:left="5430" w:hanging="360"/>
      </w:pPr>
      <w:rPr>
        <w:rFonts w:ascii="Symbol" w:hAnsi="Symbol"/>
      </w:rPr>
    </w:lvl>
    <w:lvl w:ilvl="7">
      <w:numFmt w:val="bullet"/>
      <w:lvlText w:val="o"/>
      <w:lvlJc w:val="left"/>
      <w:pPr>
        <w:ind w:left="6150" w:hanging="360"/>
      </w:pPr>
      <w:rPr>
        <w:rFonts w:ascii="Courier New" w:hAnsi="Courier New" w:cs="Symbol"/>
      </w:rPr>
    </w:lvl>
    <w:lvl w:ilvl="8">
      <w:numFmt w:val="bullet"/>
      <w:lvlText w:val=""/>
      <w:lvlJc w:val="left"/>
      <w:pPr>
        <w:ind w:left="6870" w:hanging="360"/>
      </w:pPr>
      <w:rPr>
        <w:rFonts w:ascii="Wingdings" w:hAnsi="Wingdings"/>
      </w:rPr>
    </w:lvl>
  </w:abstractNum>
  <w:abstractNum w:abstractNumId="39" w15:restartNumberingAfterBreak="0">
    <w:nsid w:val="77BA73DF"/>
    <w:multiLevelType w:val="hybridMultilevel"/>
    <w:tmpl w:val="5E1244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92D0AE3"/>
    <w:multiLevelType w:val="hybridMultilevel"/>
    <w:tmpl w:val="CB120416"/>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num w:numId="1">
    <w:abstractNumId w:val="0"/>
  </w:num>
  <w:num w:numId="2">
    <w:abstractNumId w:val="17"/>
  </w:num>
  <w:num w:numId="3">
    <w:abstractNumId w:val="37"/>
  </w:num>
  <w:num w:numId="4">
    <w:abstractNumId w:val="11"/>
  </w:num>
  <w:num w:numId="5">
    <w:abstractNumId w:val="31"/>
  </w:num>
  <w:num w:numId="6">
    <w:abstractNumId w:val="30"/>
  </w:num>
  <w:num w:numId="7">
    <w:abstractNumId w:val="26"/>
  </w:num>
  <w:num w:numId="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6"/>
  </w:num>
  <w:num w:numId="13">
    <w:abstractNumId w:val="32"/>
  </w:num>
  <w:num w:numId="14">
    <w:abstractNumId w:val="38"/>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3"/>
  </w:num>
  <w:num w:numId="26">
    <w:abstractNumId w:val="19"/>
  </w:num>
  <w:num w:numId="27">
    <w:abstractNumId w:val="18"/>
  </w:num>
  <w:num w:numId="28">
    <w:abstractNumId w:val="33"/>
  </w:num>
  <w:num w:numId="29">
    <w:abstractNumId w:val="10"/>
  </w:num>
  <w:num w:numId="30">
    <w:abstractNumId w:val="15"/>
  </w:num>
  <w:num w:numId="31">
    <w:abstractNumId w:val="36"/>
  </w:num>
  <w:num w:numId="32">
    <w:abstractNumId w:val="23"/>
  </w:num>
  <w:num w:numId="33">
    <w:abstractNumId w:val="14"/>
  </w:num>
  <w:num w:numId="34">
    <w:abstractNumId w:val="22"/>
  </w:num>
  <w:num w:numId="35">
    <w:abstractNumId w:val="34"/>
  </w:num>
  <w:num w:numId="36">
    <w:abstractNumId w:val="21"/>
  </w:num>
  <w:num w:numId="37">
    <w:abstractNumId w:val="39"/>
  </w:num>
  <w:num w:numId="3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69"/>
    <w:rsid w:val="00000357"/>
    <w:rsid w:val="00001375"/>
    <w:rsid w:val="000022D3"/>
    <w:rsid w:val="0000288E"/>
    <w:rsid w:val="000028FF"/>
    <w:rsid w:val="0000355F"/>
    <w:rsid w:val="0000625E"/>
    <w:rsid w:val="00006918"/>
    <w:rsid w:val="00006B96"/>
    <w:rsid w:val="00012B3B"/>
    <w:rsid w:val="00012CC6"/>
    <w:rsid w:val="00013394"/>
    <w:rsid w:val="000139B8"/>
    <w:rsid w:val="00014989"/>
    <w:rsid w:val="00015530"/>
    <w:rsid w:val="00016BA0"/>
    <w:rsid w:val="00016E7A"/>
    <w:rsid w:val="00022CBF"/>
    <w:rsid w:val="000233C2"/>
    <w:rsid w:val="00023473"/>
    <w:rsid w:val="00023B43"/>
    <w:rsid w:val="00024C12"/>
    <w:rsid w:val="0002668D"/>
    <w:rsid w:val="00027229"/>
    <w:rsid w:val="00030F75"/>
    <w:rsid w:val="000319AB"/>
    <w:rsid w:val="00031C8F"/>
    <w:rsid w:val="00036402"/>
    <w:rsid w:val="00036465"/>
    <w:rsid w:val="00036AD6"/>
    <w:rsid w:val="00037C32"/>
    <w:rsid w:val="0004040B"/>
    <w:rsid w:val="00040497"/>
    <w:rsid w:val="000425DF"/>
    <w:rsid w:val="00043365"/>
    <w:rsid w:val="0004430F"/>
    <w:rsid w:val="0004440A"/>
    <w:rsid w:val="00044F6D"/>
    <w:rsid w:val="0004530C"/>
    <w:rsid w:val="0004586F"/>
    <w:rsid w:val="000462A0"/>
    <w:rsid w:val="00046680"/>
    <w:rsid w:val="0004744D"/>
    <w:rsid w:val="000476E2"/>
    <w:rsid w:val="00047BE8"/>
    <w:rsid w:val="0005069A"/>
    <w:rsid w:val="0005152F"/>
    <w:rsid w:val="0005171C"/>
    <w:rsid w:val="000520EC"/>
    <w:rsid w:val="00052897"/>
    <w:rsid w:val="00053680"/>
    <w:rsid w:val="00053984"/>
    <w:rsid w:val="00054FC6"/>
    <w:rsid w:val="0005500F"/>
    <w:rsid w:val="00055910"/>
    <w:rsid w:val="00055F43"/>
    <w:rsid w:val="00056086"/>
    <w:rsid w:val="00056654"/>
    <w:rsid w:val="00056B56"/>
    <w:rsid w:val="00056C2F"/>
    <w:rsid w:val="00056E50"/>
    <w:rsid w:val="00057697"/>
    <w:rsid w:val="000608B2"/>
    <w:rsid w:val="00060E98"/>
    <w:rsid w:val="00061579"/>
    <w:rsid w:val="00061CC7"/>
    <w:rsid w:val="00061FA5"/>
    <w:rsid w:val="000621EB"/>
    <w:rsid w:val="000638DE"/>
    <w:rsid w:val="000639E9"/>
    <w:rsid w:val="00064E14"/>
    <w:rsid w:val="000660E8"/>
    <w:rsid w:val="00067B16"/>
    <w:rsid w:val="00067E78"/>
    <w:rsid w:val="00071F6D"/>
    <w:rsid w:val="00072A7B"/>
    <w:rsid w:val="000735B5"/>
    <w:rsid w:val="00075018"/>
    <w:rsid w:val="000753BC"/>
    <w:rsid w:val="0007544F"/>
    <w:rsid w:val="0007561D"/>
    <w:rsid w:val="0007727A"/>
    <w:rsid w:val="0008041B"/>
    <w:rsid w:val="000804DD"/>
    <w:rsid w:val="00081905"/>
    <w:rsid w:val="0008291B"/>
    <w:rsid w:val="00085BCB"/>
    <w:rsid w:val="00087B83"/>
    <w:rsid w:val="000916DB"/>
    <w:rsid w:val="00091CF6"/>
    <w:rsid w:val="00092418"/>
    <w:rsid w:val="000924AE"/>
    <w:rsid w:val="00092A86"/>
    <w:rsid w:val="00093653"/>
    <w:rsid w:val="000947D4"/>
    <w:rsid w:val="00094E0A"/>
    <w:rsid w:val="00095318"/>
    <w:rsid w:val="000A1E34"/>
    <w:rsid w:val="000A2155"/>
    <w:rsid w:val="000A3C48"/>
    <w:rsid w:val="000A3EAC"/>
    <w:rsid w:val="000A60E8"/>
    <w:rsid w:val="000B095B"/>
    <w:rsid w:val="000B140D"/>
    <w:rsid w:val="000B241D"/>
    <w:rsid w:val="000B25A1"/>
    <w:rsid w:val="000B34A6"/>
    <w:rsid w:val="000B381A"/>
    <w:rsid w:val="000B3ABA"/>
    <w:rsid w:val="000B417C"/>
    <w:rsid w:val="000B5EA2"/>
    <w:rsid w:val="000B7A64"/>
    <w:rsid w:val="000C13BA"/>
    <w:rsid w:val="000C1A12"/>
    <w:rsid w:val="000C24F2"/>
    <w:rsid w:val="000C3406"/>
    <w:rsid w:val="000C36DF"/>
    <w:rsid w:val="000C41FB"/>
    <w:rsid w:val="000C4B97"/>
    <w:rsid w:val="000D1559"/>
    <w:rsid w:val="000D23FE"/>
    <w:rsid w:val="000D49E8"/>
    <w:rsid w:val="000D552B"/>
    <w:rsid w:val="000D57D1"/>
    <w:rsid w:val="000D5A12"/>
    <w:rsid w:val="000D6526"/>
    <w:rsid w:val="000D6580"/>
    <w:rsid w:val="000D773E"/>
    <w:rsid w:val="000D7E88"/>
    <w:rsid w:val="000E0F85"/>
    <w:rsid w:val="000E202D"/>
    <w:rsid w:val="000E2373"/>
    <w:rsid w:val="000E24B2"/>
    <w:rsid w:val="000E277F"/>
    <w:rsid w:val="000E2E79"/>
    <w:rsid w:val="000E39C8"/>
    <w:rsid w:val="000E3B5E"/>
    <w:rsid w:val="000E4A8C"/>
    <w:rsid w:val="000E4DA7"/>
    <w:rsid w:val="000E63AB"/>
    <w:rsid w:val="000E68E5"/>
    <w:rsid w:val="000E78D3"/>
    <w:rsid w:val="000E7B9D"/>
    <w:rsid w:val="000F0E0C"/>
    <w:rsid w:val="000F205B"/>
    <w:rsid w:val="000F216D"/>
    <w:rsid w:val="000F34E7"/>
    <w:rsid w:val="000F433C"/>
    <w:rsid w:val="000F608A"/>
    <w:rsid w:val="000F618F"/>
    <w:rsid w:val="0010064B"/>
    <w:rsid w:val="0010311B"/>
    <w:rsid w:val="0010352D"/>
    <w:rsid w:val="0010542A"/>
    <w:rsid w:val="0010670E"/>
    <w:rsid w:val="00107357"/>
    <w:rsid w:val="0011162B"/>
    <w:rsid w:val="00111F1B"/>
    <w:rsid w:val="00112196"/>
    <w:rsid w:val="001154A1"/>
    <w:rsid w:val="00115A1E"/>
    <w:rsid w:val="00115A8B"/>
    <w:rsid w:val="00115AD9"/>
    <w:rsid w:val="00117619"/>
    <w:rsid w:val="001217E9"/>
    <w:rsid w:val="00122A7B"/>
    <w:rsid w:val="00123427"/>
    <w:rsid w:val="0012610B"/>
    <w:rsid w:val="00127103"/>
    <w:rsid w:val="001272D3"/>
    <w:rsid w:val="00127AD3"/>
    <w:rsid w:val="00130031"/>
    <w:rsid w:val="0013062E"/>
    <w:rsid w:val="001306B6"/>
    <w:rsid w:val="00130A98"/>
    <w:rsid w:val="00130B22"/>
    <w:rsid w:val="001317DE"/>
    <w:rsid w:val="00132A54"/>
    <w:rsid w:val="00132EA8"/>
    <w:rsid w:val="00133251"/>
    <w:rsid w:val="00133CFB"/>
    <w:rsid w:val="0013411A"/>
    <w:rsid w:val="001341AC"/>
    <w:rsid w:val="001342CB"/>
    <w:rsid w:val="001343BA"/>
    <w:rsid w:val="001346C9"/>
    <w:rsid w:val="00134802"/>
    <w:rsid w:val="00135360"/>
    <w:rsid w:val="0013537F"/>
    <w:rsid w:val="00135F07"/>
    <w:rsid w:val="0013637C"/>
    <w:rsid w:val="00140857"/>
    <w:rsid w:val="00140CD6"/>
    <w:rsid w:val="001433F9"/>
    <w:rsid w:val="0014370E"/>
    <w:rsid w:val="00143F12"/>
    <w:rsid w:val="0014459E"/>
    <w:rsid w:val="001446EF"/>
    <w:rsid w:val="00145DCB"/>
    <w:rsid w:val="0014679F"/>
    <w:rsid w:val="00146CE5"/>
    <w:rsid w:val="00152064"/>
    <w:rsid w:val="00152EC9"/>
    <w:rsid w:val="001533AE"/>
    <w:rsid w:val="001549E9"/>
    <w:rsid w:val="00156EAB"/>
    <w:rsid w:val="0015739A"/>
    <w:rsid w:val="00160012"/>
    <w:rsid w:val="001600A3"/>
    <w:rsid w:val="00160561"/>
    <w:rsid w:val="00160598"/>
    <w:rsid w:val="00161627"/>
    <w:rsid w:val="00161E74"/>
    <w:rsid w:val="00167078"/>
    <w:rsid w:val="00167F68"/>
    <w:rsid w:val="00171352"/>
    <w:rsid w:val="001713F7"/>
    <w:rsid w:val="00171A60"/>
    <w:rsid w:val="0017267C"/>
    <w:rsid w:val="00172F30"/>
    <w:rsid w:val="001740F6"/>
    <w:rsid w:val="001753CA"/>
    <w:rsid w:val="001775BC"/>
    <w:rsid w:val="001813ED"/>
    <w:rsid w:val="00181BF6"/>
    <w:rsid w:val="0018239E"/>
    <w:rsid w:val="001827EA"/>
    <w:rsid w:val="00182F57"/>
    <w:rsid w:val="0018306A"/>
    <w:rsid w:val="00183EE5"/>
    <w:rsid w:val="001840C6"/>
    <w:rsid w:val="0018415F"/>
    <w:rsid w:val="00184C9E"/>
    <w:rsid w:val="001869BA"/>
    <w:rsid w:val="00186DE8"/>
    <w:rsid w:val="0019089A"/>
    <w:rsid w:val="00192003"/>
    <w:rsid w:val="00193E32"/>
    <w:rsid w:val="00194CE8"/>
    <w:rsid w:val="00196B40"/>
    <w:rsid w:val="00196EF7"/>
    <w:rsid w:val="001A0BEA"/>
    <w:rsid w:val="001A1A8B"/>
    <w:rsid w:val="001A4649"/>
    <w:rsid w:val="001A4704"/>
    <w:rsid w:val="001A6EDE"/>
    <w:rsid w:val="001B0186"/>
    <w:rsid w:val="001B078D"/>
    <w:rsid w:val="001B0816"/>
    <w:rsid w:val="001B081F"/>
    <w:rsid w:val="001B0E33"/>
    <w:rsid w:val="001B1144"/>
    <w:rsid w:val="001B298B"/>
    <w:rsid w:val="001B32A3"/>
    <w:rsid w:val="001B3FFF"/>
    <w:rsid w:val="001B5E5D"/>
    <w:rsid w:val="001B719C"/>
    <w:rsid w:val="001B7D14"/>
    <w:rsid w:val="001C2344"/>
    <w:rsid w:val="001C40BF"/>
    <w:rsid w:val="001C4F41"/>
    <w:rsid w:val="001C52DF"/>
    <w:rsid w:val="001C5517"/>
    <w:rsid w:val="001C5B53"/>
    <w:rsid w:val="001C6F33"/>
    <w:rsid w:val="001C7995"/>
    <w:rsid w:val="001D09F9"/>
    <w:rsid w:val="001D105C"/>
    <w:rsid w:val="001D25A6"/>
    <w:rsid w:val="001D36DB"/>
    <w:rsid w:val="001D5829"/>
    <w:rsid w:val="001D62ED"/>
    <w:rsid w:val="001D6DB2"/>
    <w:rsid w:val="001D7077"/>
    <w:rsid w:val="001E1B8D"/>
    <w:rsid w:val="001E20DE"/>
    <w:rsid w:val="001E2C42"/>
    <w:rsid w:val="001E398F"/>
    <w:rsid w:val="001E3C9F"/>
    <w:rsid w:val="001E5255"/>
    <w:rsid w:val="001E5B46"/>
    <w:rsid w:val="001E644D"/>
    <w:rsid w:val="001E6A73"/>
    <w:rsid w:val="001E6CC9"/>
    <w:rsid w:val="001E6D12"/>
    <w:rsid w:val="001E7479"/>
    <w:rsid w:val="001F06CB"/>
    <w:rsid w:val="001F190C"/>
    <w:rsid w:val="001F1DE7"/>
    <w:rsid w:val="001F26FB"/>
    <w:rsid w:val="001F7AFF"/>
    <w:rsid w:val="002008D2"/>
    <w:rsid w:val="002009A0"/>
    <w:rsid w:val="00200CA0"/>
    <w:rsid w:val="00200D2C"/>
    <w:rsid w:val="00201A09"/>
    <w:rsid w:val="00201A83"/>
    <w:rsid w:val="00202C93"/>
    <w:rsid w:val="00202FE1"/>
    <w:rsid w:val="00203671"/>
    <w:rsid w:val="00203F14"/>
    <w:rsid w:val="002044C3"/>
    <w:rsid w:val="0020482F"/>
    <w:rsid w:val="0020506D"/>
    <w:rsid w:val="00205326"/>
    <w:rsid w:val="00205EA5"/>
    <w:rsid w:val="0020634A"/>
    <w:rsid w:val="00206E80"/>
    <w:rsid w:val="0020714C"/>
    <w:rsid w:val="00207488"/>
    <w:rsid w:val="002076B7"/>
    <w:rsid w:val="00207D72"/>
    <w:rsid w:val="00210451"/>
    <w:rsid w:val="002105BD"/>
    <w:rsid w:val="002109DF"/>
    <w:rsid w:val="00210F72"/>
    <w:rsid w:val="002146F3"/>
    <w:rsid w:val="0021575F"/>
    <w:rsid w:val="00215F76"/>
    <w:rsid w:val="002163F7"/>
    <w:rsid w:val="002169B6"/>
    <w:rsid w:val="00216FBE"/>
    <w:rsid w:val="002173AF"/>
    <w:rsid w:val="00220378"/>
    <w:rsid w:val="002205BF"/>
    <w:rsid w:val="00221DF4"/>
    <w:rsid w:val="002222BC"/>
    <w:rsid w:val="0022366E"/>
    <w:rsid w:val="0023043C"/>
    <w:rsid w:val="002306CA"/>
    <w:rsid w:val="002307B8"/>
    <w:rsid w:val="00230C62"/>
    <w:rsid w:val="002333ED"/>
    <w:rsid w:val="00233F27"/>
    <w:rsid w:val="00233F2F"/>
    <w:rsid w:val="00234364"/>
    <w:rsid w:val="00235246"/>
    <w:rsid w:val="00235333"/>
    <w:rsid w:val="0023613B"/>
    <w:rsid w:val="00236198"/>
    <w:rsid w:val="00236C2C"/>
    <w:rsid w:val="0024094E"/>
    <w:rsid w:val="00240BD7"/>
    <w:rsid w:val="0024104A"/>
    <w:rsid w:val="00241F70"/>
    <w:rsid w:val="002423D8"/>
    <w:rsid w:val="002424C4"/>
    <w:rsid w:val="00243817"/>
    <w:rsid w:val="002458C3"/>
    <w:rsid w:val="00245BD9"/>
    <w:rsid w:val="002514DF"/>
    <w:rsid w:val="00252215"/>
    <w:rsid w:val="00252AD0"/>
    <w:rsid w:val="00254461"/>
    <w:rsid w:val="002563B4"/>
    <w:rsid w:val="002564AD"/>
    <w:rsid w:val="00256680"/>
    <w:rsid w:val="0026027A"/>
    <w:rsid w:val="00260962"/>
    <w:rsid w:val="00260E19"/>
    <w:rsid w:val="00261C85"/>
    <w:rsid w:val="0026453A"/>
    <w:rsid w:val="0026469D"/>
    <w:rsid w:val="00265A30"/>
    <w:rsid w:val="00265B77"/>
    <w:rsid w:val="00265CFD"/>
    <w:rsid w:val="00265F3D"/>
    <w:rsid w:val="00266986"/>
    <w:rsid w:val="00266AFD"/>
    <w:rsid w:val="002700AC"/>
    <w:rsid w:val="002706F1"/>
    <w:rsid w:val="002707C7"/>
    <w:rsid w:val="00270887"/>
    <w:rsid w:val="002717C2"/>
    <w:rsid w:val="002718D5"/>
    <w:rsid w:val="0027192F"/>
    <w:rsid w:val="0027264D"/>
    <w:rsid w:val="00272DBE"/>
    <w:rsid w:val="00273BDC"/>
    <w:rsid w:val="00274718"/>
    <w:rsid w:val="00274CBA"/>
    <w:rsid w:val="00275E80"/>
    <w:rsid w:val="002806AA"/>
    <w:rsid w:val="00280731"/>
    <w:rsid w:val="0028197C"/>
    <w:rsid w:val="00281FDE"/>
    <w:rsid w:val="002852A3"/>
    <w:rsid w:val="00285387"/>
    <w:rsid w:val="0028588C"/>
    <w:rsid w:val="00287420"/>
    <w:rsid w:val="00287A32"/>
    <w:rsid w:val="00287C1B"/>
    <w:rsid w:val="00287E71"/>
    <w:rsid w:val="00290696"/>
    <w:rsid w:val="002907CC"/>
    <w:rsid w:val="00290CDA"/>
    <w:rsid w:val="00291D46"/>
    <w:rsid w:val="00293620"/>
    <w:rsid w:val="0029382A"/>
    <w:rsid w:val="00294700"/>
    <w:rsid w:val="00294F17"/>
    <w:rsid w:val="0029508E"/>
    <w:rsid w:val="00296305"/>
    <w:rsid w:val="00296436"/>
    <w:rsid w:val="002A0E41"/>
    <w:rsid w:val="002A1990"/>
    <w:rsid w:val="002A2756"/>
    <w:rsid w:val="002A3044"/>
    <w:rsid w:val="002A4C34"/>
    <w:rsid w:val="002A5B22"/>
    <w:rsid w:val="002A7A88"/>
    <w:rsid w:val="002A7B35"/>
    <w:rsid w:val="002B0464"/>
    <w:rsid w:val="002B06BC"/>
    <w:rsid w:val="002B192A"/>
    <w:rsid w:val="002B2C27"/>
    <w:rsid w:val="002B32B4"/>
    <w:rsid w:val="002B3D60"/>
    <w:rsid w:val="002B46E1"/>
    <w:rsid w:val="002B5CBE"/>
    <w:rsid w:val="002B670C"/>
    <w:rsid w:val="002C15DC"/>
    <w:rsid w:val="002C17BC"/>
    <w:rsid w:val="002C17E4"/>
    <w:rsid w:val="002C3118"/>
    <w:rsid w:val="002C395D"/>
    <w:rsid w:val="002C5409"/>
    <w:rsid w:val="002C5984"/>
    <w:rsid w:val="002C6E9D"/>
    <w:rsid w:val="002C7817"/>
    <w:rsid w:val="002C7C03"/>
    <w:rsid w:val="002D1B85"/>
    <w:rsid w:val="002D1C24"/>
    <w:rsid w:val="002D23A0"/>
    <w:rsid w:val="002D3BFF"/>
    <w:rsid w:val="002D521F"/>
    <w:rsid w:val="002E135C"/>
    <w:rsid w:val="002E18D1"/>
    <w:rsid w:val="002E1AC6"/>
    <w:rsid w:val="002E3ADB"/>
    <w:rsid w:val="002E4325"/>
    <w:rsid w:val="002E4424"/>
    <w:rsid w:val="002E59DD"/>
    <w:rsid w:val="002E5C2B"/>
    <w:rsid w:val="002E6856"/>
    <w:rsid w:val="002F17CF"/>
    <w:rsid w:val="002F24F0"/>
    <w:rsid w:val="002F2628"/>
    <w:rsid w:val="002F4408"/>
    <w:rsid w:val="002F5A40"/>
    <w:rsid w:val="002F7696"/>
    <w:rsid w:val="00300E50"/>
    <w:rsid w:val="00301558"/>
    <w:rsid w:val="003018F1"/>
    <w:rsid w:val="00301AA3"/>
    <w:rsid w:val="0030278A"/>
    <w:rsid w:val="00302BD2"/>
    <w:rsid w:val="00305FAB"/>
    <w:rsid w:val="00306EA7"/>
    <w:rsid w:val="0031005B"/>
    <w:rsid w:val="00310917"/>
    <w:rsid w:val="0031163B"/>
    <w:rsid w:val="00311BEB"/>
    <w:rsid w:val="00313314"/>
    <w:rsid w:val="00314150"/>
    <w:rsid w:val="00314FBF"/>
    <w:rsid w:val="00316133"/>
    <w:rsid w:val="00316A29"/>
    <w:rsid w:val="003219AE"/>
    <w:rsid w:val="00321C1A"/>
    <w:rsid w:val="00321F07"/>
    <w:rsid w:val="003233FD"/>
    <w:rsid w:val="003240FB"/>
    <w:rsid w:val="00325764"/>
    <w:rsid w:val="003257DF"/>
    <w:rsid w:val="0032592E"/>
    <w:rsid w:val="00325C05"/>
    <w:rsid w:val="00326EE2"/>
    <w:rsid w:val="00327160"/>
    <w:rsid w:val="00330D0F"/>
    <w:rsid w:val="00330DC4"/>
    <w:rsid w:val="00332474"/>
    <w:rsid w:val="0033275C"/>
    <w:rsid w:val="0033387B"/>
    <w:rsid w:val="003340DB"/>
    <w:rsid w:val="003354FD"/>
    <w:rsid w:val="003368D0"/>
    <w:rsid w:val="003379C2"/>
    <w:rsid w:val="00337BF9"/>
    <w:rsid w:val="00340BF5"/>
    <w:rsid w:val="00340CD8"/>
    <w:rsid w:val="00342A49"/>
    <w:rsid w:val="00342F6D"/>
    <w:rsid w:val="003437E1"/>
    <w:rsid w:val="00343AFA"/>
    <w:rsid w:val="00343F33"/>
    <w:rsid w:val="003448F5"/>
    <w:rsid w:val="00344914"/>
    <w:rsid w:val="00345065"/>
    <w:rsid w:val="003463B7"/>
    <w:rsid w:val="003464F2"/>
    <w:rsid w:val="00346651"/>
    <w:rsid w:val="00346B7D"/>
    <w:rsid w:val="00347E24"/>
    <w:rsid w:val="0035070D"/>
    <w:rsid w:val="003536E9"/>
    <w:rsid w:val="00353FE7"/>
    <w:rsid w:val="003542F8"/>
    <w:rsid w:val="00357D54"/>
    <w:rsid w:val="003606D8"/>
    <w:rsid w:val="00360AFB"/>
    <w:rsid w:val="00360C19"/>
    <w:rsid w:val="00361154"/>
    <w:rsid w:val="003616A9"/>
    <w:rsid w:val="00362122"/>
    <w:rsid w:val="00364C79"/>
    <w:rsid w:val="00365A30"/>
    <w:rsid w:val="00366358"/>
    <w:rsid w:val="00366D0B"/>
    <w:rsid w:val="00366FF8"/>
    <w:rsid w:val="0037079E"/>
    <w:rsid w:val="00370C99"/>
    <w:rsid w:val="003710BF"/>
    <w:rsid w:val="00371970"/>
    <w:rsid w:val="00371ABE"/>
    <w:rsid w:val="003746A4"/>
    <w:rsid w:val="003748F0"/>
    <w:rsid w:val="003764B7"/>
    <w:rsid w:val="00376E8F"/>
    <w:rsid w:val="00377C83"/>
    <w:rsid w:val="00377D5E"/>
    <w:rsid w:val="0038062C"/>
    <w:rsid w:val="00380EAE"/>
    <w:rsid w:val="003822AD"/>
    <w:rsid w:val="00382454"/>
    <w:rsid w:val="00382D22"/>
    <w:rsid w:val="003833CB"/>
    <w:rsid w:val="00383656"/>
    <w:rsid w:val="00384F71"/>
    <w:rsid w:val="0038581E"/>
    <w:rsid w:val="0038690D"/>
    <w:rsid w:val="003904E0"/>
    <w:rsid w:val="00390791"/>
    <w:rsid w:val="003909ED"/>
    <w:rsid w:val="00391000"/>
    <w:rsid w:val="003938AC"/>
    <w:rsid w:val="00393D81"/>
    <w:rsid w:val="003951B2"/>
    <w:rsid w:val="00395C8F"/>
    <w:rsid w:val="003963CB"/>
    <w:rsid w:val="00396771"/>
    <w:rsid w:val="00396974"/>
    <w:rsid w:val="003A1147"/>
    <w:rsid w:val="003A176E"/>
    <w:rsid w:val="003A2067"/>
    <w:rsid w:val="003A2532"/>
    <w:rsid w:val="003A3AD6"/>
    <w:rsid w:val="003A4B33"/>
    <w:rsid w:val="003A4D72"/>
    <w:rsid w:val="003A4E65"/>
    <w:rsid w:val="003A7211"/>
    <w:rsid w:val="003B0167"/>
    <w:rsid w:val="003B075E"/>
    <w:rsid w:val="003B0A78"/>
    <w:rsid w:val="003B0FB0"/>
    <w:rsid w:val="003B141C"/>
    <w:rsid w:val="003B1BB9"/>
    <w:rsid w:val="003B219E"/>
    <w:rsid w:val="003B3AF5"/>
    <w:rsid w:val="003B40A2"/>
    <w:rsid w:val="003B55BB"/>
    <w:rsid w:val="003B58A0"/>
    <w:rsid w:val="003B5B64"/>
    <w:rsid w:val="003B5BAC"/>
    <w:rsid w:val="003B5DA1"/>
    <w:rsid w:val="003B6E9E"/>
    <w:rsid w:val="003C0D0F"/>
    <w:rsid w:val="003C0F84"/>
    <w:rsid w:val="003C14D2"/>
    <w:rsid w:val="003C3382"/>
    <w:rsid w:val="003C38B4"/>
    <w:rsid w:val="003C42B1"/>
    <w:rsid w:val="003C68C3"/>
    <w:rsid w:val="003C6A7D"/>
    <w:rsid w:val="003D2208"/>
    <w:rsid w:val="003D28DD"/>
    <w:rsid w:val="003D5436"/>
    <w:rsid w:val="003D5524"/>
    <w:rsid w:val="003D5802"/>
    <w:rsid w:val="003E0E48"/>
    <w:rsid w:val="003E2077"/>
    <w:rsid w:val="003E2A0E"/>
    <w:rsid w:val="003E32C0"/>
    <w:rsid w:val="003E4393"/>
    <w:rsid w:val="003E4BDD"/>
    <w:rsid w:val="003E4F43"/>
    <w:rsid w:val="003E6BDF"/>
    <w:rsid w:val="003E7A63"/>
    <w:rsid w:val="003E7D97"/>
    <w:rsid w:val="003F0354"/>
    <w:rsid w:val="003F03E8"/>
    <w:rsid w:val="003F0EA8"/>
    <w:rsid w:val="003F2C22"/>
    <w:rsid w:val="003F405E"/>
    <w:rsid w:val="003F4466"/>
    <w:rsid w:val="003F5295"/>
    <w:rsid w:val="003F5427"/>
    <w:rsid w:val="003F6D06"/>
    <w:rsid w:val="003F70EC"/>
    <w:rsid w:val="003F7483"/>
    <w:rsid w:val="00402518"/>
    <w:rsid w:val="00403039"/>
    <w:rsid w:val="0040413C"/>
    <w:rsid w:val="004044D4"/>
    <w:rsid w:val="00405090"/>
    <w:rsid w:val="004059A2"/>
    <w:rsid w:val="00406331"/>
    <w:rsid w:val="00406E6A"/>
    <w:rsid w:val="004078FC"/>
    <w:rsid w:val="004146BB"/>
    <w:rsid w:val="004159B1"/>
    <w:rsid w:val="004159C0"/>
    <w:rsid w:val="00415A21"/>
    <w:rsid w:val="00415EB3"/>
    <w:rsid w:val="0041612D"/>
    <w:rsid w:val="004170A9"/>
    <w:rsid w:val="00417997"/>
    <w:rsid w:val="00417D01"/>
    <w:rsid w:val="00420D15"/>
    <w:rsid w:val="004221E4"/>
    <w:rsid w:val="00424AE0"/>
    <w:rsid w:val="00425169"/>
    <w:rsid w:val="00425326"/>
    <w:rsid w:val="0042537E"/>
    <w:rsid w:val="00426315"/>
    <w:rsid w:val="00430427"/>
    <w:rsid w:val="00430DFC"/>
    <w:rsid w:val="00431105"/>
    <w:rsid w:val="00431E94"/>
    <w:rsid w:val="00432568"/>
    <w:rsid w:val="0043378F"/>
    <w:rsid w:val="004338AF"/>
    <w:rsid w:val="00433B6D"/>
    <w:rsid w:val="00434A6B"/>
    <w:rsid w:val="004351A1"/>
    <w:rsid w:val="00437BAE"/>
    <w:rsid w:val="00440F6D"/>
    <w:rsid w:val="004412C4"/>
    <w:rsid w:val="00441600"/>
    <w:rsid w:val="00441A49"/>
    <w:rsid w:val="0044246F"/>
    <w:rsid w:val="00442487"/>
    <w:rsid w:val="00442B29"/>
    <w:rsid w:val="00444511"/>
    <w:rsid w:val="00444B5A"/>
    <w:rsid w:val="00444C43"/>
    <w:rsid w:val="0044607E"/>
    <w:rsid w:val="00446433"/>
    <w:rsid w:val="004470EC"/>
    <w:rsid w:val="00450610"/>
    <w:rsid w:val="00452250"/>
    <w:rsid w:val="00454934"/>
    <w:rsid w:val="00455344"/>
    <w:rsid w:val="00455466"/>
    <w:rsid w:val="00457F79"/>
    <w:rsid w:val="00460DC1"/>
    <w:rsid w:val="00461C52"/>
    <w:rsid w:val="00462899"/>
    <w:rsid w:val="0046352F"/>
    <w:rsid w:val="00463C59"/>
    <w:rsid w:val="00465151"/>
    <w:rsid w:val="00465CB1"/>
    <w:rsid w:val="00466188"/>
    <w:rsid w:val="004715F5"/>
    <w:rsid w:val="00472524"/>
    <w:rsid w:val="00472694"/>
    <w:rsid w:val="0047476B"/>
    <w:rsid w:val="0047722F"/>
    <w:rsid w:val="00477CBF"/>
    <w:rsid w:val="00480D03"/>
    <w:rsid w:val="004837CA"/>
    <w:rsid w:val="004838DA"/>
    <w:rsid w:val="00483A49"/>
    <w:rsid w:val="004857D3"/>
    <w:rsid w:val="00485FC7"/>
    <w:rsid w:val="00486792"/>
    <w:rsid w:val="00486D21"/>
    <w:rsid w:val="0048753B"/>
    <w:rsid w:val="004924BB"/>
    <w:rsid w:val="004931A7"/>
    <w:rsid w:val="004935B4"/>
    <w:rsid w:val="0049451A"/>
    <w:rsid w:val="00495ED2"/>
    <w:rsid w:val="004A0002"/>
    <w:rsid w:val="004A0995"/>
    <w:rsid w:val="004A0C59"/>
    <w:rsid w:val="004A155A"/>
    <w:rsid w:val="004A366B"/>
    <w:rsid w:val="004A368A"/>
    <w:rsid w:val="004A3F83"/>
    <w:rsid w:val="004A491D"/>
    <w:rsid w:val="004A4B3B"/>
    <w:rsid w:val="004A5CD5"/>
    <w:rsid w:val="004A5FD2"/>
    <w:rsid w:val="004A610D"/>
    <w:rsid w:val="004A632A"/>
    <w:rsid w:val="004B2CB0"/>
    <w:rsid w:val="004B2ED5"/>
    <w:rsid w:val="004B3186"/>
    <w:rsid w:val="004B4B21"/>
    <w:rsid w:val="004B5569"/>
    <w:rsid w:val="004B783C"/>
    <w:rsid w:val="004B7A58"/>
    <w:rsid w:val="004C0163"/>
    <w:rsid w:val="004C0DD4"/>
    <w:rsid w:val="004C14CF"/>
    <w:rsid w:val="004C288A"/>
    <w:rsid w:val="004C2C57"/>
    <w:rsid w:val="004C4A38"/>
    <w:rsid w:val="004C4A4A"/>
    <w:rsid w:val="004C63D3"/>
    <w:rsid w:val="004C6ED9"/>
    <w:rsid w:val="004C75EB"/>
    <w:rsid w:val="004C7845"/>
    <w:rsid w:val="004D0499"/>
    <w:rsid w:val="004D08BB"/>
    <w:rsid w:val="004D1A78"/>
    <w:rsid w:val="004D26FA"/>
    <w:rsid w:val="004D2BAD"/>
    <w:rsid w:val="004D2E0D"/>
    <w:rsid w:val="004D3197"/>
    <w:rsid w:val="004D344A"/>
    <w:rsid w:val="004D42B3"/>
    <w:rsid w:val="004D6840"/>
    <w:rsid w:val="004D6C0F"/>
    <w:rsid w:val="004D6F5C"/>
    <w:rsid w:val="004D6FAE"/>
    <w:rsid w:val="004D7973"/>
    <w:rsid w:val="004E0426"/>
    <w:rsid w:val="004E0AFA"/>
    <w:rsid w:val="004E11BD"/>
    <w:rsid w:val="004E1529"/>
    <w:rsid w:val="004E1BEC"/>
    <w:rsid w:val="004E1F82"/>
    <w:rsid w:val="004E3148"/>
    <w:rsid w:val="004E4594"/>
    <w:rsid w:val="004E5FCA"/>
    <w:rsid w:val="004E7599"/>
    <w:rsid w:val="004F04A3"/>
    <w:rsid w:val="004F09C1"/>
    <w:rsid w:val="004F2F97"/>
    <w:rsid w:val="004F3EC8"/>
    <w:rsid w:val="004F41DA"/>
    <w:rsid w:val="004F53B6"/>
    <w:rsid w:val="004F59B2"/>
    <w:rsid w:val="004F5BF5"/>
    <w:rsid w:val="004F5CB7"/>
    <w:rsid w:val="004F6224"/>
    <w:rsid w:val="005001D4"/>
    <w:rsid w:val="0050127E"/>
    <w:rsid w:val="005013FD"/>
    <w:rsid w:val="00501473"/>
    <w:rsid w:val="00502895"/>
    <w:rsid w:val="00502A62"/>
    <w:rsid w:val="00502B47"/>
    <w:rsid w:val="005049A5"/>
    <w:rsid w:val="005049E7"/>
    <w:rsid w:val="00504EAC"/>
    <w:rsid w:val="005056BF"/>
    <w:rsid w:val="00506D1B"/>
    <w:rsid w:val="005072ED"/>
    <w:rsid w:val="00510731"/>
    <w:rsid w:val="00511C7A"/>
    <w:rsid w:val="00513076"/>
    <w:rsid w:val="00513B2F"/>
    <w:rsid w:val="0051539C"/>
    <w:rsid w:val="00515B48"/>
    <w:rsid w:val="00517B2E"/>
    <w:rsid w:val="00517C39"/>
    <w:rsid w:val="00522267"/>
    <w:rsid w:val="005228A7"/>
    <w:rsid w:val="00525075"/>
    <w:rsid w:val="005258D3"/>
    <w:rsid w:val="00527F28"/>
    <w:rsid w:val="00530547"/>
    <w:rsid w:val="0053192A"/>
    <w:rsid w:val="00532559"/>
    <w:rsid w:val="00532578"/>
    <w:rsid w:val="0053299F"/>
    <w:rsid w:val="00532B05"/>
    <w:rsid w:val="00533C32"/>
    <w:rsid w:val="0053414E"/>
    <w:rsid w:val="005353C7"/>
    <w:rsid w:val="00536031"/>
    <w:rsid w:val="0053691A"/>
    <w:rsid w:val="00536DAC"/>
    <w:rsid w:val="00542374"/>
    <w:rsid w:val="0054338B"/>
    <w:rsid w:val="005445B7"/>
    <w:rsid w:val="005451CD"/>
    <w:rsid w:val="0054668C"/>
    <w:rsid w:val="005467AB"/>
    <w:rsid w:val="0055009C"/>
    <w:rsid w:val="005516EC"/>
    <w:rsid w:val="00552204"/>
    <w:rsid w:val="00552EE4"/>
    <w:rsid w:val="00553B85"/>
    <w:rsid w:val="00555336"/>
    <w:rsid w:val="005561F3"/>
    <w:rsid w:val="00556F7F"/>
    <w:rsid w:val="00557BB9"/>
    <w:rsid w:val="005601DB"/>
    <w:rsid w:val="00561287"/>
    <w:rsid w:val="005616A0"/>
    <w:rsid w:val="00562DBA"/>
    <w:rsid w:val="00563C15"/>
    <w:rsid w:val="00564131"/>
    <w:rsid w:val="00564D75"/>
    <w:rsid w:val="00565940"/>
    <w:rsid w:val="00566D1F"/>
    <w:rsid w:val="005678AD"/>
    <w:rsid w:val="0057074B"/>
    <w:rsid w:val="00570DBB"/>
    <w:rsid w:val="00571678"/>
    <w:rsid w:val="00571FC5"/>
    <w:rsid w:val="0057361C"/>
    <w:rsid w:val="00573B76"/>
    <w:rsid w:val="00573D95"/>
    <w:rsid w:val="0057481D"/>
    <w:rsid w:val="005773F9"/>
    <w:rsid w:val="00580E03"/>
    <w:rsid w:val="00581386"/>
    <w:rsid w:val="00582666"/>
    <w:rsid w:val="005846D1"/>
    <w:rsid w:val="00584B9A"/>
    <w:rsid w:val="00584D9D"/>
    <w:rsid w:val="00585E9F"/>
    <w:rsid w:val="00587322"/>
    <w:rsid w:val="0059140C"/>
    <w:rsid w:val="00591F99"/>
    <w:rsid w:val="005929EC"/>
    <w:rsid w:val="00592BED"/>
    <w:rsid w:val="00593684"/>
    <w:rsid w:val="00593770"/>
    <w:rsid w:val="00594779"/>
    <w:rsid w:val="005949AA"/>
    <w:rsid w:val="00594B0D"/>
    <w:rsid w:val="00596AD1"/>
    <w:rsid w:val="005A00A5"/>
    <w:rsid w:val="005A18EB"/>
    <w:rsid w:val="005A6024"/>
    <w:rsid w:val="005A61F8"/>
    <w:rsid w:val="005A6380"/>
    <w:rsid w:val="005A7AD4"/>
    <w:rsid w:val="005B0290"/>
    <w:rsid w:val="005B1DB2"/>
    <w:rsid w:val="005B326C"/>
    <w:rsid w:val="005B37B9"/>
    <w:rsid w:val="005B448A"/>
    <w:rsid w:val="005B599B"/>
    <w:rsid w:val="005B668B"/>
    <w:rsid w:val="005C0AF9"/>
    <w:rsid w:val="005C0CF6"/>
    <w:rsid w:val="005C26DE"/>
    <w:rsid w:val="005C4358"/>
    <w:rsid w:val="005C500C"/>
    <w:rsid w:val="005C73B3"/>
    <w:rsid w:val="005D14D1"/>
    <w:rsid w:val="005D208E"/>
    <w:rsid w:val="005D2D74"/>
    <w:rsid w:val="005D3950"/>
    <w:rsid w:val="005D4941"/>
    <w:rsid w:val="005D549A"/>
    <w:rsid w:val="005D569F"/>
    <w:rsid w:val="005D5AEE"/>
    <w:rsid w:val="005D669C"/>
    <w:rsid w:val="005D6F7B"/>
    <w:rsid w:val="005D73A3"/>
    <w:rsid w:val="005E06F7"/>
    <w:rsid w:val="005E3518"/>
    <w:rsid w:val="005E3D93"/>
    <w:rsid w:val="005E46D4"/>
    <w:rsid w:val="005E5C98"/>
    <w:rsid w:val="005E7037"/>
    <w:rsid w:val="005F0E5F"/>
    <w:rsid w:val="005F2C83"/>
    <w:rsid w:val="005F3768"/>
    <w:rsid w:val="005F4A2B"/>
    <w:rsid w:val="005F4B07"/>
    <w:rsid w:val="005F57B1"/>
    <w:rsid w:val="005F5F13"/>
    <w:rsid w:val="005F755E"/>
    <w:rsid w:val="00601020"/>
    <w:rsid w:val="00602BEA"/>
    <w:rsid w:val="00602BEB"/>
    <w:rsid w:val="0060338A"/>
    <w:rsid w:val="00603483"/>
    <w:rsid w:val="0060518B"/>
    <w:rsid w:val="00610825"/>
    <w:rsid w:val="00612A32"/>
    <w:rsid w:val="0061331C"/>
    <w:rsid w:val="0061480F"/>
    <w:rsid w:val="00615B8D"/>
    <w:rsid w:val="006167F1"/>
    <w:rsid w:val="00617631"/>
    <w:rsid w:val="00617CFA"/>
    <w:rsid w:val="00617F63"/>
    <w:rsid w:val="00620829"/>
    <w:rsid w:val="00621781"/>
    <w:rsid w:val="0062246A"/>
    <w:rsid w:val="00622755"/>
    <w:rsid w:val="006236A3"/>
    <w:rsid w:val="00623DF1"/>
    <w:rsid w:val="0062448F"/>
    <w:rsid w:val="00627039"/>
    <w:rsid w:val="00627175"/>
    <w:rsid w:val="0062730C"/>
    <w:rsid w:val="006308F1"/>
    <w:rsid w:val="006315CA"/>
    <w:rsid w:val="00632A1D"/>
    <w:rsid w:val="00634A59"/>
    <w:rsid w:val="0063585A"/>
    <w:rsid w:val="00636902"/>
    <w:rsid w:val="00637387"/>
    <w:rsid w:val="00637724"/>
    <w:rsid w:val="0064108C"/>
    <w:rsid w:val="006413C5"/>
    <w:rsid w:val="00642660"/>
    <w:rsid w:val="00642DEC"/>
    <w:rsid w:val="006438A8"/>
    <w:rsid w:val="00643999"/>
    <w:rsid w:val="00643FDB"/>
    <w:rsid w:val="00644385"/>
    <w:rsid w:val="006466A5"/>
    <w:rsid w:val="00651CF4"/>
    <w:rsid w:val="0065220A"/>
    <w:rsid w:val="00652DE5"/>
    <w:rsid w:val="006542AC"/>
    <w:rsid w:val="00656D34"/>
    <w:rsid w:val="00656FBC"/>
    <w:rsid w:val="006571CC"/>
    <w:rsid w:val="00661FDD"/>
    <w:rsid w:val="00662035"/>
    <w:rsid w:val="006624CB"/>
    <w:rsid w:val="00670BBC"/>
    <w:rsid w:val="00671578"/>
    <w:rsid w:val="00671FAA"/>
    <w:rsid w:val="006721AA"/>
    <w:rsid w:val="006729A3"/>
    <w:rsid w:val="006768BD"/>
    <w:rsid w:val="00681B3F"/>
    <w:rsid w:val="006838C1"/>
    <w:rsid w:val="006843C7"/>
    <w:rsid w:val="006869C2"/>
    <w:rsid w:val="00690155"/>
    <w:rsid w:val="00690BEE"/>
    <w:rsid w:val="006939EE"/>
    <w:rsid w:val="00693BBD"/>
    <w:rsid w:val="00695ED8"/>
    <w:rsid w:val="00697AE1"/>
    <w:rsid w:val="00697CBF"/>
    <w:rsid w:val="006A0123"/>
    <w:rsid w:val="006A11C0"/>
    <w:rsid w:val="006A15F6"/>
    <w:rsid w:val="006A3113"/>
    <w:rsid w:val="006A3BFB"/>
    <w:rsid w:val="006A41A7"/>
    <w:rsid w:val="006A5513"/>
    <w:rsid w:val="006A5908"/>
    <w:rsid w:val="006A5BB4"/>
    <w:rsid w:val="006A6EBB"/>
    <w:rsid w:val="006A71D2"/>
    <w:rsid w:val="006A790F"/>
    <w:rsid w:val="006A7A4F"/>
    <w:rsid w:val="006B0700"/>
    <w:rsid w:val="006B0B0C"/>
    <w:rsid w:val="006B1D81"/>
    <w:rsid w:val="006B525A"/>
    <w:rsid w:val="006B5282"/>
    <w:rsid w:val="006B65B9"/>
    <w:rsid w:val="006B7985"/>
    <w:rsid w:val="006B7B3C"/>
    <w:rsid w:val="006C0147"/>
    <w:rsid w:val="006C0846"/>
    <w:rsid w:val="006C0CFC"/>
    <w:rsid w:val="006C307A"/>
    <w:rsid w:val="006C67EE"/>
    <w:rsid w:val="006C6B8D"/>
    <w:rsid w:val="006C7C5E"/>
    <w:rsid w:val="006D31F0"/>
    <w:rsid w:val="006D3919"/>
    <w:rsid w:val="006D518A"/>
    <w:rsid w:val="006E1093"/>
    <w:rsid w:val="006E155D"/>
    <w:rsid w:val="006E21BE"/>
    <w:rsid w:val="006E266C"/>
    <w:rsid w:val="006E2D37"/>
    <w:rsid w:val="006E2E87"/>
    <w:rsid w:val="006E3D6A"/>
    <w:rsid w:val="006E5AE6"/>
    <w:rsid w:val="006E63B7"/>
    <w:rsid w:val="006E758A"/>
    <w:rsid w:val="006F0781"/>
    <w:rsid w:val="006F0C0E"/>
    <w:rsid w:val="006F0C6C"/>
    <w:rsid w:val="006F279C"/>
    <w:rsid w:val="006F2860"/>
    <w:rsid w:val="006F2FE6"/>
    <w:rsid w:val="006F5041"/>
    <w:rsid w:val="006F5810"/>
    <w:rsid w:val="006F587E"/>
    <w:rsid w:val="006F5996"/>
    <w:rsid w:val="006F76AE"/>
    <w:rsid w:val="007016A1"/>
    <w:rsid w:val="00702E7B"/>
    <w:rsid w:val="00703D61"/>
    <w:rsid w:val="00704460"/>
    <w:rsid w:val="007046AB"/>
    <w:rsid w:val="00704711"/>
    <w:rsid w:val="007047FE"/>
    <w:rsid w:val="00705FC0"/>
    <w:rsid w:val="0070785B"/>
    <w:rsid w:val="00710196"/>
    <w:rsid w:val="0071086A"/>
    <w:rsid w:val="007112FA"/>
    <w:rsid w:val="00712032"/>
    <w:rsid w:val="00712F03"/>
    <w:rsid w:val="00713E01"/>
    <w:rsid w:val="00714714"/>
    <w:rsid w:val="00716C65"/>
    <w:rsid w:val="00720F42"/>
    <w:rsid w:val="00722E86"/>
    <w:rsid w:val="0072324A"/>
    <w:rsid w:val="00723867"/>
    <w:rsid w:val="00725357"/>
    <w:rsid w:val="0072569C"/>
    <w:rsid w:val="00725E7F"/>
    <w:rsid w:val="0072679E"/>
    <w:rsid w:val="007276DC"/>
    <w:rsid w:val="0072795A"/>
    <w:rsid w:val="007305B4"/>
    <w:rsid w:val="00730A57"/>
    <w:rsid w:val="00730AF2"/>
    <w:rsid w:val="00730BC4"/>
    <w:rsid w:val="00731AD6"/>
    <w:rsid w:val="00731D92"/>
    <w:rsid w:val="0073265F"/>
    <w:rsid w:val="00732661"/>
    <w:rsid w:val="00733583"/>
    <w:rsid w:val="00734250"/>
    <w:rsid w:val="00734BD7"/>
    <w:rsid w:val="00734FB6"/>
    <w:rsid w:val="00735C5E"/>
    <w:rsid w:val="00740422"/>
    <w:rsid w:val="00740825"/>
    <w:rsid w:val="00740CC4"/>
    <w:rsid w:val="00741928"/>
    <w:rsid w:val="00741D97"/>
    <w:rsid w:val="00741DF4"/>
    <w:rsid w:val="00743CC4"/>
    <w:rsid w:val="00743DED"/>
    <w:rsid w:val="00744A33"/>
    <w:rsid w:val="00746A03"/>
    <w:rsid w:val="00750327"/>
    <w:rsid w:val="00750D66"/>
    <w:rsid w:val="007533D5"/>
    <w:rsid w:val="0075383D"/>
    <w:rsid w:val="00753EC8"/>
    <w:rsid w:val="007543AC"/>
    <w:rsid w:val="007544EE"/>
    <w:rsid w:val="007547D6"/>
    <w:rsid w:val="00755345"/>
    <w:rsid w:val="0075539B"/>
    <w:rsid w:val="0075564A"/>
    <w:rsid w:val="00756D7B"/>
    <w:rsid w:val="0075794F"/>
    <w:rsid w:val="007579F8"/>
    <w:rsid w:val="00757C44"/>
    <w:rsid w:val="00757C80"/>
    <w:rsid w:val="0076008D"/>
    <w:rsid w:val="00761788"/>
    <w:rsid w:val="0076258A"/>
    <w:rsid w:val="007632ED"/>
    <w:rsid w:val="00765780"/>
    <w:rsid w:val="00765A78"/>
    <w:rsid w:val="00767FC1"/>
    <w:rsid w:val="007711CE"/>
    <w:rsid w:val="00771CBF"/>
    <w:rsid w:val="00771E77"/>
    <w:rsid w:val="007723AF"/>
    <w:rsid w:val="007726E8"/>
    <w:rsid w:val="00772AB8"/>
    <w:rsid w:val="00772D14"/>
    <w:rsid w:val="00773099"/>
    <w:rsid w:val="0077322C"/>
    <w:rsid w:val="007741E1"/>
    <w:rsid w:val="007747A7"/>
    <w:rsid w:val="00774E1E"/>
    <w:rsid w:val="00775111"/>
    <w:rsid w:val="0077547C"/>
    <w:rsid w:val="007754B0"/>
    <w:rsid w:val="00776636"/>
    <w:rsid w:val="0077768D"/>
    <w:rsid w:val="00780169"/>
    <w:rsid w:val="00780A44"/>
    <w:rsid w:val="00780F9E"/>
    <w:rsid w:val="00782CC5"/>
    <w:rsid w:val="0078370C"/>
    <w:rsid w:val="007846FB"/>
    <w:rsid w:val="00784959"/>
    <w:rsid w:val="00785759"/>
    <w:rsid w:val="00785A74"/>
    <w:rsid w:val="0078662F"/>
    <w:rsid w:val="00786743"/>
    <w:rsid w:val="0079008F"/>
    <w:rsid w:val="007904F8"/>
    <w:rsid w:val="00790918"/>
    <w:rsid w:val="00792B4A"/>
    <w:rsid w:val="00792FE5"/>
    <w:rsid w:val="007932E4"/>
    <w:rsid w:val="007954BC"/>
    <w:rsid w:val="00795C36"/>
    <w:rsid w:val="00796C1F"/>
    <w:rsid w:val="00796C7E"/>
    <w:rsid w:val="007978DE"/>
    <w:rsid w:val="007A071B"/>
    <w:rsid w:val="007A08A2"/>
    <w:rsid w:val="007A420E"/>
    <w:rsid w:val="007A433D"/>
    <w:rsid w:val="007A45A9"/>
    <w:rsid w:val="007A6277"/>
    <w:rsid w:val="007A787A"/>
    <w:rsid w:val="007B291B"/>
    <w:rsid w:val="007B2C5B"/>
    <w:rsid w:val="007B3F48"/>
    <w:rsid w:val="007B4C60"/>
    <w:rsid w:val="007B5D57"/>
    <w:rsid w:val="007B61CC"/>
    <w:rsid w:val="007B63E1"/>
    <w:rsid w:val="007B7679"/>
    <w:rsid w:val="007C37EA"/>
    <w:rsid w:val="007C42AE"/>
    <w:rsid w:val="007C4744"/>
    <w:rsid w:val="007C5215"/>
    <w:rsid w:val="007C5A0A"/>
    <w:rsid w:val="007C738B"/>
    <w:rsid w:val="007C743A"/>
    <w:rsid w:val="007D07EE"/>
    <w:rsid w:val="007D1DC3"/>
    <w:rsid w:val="007D242E"/>
    <w:rsid w:val="007D461D"/>
    <w:rsid w:val="007D4B16"/>
    <w:rsid w:val="007D590C"/>
    <w:rsid w:val="007D66BB"/>
    <w:rsid w:val="007D6A65"/>
    <w:rsid w:val="007D6C71"/>
    <w:rsid w:val="007D7500"/>
    <w:rsid w:val="007E0831"/>
    <w:rsid w:val="007E2C66"/>
    <w:rsid w:val="007E2ED4"/>
    <w:rsid w:val="007E2F2F"/>
    <w:rsid w:val="007E5FF5"/>
    <w:rsid w:val="007E7C9A"/>
    <w:rsid w:val="007F0D86"/>
    <w:rsid w:val="007F16CC"/>
    <w:rsid w:val="007F3170"/>
    <w:rsid w:val="007F33D6"/>
    <w:rsid w:val="007F623B"/>
    <w:rsid w:val="007F66BC"/>
    <w:rsid w:val="007F7DA4"/>
    <w:rsid w:val="007F7F78"/>
    <w:rsid w:val="00800D00"/>
    <w:rsid w:val="0080189B"/>
    <w:rsid w:val="0080273D"/>
    <w:rsid w:val="00802B89"/>
    <w:rsid w:val="008047FC"/>
    <w:rsid w:val="0080510B"/>
    <w:rsid w:val="00805680"/>
    <w:rsid w:val="00806EF4"/>
    <w:rsid w:val="008071FE"/>
    <w:rsid w:val="00807692"/>
    <w:rsid w:val="00810453"/>
    <w:rsid w:val="00810D6C"/>
    <w:rsid w:val="00811B82"/>
    <w:rsid w:val="00813459"/>
    <w:rsid w:val="008135C1"/>
    <w:rsid w:val="008164EA"/>
    <w:rsid w:val="00817E1C"/>
    <w:rsid w:val="00821773"/>
    <w:rsid w:val="00821CC0"/>
    <w:rsid w:val="00822851"/>
    <w:rsid w:val="00822ED3"/>
    <w:rsid w:val="008236BE"/>
    <w:rsid w:val="00824255"/>
    <w:rsid w:val="00824281"/>
    <w:rsid w:val="008250C4"/>
    <w:rsid w:val="00825558"/>
    <w:rsid w:val="0082555E"/>
    <w:rsid w:val="0082577A"/>
    <w:rsid w:val="00825C26"/>
    <w:rsid w:val="008271DC"/>
    <w:rsid w:val="00827389"/>
    <w:rsid w:val="00827557"/>
    <w:rsid w:val="0082786B"/>
    <w:rsid w:val="008305BD"/>
    <w:rsid w:val="00831991"/>
    <w:rsid w:val="00833E3A"/>
    <w:rsid w:val="00834013"/>
    <w:rsid w:val="0083457F"/>
    <w:rsid w:val="0083477C"/>
    <w:rsid w:val="00834788"/>
    <w:rsid w:val="0083486B"/>
    <w:rsid w:val="00835EB0"/>
    <w:rsid w:val="0083610F"/>
    <w:rsid w:val="00837904"/>
    <w:rsid w:val="008416C8"/>
    <w:rsid w:val="0084336A"/>
    <w:rsid w:val="0084353F"/>
    <w:rsid w:val="00844010"/>
    <w:rsid w:val="00845BC8"/>
    <w:rsid w:val="00845C34"/>
    <w:rsid w:val="008467D6"/>
    <w:rsid w:val="00847AC4"/>
    <w:rsid w:val="0085179F"/>
    <w:rsid w:val="00852F24"/>
    <w:rsid w:val="00853817"/>
    <w:rsid w:val="00853B92"/>
    <w:rsid w:val="00854220"/>
    <w:rsid w:val="00855D9B"/>
    <w:rsid w:val="00857671"/>
    <w:rsid w:val="00857994"/>
    <w:rsid w:val="00857DB4"/>
    <w:rsid w:val="00857E78"/>
    <w:rsid w:val="00857FBD"/>
    <w:rsid w:val="0086074A"/>
    <w:rsid w:val="00863627"/>
    <w:rsid w:val="00863E4F"/>
    <w:rsid w:val="00864563"/>
    <w:rsid w:val="00865599"/>
    <w:rsid w:val="008661DD"/>
    <w:rsid w:val="00866AE2"/>
    <w:rsid w:val="00870F18"/>
    <w:rsid w:val="008713EC"/>
    <w:rsid w:val="0087450D"/>
    <w:rsid w:val="008750E5"/>
    <w:rsid w:val="00876D09"/>
    <w:rsid w:val="00876D32"/>
    <w:rsid w:val="0088098C"/>
    <w:rsid w:val="008814EC"/>
    <w:rsid w:val="00882675"/>
    <w:rsid w:val="00882E29"/>
    <w:rsid w:val="00882F1F"/>
    <w:rsid w:val="0088326E"/>
    <w:rsid w:val="00886083"/>
    <w:rsid w:val="00886A99"/>
    <w:rsid w:val="00890341"/>
    <w:rsid w:val="008905F6"/>
    <w:rsid w:val="00891618"/>
    <w:rsid w:val="00892010"/>
    <w:rsid w:val="00893D08"/>
    <w:rsid w:val="00894AC1"/>
    <w:rsid w:val="00895A99"/>
    <w:rsid w:val="00896A9E"/>
    <w:rsid w:val="0089721E"/>
    <w:rsid w:val="008979DD"/>
    <w:rsid w:val="008A0038"/>
    <w:rsid w:val="008A0BA7"/>
    <w:rsid w:val="008A0D8C"/>
    <w:rsid w:val="008A1123"/>
    <w:rsid w:val="008A1393"/>
    <w:rsid w:val="008A3EF2"/>
    <w:rsid w:val="008A5BF9"/>
    <w:rsid w:val="008A6313"/>
    <w:rsid w:val="008B14A5"/>
    <w:rsid w:val="008B23FC"/>
    <w:rsid w:val="008B2814"/>
    <w:rsid w:val="008B384F"/>
    <w:rsid w:val="008B53DE"/>
    <w:rsid w:val="008B6055"/>
    <w:rsid w:val="008B7533"/>
    <w:rsid w:val="008B798D"/>
    <w:rsid w:val="008C412C"/>
    <w:rsid w:val="008C71A4"/>
    <w:rsid w:val="008C7E97"/>
    <w:rsid w:val="008D1CEB"/>
    <w:rsid w:val="008D27EB"/>
    <w:rsid w:val="008D3508"/>
    <w:rsid w:val="008D5A74"/>
    <w:rsid w:val="008D5E51"/>
    <w:rsid w:val="008E04F4"/>
    <w:rsid w:val="008E3D2D"/>
    <w:rsid w:val="008E3D78"/>
    <w:rsid w:val="008E3E84"/>
    <w:rsid w:val="008E4695"/>
    <w:rsid w:val="008E5464"/>
    <w:rsid w:val="008E7C55"/>
    <w:rsid w:val="008F09A2"/>
    <w:rsid w:val="008F0A58"/>
    <w:rsid w:val="008F111D"/>
    <w:rsid w:val="008F29AE"/>
    <w:rsid w:val="008F39D8"/>
    <w:rsid w:val="008F50BD"/>
    <w:rsid w:val="008F5B16"/>
    <w:rsid w:val="008F68AF"/>
    <w:rsid w:val="00901FC2"/>
    <w:rsid w:val="00902450"/>
    <w:rsid w:val="00902722"/>
    <w:rsid w:val="0090478D"/>
    <w:rsid w:val="0090522D"/>
    <w:rsid w:val="00905EB3"/>
    <w:rsid w:val="00906CC0"/>
    <w:rsid w:val="00910D50"/>
    <w:rsid w:val="00911E6C"/>
    <w:rsid w:val="00912871"/>
    <w:rsid w:val="00913FC2"/>
    <w:rsid w:val="009144D9"/>
    <w:rsid w:val="00915EE7"/>
    <w:rsid w:val="00916406"/>
    <w:rsid w:val="009170F9"/>
    <w:rsid w:val="00917613"/>
    <w:rsid w:val="00920347"/>
    <w:rsid w:val="00920573"/>
    <w:rsid w:val="00920A33"/>
    <w:rsid w:val="00920C85"/>
    <w:rsid w:val="009214F8"/>
    <w:rsid w:val="00921844"/>
    <w:rsid w:val="00921F89"/>
    <w:rsid w:val="009222C6"/>
    <w:rsid w:val="00922696"/>
    <w:rsid w:val="00923775"/>
    <w:rsid w:val="0092507D"/>
    <w:rsid w:val="0092552A"/>
    <w:rsid w:val="00926032"/>
    <w:rsid w:val="00926851"/>
    <w:rsid w:val="00926F15"/>
    <w:rsid w:val="00927F2E"/>
    <w:rsid w:val="00930574"/>
    <w:rsid w:val="00931623"/>
    <w:rsid w:val="0093216E"/>
    <w:rsid w:val="009335A9"/>
    <w:rsid w:val="00935C4C"/>
    <w:rsid w:val="009367DB"/>
    <w:rsid w:val="0093733C"/>
    <w:rsid w:val="009420B1"/>
    <w:rsid w:val="009423E2"/>
    <w:rsid w:val="0094330C"/>
    <w:rsid w:val="00943516"/>
    <w:rsid w:val="0094373B"/>
    <w:rsid w:val="009437C3"/>
    <w:rsid w:val="009438FF"/>
    <w:rsid w:val="00945118"/>
    <w:rsid w:val="0094590D"/>
    <w:rsid w:val="00945987"/>
    <w:rsid w:val="0094614C"/>
    <w:rsid w:val="009469BE"/>
    <w:rsid w:val="00947270"/>
    <w:rsid w:val="009473AF"/>
    <w:rsid w:val="00950447"/>
    <w:rsid w:val="00950B4F"/>
    <w:rsid w:val="0095163D"/>
    <w:rsid w:val="00953422"/>
    <w:rsid w:val="0095348A"/>
    <w:rsid w:val="0095500A"/>
    <w:rsid w:val="0095528C"/>
    <w:rsid w:val="00955358"/>
    <w:rsid w:val="00956CCB"/>
    <w:rsid w:val="00957A03"/>
    <w:rsid w:val="009600A4"/>
    <w:rsid w:val="009603B9"/>
    <w:rsid w:val="00960F6A"/>
    <w:rsid w:val="00963762"/>
    <w:rsid w:val="00964131"/>
    <w:rsid w:val="0096465B"/>
    <w:rsid w:val="00964EA6"/>
    <w:rsid w:val="0096519D"/>
    <w:rsid w:val="00966A89"/>
    <w:rsid w:val="009707A8"/>
    <w:rsid w:val="00970E17"/>
    <w:rsid w:val="00970E82"/>
    <w:rsid w:val="00970F84"/>
    <w:rsid w:val="00972688"/>
    <w:rsid w:val="00972AE5"/>
    <w:rsid w:val="009734F3"/>
    <w:rsid w:val="009738AE"/>
    <w:rsid w:val="0097445E"/>
    <w:rsid w:val="00977C68"/>
    <w:rsid w:val="00980570"/>
    <w:rsid w:val="00985894"/>
    <w:rsid w:val="00986729"/>
    <w:rsid w:val="00986793"/>
    <w:rsid w:val="00990274"/>
    <w:rsid w:val="00990DE5"/>
    <w:rsid w:val="00992508"/>
    <w:rsid w:val="00993229"/>
    <w:rsid w:val="009952F9"/>
    <w:rsid w:val="00995949"/>
    <w:rsid w:val="00995C19"/>
    <w:rsid w:val="00996A55"/>
    <w:rsid w:val="00997BE7"/>
    <w:rsid w:val="00997DA5"/>
    <w:rsid w:val="009A08ED"/>
    <w:rsid w:val="009A0ABC"/>
    <w:rsid w:val="009A0AD5"/>
    <w:rsid w:val="009A0E8C"/>
    <w:rsid w:val="009A138E"/>
    <w:rsid w:val="009A16D7"/>
    <w:rsid w:val="009A21A7"/>
    <w:rsid w:val="009A21BB"/>
    <w:rsid w:val="009A27E3"/>
    <w:rsid w:val="009A31E6"/>
    <w:rsid w:val="009A42F6"/>
    <w:rsid w:val="009A4BD8"/>
    <w:rsid w:val="009A4DB6"/>
    <w:rsid w:val="009A5D3F"/>
    <w:rsid w:val="009A65BD"/>
    <w:rsid w:val="009A7360"/>
    <w:rsid w:val="009A7C4B"/>
    <w:rsid w:val="009B0C11"/>
    <w:rsid w:val="009B1A40"/>
    <w:rsid w:val="009B1D87"/>
    <w:rsid w:val="009B1E93"/>
    <w:rsid w:val="009B246D"/>
    <w:rsid w:val="009B25E6"/>
    <w:rsid w:val="009B2616"/>
    <w:rsid w:val="009B3408"/>
    <w:rsid w:val="009B3800"/>
    <w:rsid w:val="009B415B"/>
    <w:rsid w:val="009B44D1"/>
    <w:rsid w:val="009B6064"/>
    <w:rsid w:val="009B6647"/>
    <w:rsid w:val="009B680D"/>
    <w:rsid w:val="009B6A3E"/>
    <w:rsid w:val="009B7676"/>
    <w:rsid w:val="009B7A28"/>
    <w:rsid w:val="009C1912"/>
    <w:rsid w:val="009C1F48"/>
    <w:rsid w:val="009C2BA7"/>
    <w:rsid w:val="009C2F12"/>
    <w:rsid w:val="009C3531"/>
    <w:rsid w:val="009C3DE3"/>
    <w:rsid w:val="009C68A4"/>
    <w:rsid w:val="009C6BF7"/>
    <w:rsid w:val="009D1829"/>
    <w:rsid w:val="009D1A20"/>
    <w:rsid w:val="009D1AA4"/>
    <w:rsid w:val="009D2D37"/>
    <w:rsid w:val="009D5961"/>
    <w:rsid w:val="009D6160"/>
    <w:rsid w:val="009E0329"/>
    <w:rsid w:val="009E07A9"/>
    <w:rsid w:val="009E0F15"/>
    <w:rsid w:val="009E11C1"/>
    <w:rsid w:val="009E2C27"/>
    <w:rsid w:val="009E3A3E"/>
    <w:rsid w:val="009E5B10"/>
    <w:rsid w:val="009E6FF1"/>
    <w:rsid w:val="009E7A40"/>
    <w:rsid w:val="009E7E02"/>
    <w:rsid w:val="009F0892"/>
    <w:rsid w:val="009F142A"/>
    <w:rsid w:val="009F1876"/>
    <w:rsid w:val="009F4F6B"/>
    <w:rsid w:val="009F55AA"/>
    <w:rsid w:val="009F5BC5"/>
    <w:rsid w:val="009F60F0"/>
    <w:rsid w:val="009F63AF"/>
    <w:rsid w:val="00A01B11"/>
    <w:rsid w:val="00A021ED"/>
    <w:rsid w:val="00A030A9"/>
    <w:rsid w:val="00A03627"/>
    <w:rsid w:val="00A04451"/>
    <w:rsid w:val="00A05AFF"/>
    <w:rsid w:val="00A06F4D"/>
    <w:rsid w:val="00A10439"/>
    <w:rsid w:val="00A1057F"/>
    <w:rsid w:val="00A11C2E"/>
    <w:rsid w:val="00A12322"/>
    <w:rsid w:val="00A12499"/>
    <w:rsid w:val="00A13188"/>
    <w:rsid w:val="00A1332F"/>
    <w:rsid w:val="00A13682"/>
    <w:rsid w:val="00A1374E"/>
    <w:rsid w:val="00A13AD4"/>
    <w:rsid w:val="00A1602C"/>
    <w:rsid w:val="00A174E4"/>
    <w:rsid w:val="00A201FB"/>
    <w:rsid w:val="00A20B78"/>
    <w:rsid w:val="00A213A5"/>
    <w:rsid w:val="00A2278D"/>
    <w:rsid w:val="00A22EF2"/>
    <w:rsid w:val="00A23622"/>
    <w:rsid w:val="00A243D0"/>
    <w:rsid w:val="00A2491F"/>
    <w:rsid w:val="00A249CA"/>
    <w:rsid w:val="00A24DF2"/>
    <w:rsid w:val="00A30A62"/>
    <w:rsid w:val="00A30C64"/>
    <w:rsid w:val="00A312E9"/>
    <w:rsid w:val="00A31EF6"/>
    <w:rsid w:val="00A324AB"/>
    <w:rsid w:val="00A32EE6"/>
    <w:rsid w:val="00A33319"/>
    <w:rsid w:val="00A34279"/>
    <w:rsid w:val="00A35FC5"/>
    <w:rsid w:val="00A3671D"/>
    <w:rsid w:val="00A36809"/>
    <w:rsid w:val="00A37BC5"/>
    <w:rsid w:val="00A37DE3"/>
    <w:rsid w:val="00A407FF"/>
    <w:rsid w:val="00A408A9"/>
    <w:rsid w:val="00A456B3"/>
    <w:rsid w:val="00A45B10"/>
    <w:rsid w:val="00A47006"/>
    <w:rsid w:val="00A4777C"/>
    <w:rsid w:val="00A47B35"/>
    <w:rsid w:val="00A51A95"/>
    <w:rsid w:val="00A5334E"/>
    <w:rsid w:val="00A537EA"/>
    <w:rsid w:val="00A54267"/>
    <w:rsid w:val="00A56131"/>
    <w:rsid w:val="00A56C36"/>
    <w:rsid w:val="00A5778B"/>
    <w:rsid w:val="00A61261"/>
    <w:rsid w:val="00A64592"/>
    <w:rsid w:val="00A65075"/>
    <w:rsid w:val="00A66B0A"/>
    <w:rsid w:val="00A67E83"/>
    <w:rsid w:val="00A70635"/>
    <w:rsid w:val="00A70F43"/>
    <w:rsid w:val="00A712A1"/>
    <w:rsid w:val="00A719E0"/>
    <w:rsid w:val="00A71E25"/>
    <w:rsid w:val="00A72079"/>
    <w:rsid w:val="00A73B39"/>
    <w:rsid w:val="00A74961"/>
    <w:rsid w:val="00A77174"/>
    <w:rsid w:val="00A7728D"/>
    <w:rsid w:val="00A775A3"/>
    <w:rsid w:val="00A809E3"/>
    <w:rsid w:val="00A80AD6"/>
    <w:rsid w:val="00A8336E"/>
    <w:rsid w:val="00A850F1"/>
    <w:rsid w:val="00A85347"/>
    <w:rsid w:val="00A859DA"/>
    <w:rsid w:val="00A85C06"/>
    <w:rsid w:val="00A861DC"/>
    <w:rsid w:val="00A863A2"/>
    <w:rsid w:val="00A90A1E"/>
    <w:rsid w:val="00A9181C"/>
    <w:rsid w:val="00A93810"/>
    <w:rsid w:val="00A94512"/>
    <w:rsid w:val="00A954BF"/>
    <w:rsid w:val="00A958DD"/>
    <w:rsid w:val="00A9592C"/>
    <w:rsid w:val="00A966BF"/>
    <w:rsid w:val="00A96AA7"/>
    <w:rsid w:val="00A96ECD"/>
    <w:rsid w:val="00A97C5A"/>
    <w:rsid w:val="00AA1081"/>
    <w:rsid w:val="00AA232A"/>
    <w:rsid w:val="00AA2B3F"/>
    <w:rsid w:val="00AA2C41"/>
    <w:rsid w:val="00AA34BE"/>
    <w:rsid w:val="00AA5DED"/>
    <w:rsid w:val="00AB22C3"/>
    <w:rsid w:val="00AB271C"/>
    <w:rsid w:val="00AB3230"/>
    <w:rsid w:val="00AB4879"/>
    <w:rsid w:val="00AB4906"/>
    <w:rsid w:val="00AB57C7"/>
    <w:rsid w:val="00AB61F0"/>
    <w:rsid w:val="00AB7DF7"/>
    <w:rsid w:val="00AC185C"/>
    <w:rsid w:val="00AC33DA"/>
    <w:rsid w:val="00AC3DF8"/>
    <w:rsid w:val="00AC4156"/>
    <w:rsid w:val="00AC42C9"/>
    <w:rsid w:val="00AC444D"/>
    <w:rsid w:val="00AC44E0"/>
    <w:rsid w:val="00AC4593"/>
    <w:rsid w:val="00AC47D9"/>
    <w:rsid w:val="00AC5162"/>
    <w:rsid w:val="00AC7261"/>
    <w:rsid w:val="00AC7713"/>
    <w:rsid w:val="00AD45AF"/>
    <w:rsid w:val="00AD63A1"/>
    <w:rsid w:val="00AD6BD7"/>
    <w:rsid w:val="00AD6C85"/>
    <w:rsid w:val="00AE07A3"/>
    <w:rsid w:val="00AE07FA"/>
    <w:rsid w:val="00AE09BD"/>
    <w:rsid w:val="00AE1957"/>
    <w:rsid w:val="00AE23AA"/>
    <w:rsid w:val="00AE29AE"/>
    <w:rsid w:val="00AE3573"/>
    <w:rsid w:val="00AE37BD"/>
    <w:rsid w:val="00AE64F2"/>
    <w:rsid w:val="00AE68B3"/>
    <w:rsid w:val="00AE7159"/>
    <w:rsid w:val="00AE78BC"/>
    <w:rsid w:val="00AF2449"/>
    <w:rsid w:val="00AF2AE1"/>
    <w:rsid w:val="00AF4EBF"/>
    <w:rsid w:val="00AF589A"/>
    <w:rsid w:val="00AF5EB3"/>
    <w:rsid w:val="00AF6042"/>
    <w:rsid w:val="00AF689D"/>
    <w:rsid w:val="00AF691D"/>
    <w:rsid w:val="00AF7493"/>
    <w:rsid w:val="00AF7896"/>
    <w:rsid w:val="00B02B75"/>
    <w:rsid w:val="00B03204"/>
    <w:rsid w:val="00B051F9"/>
    <w:rsid w:val="00B05B7B"/>
    <w:rsid w:val="00B07BEF"/>
    <w:rsid w:val="00B10343"/>
    <w:rsid w:val="00B106AA"/>
    <w:rsid w:val="00B10D18"/>
    <w:rsid w:val="00B10E88"/>
    <w:rsid w:val="00B10F96"/>
    <w:rsid w:val="00B129E4"/>
    <w:rsid w:val="00B132F9"/>
    <w:rsid w:val="00B1336E"/>
    <w:rsid w:val="00B13F48"/>
    <w:rsid w:val="00B149CB"/>
    <w:rsid w:val="00B16A0A"/>
    <w:rsid w:val="00B16F5A"/>
    <w:rsid w:val="00B17DF1"/>
    <w:rsid w:val="00B17E5B"/>
    <w:rsid w:val="00B20701"/>
    <w:rsid w:val="00B220AE"/>
    <w:rsid w:val="00B23618"/>
    <w:rsid w:val="00B243F6"/>
    <w:rsid w:val="00B2442B"/>
    <w:rsid w:val="00B24CE8"/>
    <w:rsid w:val="00B25918"/>
    <w:rsid w:val="00B26696"/>
    <w:rsid w:val="00B2678C"/>
    <w:rsid w:val="00B27A06"/>
    <w:rsid w:val="00B30EEE"/>
    <w:rsid w:val="00B30EF7"/>
    <w:rsid w:val="00B3120F"/>
    <w:rsid w:val="00B32B50"/>
    <w:rsid w:val="00B338AD"/>
    <w:rsid w:val="00B344CF"/>
    <w:rsid w:val="00B3496D"/>
    <w:rsid w:val="00B349DD"/>
    <w:rsid w:val="00B34F6C"/>
    <w:rsid w:val="00B35231"/>
    <w:rsid w:val="00B37E38"/>
    <w:rsid w:val="00B407D2"/>
    <w:rsid w:val="00B439A7"/>
    <w:rsid w:val="00B43CBF"/>
    <w:rsid w:val="00B4726D"/>
    <w:rsid w:val="00B47579"/>
    <w:rsid w:val="00B5245B"/>
    <w:rsid w:val="00B528A5"/>
    <w:rsid w:val="00B52BAB"/>
    <w:rsid w:val="00B53874"/>
    <w:rsid w:val="00B5388E"/>
    <w:rsid w:val="00B5659F"/>
    <w:rsid w:val="00B57004"/>
    <w:rsid w:val="00B5721A"/>
    <w:rsid w:val="00B61202"/>
    <w:rsid w:val="00B625EE"/>
    <w:rsid w:val="00B64077"/>
    <w:rsid w:val="00B6444C"/>
    <w:rsid w:val="00B6633B"/>
    <w:rsid w:val="00B66CAC"/>
    <w:rsid w:val="00B66E2F"/>
    <w:rsid w:val="00B70215"/>
    <w:rsid w:val="00B70435"/>
    <w:rsid w:val="00B7152F"/>
    <w:rsid w:val="00B7437E"/>
    <w:rsid w:val="00B75671"/>
    <w:rsid w:val="00B75FB3"/>
    <w:rsid w:val="00B800DE"/>
    <w:rsid w:val="00B80AE1"/>
    <w:rsid w:val="00B81AD3"/>
    <w:rsid w:val="00B849F5"/>
    <w:rsid w:val="00B87A6B"/>
    <w:rsid w:val="00B87C22"/>
    <w:rsid w:val="00B87D9B"/>
    <w:rsid w:val="00B91EEA"/>
    <w:rsid w:val="00B9300A"/>
    <w:rsid w:val="00B93454"/>
    <w:rsid w:val="00B9350E"/>
    <w:rsid w:val="00B93800"/>
    <w:rsid w:val="00B954E4"/>
    <w:rsid w:val="00B95912"/>
    <w:rsid w:val="00B96760"/>
    <w:rsid w:val="00B96E94"/>
    <w:rsid w:val="00B974AC"/>
    <w:rsid w:val="00BA40F1"/>
    <w:rsid w:val="00BA42DF"/>
    <w:rsid w:val="00BA67B3"/>
    <w:rsid w:val="00BB05AC"/>
    <w:rsid w:val="00BB073A"/>
    <w:rsid w:val="00BB2ACA"/>
    <w:rsid w:val="00BB317D"/>
    <w:rsid w:val="00BB53C8"/>
    <w:rsid w:val="00BB56A7"/>
    <w:rsid w:val="00BB5C44"/>
    <w:rsid w:val="00BB5CA0"/>
    <w:rsid w:val="00BB639F"/>
    <w:rsid w:val="00BB6DC8"/>
    <w:rsid w:val="00BB7A6D"/>
    <w:rsid w:val="00BB7BD3"/>
    <w:rsid w:val="00BC0380"/>
    <w:rsid w:val="00BC0647"/>
    <w:rsid w:val="00BC084F"/>
    <w:rsid w:val="00BC17B5"/>
    <w:rsid w:val="00BC1C26"/>
    <w:rsid w:val="00BC1D0B"/>
    <w:rsid w:val="00BC236E"/>
    <w:rsid w:val="00BC2643"/>
    <w:rsid w:val="00BC3F55"/>
    <w:rsid w:val="00BC4128"/>
    <w:rsid w:val="00BC58AB"/>
    <w:rsid w:val="00BC5F12"/>
    <w:rsid w:val="00BC700C"/>
    <w:rsid w:val="00BC782C"/>
    <w:rsid w:val="00BD26B8"/>
    <w:rsid w:val="00BD26BF"/>
    <w:rsid w:val="00BD430D"/>
    <w:rsid w:val="00BD50CE"/>
    <w:rsid w:val="00BD7C1A"/>
    <w:rsid w:val="00BD7FCC"/>
    <w:rsid w:val="00BE0E1B"/>
    <w:rsid w:val="00BE19E9"/>
    <w:rsid w:val="00BE24F9"/>
    <w:rsid w:val="00BE3CDB"/>
    <w:rsid w:val="00BE5916"/>
    <w:rsid w:val="00BE668E"/>
    <w:rsid w:val="00BE6D62"/>
    <w:rsid w:val="00BF0D7C"/>
    <w:rsid w:val="00BF172E"/>
    <w:rsid w:val="00BF1EA9"/>
    <w:rsid w:val="00BF30FC"/>
    <w:rsid w:val="00BF471B"/>
    <w:rsid w:val="00BF5331"/>
    <w:rsid w:val="00BF569C"/>
    <w:rsid w:val="00BF5B4F"/>
    <w:rsid w:val="00BF768A"/>
    <w:rsid w:val="00BF7956"/>
    <w:rsid w:val="00C02E94"/>
    <w:rsid w:val="00C039F6"/>
    <w:rsid w:val="00C064AD"/>
    <w:rsid w:val="00C06A82"/>
    <w:rsid w:val="00C078EE"/>
    <w:rsid w:val="00C10796"/>
    <w:rsid w:val="00C11CFC"/>
    <w:rsid w:val="00C12548"/>
    <w:rsid w:val="00C14624"/>
    <w:rsid w:val="00C17778"/>
    <w:rsid w:val="00C20111"/>
    <w:rsid w:val="00C2052A"/>
    <w:rsid w:val="00C20FC0"/>
    <w:rsid w:val="00C2271A"/>
    <w:rsid w:val="00C231DD"/>
    <w:rsid w:val="00C2374F"/>
    <w:rsid w:val="00C25E9E"/>
    <w:rsid w:val="00C26006"/>
    <w:rsid w:val="00C30ADB"/>
    <w:rsid w:val="00C30B72"/>
    <w:rsid w:val="00C36C67"/>
    <w:rsid w:val="00C376CA"/>
    <w:rsid w:val="00C40898"/>
    <w:rsid w:val="00C40B62"/>
    <w:rsid w:val="00C412D5"/>
    <w:rsid w:val="00C41D05"/>
    <w:rsid w:val="00C41D06"/>
    <w:rsid w:val="00C42A7E"/>
    <w:rsid w:val="00C4414B"/>
    <w:rsid w:val="00C45649"/>
    <w:rsid w:val="00C45ACE"/>
    <w:rsid w:val="00C46293"/>
    <w:rsid w:val="00C46A5D"/>
    <w:rsid w:val="00C50588"/>
    <w:rsid w:val="00C51163"/>
    <w:rsid w:val="00C520F3"/>
    <w:rsid w:val="00C53FF5"/>
    <w:rsid w:val="00C54198"/>
    <w:rsid w:val="00C57A5A"/>
    <w:rsid w:val="00C57DEB"/>
    <w:rsid w:val="00C608CF"/>
    <w:rsid w:val="00C6135F"/>
    <w:rsid w:val="00C6307C"/>
    <w:rsid w:val="00C642C6"/>
    <w:rsid w:val="00C64D79"/>
    <w:rsid w:val="00C64FFE"/>
    <w:rsid w:val="00C653E3"/>
    <w:rsid w:val="00C6627C"/>
    <w:rsid w:val="00C676A7"/>
    <w:rsid w:val="00C7105F"/>
    <w:rsid w:val="00C726C1"/>
    <w:rsid w:val="00C72A46"/>
    <w:rsid w:val="00C734A0"/>
    <w:rsid w:val="00C739A7"/>
    <w:rsid w:val="00C740F0"/>
    <w:rsid w:val="00C74DE4"/>
    <w:rsid w:val="00C75268"/>
    <w:rsid w:val="00C80C43"/>
    <w:rsid w:val="00C82AB8"/>
    <w:rsid w:val="00C831A7"/>
    <w:rsid w:val="00C83AA2"/>
    <w:rsid w:val="00C84308"/>
    <w:rsid w:val="00C85039"/>
    <w:rsid w:val="00C85121"/>
    <w:rsid w:val="00C856B2"/>
    <w:rsid w:val="00C86D38"/>
    <w:rsid w:val="00C901EE"/>
    <w:rsid w:val="00C91569"/>
    <w:rsid w:val="00C92633"/>
    <w:rsid w:val="00C92F1F"/>
    <w:rsid w:val="00C93D2D"/>
    <w:rsid w:val="00C96360"/>
    <w:rsid w:val="00C9645F"/>
    <w:rsid w:val="00CA2108"/>
    <w:rsid w:val="00CA2EF1"/>
    <w:rsid w:val="00CA5FB7"/>
    <w:rsid w:val="00CB4D36"/>
    <w:rsid w:val="00CB50A9"/>
    <w:rsid w:val="00CB55FC"/>
    <w:rsid w:val="00CB6841"/>
    <w:rsid w:val="00CB7AA7"/>
    <w:rsid w:val="00CC045F"/>
    <w:rsid w:val="00CC163D"/>
    <w:rsid w:val="00CC16FE"/>
    <w:rsid w:val="00CC3745"/>
    <w:rsid w:val="00CD0C09"/>
    <w:rsid w:val="00CD0C70"/>
    <w:rsid w:val="00CD15E3"/>
    <w:rsid w:val="00CD6BB5"/>
    <w:rsid w:val="00CD73E7"/>
    <w:rsid w:val="00CE06A9"/>
    <w:rsid w:val="00CE1271"/>
    <w:rsid w:val="00CE1E07"/>
    <w:rsid w:val="00CE24C8"/>
    <w:rsid w:val="00CE2F10"/>
    <w:rsid w:val="00CE518B"/>
    <w:rsid w:val="00CE5404"/>
    <w:rsid w:val="00CE5833"/>
    <w:rsid w:val="00CE5B11"/>
    <w:rsid w:val="00CE5FB5"/>
    <w:rsid w:val="00CE78A2"/>
    <w:rsid w:val="00CF0E51"/>
    <w:rsid w:val="00CF1498"/>
    <w:rsid w:val="00CF3AE8"/>
    <w:rsid w:val="00CF438E"/>
    <w:rsid w:val="00CF5937"/>
    <w:rsid w:val="00CF6427"/>
    <w:rsid w:val="00CF670D"/>
    <w:rsid w:val="00D013D3"/>
    <w:rsid w:val="00D0161D"/>
    <w:rsid w:val="00D02180"/>
    <w:rsid w:val="00D02477"/>
    <w:rsid w:val="00D03BEA"/>
    <w:rsid w:val="00D03E09"/>
    <w:rsid w:val="00D04226"/>
    <w:rsid w:val="00D05375"/>
    <w:rsid w:val="00D05B22"/>
    <w:rsid w:val="00D05E5B"/>
    <w:rsid w:val="00D062A0"/>
    <w:rsid w:val="00D06623"/>
    <w:rsid w:val="00D10629"/>
    <w:rsid w:val="00D12DA9"/>
    <w:rsid w:val="00D12DEE"/>
    <w:rsid w:val="00D13165"/>
    <w:rsid w:val="00D146FA"/>
    <w:rsid w:val="00D1475F"/>
    <w:rsid w:val="00D14B72"/>
    <w:rsid w:val="00D14EDA"/>
    <w:rsid w:val="00D15280"/>
    <w:rsid w:val="00D15465"/>
    <w:rsid w:val="00D158F2"/>
    <w:rsid w:val="00D166DA"/>
    <w:rsid w:val="00D211B9"/>
    <w:rsid w:val="00D22E55"/>
    <w:rsid w:val="00D234BD"/>
    <w:rsid w:val="00D23D50"/>
    <w:rsid w:val="00D24100"/>
    <w:rsid w:val="00D24C77"/>
    <w:rsid w:val="00D25381"/>
    <w:rsid w:val="00D264C7"/>
    <w:rsid w:val="00D32D62"/>
    <w:rsid w:val="00D33498"/>
    <w:rsid w:val="00D346D0"/>
    <w:rsid w:val="00D34F23"/>
    <w:rsid w:val="00D34FC8"/>
    <w:rsid w:val="00D35A8E"/>
    <w:rsid w:val="00D376C5"/>
    <w:rsid w:val="00D37778"/>
    <w:rsid w:val="00D4011E"/>
    <w:rsid w:val="00D4027A"/>
    <w:rsid w:val="00D4038D"/>
    <w:rsid w:val="00D40776"/>
    <w:rsid w:val="00D40F22"/>
    <w:rsid w:val="00D40FFC"/>
    <w:rsid w:val="00D41958"/>
    <w:rsid w:val="00D42BC8"/>
    <w:rsid w:val="00D4340C"/>
    <w:rsid w:val="00D438E2"/>
    <w:rsid w:val="00D43D47"/>
    <w:rsid w:val="00D4498D"/>
    <w:rsid w:val="00D44C63"/>
    <w:rsid w:val="00D4611D"/>
    <w:rsid w:val="00D46869"/>
    <w:rsid w:val="00D4779B"/>
    <w:rsid w:val="00D50478"/>
    <w:rsid w:val="00D5072B"/>
    <w:rsid w:val="00D51721"/>
    <w:rsid w:val="00D53128"/>
    <w:rsid w:val="00D53D50"/>
    <w:rsid w:val="00D53EBA"/>
    <w:rsid w:val="00D56F77"/>
    <w:rsid w:val="00D57DB9"/>
    <w:rsid w:val="00D57EEB"/>
    <w:rsid w:val="00D60D1C"/>
    <w:rsid w:val="00D61F99"/>
    <w:rsid w:val="00D62E32"/>
    <w:rsid w:val="00D64B92"/>
    <w:rsid w:val="00D64D0E"/>
    <w:rsid w:val="00D65222"/>
    <w:rsid w:val="00D65F89"/>
    <w:rsid w:val="00D66AEA"/>
    <w:rsid w:val="00D66D49"/>
    <w:rsid w:val="00D675B6"/>
    <w:rsid w:val="00D70458"/>
    <w:rsid w:val="00D7048D"/>
    <w:rsid w:val="00D70809"/>
    <w:rsid w:val="00D70B1B"/>
    <w:rsid w:val="00D70D3E"/>
    <w:rsid w:val="00D7192D"/>
    <w:rsid w:val="00D72E16"/>
    <w:rsid w:val="00D75E5D"/>
    <w:rsid w:val="00D7671B"/>
    <w:rsid w:val="00D7689E"/>
    <w:rsid w:val="00D77D13"/>
    <w:rsid w:val="00D77FAD"/>
    <w:rsid w:val="00D80908"/>
    <w:rsid w:val="00D81995"/>
    <w:rsid w:val="00D82F82"/>
    <w:rsid w:val="00D831E1"/>
    <w:rsid w:val="00D84C6C"/>
    <w:rsid w:val="00D84D67"/>
    <w:rsid w:val="00D855E7"/>
    <w:rsid w:val="00D85D13"/>
    <w:rsid w:val="00D863DD"/>
    <w:rsid w:val="00D871A6"/>
    <w:rsid w:val="00D8774E"/>
    <w:rsid w:val="00D9035B"/>
    <w:rsid w:val="00D90860"/>
    <w:rsid w:val="00D9097F"/>
    <w:rsid w:val="00D90F3D"/>
    <w:rsid w:val="00D92677"/>
    <w:rsid w:val="00D94968"/>
    <w:rsid w:val="00D94A56"/>
    <w:rsid w:val="00D94CCF"/>
    <w:rsid w:val="00D955D4"/>
    <w:rsid w:val="00D96B33"/>
    <w:rsid w:val="00D97408"/>
    <w:rsid w:val="00DA022A"/>
    <w:rsid w:val="00DA12E0"/>
    <w:rsid w:val="00DA1D1E"/>
    <w:rsid w:val="00DA296E"/>
    <w:rsid w:val="00DA3CB0"/>
    <w:rsid w:val="00DB0422"/>
    <w:rsid w:val="00DB074A"/>
    <w:rsid w:val="00DB2EBA"/>
    <w:rsid w:val="00DB4173"/>
    <w:rsid w:val="00DB44CD"/>
    <w:rsid w:val="00DB4525"/>
    <w:rsid w:val="00DB53AA"/>
    <w:rsid w:val="00DB5808"/>
    <w:rsid w:val="00DB7491"/>
    <w:rsid w:val="00DC0E36"/>
    <w:rsid w:val="00DC1F14"/>
    <w:rsid w:val="00DC2848"/>
    <w:rsid w:val="00DC32E6"/>
    <w:rsid w:val="00DC5070"/>
    <w:rsid w:val="00DC564B"/>
    <w:rsid w:val="00DC6841"/>
    <w:rsid w:val="00DC6BAF"/>
    <w:rsid w:val="00DC73DF"/>
    <w:rsid w:val="00DC7481"/>
    <w:rsid w:val="00DD0167"/>
    <w:rsid w:val="00DD043D"/>
    <w:rsid w:val="00DD2AD9"/>
    <w:rsid w:val="00DD40AE"/>
    <w:rsid w:val="00DD551C"/>
    <w:rsid w:val="00DD74F3"/>
    <w:rsid w:val="00DE026B"/>
    <w:rsid w:val="00DE0E48"/>
    <w:rsid w:val="00DE30CD"/>
    <w:rsid w:val="00DE5268"/>
    <w:rsid w:val="00DE68E0"/>
    <w:rsid w:val="00DE79FE"/>
    <w:rsid w:val="00DF128E"/>
    <w:rsid w:val="00DF19CE"/>
    <w:rsid w:val="00DF4EEA"/>
    <w:rsid w:val="00DF5243"/>
    <w:rsid w:val="00DF60E0"/>
    <w:rsid w:val="00DF6634"/>
    <w:rsid w:val="00DF7A4E"/>
    <w:rsid w:val="00E0265C"/>
    <w:rsid w:val="00E04120"/>
    <w:rsid w:val="00E04A0A"/>
    <w:rsid w:val="00E04F07"/>
    <w:rsid w:val="00E071A3"/>
    <w:rsid w:val="00E079F0"/>
    <w:rsid w:val="00E07E89"/>
    <w:rsid w:val="00E07F94"/>
    <w:rsid w:val="00E1195D"/>
    <w:rsid w:val="00E127E4"/>
    <w:rsid w:val="00E12AD2"/>
    <w:rsid w:val="00E13437"/>
    <w:rsid w:val="00E1378D"/>
    <w:rsid w:val="00E1419F"/>
    <w:rsid w:val="00E14699"/>
    <w:rsid w:val="00E14D82"/>
    <w:rsid w:val="00E20234"/>
    <w:rsid w:val="00E20F56"/>
    <w:rsid w:val="00E212B6"/>
    <w:rsid w:val="00E213EA"/>
    <w:rsid w:val="00E228EE"/>
    <w:rsid w:val="00E2494F"/>
    <w:rsid w:val="00E300A1"/>
    <w:rsid w:val="00E300CF"/>
    <w:rsid w:val="00E305C3"/>
    <w:rsid w:val="00E30E9F"/>
    <w:rsid w:val="00E31876"/>
    <w:rsid w:val="00E33136"/>
    <w:rsid w:val="00E33D78"/>
    <w:rsid w:val="00E341AF"/>
    <w:rsid w:val="00E36577"/>
    <w:rsid w:val="00E37DE6"/>
    <w:rsid w:val="00E40064"/>
    <w:rsid w:val="00E40CFE"/>
    <w:rsid w:val="00E40D11"/>
    <w:rsid w:val="00E41271"/>
    <w:rsid w:val="00E42A74"/>
    <w:rsid w:val="00E451E6"/>
    <w:rsid w:val="00E4596D"/>
    <w:rsid w:val="00E45D6C"/>
    <w:rsid w:val="00E472B4"/>
    <w:rsid w:val="00E503CA"/>
    <w:rsid w:val="00E51590"/>
    <w:rsid w:val="00E52F48"/>
    <w:rsid w:val="00E53433"/>
    <w:rsid w:val="00E543E3"/>
    <w:rsid w:val="00E5473D"/>
    <w:rsid w:val="00E5515A"/>
    <w:rsid w:val="00E56293"/>
    <w:rsid w:val="00E56CF4"/>
    <w:rsid w:val="00E576F2"/>
    <w:rsid w:val="00E600B2"/>
    <w:rsid w:val="00E60979"/>
    <w:rsid w:val="00E611FB"/>
    <w:rsid w:val="00E61C62"/>
    <w:rsid w:val="00E6217D"/>
    <w:rsid w:val="00E64960"/>
    <w:rsid w:val="00E64EF2"/>
    <w:rsid w:val="00E6532B"/>
    <w:rsid w:val="00E6711B"/>
    <w:rsid w:val="00E6789A"/>
    <w:rsid w:val="00E702EC"/>
    <w:rsid w:val="00E71370"/>
    <w:rsid w:val="00E71F99"/>
    <w:rsid w:val="00E7436A"/>
    <w:rsid w:val="00E74A50"/>
    <w:rsid w:val="00E801E3"/>
    <w:rsid w:val="00E82933"/>
    <w:rsid w:val="00E84535"/>
    <w:rsid w:val="00E85674"/>
    <w:rsid w:val="00E85887"/>
    <w:rsid w:val="00E866D9"/>
    <w:rsid w:val="00E8702A"/>
    <w:rsid w:val="00E90B4E"/>
    <w:rsid w:val="00E90D7E"/>
    <w:rsid w:val="00E90DAB"/>
    <w:rsid w:val="00E90E50"/>
    <w:rsid w:val="00E9181D"/>
    <w:rsid w:val="00E920B5"/>
    <w:rsid w:val="00E924DE"/>
    <w:rsid w:val="00E93146"/>
    <w:rsid w:val="00E93447"/>
    <w:rsid w:val="00E94586"/>
    <w:rsid w:val="00E945C5"/>
    <w:rsid w:val="00E95DF3"/>
    <w:rsid w:val="00E9728F"/>
    <w:rsid w:val="00EA0FCC"/>
    <w:rsid w:val="00EA32FB"/>
    <w:rsid w:val="00EA3855"/>
    <w:rsid w:val="00EA4D0C"/>
    <w:rsid w:val="00EA4EBB"/>
    <w:rsid w:val="00EA5A08"/>
    <w:rsid w:val="00EA5B61"/>
    <w:rsid w:val="00EA62E4"/>
    <w:rsid w:val="00EA74BE"/>
    <w:rsid w:val="00EA79D5"/>
    <w:rsid w:val="00EA7C70"/>
    <w:rsid w:val="00EA7CF4"/>
    <w:rsid w:val="00EA7E18"/>
    <w:rsid w:val="00EB1FA1"/>
    <w:rsid w:val="00EB24AC"/>
    <w:rsid w:val="00EB3D5B"/>
    <w:rsid w:val="00EB46B0"/>
    <w:rsid w:val="00EB4B14"/>
    <w:rsid w:val="00EB4C2D"/>
    <w:rsid w:val="00EB4EE5"/>
    <w:rsid w:val="00EB6EB4"/>
    <w:rsid w:val="00EB7660"/>
    <w:rsid w:val="00EC11AC"/>
    <w:rsid w:val="00EC1706"/>
    <w:rsid w:val="00EC1816"/>
    <w:rsid w:val="00EC20A9"/>
    <w:rsid w:val="00EC2E78"/>
    <w:rsid w:val="00EC367A"/>
    <w:rsid w:val="00EC6DEE"/>
    <w:rsid w:val="00ED1E54"/>
    <w:rsid w:val="00ED2A4D"/>
    <w:rsid w:val="00ED35EF"/>
    <w:rsid w:val="00ED4941"/>
    <w:rsid w:val="00ED6558"/>
    <w:rsid w:val="00ED687E"/>
    <w:rsid w:val="00ED74F2"/>
    <w:rsid w:val="00ED7847"/>
    <w:rsid w:val="00EE055C"/>
    <w:rsid w:val="00EE1D28"/>
    <w:rsid w:val="00EE21A7"/>
    <w:rsid w:val="00EE22F1"/>
    <w:rsid w:val="00EE2A59"/>
    <w:rsid w:val="00EE31B0"/>
    <w:rsid w:val="00EE4223"/>
    <w:rsid w:val="00EE4EF6"/>
    <w:rsid w:val="00EE4FFA"/>
    <w:rsid w:val="00EE69CB"/>
    <w:rsid w:val="00EF067E"/>
    <w:rsid w:val="00EF0BAA"/>
    <w:rsid w:val="00EF1062"/>
    <w:rsid w:val="00EF2ABA"/>
    <w:rsid w:val="00EF2C09"/>
    <w:rsid w:val="00EF2E9E"/>
    <w:rsid w:val="00EF34E2"/>
    <w:rsid w:val="00EF3C3B"/>
    <w:rsid w:val="00EF46F1"/>
    <w:rsid w:val="00EF54CB"/>
    <w:rsid w:val="00EF60DA"/>
    <w:rsid w:val="00EF68AB"/>
    <w:rsid w:val="00F020F0"/>
    <w:rsid w:val="00F02792"/>
    <w:rsid w:val="00F036FA"/>
    <w:rsid w:val="00F03746"/>
    <w:rsid w:val="00F059A7"/>
    <w:rsid w:val="00F069A7"/>
    <w:rsid w:val="00F069E0"/>
    <w:rsid w:val="00F11C4C"/>
    <w:rsid w:val="00F12083"/>
    <w:rsid w:val="00F12F6E"/>
    <w:rsid w:val="00F1361F"/>
    <w:rsid w:val="00F1520B"/>
    <w:rsid w:val="00F1589A"/>
    <w:rsid w:val="00F15C4B"/>
    <w:rsid w:val="00F164F4"/>
    <w:rsid w:val="00F166F5"/>
    <w:rsid w:val="00F17E6A"/>
    <w:rsid w:val="00F20045"/>
    <w:rsid w:val="00F20B9F"/>
    <w:rsid w:val="00F214AE"/>
    <w:rsid w:val="00F2243A"/>
    <w:rsid w:val="00F225CB"/>
    <w:rsid w:val="00F23684"/>
    <w:rsid w:val="00F244DE"/>
    <w:rsid w:val="00F24B22"/>
    <w:rsid w:val="00F254D8"/>
    <w:rsid w:val="00F25740"/>
    <w:rsid w:val="00F26574"/>
    <w:rsid w:val="00F26A0A"/>
    <w:rsid w:val="00F302DF"/>
    <w:rsid w:val="00F30460"/>
    <w:rsid w:val="00F31D43"/>
    <w:rsid w:val="00F31E46"/>
    <w:rsid w:val="00F322EC"/>
    <w:rsid w:val="00F34824"/>
    <w:rsid w:val="00F34C55"/>
    <w:rsid w:val="00F35B22"/>
    <w:rsid w:val="00F37187"/>
    <w:rsid w:val="00F37202"/>
    <w:rsid w:val="00F37447"/>
    <w:rsid w:val="00F37C39"/>
    <w:rsid w:val="00F37F09"/>
    <w:rsid w:val="00F40206"/>
    <w:rsid w:val="00F42D8A"/>
    <w:rsid w:val="00F43FD0"/>
    <w:rsid w:val="00F44DAA"/>
    <w:rsid w:val="00F44E0A"/>
    <w:rsid w:val="00F47AB4"/>
    <w:rsid w:val="00F47B2B"/>
    <w:rsid w:val="00F5134E"/>
    <w:rsid w:val="00F52351"/>
    <w:rsid w:val="00F52A84"/>
    <w:rsid w:val="00F52C27"/>
    <w:rsid w:val="00F54BBA"/>
    <w:rsid w:val="00F54C18"/>
    <w:rsid w:val="00F54D2F"/>
    <w:rsid w:val="00F55F26"/>
    <w:rsid w:val="00F57A35"/>
    <w:rsid w:val="00F57D49"/>
    <w:rsid w:val="00F604CA"/>
    <w:rsid w:val="00F61793"/>
    <w:rsid w:val="00F62E83"/>
    <w:rsid w:val="00F63702"/>
    <w:rsid w:val="00F638A5"/>
    <w:rsid w:val="00F63AC1"/>
    <w:rsid w:val="00F64550"/>
    <w:rsid w:val="00F66875"/>
    <w:rsid w:val="00F6796C"/>
    <w:rsid w:val="00F70BEF"/>
    <w:rsid w:val="00F70D4C"/>
    <w:rsid w:val="00F71CBF"/>
    <w:rsid w:val="00F72193"/>
    <w:rsid w:val="00F72FA2"/>
    <w:rsid w:val="00F743E4"/>
    <w:rsid w:val="00F7589F"/>
    <w:rsid w:val="00F774E8"/>
    <w:rsid w:val="00F80F4F"/>
    <w:rsid w:val="00F8154A"/>
    <w:rsid w:val="00F82946"/>
    <w:rsid w:val="00F82B58"/>
    <w:rsid w:val="00F857F1"/>
    <w:rsid w:val="00F86737"/>
    <w:rsid w:val="00F905E0"/>
    <w:rsid w:val="00F916EE"/>
    <w:rsid w:val="00F937C4"/>
    <w:rsid w:val="00F93CD9"/>
    <w:rsid w:val="00F962DF"/>
    <w:rsid w:val="00F97499"/>
    <w:rsid w:val="00F97895"/>
    <w:rsid w:val="00F97FAB"/>
    <w:rsid w:val="00FA03A5"/>
    <w:rsid w:val="00FA0F18"/>
    <w:rsid w:val="00FA2FFD"/>
    <w:rsid w:val="00FA4AAC"/>
    <w:rsid w:val="00FA68B6"/>
    <w:rsid w:val="00FA6944"/>
    <w:rsid w:val="00FA6C61"/>
    <w:rsid w:val="00FB0B35"/>
    <w:rsid w:val="00FB1DDE"/>
    <w:rsid w:val="00FB48DA"/>
    <w:rsid w:val="00FB6705"/>
    <w:rsid w:val="00FB67BD"/>
    <w:rsid w:val="00FC0866"/>
    <w:rsid w:val="00FC3A66"/>
    <w:rsid w:val="00FC44C5"/>
    <w:rsid w:val="00FC46D0"/>
    <w:rsid w:val="00FC479A"/>
    <w:rsid w:val="00FC4ECF"/>
    <w:rsid w:val="00FC51CE"/>
    <w:rsid w:val="00FC551D"/>
    <w:rsid w:val="00FC6185"/>
    <w:rsid w:val="00FC638B"/>
    <w:rsid w:val="00FC67DE"/>
    <w:rsid w:val="00FC7CF7"/>
    <w:rsid w:val="00FD12C9"/>
    <w:rsid w:val="00FD1759"/>
    <w:rsid w:val="00FD1786"/>
    <w:rsid w:val="00FD182A"/>
    <w:rsid w:val="00FD1851"/>
    <w:rsid w:val="00FD265B"/>
    <w:rsid w:val="00FD4CCE"/>
    <w:rsid w:val="00FD547D"/>
    <w:rsid w:val="00FD5A9B"/>
    <w:rsid w:val="00FD7316"/>
    <w:rsid w:val="00FE1B8F"/>
    <w:rsid w:val="00FE1E25"/>
    <w:rsid w:val="00FE59DC"/>
    <w:rsid w:val="00FE5D6A"/>
    <w:rsid w:val="00FE7722"/>
    <w:rsid w:val="00FF01D3"/>
    <w:rsid w:val="00FF33A6"/>
    <w:rsid w:val="00FF490A"/>
    <w:rsid w:val="00FF7AD2"/>
    <w:rsid w:val="00FF7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FB31AD"/>
  <w15:docId w15:val="{89C5ADB8-6400-4DE2-8F30-84D1640E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5778B"/>
    <w:pPr>
      <w:suppressAutoHyphens/>
    </w:pPr>
    <w:rPr>
      <w:rFonts w:eastAsia="Calibri"/>
      <w:sz w:val="24"/>
      <w:szCs w:val="24"/>
      <w:lang w:eastAsia="ar-SA"/>
    </w:rPr>
  </w:style>
  <w:style w:type="paragraph" w:styleId="1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4"/>
    <w:next w:val="a4"/>
    <w:link w:val="12"/>
    <w:uiPriority w:val="9"/>
    <w:qFormat/>
    <w:rsid w:val="00425169"/>
    <w:pPr>
      <w:keepNext/>
      <w:tabs>
        <w:tab w:val="num" w:pos="0"/>
      </w:tabs>
      <w:spacing w:before="240" w:after="60"/>
      <w:ind w:left="432" w:hanging="432"/>
      <w:outlineLvl w:val="0"/>
    </w:pPr>
    <w:rPr>
      <w:rFonts w:ascii="Arial" w:hAnsi="Arial" w:cs="Arial"/>
      <w:b/>
      <w:bCs/>
      <w:kern w:val="1"/>
      <w:sz w:val="32"/>
      <w:szCs w:val="32"/>
    </w:rPr>
  </w:style>
  <w:style w:type="paragraph" w:styleId="21">
    <w:name w:val="heading 2"/>
    <w:basedOn w:val="a4"/>
    <w:next w:val="a4"/>
    <w:link w:val="22"/>
    <w:uiPriority w:val="9"/>
    <w:qFormat/>
    <w:rsid w:val="00425169"/>
    <w:pPr>
      <w:keepNext/>
      <w:spacing w:before="240" w:after="60"/>
      <w:outlineLvl w:val="1"/>
    </w:pPr>
    <w:rPr>
      <w:rFonts w:ascii="Arial" w:hAnsi="Arial" w:cs="Arial"/>
      <w:b/>
      <w:bCs/>
      <w:i/>
      <w:iCs/>
      <w:sz w:val="28"/>
      <w:szCs w:val="28"/>
    </w:rPr>
  </w:style>
  <w:style w:type="paragraph" w:styleId="32">
    <w:name w:val="heading 3"/>
    <w:basedOn w:val="a4"/>
    <w:next w:val="a4"/>
    <w:link w:val="33"/>
    <w:qFormat/>
    <w:rsid w:val="00425169"/>
    <w:pPr>
      <w:keepNext/>
      <w:spacing w:before="240" w:after="60"/>
      <w:outlineLvl w:val="2"/>
    </w:pPr>
    <w:rPr>
      <w:rFonts w:ascii="Arial" w:hAnsi="Arial" w:cs="Arial"/>
      <w:b/>
      <w:bCs/>
      <w:sz w:val="26"/>
      <w:szCs w:val="26"/>
    </w:rPr>
  </w:style>
  <w:style w:type="paragraph" w:styleId="51">
    <w:name w:val="heading 5"/>
    <w:basedOn w:val="a4"/>
    <w:next w:val="a4"/>
    <w:link w:val="52"/>
    <w:qFormat/>
    <w:rsid w:val="00425169"/>
    <w:pPr>
      <w:tabs>
        <w:tab w:val="num" w:pos="0"/>
      </w:tabs>
      <w:spacing w:before="240" w:after="60"/>
      <w:ind w:left="1008" w:hanging="1008"/>
      <w:outlineLvl w:val="4"/>
    </w:pPr>
    <w:rPr>
      <w:b/>
      <w:bCs/>
      <w:i/>
      <w:iCs/>
      <w:sz w:val="26"/>
      <w:szCs w:val="26"/>
    </w:rPr>
  </w:style>
  <w:style w:type="paragraph" w:styleId="61">
    <w:name w:val="heading 6"/>
    <w:basedOn w:val="a4"/>
    <w:next w:val="a4"/>
    <w:link w:val="62"/>
    <w:semiHidden/>
    <w:unhideWhenUsed/>
    <w:qFormat/>
    <w:rsid w:val="00774E1E"/>
    <w:pPr>
      <w:spacing w:before="240" w:after="60"/>
      <w:outlineLvl w:val="5"/>
    </w:pPr>
    <w:rPr>
      <w:rFonts w:ascii="Calibri" w:eastAsia="Times New Roman" w:hAnsi="Calibri"/>
      <w:b/>
      <w:bCs/>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link w:val="11"/>
    <w:uiPriority w:val="9"/>
    <w:qFormat/>
    <w:locked/>
    <w:rsid w:val="00425169"/>
    <w:rPr>
      <w:rFonts w:ascii="Arial" w:eastAsia="Calibri" w:hAnsi="Arial" w:cs="Arial"/>
      <w:b/>
      <w:bCs/>
      <w:kern w:val="1"/>
      <w:sz w:val="32"/>
      <w:szCs w:val="32"/>
      <w:lang w:val="ru-RU" w:eastAsia="ar-SA" w:bidi="ar-SA"/>
    </w:rPr>
  </w:style>
  <w:style w:type="paragraph" w:customStyle="1" w:styleId="a8">
    <w:name w:val="Знак Знак Знак Знак Знак Знак Знак"/>
    <w:basedOn w:val="a4"/>
    <w:rsid w:val="00425169"/>
    <w:pPr>
      <w:tabs>
        <w:tab w:val="num" w:pos="360"/>
      </w:tabs>
      <w:suppressAutoHyphens w:val="0"/>
      <w:spacing w:after="160" w:line="240" w:lineRule="exact"/>
    </w:pPr>
    <w:rPr>
      <w:rFonts w:ascii="Verdana" w:eastAsia="Times New Roman" w:hAnsi="Verdana" w:cs="Verdana"/>
      <w:sz w:val="20"/>
      <w:szCs w:val="20"/>
      <w:lang w:val="en-US" w:eastAsia="en-US"/>
    </w:rPr>
  </w:style>
  <w:style w:type="character" w:customStyle="1" w:styleId="22">
    <w:name w:val="Заголовок 2 Знак"/>
    <w:link w:val="21"/>
    <w:uiPriority w:val="9"/>
    <w:locked/>
    <w:rsid w:val="00425169"/>
    <w:rPr>
      <w:rFonts w:ascii="Arial" w:eastAsia="Calibri" w:hAnsi="Arial" w:cs="Arial"/>
      <w:b/>
      <w:bCs/>
      <w:i/>
      <w:iCs/>
      <w:sz w:val="28"/>
      <w:szCs w:val="28"/>
      <w:lang w:val="ru-RU" w:eastAsia="ar-SA" w:bidi="ar-SA"/>
    </w:rPr>
  </w:style>
  <w:style w:type="character" w:customStyle="1" w:styleId="33">
    <w:name w:val="Заголовок 3 Знак"/>
    <w:link w:val="32"/>
    <w:locked/>
    <w:rsid w:val="00425169"/>
    <w:rPr>
      <w:rFonts w:ascii="Arial" w:eastAsia="Calibri" w:hAnsi="Arial" w:cs="Arial"/>
      <w:b/>
      <w:bCs/>
      <w:sz w:val="26"/>
      <w:szCs w:val="26"/>
      <w:lang w:val="ru-RU" w:eastAsia="ar-SA" w:bidi="ar-SA"/>
    </w:rPr>
  </w:style>
  <w:style w:type="character" w:customStyle="1" w:styleId="52">
    <w:name w:val="Заголовок 5 Знак"/>
    <w:link w:val="51"/>
    <w:locked/>
    <w:rsid w:val="00425169"/>
    <w:rPr>
      <w:rFonts w:eastAsia="Calibri"/>
      <w:b/>
      <w:bCs/>
      <w:i/>
      <w:iCs/>
      <w:sz w:val="26"/>
      <w:szCs w:val="26"/>
      <w:lang w:val="ru-RU" w:eastAsia="ar-SA" w:bidi="ar-SA"/>
    </w:rPr>
  </w:style>
  <w:style w:type="character" w:styleId="a9">
    <w:name w:val="Hyperlink"/>
    <w:uiPriority w:val="99"/>
    <w:rsid w:val="00425169"/>
    <w:rPr>
      <w:rFonts w:cs="Times New Roman"/>
      <w:color w:val="0000FF"/>
      <w:u w:val="single"/>
    </w:rPr>
  </w:style>
  <w:style w:type="paragraph" w:styleId="aa">
    <w:name w:val="Body Text"/>
    <w:basedOn w:val="a4"/>
    <w:link w:val="13"/>
    <w:rsid w:val="00425169"/>
    <w:pPr>
      <w:spacing w:after="120"/>
      <w:jc w:val="both"/>
    </w:pPr>
  </w:style>
  <w:style w:type="character" w:customStyle="1" w:styleId="13">
    <w:name w:val="Основной текст Знак1"/>
    <w:link w:val="aa"/>
    <w:uiPriority w:val="99"/>
    <w:locked/>
    <w:rsid w:val="00425169"/>
    <w:rPr>
      <w:rFonts w:eastAsia="Calibri"/>
      <w:sz w:val="24"/>
      <w:szCs w:val="24"/>
      <w:lang w:val="ru-RU" w:eastAsia="ar-SA" w:bidi="ar-SA"/>
    </w:rPr>
  </w:style>
  <w:style w:type="paragraph" w:customStyle="1" w:styleId="ab">
    <w:name w:val="Тендерные данные"/>
    <w:basedOn w:val="a4"/>
    <w:rsid w:val="00425169"/>
    <w:pPr>
      <w:tabs>
        <w:tab w:val="left" w:pos="1985"/>
      </w:tabs>
      <w:spacing w:before="120" w:after="60"/>
      <w:jc w:val="both"/>
    </w:pPr>
    <w:rPr>
      <w:b/>
      <w:bCs/>
    </w:rPr>
  </w:style>
  <w:style w:type="paragraph" w:styleId="ac">
    <w:name w:val="footer"/>
    <w:basedOn w:val="a4"/>
    <w:link w:val="ad"/>
    <w:uiPriority w:val="99"/>
    <w:rsid w:val="00425169"/>
    <w:pPr>
      <w:tabs>
        <w:tab w:val="center" w:pos="4677"/>
        <w:tab w:val="right" w:pos="9355"/>
      </w:tabs>
    </w:pPr>
  </w:style>
  <w:style w:type="character" w:customStyle="1" w:styleId="ad">
    <w:name w:val="Нижний колонтитул Знак"/>
    <w:link w:val="ac"/>
    <w:uiPriority w:val="99"/>
    <w:locked/>
    <w:rsid w:val="00425169"/>
    <w:rPr>
      <w:rFonts w:eastAsia="Calibri"/>
      <w:sz w:val="24"/>
      <w:szCs w:val="24"/>
      <w:lang w:val="ru-RU" w:eastAsia="ar-SA" w:bidi="ar-SA"/>
    </w:rPr>
  </w:style>
  <w:style w:type="paragraph" w:customStyle="1" w:styleId="ConsPlusCell">
    <w:name w:val="ConsPlusCell"/>
    <w:uiPriority w:val="99"/>
    <w:rsid w:val="00425169"/>
    <w:pPr>
      <w:widowControl w:val="0"/>
      <w:suppressAutoHyphens/>
      <w:autoSpaceDE w:val="0"/>
    </w:pPr>
    <w:rPr>
      <w:rFonts w:ascii="Arial" w:hAnsi="Arial" w:cs="Arial"/>
      <w:lang w:eastAsia="ar-SA"/>
    </w:rPr>
  </w:style>
  <w:style w:type="paragraph" w:customStyle="1" w:styleId="ConsPlusNonformat">
    <w:name w:val="ConsPlusNonformat"/>
    <w:rsid w:val="00425169"/>
    <w:pPr>
      <w:widowControl w:val="0"/>
      <w:suppressAutoHyphens/>
      <w:autoSpaceDE w:val="0"/>
    </w:pPr>
    <w:rPr>
      <w:rFonts w:ascii="Courier New" w:hAnsi="Courier New" w:cs="Courier New"/>
      <w:lang w:eastAsia="ar-SA"/>
    </w:rPr>
  </w:style>
  <w:style w:type="paragraph" w:styleId="ae">
    <w:name w:val="header"/>
    <w:aliases w:val="Heder,Titul,Aa?oiee eieiioeooe,ho,header odd,first,heading one,h,Linie,header,Знак Знак1 Знак,??????? ??????????"/>
    <w:basedOn w:val="a4"/>
    <w:link w:val="af"/>
    <w:uiPriority w:val="99"/>
    <w:rsid w:val="00425169"/>
    <w:pPr>
      <w:tabs>
        <w:tab w:val="center" w:pos="4153"/>
        <w:tab w:val="right" w:pos="8306"/>
      </w:tabs>
      <w:spacing w:before="120" w:after="120"/>
      <w:jc w:val="both"/>
    </w:pPr>
    <w:rPr>
      <w:rFonts w:ascii="Arial" w:hAnsi="Arial" w:cs="Arial"/>
    </w:rPr>
  </w:style>
  <w:style w:type="character" w:customStyle="1" w:styleId="af">
    <w:name w:val="Верхний колонтитул Знак"/>
    <w:aliases w:val="Heder Знак,Titul Знак,Aa?oiee eieiioeooe Знак,ho Знак,header odd Знак,first Знак,heading one Знак,h Знак,Linie Знак,header Знак,Знак Знак1 Знак Знак,??????? ?????????? Знак"/>
    <w:link w:val="ae"/>
    <w:uiPriority w:val="99"/>
    <w:locked/>
    <w:rsid w:val="00425169"/>
    <w:rPr>
      <w:rFonts w:ascii="Arial" w:eastAsia="Calibri" w:hAnsi="Arial" w:cs="Arial"/>
      <w:sz w:val="24"/>
      <w:szCs w:val="24"/>
      <w:lang w:val="ru-RU" w:eastAsia="ar-SA" w:bidi="ar-SA"/>
    </w:rPr>
  </w:style>
  <w:style w:type="paragraph" w:styleId="af0">
    <w:name w:val="Balloon Text"/>
    <w:basedOn w:val="a4"/>
    <w:link w:val="af1"/>
    <w:uiPriority w:val="99"/>
    <w:semiHidden/>
    <w:rsid w:val="00425169"/>
    <w:rPr>
      <w:rFonts w:ascii="Tahoma" w:hAnsi="Tahoma" w:cs="Tahoma"/>
      <w:sz w:val="16"/>
      <w:szCs w:val="16"/>
    </w:rPr>
  </w:style>
  <w:style w:type="character" w:customStyle="1" w:styleId="af1">
    <w:name w:val="Текст выноски Знак"/>
    <w:link w:val="af0"/>
    <w:uiPriority w:val="99"/>
    <w:semiHidden/>
    <w:locked/>
    <w:rsid w:val="00425169"/>
    <w:rPr>
      <w:rFonts w:ascii="Tahoma" w:eastAsia="Calibri" w:hAnsi="Tahoma" w:cs="Tahoma"/>
      <w:sz w:val="16"/>
      <w:szCs w:val="16"/>
      <w:lang w:val="ru-RU" w:eastAsia="ar-SA" w:bidi="ar-SA"/>
    </w:rPr>
  </w:style>
  <w:style w:type="paragraph" w:styleId="af2">
    <w:name w:val="Body Text Indent"/>
    <w:aliases w:val="текст"/>
    <w:basedOn w:val="a4"/>
    <w:link w:val="af3"/>
    <w:uiPriority w:val="99"/>
    <w:rsid w:val="00425169"/>
    <w:pPr>
      <w:spacing w:after="120"/>
      <w:ind w:left="283"/>
      <w:jc w:val="both"/>
    </w:pPr>
  </w:style>
  <w:style w:type="character" w:customStyle="1" w:styleId="af3">
    <w:name w:val="Основной текст с отступом Знак"/>
    <w:aliases w:val="текст Знак"/>
    <w:link w:val="af2"/>
    <w:uiPriority w:val="99"/>
    <w:locked/>
    <w:rsid w:val="00425169"/>
    <w:rPr>
      <w:rFonts w:eastAsia="Calibri"/>
      <w:sz w:val="24"/>
      <w:szCs w:val="24"/>
      <w:lang w:val="ru-RU" w:eastAsia="ar-SA" w:bidi="ar-SA"/>
    </w:rPr>
  </w:style>
  <w:style w:type="paragraph" w:styleId="af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2"/>
    <w:basedOn w:val="a4"/>
    <w:link w:val="af5"/>
    <w:qFormat/>
    <w:rsid w:val="00425169"/>
    <w:rPr>
      <w:sz w:val="20"/>
      <w:szCs w:val="20"/>
    </w:rPr>
  </w:style>
  <w:style w:type="character" w:customStyle="1" w:styleId="af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4"/>
    <w:qFormat/>
    <w:locked/>
    <w:rsid w:val="00425169"/>
    <w:rPr>
      <w:rFonts w:eastAsia="Calibri"/>
      <w:lang w:val="ru-RU" w:eastAsia="ar-SA" w:bidi="ar-SA"/>
    </w:rPr>
  </w:style>
  <w:style w:type="paragraph" w:styleId="af6">
    <w:name w:val="Date"/>
    <w:aliases w:val="Дата Знак1 Знак,Дата Знак Знак1 Знак,Знак17 Знак Знак1 Знак,Дата Знак Знак Знак Знак,Знак17 Знак Знак Знак Знак,Дата Знак Знак Знак1,Знак17 Знак Знак Знак1"/>
    <w:basedOn w:val="a4"/>
    <w:next w:val="a4"/>
    <w:link w:val="af7"/>
    <w:rsid w:val="00425169"/>
    <w:pPr>
      <w:suppressAutoHyphens w:val="0"/>
      <w:spacing w:after="60"/>
      <w:jc w:val="both"/>
    </w:pPr>
    <w:rPr>
      <w:lang w:eastAsia="ru-RU"/>
    </w:rPr>
  </w:style>
  <w:style w:type="character" w:customStyle="1" w:styleId="af7">
    <w:name w:val="Дата Знак"/>
    <w:aliases w:val="Дата Знак1 Знак Знак,Дата Знак Знак1 Знак Знак,Знак17 Знак Знак1 Знак Знак,Дата Знак Знак Знак Знак Знак,Знак17 Знак Знак Знак Знак Знак,Дата Знак Знак Знак1 Знак,Знак17 Знак Знак Знак1 Знак"/>
    <w:link w:val="af6"/>
    <w:locked/>
    <w:rsid w:val="00425169"/>
    <w:rPr>
      <w:rFonts w:eastAsia="Calibri"/>
      <w:sz w:val="24"/>
      <w:szCs w:val="24"/>
      <w:lang w:val="ru-RU" w:eastAsia="ru-RU" w:bidi="ar-SA"/>
    </w:rPr>
  </w:style>
  <w:style w:type="paragraph" w:styleId="a">
    <w:name w:val="List Number"/>
    <w:basedOn w:val="a4"/>
    <w:rsid w:val="00425169"/>
    <w:pPr>
      <w:numPr>
        <w:numId w:val="1"/>
      </w:numPr>
      <w:suppressAutoHyphens w:val="0"/>
      <w:spacing w:after="60"/>
      <w:jc w:val="both"/>
    </w:pPr>
    <w:rPr>
      <w:lang w:eastAsia="ru-RU"/>
    </w:rPr>
  </w:style>
  <w:style w:type="table" w:styleId="af8">
    <w:name w:val="Table Grid"/>
    <w:basedOn w:val="a6"/>
    <w:uiPriority w:val="59"/>
    <w:rsid w:val="0042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5"/>
    <w:rsid w:val="003437E1"/>
  </w:style>
  <w:style w:type="character" w:styleId="af9">
    <w:name w:val="Strong"/>
    <w:qFormat/>
    <w:rsid w:val="00C92633"/>
    <w:rPr>
      <w:b/>
      <w:bCs/>
    </w:rPr>
  </w:style>
  <w:style w:type="character" w:customStyle="1" w:styleId="WW-Absatz-Standardschriftart111111">
    <w:name w:val="WW-Absatz-Standardschriftart111111"/>
    <w:rsid w:val="000D6526"/>
  </w:style>
  <w:style w:type="character" w:customStyle="1" w:styleId="afa">
    <w:name w:val="Основной текст Знак"/>
    <w:rsid w:val="000D6526"/>
    <w:rPr>
      <w:sz w:val="24"/>
      <w:szCs w:val="24"/>
    </w:rPr>
  </w:style>
  <w:style w:type="character" w:customStyle="1" w:styleId="afb">
    <w:name w:val="Знак Знак"/>
    <w:locked/>
    <w:rsid w:val="00F743E4"/>
    <w:rPr>
      <w:rFonts w:eastAsia="Calibri"/>
      <w:sz w:val="24"/>
      <w:szCs w:val="24"/>
      <w:lang w:val="ru-RU" w:eastAsia="ru-RU" w:bidi="ar-SA"/>
    </w:rPr>
  </w:style>
  <w:style w:type="character" w:customStyle="1" w:styleId="9">
    <w:name w:val="Знак Знак9"/>
    <w:semiHidden/>
    <w:locked/>
    <w:rsid w:val="00F743E4"/>
    <w:rPr>
      <w:rFonts w:ascii="Arial" w:eastAsia="Calibri" w:hAnsi="Arial" w:cs="Arial"/>
      <w:b/>
      <w:bCs/>
      <w:i/>
      <w:iCs/>
      <w:sz w:val="28"/>
      <w:szCs w:val="28"/>
      <w:lang w:val="ru-RU" w:eastAsia="ar-SA" w:bidi="ar-SA"/>
    </w:rPr>
  </w:style>
  <w:style w:type="paragraph" w:styleId="afc">
    <w:name w:val="List Paragraph"/>
    <w:aliases w:val="Paragraphe de liste1,lp1,Bullet List,FooterText,numbered,ТЗ список,Абзац списка литеральный,Булет1,1Булет,it_List1,Список дефисный,Абзац основного текста,Num Bullet 1,Table Number Paragraph,Bullet Number,Bulletr List Paragraph,列出段落,列出段落1,Re"/>
    <w:basedOn w:val="a4"/>
    <w:link w:val="afd"/>
    <w:uiPriority w:val="34"/>
    <w:qFormat/>
    <w:rsid w:val="00F743E4"/>
    <w:pPr>
      <w:ind w:left="708"/>
    </w:pPr>
    <w:rPr>
      <w:rFonts w:eastAsia="Times New Roman"/>
    </w:rPr>
  </w:style>
  <w:style w:type="paragraph" w:customStyle="1" w:styleId="14">
    <w:name w:val="Абзац списка1"/>
    <w:basedOn w:val="a4"/>
    <w:rsid w:val="00F743E4"/>
    <w:pPr>
      <w:ind w:left="708"/>
    </w:pPr>
  </w:style>
  <w:style w:type="paragraph" w:customStyle="1" w:styleId="15">
    <w:name w:val="Абзац списка1"/>
    <w:basedOn w:val="a4"/>
    <w:rsid w:val="00EB3D5B"/>
    <w:pPr>
      <w:widowControl w:val="0"/>
      <w:suppressAutoHyphens w:val="0"/>
      <w:autoSpaceDE w:val="0"/>
      <w:autoSpaceDN w:val="0"/>
      <w:adjustRightInd w:val="0"/>
      <w:ind w:left="720"/>
    </w:pPr>
    <w:rPr>
      <w:rFonts w:ascii="Arial" w:eastAsia="Times New Roman" w:hAnsi="Arial" w:cs="Arial"/>
      <w:sz w:val="18"/>
      <w:szCs w:val="18"/>
      <w:lang w:eastAsia="ru-RU"/>
    </w:rPr>
  </w:style>
  <w:style w:type="paragraph" w:customStyle="1" w:styleId="34">
    <w:name w:val="Знак Знак3 Знак Знак Знак Знак Знак Знак Знак Знак Знак Знак Знак Знак Знак Знак Знак Знак Знак Знак"/>
    <w:basedOn w:val="a4"/>
    <w:rsid w:val="00DA022A"/>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16">
    <w:name w:val="Знак1"/>
    <w:basedOn w:val="a4"/>
    <w:rsid w:val="00837904"/>
    <w:pPr>
      <w:suppressAutoHyphens w:val="0"/>
      <w:spacing w:before="100" w:beforeAutospacing="1" w:after="100" w:afterAutospacing="1"/>
    </w:pPr>
    <w:rPr>
      <w:rFonts w:ascii="Tahoma" w:eastAsia="Times New Roman" w:hAnsi="Tahoma"/>
      <w:sz w:val="20"/>
      <w:szCs w:val="20"/>
      <w:lang w:val="en-US" w:eastAsia="en-US"/>
    </w:rPr>
  </w:style>
  <w:style w:type="character" w:customStyle="1" w:styleId="FooterChar1">
    <w:name w:val="Footer Char1"/>
    <w:semiHidden/>
    <w:locked/>
    <w:rsid w:val="00A12499"/>
    <w:rPr>
      <w:rFonts w:ascii="Times New Roman" w:hAnsi="Times New Roman" w:cs="Times New Roman"/>
      <w:sz w:val="24"/>
      <w:szCs w:val="24"/>
      <w:lang w:eastAsia="ar-SA" w:bidi="ar-SA"/>
    </w:rPr>
  </w:style>
  <w:style w:type="paragraph" w:styleId="afe">
    <w:name w:val="Normal (Web)"/>
    <w:aliases w:val="Обычный (веб) Знак Знак,Обычный (Web) Знак Знак Знак,Обычный (Web),Обычный (веб) Знак Знак Знак Знак,Знак Знак Знак Знак,Знак Знак Знак Знак Знак,Знак Знак Знак1 Знак Знак1,Знак Знак Знак,Обычный (Web)1,Обычный (веб)1, Знак2"/>
    <w:basedOn w:val="a4"/>
    <w:link w:val="aff"/>
    <w:qFormat/>
    <w:rsid w:val="00206E80"/>
    <w:pPr>
      <w:suppressAutoHyphens w:val="0"/>
      <w:spacing w:before="100" w:beforeAutospacing="1" w:after="100" w:afterAutospacing="1"/>
    </w:pPr>
    <w:rPr>
      <w:rFonts w:eastAsia="Times New Roman"/>
      <w:lang w:eastAsia="ru-RU"/>
    </w:rPr>
  </w:style>
  <w:style w:type="paragraph" w:customStyle="1" w:styleId="a1">
    <w:name w:val="Часть"/>
    <w:basedOn w:val="a4"/>
    <w:semiHidden/>
    <w:rsid w:val="00D80908"/>
    <w:pPr>
      <w:numPr>
        <w:numId w:val="2"/>
      </w:numPr>
      <w:suppressAutoHyphens w:val="0"/>
      <w:spacing w:after="60"/>
      <w:ind w:left="0" w:firstLine="0"/>
      <w:jc w:val="center"/>
    </w:pPr>
    <w:rPr>
      <w:rFonts w:ascii="Arial" w:hAnsi="Arial"/>
      <w:b/>
      <w:caps/>
      <w:sz w:val="32"/>
      <w:szCs w:val="20"/>
      <w:lang w:eastAsia="ru-RU"/>
    </w:rPr>
  </w:style>
  <w:style w:type="character" w:customStyle="1" w:styleId="aff0">
    <w:name w:val="Основной шрифт"/>
    <w:rsid w:val="007B63E1"/>
  </w:style>
  <w:style w:type="character" w:customStyle="1" w:styleId="afd">
    <w:name w:val="Абзац списка Знак"/>
    <w:aliases w:val="Paragraphe de liste1 Знак,lp1 Знак,Bullet List Знак,FooterText Знак,numbered Знак,ТЗ список Знак,Абзац списка литеральный Знак,Булет1 Знак,1Булет Знак,it_List1 Знак,Список дефисный Знак,Абзац основного текста Знак,Num Bullet 1 Знак"/>
    <w:link w:val="afc"/>
    <w:uiPriority w:val="34"/>
    <w:qFormat/>
    <w:locked/>
    <w:rsid w:val="007B63E1"/>
    <w:rPr>
      <w:sz w:val="24"/>
      <w:szCs w:val="24"/>
      <w:lang w:val="ru-RU" w:eastAsia="ar-SA" w:bidi="ar-SA"/>
    </w:rPr>
  </w:style>
  <w:style w:type="paragraph" w:customStyle="1" w:styleId="35">
    <w:name w:val="Знак Знак3 Знак Знак Знак Знак Знак Знак Знак Знак Знак Знак Знак Знак Знак Знак Знак Знак Знак Знак"/>
    <w:basedOn w:val="a4"/>
    <w:rsid w:val="000D23FE"/>
    <w:pPr>
      <w:suppressAutoHyphens w:val="0"/>
      <w:spacing w:before="100" w:beforeAutospacing="1" w:after="100" w:afterAutospacing="1"/>
    </w:pPr>
    <w:rPr>
      <w:rFonts w:ascii="Tahoma" w:eastAsia="Times New Roman" w:hAnsi="Tahoma"/>
      <w:sz w:val="20"/>
      <w:szCs w:val="20"/>
      <w:lang w:val="en-US" w:eastAsia="en-US"/>
    </w:rPr>
  </w:style>
  <w:style w:type="paragraph" w:customStyle="1" w:styleId="ConsPlusNormal">
    <w:name w:val="ConsPlusNormal"/>
    <w:link w:val="ConsPlusNormal0"/>
    <w:qFormat/>
    <w:rsid w:val="00750327"/>
    <w:pPr>
      <w:suppressAutoHyphens/>
      <w:autoSpaceDE w:val="0"/>
      <w:ind w:firstLine="720"/>
    </w:pPr>
    <w:rPr>
      <w:rFonts w:ascii="Arial" w:hAnsi="Arial" w:cs="Arial"/>
      <w:sz w:val="24"/>
      <w:szCs w:val="24"/>
      <w:lang w:eastAsia="ar-SA"/>
    </w:rPr>
  </w:style>
  <w:style w:type="character" w:customStyle="1" w:styleId="ConsPlusNormal0">
    <w:name w:val="ConsPlusNormal Знак"/>
    <w:link w:val="ConsPlusNormal"/>
    <w:uiPriority w:val="99"/>
    <w:locked/>
    <w:rsid w:val="00750327"/>
    <w:rPr>
      <w:rFonts w:ascii="Arial" w:hAnsi="Arial" w:cs="Arial"/>
      <w:sz w:val="24"/>
      <w:szCs w:val="24"/>
      <w:lang w:val="ru-RU" w:eastAsia="ar-SA" w:bidi="ar-SA"/>
    </w:rPr>
  </w:style>
  <w:style w:type="paragraph" w:customStyle="1" w:styleId="Iaeeiaaiiuenienie3">
    <w:name w:val="Ia?ee?iaaiiue nienie 3"/>
    <w:basedOn w:val="a4"/>
    <w:rsid w:val="00B61202"/>
    <w:pPr>
      <w:tabs>
        <w:tab w:val="left" w:pos="1260"/>
      </w:tabs>
      <w:suppressAutoHyphens w:val="0"/>
      <w:overflowPunct w:val="0"/>
      <w:autoSpaceDE w:val="0"/>
      <w:autoSpaceDN w:val="0"/>
      <w:adjustRightInd w:val="0"/>
      <w:spacing w:before="120"/>
      <w:ind w:firstLine="720"/>
      <w:jc w:val="both"/>
    </w:pPr>
    <w:rPr>
      <w:rFonts w:eastAsia="Times New Roman"/>
      <w:szCs w:val="20"/>
      <w:lang w:eastAsia="ru-RU"/>
    </w:rPr>
  </w:style>
  <w:style w:type="character" w:customStyle="1" w:styleId="DateChar">
    <w:name w:val="Date Char"/>
    <w:locked/>
    <w:rsid w:val="000947D4"/>
    <w:rPr>
      <w:rFonts w:eastAsia="Calibri"/>
      <w:sz w:val="24"/>
      <w:szCs w:val="24"/>
      <w:lang w:val="ru-RU" w:eastAsia="ru-RU" w:bidi="ar-SA"/>
    </w:rPr>
  </w:style>
  <w:style w:type="paragraph" w:customStyle="1" w:styleId="63">
    <w:name w:val="Знак Знак6 Знак Знак"/>
    <w:basedOn w:val="a4"/>
    <w:rsid w:val="006C7C5E"/>
    <w:pPr>
      <w:suppressAutoHyphens w:val="0"/>
      <w:spacing w:after="160" w:line="240" w:lineRule="exact"/>
    </w:pPr>
    <w:rPr>
      <w:rFonts w:ascii="Verdana" w:eastAsia="Times New Roman" w:hAnsi="Verdana" w:cs="Verdana"/>
      <w:sz w:val="20"/>
      <w:szCs w:val="20"/>
      <w:lang w:val="en-US" w:eastAsia="en-US"/>
    </w:rPr>
  </w:style>
  <w:style w:type="character" w:customStyle="1" w:styleId="Heading5Char">
    <w:name w:val="Heading 5 Char"/>
    <w:locked/>
    <w:rsid w:val="00C26006"/>
    <w:rPr>
      <w:rFonts w:eastAsia="Calibri"/>
      <w:b/>
      <w:bCs/>
      <w:i/>
      <w:iCs/>
      <w:sz w:val="26"/>
      <w:szCs w:val="26"/>
      <w:lang w:val="ru-RU" w:eastAsia="ar-SA" w:bidi="ar-SA"/>
    </w:rPr>
  </w:style>
  <w:style w:type="character" w:customStyle="1" w:styleId="Heading2Char">
    <w:name w:val="Heading 2 Char"/>
    <w:semiHidden/>
    <w:locked/>
    <w:rsid w:val="00845BC8"/>
    <w:rPr>
      <w:rFonts w:ascii="Arial" w:eastAsia="Calibri" w:hAnsi="Arial" w:cs="Arial"/>
      <w:b/>
      <w:bCs/>
      <w:i/>
      <w:iCs/>
      <w:sz w:val="28"/>
      <w:szCs w:val="28"/>
      <w:lang w:val="ru-RU" w:eastAsia="ar-SA" w:bidi="ar-SA"/>
    </w:rPr>
  </w:style>
  <w:style w:type="character" w:customStyle="1" w:styleId="Heading3Char">
    <w:name w:val="Heading 3 Char"/>
    <w:semiHidden/>
    <w:locked/>
    <w:rsid w:val="00845BC8"/>
    <w:rPr>
      <w:rFonts w:ascii="Arial" w:eastAsia="Calibri" w:hAnsi="Arial" w:cs="Arial"/>
      <w:b/>
      <w:bCs/>
      <w:sz w:val="26"/>
      <w:szCs w:val="26"/>
      <w:lang w:val="ru-RU" w:eastAsia="ar-SA" w:bidi="ar-SA"/>
    </w:rPr>
  </w:style>
  <w:style w:type="paragraph" w:customStyle="1" w:styleId="aff1">
    <w:name w:val="Знак Знак Знак Знак Знак Знак Знак"/>
    <w:basedOn w:val="a4"/>
    <w:rsid w:val="00845BC8"/>
    <w:pPr>
      <w:tabs>
        <w:tab w:val="num" w:pos="360"/>
      </w:tabs>
      <w:suppressAutoHyphens w:val="0"/>
      <w:spacing w:after="160" w:line="240" w:lineRule="exact"/>
    </w:pPr>
    <w:rPr>
      <w:rFonts w:ascii="Verdana" w:eastAsia="Times New Roman" w:hAnsi="Verdana" w:cs="Verdana"/>
      <w:sz w:val="20"/>
      <w:szCs w:val="20"/>
      <w:lang w:val="en-US" w:eastAsia="en-US"/>
    </w:rPr>
  </w:style>
  <w:style w:type="paragraph" w:customStyle="1" w:styleId="36">
    <w:name w:val="Абзац списка3"/>
    <w:basedOn w:val="a4"/>
    <w:rsid w:val="00A1057F"/>
    <w:pPr>
      <w:ind w:left="708"/>
    </w:pPr>
  </w:style>
  <w:style w:type="paragraph" w:customStyle="1" w:styleId="41">
    <w:name w:val="Абзац списка4"/>
    <w:basedOn w:val="a4"/>
    <w:rsid w:val="00A1057F"/>
    <w:pPr>
      <w:ind w:left="708"/>
    </w:pPr>
  </w:style>
  <w:style w:type="paragraph" w:customStyle="1" w:styleId="17">
    <w:name w:val="Обычный1"/>
    <w:qFormat/>
    <w:rsid w:val="000E68E5"/>
    <w:pPr>
      <w:widowControl w:val="0"/>
      <w:ind w:firstLine="720"/>
    </w:pPr>
    <w:rPr>
      <w:rFonts w:eastAsia="Calibri"/>
    </w:rPr>
  </w:style>
  <w:style w:type="paragraph" w:customStyle="1" w:styleId="110">
    <w:name w:val="1Æ10"/>
    <w:basedOn w:val="a4"/>
    <w:rsid w:val="00F059A7"/>
    <w:pPr>
      <w:suppressAutoHyphens w:val="0"/>
    </w:pPr>
    <w:rPr>
      <w:rFonts w:eastAsia="Times New Roman"/>
      <w:b/>
      <w:sz w:val="20"/>
      <w:szCs w:val="20"/>
      <w:lang w:eastAsia="ru-RU"/>
    </w:rPr>
  </w:style>
  <w:style w:type="paragraph" w:customStyle="1" w:styleId="aff2">
    <w:name w:val="Ариал"/>
    <w:basedOn w:val="a4"/>
    <w:link w:val="18"/>
    <w:rsid w:val="00061FA5"/>
    <w:pPr>
      <w:suppressAutoHyphens w:val="0"/>
      <w:spacing w:before="120" w:after="120" w:line="360" w:lineRule="auto"/>
      <w:ind w:firstLine="851"/>
      <w:jc w:val="both"/>
    </w:pPr>
    <w:rPr>
      <w:rFonts w:ascii="Arial" w:eastAsia="Times New Roman" w:hAnsi="Arial"/>
    </w:rPr>
  </w:style>
  <w:style w:type="character" w:customStyle="1" w:styleId="18">
    <w:name w:val="Ариал Знак1"/>
    <w:link w:val="aff2"/>
    <w:locked/>
    <w:rsid w:val="00061FA5"/>
    <w:rPr>
      <w:rFonts w:ascii="Arial" w:hAnsi="Arial"/>
      <w:sz w:val="24"/>
      <w:szCs w:val="24"/>
    </w:rPr>
  </w:style>
  <w:style w:type="paragraph" w:styleId="aff3">
    <w:name w:val="No Spacing"/>
    <w:aliases w:val="для таблиц,No Spacing"/>
    <w:link w:val="aff4"/>
    <w:uiPriority w:val="1"/>
    <w:qFormat/>
    <w:rsid w:val="00B1336E"/>
    <w:rPr>
      <w:sz w:val="24"/>
      <w:szCs w:val="24"/>
    </w:rPr>
  </w:style>
  <w:style w:type="character" w:customStyle="1" w:styleId="aff4">
    <w:name w:val="Без интервала Знак"/>
    <w:aliases w:val="для таблиц Знак,No Spacing Знак"/>
    <w:link w:val="aff3"/>
    <w:uiPriority w:val="1"/>
    <w:locked/>
    <w:rsid w:val="00B1336E"/>
    <w:rPr>
      <w:sz w:val="24"/>
      <w:szCs w:val="24"/>
      <w:lang w:bidi="ar-SA"/>
    </w:rPr>
  </w:style>
  <w:style w:type="paragraph" w:styleId="aff5">
    <w:name w:val="Subtitle"/>
    <w:basedOn w:val="a4"/>
    <w:next w:val="a4"/>
    <w:link w:val="aff6"/>
    <w:qFormat/>
    <w:rsid w:val="00B1336E"/>
    <w:pPr>
      <w:suppressAutoHyphens w:val="0"/>
      <w:spacing w:after="60"/>
      <w:jc w:val="center"/>
      <w:outlineLvl w:val="1"/>
    </w:pPr>
    <w:rPr>
      <w:rFonts w:ascii="Cambria" w:eastAsia="Times New Roman" w:hAnsi="Cambria"/>
    </w:rPr>
  </w:style>
  <w:style w:type="character" w:customStyle="1" w:styleId="aff6">
    <w:name w:val="Подзаголовок Знак"/>
    <w:link w:val="aff5"/>
    <w:qFormat/>
    <w:rsid w:val="00B1336E"/>
    <w:rPr>
      <w:rFonts w:ascii="Cambria" w:hAnsi="Cambria"/>
      <w:sz w:val="24"/>
      <w:szCs w:val="24"/>
    </w:rPr>
  </w:style>
  <w:style w:type="paragraph" w:customStyle="1" w:styleId="ConsNormal">
    <w:name w:val="ConsNormal"/>
    <w:link w:val="ConsNormal0"/>
    <w:uiPriority w:val="99"/>
    <w:rsid w:val="004C0163"/>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rsid w:val="004C0163"/>
    <w:rPr>
      <w:rFonts w:ascii="Arial" w:hAnsi="Arial" w:cs="Arial"/>
      <w:lang w:val="ru-RU" w:eastAsia="ru-RU" w:bidi="ar-SA"/>
    </w:rPr>
  </w:style>
  <w:style w:type="paragraph" w:styleId="HTML">
    <w:name w:val="HTML Preformatted"/>
    <w:basedOn w:val="a4"/>
    <w:link w:val="HTML0"/>
    <w:uiPriority w:val="99"/>
    <w:qFormat/>
    <w:rsid w:val="004C0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0">
    <w:name w:val="Стандартный HTML Знак"/>
    <w:link w:val="HTML"/>
    <w:uiPriority w:val="99"/>
    <w:qFormat/>
    <w:rsid w:val="004C0163"/>
    <w:rPr>
      <w:rFonts w:ascii="Courier New" w:hAnsi="Courier New" w:cs="Courier New"/>
    </w:rPr>
  </w:style>
  <w:style w:type="character" w:customStyle="1" w:styleId="62">
    <w:name w:val="Заголовок 6 Знак"/>
    <w:basedOn w:val="a5"/>
    <w:link w:val="61"/>
    <w:rsid w:val="00774E1E"/>
    <w:rPr>
      <w:rFonts w:ascii="Calibri" w:eastAsia="Times New Roman" w:hAnsi="Calibri" w:cs="Times New Roman"/>
      <w:b/>
      <w:bCs/>
      <w:sz w:val="22"/>
      <w:szCs w:val="22"/>
      <w:lang w:eastAsia="ar-SA"/>
    </w:rPr>
  </w:style>
  <w:style w:type="character" w:styleId="aff7">
    <w:name w:val="FollowedHyperlink"/>
    <w:basedOn w:val="a5"/>
    <w:rsid w:val="002A7A88"/>
    <w:rPr>
      <w:color w:val="800080"/>
      <w:u w:val="single"/>
    </w:rPr>
  </w:style>
  <w:style w:type="character" w:customStyle="1" w:styleId="23">
    <w:name w:val="Основной текст (2)_"/>
    <w:link w:val="210"/>
    <w:uiPriority w:val="99"/>
    <w:locked/>
    <w:rsid w:val="001D7077"/>
    <w:rPr>
      <w:shd w:val="clear" w:color="auto" w:fill="FFFFFF"/>
    </w:rPr>
  </w:style>
  <w:style w:type="paragraph" w:customStyle="1" w:styleId="210">
    <w:name w:val="Основной текст (2)1"/>
    <w:basedOn w:val="a4"/>
    <w:link w:val="23"/>
    <w:uiPriority w:val="99"/>
    <w:rsid w:val="001D7077"/>
    <w:pPr>
      <w:widowControl w:val="0"/>
      <w:shd w:val="clear" w:color="auto" w:fill="FFFFFF"/>
      <w:suppressAutoHyphens w:val="0"/>
      <w:spacing w:before="60" w:line="240" w:lineRule="atLeast"/>
      <w:jc w:val="right"/>
    </w:pPr>
    <w:rPr>
      <w:rFonts w:eastAsia="Times New Roman"/>
      <w:sz w:val="20"/>
      <w:szCs w:val="20"/>
      <w:lang w:eastAsia="ru-RU"/>
    </w:rPr>
  </w:style>
  <w:style w:type="paragraph" w:customStyle="1" w:styleId="TableParagraph">
    <w:name w:val="Table Paragraph"/>
    <w:basedOn w:val="a4"/>
    <w:uiPriority w:val="1"/>
    <w:qFormat/>
    <w:rsid w:val="00E300A1"/>
    <w:pPr>
      <w:widowControl w:val="0"/>
      <w:suppressAutoHyphens w:val="0"/>
      <w:autoSpaceDE w:val="0"/>
      <w:autoSpaceDN w:val="0"/>
      <w:jc w:val="center"/>
    </w:pPr>
    <w:rPr>
      <w:rFonts w:eastAsia="Times New Roman"/>
      <w:sz w:val="22"/>
      <w:szCs w:val="22"/>
      <w:lang w:eastAsia="en-US"/>
    </w:rPr>
  </w:style>
  <w:style w:type="paragraph" w:customStyle="1" w:styleId="ConsNonformat">
    <w:name w:val="ConsNonformat"/>
    <w:link w:val="ConsNonformat0"/>
    <w:rsid w:val="003D5802"/>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3D5802"/>
    <w:rPr>
      <w:rFonts w:ascii="Courier New" w:hAnsi="Courier New" w:cs="Courier New"/>
    </w:rPr>
  </w:style>
  <w:style w:type="paragraph" w:customStyle="1" w:styleId="s1">
    <w:name w:val="s_1"/>
    <w:basedOn w:val="a4"/>
    <w:rsid w:val="00CD73E7"/>
    <w:pPr>
      <w:suppressAutoHyphens w:val="0"/>
      <w:spacing w:before="100" w:beforeAutospacing="1" w:after="100" w:afterAutospacing="1"/>
    </w:pPr>
    <w:rPr>
      <w:rFonts w:eastAsia="Times New Roman"/>
      <w:lang w:eastAsia="ru-RU"/>
    </w:rPr>
  </w:style>
  <w:style w:type="character" w:styleId="aff8">
    <w:name w:val="footnote reference"/>
    <w:aliases w:val="SUPERS,Ciae niinee 1,Знак сноски-FN,Знак сноски 1,Ciae niinee-FN"/>
    <w:qFormat/>
    <w:rsid w:val="00F15C4B"/>
    <w:rPr>
      <w:vertAlign w:val="superscript"/>
    </w:rPr>
  </w:style>
  <w:style w:type="paragraph" w:customStyle="1" w:styleId="211">
    <w:name w:val="Основной текст 21"/>
    <w:basedOn w:val="a4"/>
    <w:rsid w:val="003233FD"/>
    <w:pPr>
      <w:autoSpaceDE w:val="0"/>
      <w:jc w:val="center"/>
    </w:pPr>
    <w:rPr>
      <w:rFonts w:eastAsia="Times New Roman"/>
      <w:b/>
      <w:bCs/>
      <w:sz w:val="22"/>
    </w:rPr>
  </w:style>
  <w:style w:type="numbering" w:customStyle="1" w:styleId="19">
    <w:name w:val="Нет списка1"/>
    <w:next w:val="a7"/>
    <w:uiPriority w:val="99"/>
    <w:semiHidden/>
    <w:unhideWhenUsed/>
    <w:rsid w:val="00B2442B"/>
  </w:style>
  <w:style w:type="paragraph" w:customStyle="1" w:styleId="-3">
    <w:name w:val="Пункт-3"/>
    <w:basedOn w:val="a4"/>
    <w:uiPriority w:val="99"/>
    <w:rsid w:val="00B2442B"/>
    <w:pPr>
      <w:tabs>
        <w:tab w:val="left" w:pos="851"/>
        <w:tab w:val="num" w:pos="1418"/>
      </w:tabs>
      <w:suppressAutoHyphens w:val="0"/>
      <w:ind w:left="284"/>
      <w:jc w:val="both"/>
    </w:pPr>
    <w:rPr>
      <w:rFonts w:eastAsia="Times New Roman"/>
      <w:lang w:eastAsia="ru-RU"/>
    </w:rPr>
  </w:style>
  <w:style w:type="table" w:customStyle="1" w:styleId="1a">
    <w:name w:val="Сетка таблицы1"/>
    <w:basedOn w:val="a6"/>
    <w:next w:val="af8"/>
    <w:uiPriority w:val="59"/>
    <w:rsid w:val="00B2442B"/>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annotation reference"/>
    <w:uiPriority w:val="99"/>
    <w:semiHidden/>
    <w:rsid w:val="00B2442B"/>
    <w:rPr>
      <w:rFonts w:cs="Times New Roman"/>
      <w:sz w:val="16"/>
    </w:rPr>
  </w:style>
  <w:style w:type="paragraph" w:styleId="affa">
    <w:name w:val="caption"/>
    <w:basedOn w:val="a4"/>
    <w:next w:val="a4"/>
    <w:unhideWhenUsed/>
    <w:qFormat/>
    <w:rsid w:val="00B2442B"/>
    <w:pPr>
      <w:suppressAutoHyphens w:val="0"/>
      <w:spacing w:before="120"/>
      <w:jc w:val="center"/>
    </w:pPr>
    <w:rPr>
      <w:rFonts w:eastAsia="Times New Roman"/>
      <w:sz w:val="36"/>
      <w:szCs w:val="20"/>
      <w:lang w:eastAsia="ru-RU"/>
    </w:rPr>
  </w:style>
  <w:style w:type="paragraph" w:customStyle="1" w:styleId="ConsPlusTitlePage">
    <w:name w:val="ConsPlusTitlePage"/>
    <w:rsid w:val="00B2442B"/>
    <w:pPr>
      <w:widowControl w:val="0"/>
      <w:autoSpaceDE w:val="0"/>
      <w:autoSpaceDN w:val="0"/>
    </w:pPr>
    <w:rPr>
      <w:rFonts w:ascii="Tahoma" w:hAnsi="Tahoma" w:cs="Tahoma"/>
    </w:rPr>
  </w:style>
  <w:style w:type="paragraph" w:customStyle="1" w:styleId="ConsPlusTitle">
    <w:name w:val="ConsPlusTitle"/>
    <w:rsid w:val="00B2442B"/>
    <w:pPr>
      <w:widowControl w:val="0"/>
      <w:autoSpaceDE w:val="0"/>
      <w:autoSpaceDN w:val="0"/>
    </w:pPr>
    <w:rPr>
      <w:b/>
      <w:sz w:val="24"/>
    </w:rPr>
  </w:style>
  <w:style w:type="character" w:styleId="affb">
    <w:name w:val="page number"/>
    <w:basedOn w:val="a5"/>
    <w:rsid w:val="00B2442B"/>
  </w:style>
  <w:style w:type="paragraph" w:customStyle="1" w:styleId="1b">
    <w:name w:val="Текст1"/>
    <w:basedOn w:val="a4"/>
    <w:rsid w:val="00B2442B"/>
    <w:rPr>
      <w:rFonts w:ascii="Courier New" w:eastAsia="Times New Roman" w:hAnsi="Courier New" w:cs="Courier New"/>
      <w:sz w:val="20"/>
      <w:szCs w:val="20"/>
    </w:rPr>
  </w:style>
  <w:style w:type="paragraph" w:styleId="1c">
    <w:name w:val="toc 1"/>
    <w:basedOn w:val="a4"/>
    <w:next w:val="a4"/>
    <w:autoRedefine/>
    <w:rsid w:val="00B2442B"/>
    <w:pPr>
      <w:tabs>
        <w:tab w:val="left" w:pos="720"/>
        <w:tab w:val="right" w:leader="dot" w:pos="9900"/>
      </w:tabs>
      <w:suppressAutoHyphens w:val="0"/>
      <w:ind w:firstLine="680"/>
      <w:jc w:val="center"/>
    </w:pPr>
    <w:rPr>
      <w:rFonts w:eastAsia="Times New Roman"/>
      <w:b/>
      <w:bCs/>
      <w:noProof/>
      <w:snapToGrid w:val="0"/>
      <w:lang w:val="en-US" w:eastAsia="ru-RU"/>
    </w:rPr>
  </w:style>
  <w:style w:type="character" w:customStyle="1" w:styleId="aff">
    <w:name w:val="Обычный (веб) Знак"/>
    <w:aliases w:val="Обычный (веб) Знак Знак Знак,Обычный (Web) Знак Знак Знак Знак,Обычный (Web) Знак,Обычный (веб) Знак Знак Знак Знак Знак,Знак Знак Знак Знак Знак1,Знак Знак Знак Знак Знак Знак,Знак Знак Знак1 Знак Знак1 Знак,Знак Знак Знак Знак1"/>
    <w:link w:val="afe"/>
    <w:locked/>
    <w:rsid w:val="00B2442B"/>
    <w:rPr>
      <w:sz w:val="24"/>
      <w:szCs w:val="24"/>
    </w:rPr>
  </w:style>
  <w:style w:type="paragraph" w:customStyle="1" w:styleId="10">
    <w:name w:val="Стиль1"/>
    <w:basedOn w:val="a4"/>
    <w:rsid w:val="00B2442B"/>
    <w:pPr>
      <w:keepNext/>
      <w:keepLines/>
      <w:widowControl w:val="0"/>
      <w:numPr>
        <w:numId w:val="3"/>
      </w:numPr>
      <w:suppressLineNumbers/>
      <w:spacing w:after="60"/>
    </w:pPr>
    <w:rPr>
      <w:rFonts w:eastAsia="Times New Roman"/>
      <w:b/>
      <w:sz w:val="28"/>
      <w:lang w:eastAsia="ru-RU"/>
    </w:rPr>
  </w:style>
  <w:style w:type="paragraph" w:customStyle="1" w:styleId="31">
    <w:name w:val="Стиль3"/>
    <w:basedOn w:val="24"/>
    <w:link w:val="37"/>
    <w:rsid w:val="00B2442B"/>
    <w:pPr>
      <w:widowControl w:val="0"/>
      <w:numPr>
        <w:ilvl w:val="2"/>
        <w:numId w:val="3"/>
      </w:numPr>
      <w:adjustRightInd w:val="0"/>
      <w:spacing w:after="0" w:line="240" w:lineRule="auto"/>
      <w:jc w:val="both"/>
      <w:textAlignment w:val="baseline"/>
    </w:pPr>
    <w:rPr>
      <w:rFonts w:ascii="Times New Roman" w:eastAsia="Times New Roman" w:hAnsi="Times New Roman" w:cs="Times New Roman"/>
      <w:sz w:val="24"/>
      <w:szCs w:val="20"/>
      <w:lang w:eastAsia="en-US"/>
    </w:rPr>
  </w:style>
  <w:style w:type="character" w:customStyle="1" w:styleId="37">
    <w:name w:val="Стиль3 Знак"/>
    <w:link w:val="31"/>
    <w:rsid w:val="00B2442B"/>
    <w:rPr>
      <w:sz w:val="24"/>
      <w:lang w:eastAsia="en-US"/>
    </w:rPr>
  </w:style>
  <w:style w:type="paragraph" w:customStyle="1" w:styleId="3">
    <w:name w:val="[Ростех] Наименование Подраздела (Уровень 3)"/>
    <w:uiPriority w:val="99"/>
    <w:qFormat/>
    <w:rsid w:val="00B2442B"/>
    <w:pPr>
      <w:keepNext/>
      <w:keepLines/>
      <w:numPr>
        <w:ilvl w:val="1"/>
        <w:numId w:val="4"/>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B2442B"/>
    <w:pPr>
      <w:keepNext/>
      <w:keepLines/>
      <w:numPr>
        <w:numId w:val="4"/>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B2442B"/>
    <w:pPr>
      <w:numPr>
        <w:ilvl w:val="5"/>
        <w:numId w:val="4"/>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3"/>
    <w:uiPriority w:val="99"/>
    <w:qFormat/>
    <w:rsid w:val="00B2442B"/>
    <w:pPr>
      <w:numPr>
        <w:ilvl w:val="3"/>
        <w:numId w:val="4"/>
      </w:numPr>
      <w:suppressAutoHyphens/>
      <w:spacing w:before="120"/>
      <w:jc w:val="both"/>
      <w:outlineLvl w:val="4"/>
    </w:pPr>
    <w:rPr>
      <w:rFonts w:ascii="Proxima Nova ExCn Rg" w:hAnsi="Proxima Nova ExCn Rg"/>
      <w:sz w:val="28"/>
      <w:szCs w:val="28"/>
    </w:rPr>
  </w:style>
  <w:style w:type="character" w:customStyle="1" w:styleId="53">
    <w:name w:val="[Ростех] Текст Подпункта (Уровень 5) Знак"/>
    <w:basedOn w:val="a5"/>
    <w:link w:val="5"/>
    <w:uiPriority w:val="99"/>
    <w:qFormat/>
    <w:rsid w:val="00B2442B"/>
    <w:rPr>
      <w:rFonts w:ascii="Proxima Nova ExCn Rg" w:hAnsi="Proxima Nova ExCn Rg"/>
      <w:sz w:val="28"/>
      <w:szCs w:val="28"/>
    </w:rPr>
  </w:style>
  <w:style w:type="paragraph" w:customStyle="1" w:styleId="6">
    <w:name w:val="[Ростех] Текст Подпункта подпункта (Уровень 6)"/>
    <w:uiPriority w:val="99"/>
    <w:qFormat/>
    <w:rsid w:val="00B2442B"/>
    <w:pPr>
      <w:numPr>
        <w:ilvl w:val="4"/>
        <w:numId w:val="4"/>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2"/>
    <w:uiPriority w:val="99"/>
    <w:qFormat/>
    <w:rsid w:val="00B2442B"/>
    <w:pPr>
      <w:numPr>
        <w:ilvl w:val="2"/>
        <w:numId w:val="4"/>
      </w:numPr>
      <w:suppressAutoHyphens/>
      <w:spacing w:before="120"/>
      <w:jc w:val="both"/>
      <w:outlineLvl w:val="3"/>
    </w:pPr>
    <w:rPr>
      <w:rFonts w:ascii="Proxima Nova ExCn Rg" w:hAnsi="Proxima Nova ExCn Rg"/>
      <w:sz w:val="28"/>
      <w:szCs w:val="28"/>
    </w:rPr>
  </w:style>
  <w:style w:type="character" w:customStyle="1" w:styleId="42">
    <w:name w:val="[Ростех] Текст Пункта (Уровень 4) Знак"/>
    <w:basedOn w:val="a5"/>
    <w:link w:val="4"/>
    <w:uiPriority w:val="99"/>
    <w:rsid w:val="00B2442B"/>
    <w:rPr>
      <w:rFonts w:ascii="Proxima Nova ExCn Rg" w:hAnsi="Proxima Nova ExCn Rg"/>
      <w:sz w:val="28"/>
      <w:szCs w:val="28"/>
    </w:rPr>
  </w:style>
  <w:style w:type="paragraph" w:styleId="24">
    <w:name w:val="Body Text Indent 2"/>
    <w:basedOn w:val="a4"/>
    <w:link w:val="25"/>
    <w:uiPriority w:val="99"/>
    <w:semiHidden/>
    <w:unhideWhenUsed/>
    <w:rsid w:val="00B2442B"/>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basedOn w:val="a5"/>
    <w:link w:val="24"/>
    <w:uiPriority w:val="99"/>
    <w:semiHidden/>
    <w:rsid w:val="00B2442B"/>
    <w:rPr>
      <w:rFonts w:asciiTheme="minorHAnsi" w:eastAsiaTheme="minorEastAsia" w:hAnsiTheme="minorHAnsi" w:cstheme="minorBidi"/>
      <w:sz w:val="22"/>
      <w:szCs w:val="22"/>
    </w:rPr>
  </w:style>
  <w:style w:type="character" w:customStyle="1" w:styleId="affc">
    <w:name w:val="Гипертекстовая ссылка"/>
    <w:basedOn w:val="a5"/>
    <w:uiPriority w:val="99"/>
    <w:rsid w:val="00B2442B"/>
    <w:rPr>
      <w:color w:val="008000"/>
    </w:rPr>
  </w:style>
  <w:style w:type="table" w:customStyle="1" w:styleId="26">
    <w:name w:val="Сетка таблицы2"/>
    <w:basedOn w:val="a6"/>
    <w:next w:val="af8"/>
    <w:uiPriority w:val="59"/>
    <w:rsid w:val="00B2442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7">
    <w:name w:val="Основной текст2"/>
    <w:basedOn w:val="a4"/>
    <w:rsid w:val="00B2442B"/>
    <w:pPr>
      <w:widowControl w:val="0"/>
      <w:shd w:val="clear" w:color="auto" w:fill="FFFFFF"/>
      <w:suppressAutoHyphens w:val="0"/>
      <w:spacing w:before="180" w:after="180" w:line="0" w:lineRule="atLeast"/>
      <w:jc w:val="both"/>
    </w:pPr>
    <w:rPr>
      <w:rFonts w:asciiTheme="minorHAnsi" w:eastAsiaTheme="minorHAnsi" w:hAnsiTheme="minorHAnsi" w:cstheme="minorBidi"/>
      <w:spacing w:val="-1"/>
      <w:sz w:val="14"/>
      <w:szCs w:val="14"/>
      <w:lang w:eastAsia="en-US"/>
    </w:rPr>
  </w:style>
  <w:style w:type="character" w:customStyle="1" w:styleId="Heading2">
    <w:name w:val="Heading #2_"/>
    <w:basedOn w:val="a5"/>
    <w:link w:val="Heading20"/>
    <w:uiPriority w:val="99"/>
    <w:locked/>
    <w:rsid w:val="00B2442B"/>
    <w:rPr>
      <w:shd w:val="clear" w:color="auto" w:fill="FFFFFF"/>
    </w:rPr>
  </w:style>
  <w:style w:type="paragraph" w:customStyle="1" w:styleId="Heading20">
    <w:name w:val="Heading #2"/>
    <w:basedOn w:val="a4"/>
    <w:link w:val="Heading2"/>
    <w:uiPriority w:val="99"/>
    <w:rsid w:val="00B2442B"/>
    <w:pPr>
      <w:shd w:val="clear" w:color="auto" w:fill="FFFFFF"/>
      <w:suppressAutoHyphens w:val="0"/>
      <w:spacing w:line="278" w:lineRule="exact"/>
      <w:jc w:val="both"/>
      <w:outlineLvl w:val="1"/>
    </w:pPr>
    <w:rPr>
      <w:rFonts w:eastAsia="Times New Roman"/>
      <w:sz w:val="20"/>
      <w:szCs w:val="20"/>
      <w:lang w:eastAsia="ru-RU"/>
    </w:rPr>
  </w:style>
  <w:style w:type="character" w:customStyle="1" w:styleId="Bodytext2">
    <w:name w:val="Body text (2)_"/>
    <w:basedOn w:val="a5"/>
    <w:link w:val="Bodytext20"/>
    <w:uiPriority w:val="99"/>
    <w:locked/>
    <w:rsid w:val="00B2442B"/>
    <w:rPr>
      <w:b/>
      <w:bCs/>
      <w:shd w:val="clear" w:color="auto" w:fill="FFFFFF"/>
    </w:rPr>
  </w:style>
  <w:style w:type="paragraph" w:customStyle="1" w:styleId="Bodytext20">
    <w:name w:val="Body text (2)"/>
    <w:basedOn w:val="a4"/>
    <w:link w:val="Bodytext2"/>
    <w:uiPriority w:val="99"/>
    <w:rsid w:val="00B2442B"/>
    <w:pPr>
      <w:shd w:val="clear" w:color="auto" w:fill="FFFFFF"/>
      <w:suppressAutoHyphens w:val="0"/>
      <w:spacing w:after="360" w:line="240" w:lineRule="atLeast"/>
    </w:pPr>
    <w:rPr>
      <w:rFonts w:eastAsia="Times New Roman"/>
      <w:b/>
      <w:bCs/>
      <w:sz w:val="20"/>
      <w:szCs w:val="20"/>
      <w:lang w:eastAsia="ru-RU"/>
    </w:rPr>
  </w:style>
  <w:style w:type="character" w:customStyle="1" w:styleId="Bodytext">
    <w:name w:val="Body text_"/>
    <w:basedOn w:val="a5"/>
    <w:link w:val="1d"/>
    <w:uiPriority w:val="99"/>
    <w:locked/>
    <w:rsid w:val="00B2442B"/>
    <w:rPr>
      <w:sz w:val="17"/>
      <w:szCs w:val="17"/>
      <w:shd w:val="clear" w:color="auto" w:fill="FFFFFF"/>
    </w:rPr>
  </w:style>
  <w:style w:type="paragraph" w:customStyle="1" w:styleId="1d">
    <w:name w:val="Основной текст1"/>
    <w:basedOn w:val="a4"/>
    <w:link w:val="Bodytext"/>
    <w:uiPriority w:val="99"/>
    <w:rsid w:val="00B2442B"/>
    <w:pPr>
      <w:shd w:val="clear" w:color="auto" w:fill="FFFFFF"/>
      <w:suppressAutoHyphens w:val="0"/>
      <w:spacing w:before="60" w:after="60" w:line="240" w:lineRule="atLeast"/>
    </w:pPr>
    <w:rPr>
      <w:rFonts w:eastAsia="Times New Roman"/>
      <w:sz w:val="17"/>
      <w:szCs w:val="17"/>
      <w:lang w:eastAsia="ru-RU"/>
    </w:rPr>
  </w:style>
  <w:style w:type="character" w:customStyle="1" w:styleId="Bodytext310pt">
    <w:name w:val="Body text (3) + 10 pt"/>
    <w:aliases w:val="Not Italic"/>
    <w:basedOn w:val="a5"/>
    <w:uiPriority w:val="99"/>
    <w:rsid w:val="00B2442B"/>
    <w:rPr>
      <w:rFonts w:ascii="Times New Roman" w:hAnsi="Times New Roman" w:cs="Times New Roman" w:hint="default"/>
      <w:i/>
      <w:iCs/>
      <w:noProof/>
      <w:spacing w:val="0"/>
      <w:sz w:val="20"/>
      <w:szCs w:val="20"/>
    </w:rPr>
  </w:style>
  <w:style w:type="paragraph" w:customStyle="1" w:styleId="Default">
    <w:name w:val="Default"/>
    <w:qFormat/>
    <w:rsid w:val="00B2442B"/>
    <w:pPr>
      <w:autoSpaceDE w:val="0"/>
      <w:autoSpaceDN w:val="0"/>
      <w:adjustRightInd w:val="0"/>
    </w:pPr>
    <w:rPr>
      <w:rFonts w:ascii="Helvetica Light" w:eastAsiaTheme="minorHAnsi" w:hAnsi="Helvetica Light" w:cs="Helvetica Light"/>
      <w:color w:val="000000"/>
      <w:sz w:val="24"/>
      <w:szCs w:val="24"/>
      <w:lang w:eastAsia="en-US"/>
    </w:rPr>
  </w:style>
  <w:style w:type="paragraph" w:customStyle="1" w:styleId="Pa2">
    <w:name w:val="Pa2"/>
    <w:basedOn w:val="Default"/>
    <w:next w:val="Default"/>
    <w:uiPriority w:val="99"/>
    <w:rsid w:val="00B2442B"/>
    <w:pPr>
      <w:spacing w:line="241" w:lineRule="atLeast"/>
    </w:pPr>
    <w:rPr>
      <w:rFonts w:cstheme="minorBidi"/>
      <w:color w:val="auto"/>
    </w:rPr>
  </w:style>
  <w:style w:type="character" w:customStyle="1" w:styleId="A20">
    <w:name w:val="A2"/>
    <w:uiPriority w:val="99"/>
    <w:rsid w:val="00B2442B"/>
    <w:rPr>
      <w:rFonts w:cs="Helvetica Light"/>
      <w:color w:val="000000"/>
      <w:sz w:val="12"/>
      <w:szCs w:val="12"/>
    </w:rPr>
  </w:style>
  <w:style w:type="paragraph" w:customStyle="1" w:styleId="1">
    <w:name w:val="Т_З1"/>
    <w:basedOn w:val="11"/>
    <w:next w:val="20"/>
    <w:qFormat/>
    <w:rsid w:val="00B2442B"/>
    <w:pPr>
      <w:pageBreakBefore/>
      <w:numPr>
        <w:numId w:val="5"/>
      </w:numPr>
      <w:tabs>
        <w:tab w:val="left" w:pos="0"/>
        <w:tab w:val="center" w:pos="4872"/>
        <w:tab w:val="left" w:pos="8724"/>
      </w:tabs>
      <w:spacing w:before="0" w:after="240"/>
      <w:jc w:val="center"/>
    </w:pPr>
    <w:rPr>
      <w:rFonts w:ascii="Times New Roman" w:eastAsia="Times New Roman" w:hAnsi="Times New Roman" w:cs="Times New Roman"/>
      <w:bCs w:val="0"/>
      <w:caps/>
      <w:kern w:val="0"/>
      <w:sz w:val="24"/>
      <w:szCs w:val="24"/>
      <w:lang w:eastAsia="en-US"/>
    </w:rPr>
  </w:style>
  <w:style w:type="paragraph" w:customStyle="1" w:styleId="20">
    <w:name w:val="_Т_Заголовок2"/>
    <w:basedOn w:val="1"/>
    <w:next w:val="30"/>
    <w:autoRedefine/>
    <w:qFormat/>
    <w:rsid w:val="00B2442B"/>
    <w:pPr>
      <w:pageBreakBefore w:val="0"/>
      <w:numPr>
        <w:ilvl w:val="1"/>
      </w:numPr>
      <w:spacing w:before="120"/>
      <w:jc w:val="left"/>
      <w:outlineLvl w:val="1"/>
    </w:pPr>
  </w:style>
  <w:style w:type="paragraph" w:customStyle="1" w:styleId="30">
    <w:name w:val="_Т_Заголовок3"/>
    <w:basedOn w:val="20"/>
    <w:next w:val="40"/>
    <w:qFormat/>
    <w:rsid w:val="00B2442B"/>
    <w:pPr>
      <w:numPr>
        <w:ilvl w:val="2"/>
      </w:numPr>
      <w:spacing w:before="240" w:after="0"/>
      <w:outlineLvl w:val="2"/>
    </w:pPr>
    <w:rPr>
      <w:i/>
      <w:caps w:val="0"/>
    </w:rPr>
  </w:style>
  <w:style w:type="paragraph" w:customStyle="1" w:styleId="40">
    <w:name w:val="_Т_Заголовок4"/>
    <w:basedOn w:val="30"/>
    <w:next w:val="50"/>
    <w:link w:val="43"/>
    <w:qFormat/>
    <w:rsid w:val="00B2442B"/>
    <w:pPr>
      <w:numPr>
        <w:ilvl w:val="3"/>
      </w:numPr>
      <w:spacing w:before="0"/>
      <w:jc w:val="both"/>
      <w:outlineLvl w:val="3"/>
    </w:pPr>
    <w:rPr>
      <w:b w:val="0"/>
      <w:i w:val="0"/>
    </w:rPr>
  </w:style>
  <w:style w:type="character" w:customStyle="1" w:styleId="43">
    <w:name w:val="_Т_Заголовок4 Знак"/>
    <w:basedOn w:val="a5"/>
    <w:link w:val="40"/>
    <w:rsid w:val="00B2442B"/>
    <w:rPr>
      <w:sz w:val="24"/>
      <w:szCs w:val="24"/>
      <w:lang w:eastAsia="en-US"/>
    </w:rPr>
  </w:style>
  <w:style w:type="paragraph" w:customStyle="1" w:styleId="50">
    <w:name w:val="_Т_Заголовок5"/>
    <w:basedOn w:val="40"/>
    <w:qFormat/>
    <w:rsid w:val="00B2442B"/>
    <w:pPr>
      <w:numPr>
        <w:ilvl w:val="4"/>
      </w:numPr>
      <w:tabs>
        <w:tab w:val="num" w:pos="360"/>
        <w:tab w:val="num" w:pos="3600"/>
      </w:tabs>
      <w:ind w:left="3600" w:hanging="360"/>
      <w:outlineLvl w:val="4"/>
    </w:pPr>
  </w:style>
  <w:style w:type="paragraph" w:customStyle="1" w:styleId="60">
    <w:name w:val="_Т_Заголовок6"/>
    <w:basedOn w:val="50"/>
    <w:qFormat/>
    <w:rsid w:val="00B2442B"/>
    <w:pPr>
      <w:numPr>
        <w:ilvl w:val="5"/>
      </w:numPr>
      <w:tabs>
        <w:tab w:val="num" w:pos="360"/>
        <w:tab w:val="num" w:pos="3600"/>
      </w:tabs>
      <w:ind w:left="3600" w:hanging="360"/>
    </w:pPr>
  </w:style>
  <w:style w:type="paragraph" w:styleId="affd">
    <w:name w:val="Title"/>
    <w:basedOn w:val="a4"/>
    <w:link w:val="affe"/>
    <w:uiPriority w:val="99"/>
    <w:qFormat/>
    <w:rsid w:val="00B2442B"/>
    <w:pPr>
      <w:widowControl w:val="0"/>
      <w:tabs>
        <w:tab w:val="left" w:pos="426"/>
      </w:tabs>
      <w:suppressAutoHyphens w:val="0"/>
      <w:overflowPunct w:val="0"/>
      <w:autoSpaceDE w:val="0"/>
      <w:autoSpaceDN w:val="0"/>
      <w:adjustRightInd w:val="0"/>
      <w:spacing w:before="120"/>
      <w:ind w:firstLine="425"/>
      <w:jc w:val="center"/>
      <w:textAlignment w:val="baseline"/>
    </w:pPr>
    <w:rPr>
      <w:rFonts w:eastAsia="Times New Roman"/>
      <w:b/>
      <w:sz w:val="28"/>
      <w:szCs w:val="20"/>
      <w:lang w:eastAsia="ru-RU"/>
    </w:rPr>
  </w:style>
  <w:style w:type="character" w:customStyle="1" w:styleId="affe">
    <w:name w:val="Заголовок Знак"/>
    <w:basedOn w:val="a5"/>
    <w:link w:val="affd"/>
    <w:uiPriority w:val="99"/>
    <w:rsid w:val="00B2442B"/>
    <w:rPr>
      <w:b/>
      <w:sz w:val="28"/>
    </w:rPr>
  </w:style>
  <w:style w:type="paragraph" w:customStyle="1" w:styleId="style13293708350000000528msonormal">
    <w:name w:val="style_13293708350000000528msonormal"/>
    <w:basedOn w:val="a4"/>
    <w:rsid w:val="00B2442B"/>
    <w:pPr>
      <w:suppressAutoHyphens w:val="0"/>
      <w:spacing w:before="100" w:beforeAutospacing="1" w:after="100" w:afterAutospacing="1"/>
    </w:pPr>
    <w:rPr>
      <w:rFonts w:eastAsia="Times New Roman"/>
      <w:lang w:eastAsia="ru-RU"/>
    </w:rPr>
  </w:style>
  <w:style w:type="paragraph" w:styleId="38">
    <w:name w:val="Body Text Indent 3"/>
    <w:basedOn w:val="a4"/>
    <w:link w:val="39"/>
    <w:uiPriority w:val="99"/>
    <w:semiHidden/>
    <w:unhideWhenUsed/>
    <w:rsid w:val="00B2442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9">
    <w:name w:val="Основной текст с отступом 3 Знак"/>
    <w:basedOn w:val="a5"/>
    <w:link w:val="38"/>
    <w:uiPriority w:val="99"/>
    <w:semiHidden/>
    <w:rsid w:val="00B2442B"/>
    <w:rPr>
      <w:rFonts w:asciiTheme="minorHAnsi" w:eastAsiaTheme="minorHAnsi" w:hAnsiTheme="minorHAnsi" w:cstheme="minorBidi"/>
      <w:sz w:val="16"/>
      <w:szCs w:val="16"/>
      <w:lang w:eastAsia="en-US"/>
    </w:rPr>
  </w:style>
  <w:style w:type="paragraph" w:customStyle="1" w:styleId="afff">
    <w:name w:val="Таблицы (моноширинный)"/>
    <w:basedOn w:val="a4"/>
    <w:next w:val="a4"/>
    <w:rsid w:val="00B2442B"/>
    <w:pPr>
      <w:suppressAutoHyphens w:val="0"/>
      <w:autoSpaceDE w:val="0"/>
      <w:autoSpaceDN w:val="0"/>
      <w:adjustRightInd w:val="0"/>
      <w:jc w:val="both"/>
    </w:pPr>
    <w:rPr>
      <w:rFonts w:ascii="Courier New" w:eastAsia="Times New Roman" w:hAnsi="Courier New" w:cs="Courier New"/>
      <w:sz w:val="20"/>
      <w:szCs w:val="20"/>
      <w:lang w:eastAsia="ru-RU"/>
    </w:rPr>
  </w:style>
  <w:style w:type="character" w:customStyle="1" w:styleId="A00">
    <w:name w:val="A0"/>
    <w:uiPriority w:val="99"/>
    <w:rsid w:val="00B2442B"/>
    <w:rPr>
      <w:rFonts w:cs="Arial Narrow"/>
      <w:color w:val="000000"/>
      <w:sz w:val="16"/>
      <w:szCs w:val="16"/>
    </w:rPr>
  </w:style>
  <w:style w:type="paragraph" w:customStyle="1" w:styleId="Iniiaiieoaenooaaeeou">
    <w:name w:val="Iniiaiie oaeno oaaeeou"/>
    <w:basedOn w:val="aa"/>
    <w:next w:val="aa"/>
    <w:uiPriority w:val="99"/>
    <w:rsid w:val="00B2442B"/>
    <w:pPr>
      <w:suppressAutoHyphens w:val="0"/>
      <w:overflowPunct w:val="0"/>
      <w:autoSpaceDE w:val="0"/>
      <w:autoSpaceDN w:val="0"/>
      <w:adjustRightInd w:val="0"/>
      <w:spacing w:before="40" w:after="40"/>
      <w:jc w:val="center"/>
      <w:textAlignment w:val="baseline"/>
    </w:pPr>
    <w:rPr>
      <w:rFonts w:eastAsia="Times New Roman"/>
      <w:szCs w:val="20"/>
    </w:rPr>
  </w:style>
  <w:style w:type="paragraph" w:customStyle="1" w:styleId="afff0">
    <w:name w:val="Заголовок крупный"/>
    <w:basedOn w:val="a4"/>
    <w:uiPriority w:val="99"/>
    <w:rsid w:val="00B2442B"/>
    <w:pPr>
      <w:keepNext/>
      <w:suppressAutoHyphens w:val="0"/>
      <w:overflowPunct w:val="0"/>
      <w:autoSpaceDE w:val="0"/>
      <w:autoSpaceDN w:val="0"/>
      <w:adjustRightInd w:val="0"/>
      <w:spacing w:after="480"/>
      <w:jc w:val="center"/>
      <w:textAlignment w:val="baseline"/>
    </w:pPr>
    <w:rPr>
      <w:rFonts w:ascii="Courier New" w:eastAsia="Times New Roman" w:hAnsi="Courier New"/>
      <w:b/>
      <w:caps/>
      <w:spacing w:val="100"/>
      <w:szCs w:val="20"/>
      <w:lang w:eastAsia="ru-RU"/>
    </w:rPr>
  </w:style>
  <w:style w:type="character" w:customStyle="1" w:styleId="FontStyle31">
    <w:name w:val="Font Style31"/>
    <w:uiPriority w:val="99"/>
    <w:rsid w:val="00B2442B"/>
    <w:rPr>
      <w:rFonts w:ascii="Times New Roman" w:hAnsi="Times New Roman" w:cs="Times New Roman"/>
      <w:sz w:val="26"/>
      <w:szCs w:val="26"/>
    </w:rPr>
  </w:style>
  <w:style w:type="paragraph" w:customStyle="1" w:styleId="Style6">
    <w:name w:val="Style6"/>
    <w:basedOn w:val="a4"/>
    <w:uiPriority w:val="99"/>
    <w:rsid w:val="00B2442B"/>
    <w:pPr>
      <w:widowControl w:val="0"/>
      <w:suppressAutoHyphens w:val="0"/>
      <w:autoSpaceDE w:val="0"/>
      <w:autoSpaceDN w:val="0"/>
      <w:adjustRightInd w:val="0"/>
      <w:spacing w:line="317" w:lineRule="exact"/>
      <w:ind w:firstLine="710"/>
      <w:jc w:val="both"/>
    </w:pPr>
    <w:rPr>
      <w:rFonts w:eastAsia="Times New Roman"/>
      <w:lang w:eastAsia="ru-RU"/>
    </w:rPr>
  </w:style>
  <w:style w:type="paragraph" w:customStyle="1" w:styleId="afff1">
    <w:name w:val="Содержимое таблицы"/>
    <w:basedOn w:val="a4"/>
    <w:rsid w:val="00B2442B"/>
    <w:pPr>
      <w:suppressLineNumbers/>
    </w:pPr>
    <w:rPr>
      <w:rFonts w:eastAsia="Times New Roman"/>
      <w:sz w:val="20"/>
      <w:szCs w:val="20"/>
    </w:rPr>
  </w:style>
  <w:style w:type="paragraph" w:customStyle="1" w:styleId="afff2">
    <w:name w:val="Заголовок таблицы"/>
    <w:basedOn w:val="afff1"/>
    <w:rsid w:val="00B2442B"/>
    <w:pPr>
      <w:widowControl w:val="0"/>
      <w:jc w:val="center"/>
    </w:pPr>
    <w:rPr>
      <w:rFonts w:eastAsia="WenQuanYi Micro Hei" w:cs="Lohit Hindi"/>
      <w:b/>
      <w:bCs/>
      <w:kern w:val="2"/>
      <w:sz w:val="24"/>
      <w:szCs w:val="24"/>
      <w:lang w:eastAsia="hi-IN" w:bidi="hi-IN"/>
    </w:rPr>
  </w:style>
  <w:style w:type="character" w:styleId="afff3">
    <w:name w:val="Emphasis"/>
    <w:basedOn w:val="a5"/>
    <w:qFormat/>
    <w:rsid w:val="00B2442B"/>
    <w:rPr>
      <w:i/>
      <w:iCs/>
    </w:rPr>
  </w:style>
  <w:style w:type="paragraph" w:customStyle="1" w:styleId="28">
    <w:name w:val="Стиль2"/>
    <w:basedOn w:val="29"/>
    <w:rsid w:val="00B2442B"/>
    <w:pPr>
      <w:keepNext/>
      <w:keepLines/>
      <w:widowControl w:val="0"/>
      <w:suppressLineNumbers/>
      <w:tabs>
        <w:tab w:val="clear" w:pos="720"/>
        <w:tab w:val="num" w:pos="360"/>
      </w:tabs>
      <w:suppressAutoHyphens/>
      <w:spacing w:after="60" w:line="240" w:lineRule="auto"/>
      <w:ind w:left="576" w:hanging="576"/>
      <w:contextualSpacing w:val="0"/>
      <w:jc w:val="both"/>
    </w:pPr>
    <w:rPr>
      <w:rFonts w:ascii="Times New Roman" w:eastAsia="Times New Roman" w:hAnsi="Times New Roman" w:cs="Times New Roman"/>
      <w:b/>
      <w:sz w:val="24"/>
      <w:szCs w:val="20"/>
    </w:rPr>
  </w:style>
  <w:style w:type="paragraph" w:styleId="29">
    <w:name w:val="List Number 2"/>
    <w:basedOn w:val="a4"/>
    <w:uiPriority w:val="99"/>
    <w:semiHidden/>
    <w:unhideWhenUsed/>
    <w:rsid w:val="00B2442B"/>
    <w:pPr>
      <w:tabs>
        <w:tab w:val="num" w:pos="720"/>
      </w:tabs>
      <w:suppressAutoHyphens w:val="0"/>
      <w:spacing w:after="200" w:line="276" w:lineRule="auto"/>
      <w:ind w:left="720" w:hanging="720"/>
      <w:contextualSpacing/>
    </w:pPr>
    <w:rPr>
      <w:rFonts w:asciiTheme="minorHAnsi" w:eastAsiaTheme="minorEastAsia" w:hAnsiTheme="minorHAnsi" w:cstheme="minorBidi"/>
      <w:sz w:val="22"/>
      <w:szCs w:val="22"/>
      <w:lang w:eastAsia="ru-RU"/>
    </w:rPr>
  </w:style>
  <w:style w:type="paragraph" w:customStyle="1" w:styleId="a3">
    <w:name w:val="Пункт ТЗ"/>
    <w:basedOn w:val="a4"/>
    <w:qFormat/>
    <w:rsid w:val="00B2442B"/>
    <w:pPr>
      <w:numPr>
        <w:ilvl w:val="1"/>
        <w:numId w:val="6"/>
      </w:numPr>
      <w:tabs>
        <w:tab w:val="num" w:pos="360"/>
      </w:tabs>
      <w:suppressAutoHyphens w:val="0"/>
      <w:spacing w:before="120" w:after="60"/>
      <w:ind w:left="360"/>
      <w:contextualSpacing/>
      <w:jc w:val="both"/>
    </w:pPr>
    <w:rPr>
      <w:szCs w:val="22"/>
      <w:lang w:eastAsia="en-US"/>
    </w:rPr>
  </w:style>
  <w:style w:type="paragraph" w:customStyle="1" w:styleId="formattext">
    <w:name w:val="formattext"/>
    <w:basedOn w:val="a4"/>
    <w:rsid w:val="00B2442B"/>
    <w:pPr>
      <w:suppressAutoHyphens w:val="0"/>
      <w:spacing w:before="100" w:beforeAutospacing="1" w:after="100" w:afterAutospacing="1"/>
    </w:pPr>
    <w:rPr>
      <w:rFonts w:eastAsia="Times New Roman"/>
      <w:lang w:eastAsia="ru-RU"/>
    </w:rPr>
  </w:style>
  <w:style w:type="paragraph" w:customStyle="1" w:styleId="afff4">
    <w:name w:val="Абзац"/>
    <w:basedOn w:val="a4"/>
    <w:rsid w:val="00B2442B"/>
    <w:pPr>
      <w:suppressAutoHyphens w:val="0"/>
      <w:spacing w:before="60" w:after="60"/>
      <w:ind w:firstLine="709"/>
      <w:jc w:val="both"/>
    </w:pPr>
    <w:rPr>
      <w:rFonts w:eastAsia="Times New Roman"/>
      <w:noProof/>
      <w:sz w:val="28"/>
      <w:lang w:eastAsia="en-US" w:bidi="en-US"/>
    </w:rPr>
  </w:style>
  <w:style w:type="paragraph" w:customStyle="1" w:styleId="Normal1">
    <w:name w:val="Normal1"/>
    <w:uiPriority w:val="99"/>
    <w:rsid w:val="00B2442B"/>
    <w:pPr>
      <w:widowControl w:val="0"/>
      <w:ind w:firstLine="400"/>
      <w:jc w:val="both"/>
    </w:pPr>
    <w:rPr>
      <w:sz w:val="24"/>
    </w:rPr>
  </w:style>
  <w:style w:type="paragraph" w:customStyle="1" w:styleId="Times12">
    <w:name w:val="Times 12"/>
    <w:basedOn w:val="a4"/>
    <w:uiPriority w:val="99"/>
    <w:qFormat/>
    <w:rsid w:val="00B2442B"/>
    <w:pPr>
      <w:suppressAutoHyphens w:val="0"/>
      <w:overflowPunct w:val="0"/>
      <w:autoSpaceDE w:val="0"/>
      <w:autoSpaceDN w:val="0"/>
      <w:adjustRightInd w:val="0"/>
      <w:ind w:firstLine="567"/>
      <w:jc w:val="both"/>
    </w:pPr>
    <w:rPr>
      <w:rFonts w:eastAsia="Times New Roman"/>
      <w:lang w:eastAsia="ru-RU"/>
    </w:rPr>
  </w:style>
  <w:style w:type="paragraph" w:customStyle="1" w:styleId="FTNtxt">
    <w:name w:val="FTN_txt"/>
    <w:basedOn w:val="a4"/>
    <w:rsid w:val="00B2442B"/>
    <w:pPr>
      <w:widowControl w:val="0"/>
      <w:tabs>
        <w:tab w:val="left" w:pos="1080"/>
        <w:tab w:val="num" w:pos="3687"/>
      </w:tabs>
      <w:suppressAutoHyphens w:val="0"/>
      <w:spacing w:line="288" w:lineRule="auto"/>
      <w:ind w:left="3687" w:hanging="1134"/>
      <w:jc w:val="both"/>
    </w:pPr>
    <w:rPr>
      <w:rFonts w:eastAsia="Arial Unicode MS"/>
      <w:lang w:eastAsia="ru-RU"/>
    </w:rPr>
  </w:style>
  <w:style w:type="paragraph" w:customStyle="1" w:styleId="2a">
    <w:name w:val="Обычный2"/>
    <w:uiPriority w:val="99"/>
    <w:rsid w:val="00B2442B"/>
    <w:rPr>
      <w:sz w:val="24"/>
      <w:szCs w:val="24"/>
    </w:rPr>
  </w:style>
  <w:style w:type="paragraph" w:styleId="afff5">
    <w:name w:val="List Bullet"/>
    <w:basedOn w:val="a4"/>
    <w:autoRedefine/>
    <w:unhideWhenUsed/>
    <w:rsid w:val="00B2442B"/>
    <w:pPr>
      <w:tabs>
        <w:tab w:val="left" w:pos="0"/>
      </w:tabs>
      <w:suppressAutoHyphens w:val="0"/>
      <w:jc w:val="both"/>
    </w:pPr>
    <w:rPr>
      <w:rFonts w:eastAsia="Times New Roman"/>
      <w:sz w:val="22"/>
      <w:szCs w:val="22"/>
      <w:lang w:eastAsia="ru-RU"/>
    </w:rPr>
  </w:style>
  <w:style w:type="paragraph" w:styleId="2b">
    <w:name w:val="Body Text 2"/>
    <w:basedOn w:val="a4"/>
    <w:link w:val="2c"/>
    <w:uiPriority w:val="99"/>
    <w:unhideWhenUsed/>
    <w:rsid w:val="00B2442B"/>
    <w:pPr>
      <w:widowControl w:val="0"/>
      <w:suppressAutoHyphens w:val="0"/>
      <w:autoSpaceDE w:val="0"/>
      <w:autoSpaceDN w:val="0"/>
      <w:adjustRightInd w:val="0"/>
      <w:spacing w:after="120" w:line="480" w:lineRule="auto"/>
    </w:pPr>
    <w:rPr>
      <w:rFonts w:eastAsia="Times New Roman"/>
      <w:sz w:val="20"/>
      <w:szCs w:val="20"/>
      <w:lang w:eastAsia="ru-RU"/>
    </w:rPr>
  </w:style>
  <w:style w:type="character" w:customStyle="1" w:styleId="2c">
    <w:name w:val="Основной текст 2 Знак"/>
    <w:basedOn w:val="a5"/>
    <w:link w:val="2b"/>
    <w:uiPriority w:val="99"/>
    <w:rsid w:val="00B2442B"/>
  </w:style>
  <w:style w:type="paragraph" w:styleId="afff6">
    <w:name w:val="List"/>
    <w:basedOn w:val="a4"/>
    <w:unhideWhenUsed/>
    <w:rsid w:val="00B2442B"/>
    <w:pPr>
      <w:suppressAutoHyphens w:val="0"/>
      <w:ind w:left="283" w:hanging="283"/>
      <w:contextualSpacing/>
      <w:jc w:val="both"/>
    </w:pPr>
    <w:rPr>
      <w:rFonts w:eastAsia="Times New Roman"/>
      <w:lang w:eastAsia="ru-RU"/>
    </w:rPr>
  </w:style>
  <w:style w:type="numbering" w:customStyle="1" w:styleId="List81">
    <w:name w:val="List 81"/>
    <w:basedOn w:val="a7"/>
    <w:rsid w:val="005A7AD4"/>
    <w:pPr>
      <w:numPr>
        <w:numId w:val="7"/>
      </w:numPr>
    </w:pPr>
  </w:style>
  <w:style w:type="paragraph" w:customStyle="1" w:styleId="afff7">
    <w:name w:val="......."/>
    <w:basedOn w:val="Default"/>
    <w:next w:val="Default"/>
    <w:uiPriority w:val="99"/>
    <w:rsid w:val="00995C19"/>
    <w:rPr>
      <w:rFonts w:ascii="Times New Roman" w:eastAsia="Times New Roman" w:hAnsi="Times New Roman" w:cs="Times New Roman"/>
      <w:color w:val="auto"/>
      <w:lang w:eastAsia="ru-RU"/>
    </w:rPr>
  </w:style>
  <w:style w:type="paragraph" w:customStyle="1" w:styleId="ConsTitle">
    <w:name w:val="ConsTitle"/>
    <w:rsid w:val="00772AB8"/>
    <w:pPr>
      <w:widowControl w:val="0"/>
      <w:autoSpaceDE w:val="0"/>
      <w:autoSpaceDN w:val="0"/>
      <w:adjustRightInd w:val="0"/>
    </w:pPr>
    <w:rPr>
      <w:rFonts w:ascii="Arial" w:hAnsi="Arial" w:cs="Arial"/>
      <w:b/>
      <w:bCs/>
      <w:sz w:val="16"/>
      <w:szCs w:val="16"/>
    </w:rPr>
  </w:style>
  <w:style w:type="paragraph" w:customStyle="1" w:styleId="131">
    <w:name w:val="13.1"/>
    <w:basedOn w:val="a4"/>
    <w:rsid w:val="00772AB8"/>
    <w:pPr>
      <w:keepLines/>
      <w:numPr>
        <w:ilvl w:val="1"/>
        <w:numId w:val="8"/>
      </w:numPr>
      <w:tabs>
        <w:tab w:val="left" w:pos="567"/>
      </w:tabs>
      <w:suppressAutoHyphens w:val="0"/>
      <w:snapToGrid w:val="0"/>
      <w:spacing w:after="120"/>
      <w:ind w:left="567" w:hanging="567"/>
      <w:jc w:val="both"/>
    </w:pPr>
    <w:rPr>
      <w:rFonts w:ascii="Tahoma" w:eastAsia="Times New Roman" w:hAnsi="Tahoma" w:cs="Tahoma"/>
      <w:color w:val="000000"/>
      <w:sz w:val="18"/>
      <w:szCs w:val="20"/>
      <w:lang w:eastAsia="ru-RU"/>
    </w:rPr>
  </w:style>
  <w:style w:type="paragraph" w:customStyle="1" w:styleId="a2">
    <w:name w:val="Маркирование точкой"/>
    <w:basedOn w:val="a4"/>
    <w:rsid w:val="00772AB8"/>
    <w:pPr>
      <w:keepLines/>
      <w:numPr>
        <w:numId w:val="9"/>
      </w:numPr>
      <w:suppressAutoHyphens w:val="0"/>
      <w:snapToGrid w:val="0"/>
      <w:spacing w:after="120"/>
      <w:jc w:val="both"/>
    </w:pPr>
    <w:rPr>
      <w:rFonts w:ascii="Arial" w:eastAsia="Times New Roman" w:hAnsi="Arial" w:cs="Arial"/>
      <w:color w:val="000000"/>
      <w:sz w:val="18"/>
      <w:szCs w:val="20"/>
      <w:lang w:eastAsia="ru-RU"/>
    </w:rPr>
  </w:style>
  <w:style w:type="paragraph" w:customStyle="1" w:styleId="2d">
    <w:name w:val="Стиль_таб2"/>
    <w:basedOn w:val="a4"/>
    <w:uiPriority w:val="99"/>
    <w:semiHidden/>
    <w:qFormat/>
    <w:rsid w:val="00344914"/>
    <w:pPr>
      <w:widowControl w:val="0"/>
      <w:suppressAutoHyphens w:val="0"/>
      <w:spacing w:before="120" w:after="120"/>
      <w:jc w:val="both"/>
    </w:pPr>
    <w:rPr>
      <w:rFonts w:eastAsia="Times New Roman"/>
      <w:szCs w:val="20"/>
      <w:lang w:eastAsia="ru-RU"/>
    </w:rPr>
  </w:style>
  <w:style w:type="character" w:customStyle="1" w:styleId="44">
    <w:name w:val="Заголовок №4_"/>
    <w:link w:val="45"/>
    <w:uiPriority w:val="99"/>
    <w:locked/>
    <w:rsid w:val="0014459E"/>
    <w:rPr>
      <w:sz w:val="19"/>
      <w:shd w:val="clear" w:color="auto" w:fill="FFFFFF"/>
    </w:rPr>
  </w:style>
  <w:style w:type="paragraph" w:customStyle="1" w:styleId="45">
    <w:name w:val="Заголовок №4"/>
    <w:basedOn w:val="a4"/>
    <w:link w:val="44"/>
    <w:uiPriority w:val="99"/>
    <w:rsid w:val="0014459E"/>
    <w:pPr>
      <w:shd w:val="clear" w:color="auto" w:fill="FFFFFF"/>
      <w:suppressAutoHyphens w:val="0"/>
      <w:spacing w:before="180" w:after="240" w:line="240" w:lineRule="atLeast"/>
      <w:outlineLvl w:val="3"/>
    </w:pPr>
    <w:rPr>
      <w:rFonts w:eastAsia="Times New Roman"/>
      <w:sz w:val="19"/>
      <w:szCs w:val="20"/>
      <w:lang w:eastAsia="ru-RU"/>
    </w:rPr>
  </w:style>
  <w:style w:type="character" w:customStyle="1" w:styleId="1e">
    <w:name w:val="Основной шрифт абзаца1"/>
    <w:qFormat/>
    <w:rsid w:val="00461C52"/>
  </w:style>
  <w:style w:type="character" w:customStyle="1" w:styleId="fontstyle01">
    <w:name w:val="fontstyle01"/>
    <w:rsid w:val="000F618F"/>
    <w:rPr>
      <w:rFonts w:ascii="TimesNewRomanPSMT" w:hAnsi="TimesNewRomanPSMT" w:hint="default"/>
      <w:b w:val="0"/>
      <w:bCs w:val="0"/>
      <w:i w:val="0"/>
      <w:iCs w:val="0"/>
      <w:color w:val="000000"/>
      <w:sz w:val="20"/>
      <w:szCs w:val="20"/>
    </w:rPr>
  </w:style>
  <w:style w:type="paragraph" w:styleId="3a">
    <w:name w:val="Body Text 3"/>
    <w:basedOn w:val="a4"/>
    <w:link w:val="3b"/>
    <w:semiHidden/>
    <w:unhideWhenUsed/>
    <w:rsid w:val="00022CBF"/>
    <w:pPr>
      <w:spacing w:after="120"/>
    </w:pPr>
    <w:rPr>
      <w:sz w:val="16"/>
      <w:szCs w:val="16"/>
    </w:rPr>
  </w:style>
  <w:style w:type="character" w:customStyle="1" w:styleId="3b">
    <w:name w:val="Основной текст 3 Знак"/>
    <w:basedOn w:val="a5"/>
    <w:link w:val="3a"/>
    <w:semiHidden/>
    <w:rsid w:val="00022CBF"/>
    <w:rPr>
      <w:rFonts w:eastAsia="Calibri"/>
      <w:sz w:val="16"/>
      <w:szCs w:val="16"/>
      <w:lang w:eastAsia="ar-SA"/>
    </w:rPr>
  </w:style>
  <w:style w:type="paragraph" w:customStyle="1" w:styleId="Standard">
    <w:name w:val="Standard"/>
    <w:rsid w:val="00022CBF"/>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paragraph">
    <w:name w:val="paragraph"/>
    <w:basedOn w:val="Standard"/>
    <w:qFormat/>
    <w:rsid w:val="00022CBF"/>
    <w:pPr>
      <w:spacing w:before="280" w:after="280"/>
    </w:pPr>
  </w:style>
  <w:style w:type="character" w:customStyle="1" w:styleId="normaltextrun">
    <w:name w:val="normaltextrun"/>
    <w:basedOn w:val="a5"/>
    <w:qFormat/>
    <w:rsid w:val="00022CBF"/>
  </w:style>
  <w:style w:type="character" w:customStyle="1" w:styleId="eop">
    <w:name w:val="eop"/>
    <w:basedOn w:val="a5"/>
    <w:qFormat/>
    <w:rsid w:val="00022CBF"/>
  </w:style>
  <w:style w:type="numbering" w:customStyle="1" w:styleId="WWNum7">
    <w:name w:val="WWNum7"/>
    <w:basedOn w:val="a7"/>
    <w:rsid w:val="00022CBF"/>
    <w:pPr>
      <w:numPr>
        <w:numId w:val="10"/>
      </w:numPr>
    </w:pPr>
  </w:style>
  <w:style w:type="numbering" w:customStyle="1" w:styleId="WWNum5">
    <w:name w:val="WWNum5"/>
    <w:basedOn w:val="a7"/>
    <w:rsid w:val="00022CBF"/>
    <w:pPr>
      <w:numPr>
        <w:numId w:val="11"/>
      </w:numPr>
    </w:pPr>
  </w:style>
  <w:style w:type="numbering" w:customStyle="1" w:styleId="WWNum12">
    <w:name w:val="WWNum12"/>
    <w:basedOn w:val="a7"/>
    <w:rsid w:val="00022CBF"/>
    <w:pPr>
      <w:numPr>
        <w:numId w:val="12"/>
      </w:numPr>
    </w:pPr>
  </w:style>
  <w:style w:type="numbering" w:customStyle="1" w:styleId="WWNum13">
    <w:name w:val="WWNum13"/>
    <w:basedOn w:val="a7"/>
    <w:rsid w:val="00022CBF"/>
    <w:pPr>
      <w:numPr>
        <w:numId w:val="13"/>
      </w:numPr>
    </w:pPr>
  </w:style>
  <w:style w:type="numbering" w:customStyle="1" w:styleId="WWNum14">
    <w:name w:val="WWNum14"/>
    <w:basedOn w:val="a7"/>
    <w:rsid w:val="00022CBF"/>
    <w:pPr>
      <w:numPr>
        <w:numId w:val="14"/>
      </w:numPr>
    </w:pPr>
  </w:style>
  <w:style w:type="numbering" w:customStyle="1" w:styleId="WWNum29">
    <w:name w:val="WWNum29"/>
    <w:basedOn w:val="a7"/>
    <w:rsid w:val="00022CB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9058">
      <w:bodyDiv w:val="1"/>
      <w:marLeft w:val="0"/>
      <w:marRight w:val="0"/>
      <w:marTop w:val="0"/>
      <w:marBottom w:val="0"/>
      <w:divBdr>
        <w:top w:val="none" w:sz="0" w:space="0" w:color="auto"/>
        <w:left w:val="none" w:sz="0" w:space="0" w:color="auto"/>
        <w:bottom w:val="none" w:sz="0" w:space="0" w:color="auto"/>
        <w:right w:val="none" w:sz="0" w:space="0" w:color="auto"/>
      </w:divBdr>
    </w:div>
    <w:div w:id="109011917">
      <w:bodyDiv w:val="1"/>
      <w:marLeft w:val="0"/>
      <w:marRight w:val="0"/>
      <w:marTop w:val="0"/>
      <w:marBottom w:val="0"/>
      <w:divBdr>
        <w:top w:val="none" w:sz="0" w:space="0" w:color="auto"/>
        <w:left w:val="none" w:sz="0" w:space="0" w:color="auto"/>
        <w:bottom w:val="none" w:sz="0" w:space="0" w:color="auto"/>
        <w:right w:val="none" w:sz="0" w:space="0" w:color="auto"/>
      </w:divBdr>
    </w:div>
    <w:div w:id="115607813">
      <w:bodyDiv w:val="1"/>
      <w:marLeft w:val="0"/>
      <w:marRight w:val="0"/>
      <w:marTop w:val="0"/>
      <w:marBottom w:val="0"/>
      <w:divBdr>
        <w:top w:val="none" w:sz="0" w:space="0" w:color="auto"/>
        <w:left w:val="none" w:sz="0" w:space="0" w:color="auto"/>
        <w:bottom w:val="none" w:sz="0" w:space="0" w:color="auto"/>
        <w:right w:val="none" w:sz="0" w:space="0" w:color="auto"/>
      </w:divBdr>
    </w:div>
    <w:div w:id="123232524">
      <w:bodyDiv w:val="1"/>
      <w:marLeft w:val="0"/>
      <w:marRight w:val="0"/>
      <w:marTop w:val="0"/>
      <w:marBottom w:val="0"/>
      <w:divBdr>
        <w:top w:val="none" w:sz="0" w:space="0" w:color="auto"/>
        <w:left w:val="none" w:sz="0" w:space="0" w:color="auto"/>
        <w:bottom w:val="none" w:sz="0" w:space="0" w:color="auto"/>
        <w:right w:val="none" w:sz="0" w:space="0" w:color="auto"/>
      </w:divBdr>
      <w:divsChild>
        <w:div w:id="1147748559">
          <w:marLeft w:val="0"/>
          <w:marRight w:val="0"/>
          <w:marTop w:val="0"/>
          <w:marBottom w:val="0"/>
          <w:divBdr>
            <w:top w:val="none" w:sz="0" w:space="0" w:color="auto"/>
            <w:left w:val="none" w:sz="0" w:space="0" w:color="auto"/>
            <w:bottom w:val="none" w:sz="0" w:space="0" w:color="auto"/>
            <w:right w:val="none" w:sz="0" w:space="0" w:color="auto"/>
          </w:divBdr>
        </w:div>
        <w:div w:id="1667123032">
          <w:marLeft w:val="0"/>
          <w:marRight w:val="0"/>
          <w:marTop w:val="0"/>
          <w:marBottom w:val="0"/>
          <w:divBdr>
            <w:top w:val="none" w:sz="0" w:space="0" w:color="auto"/>
            <w:left w:val="none" w:sz="0" w:space="0" w:color="auto"/>
            <w:bottom w:val="none" w:sz="0" w:space="0" w:color="auto"/>
            <w:right w:val="none" w:sz="0" w:space="0" w:color="auto"/>
          </w:divBdr>
        </w:div>
      </w:divsChild>
    </w:div>
    <w:div w:id="193731532">
      <w:bodyDiv w:val="1"/>
      <w:marLeft w:val="0"/>
      <w:marRight w:val="0"/>
      <w:marTop w:val="0"/>
      <w:marBottom w:val="0"/>
      <w:divBdr>
        <w:top w:val="none" w:sz="0" w:space="0" w:color="auto"/>
        <w:left w:val="none" w:sz="0" w:space="0" w:color="auto"/>
        <w:bottom w:val="none" w:sz="0" w:space="0" w:color="auto"/>
        <w:right w:val="none" w:sz="0" w:space="0" w:color="auto"/>
      </w:divBdr>
    </w:div>
    <w:div w:id="240213968">
      <w:bodyDiv w:val="1"/>
      <w:marLeft w:val="0"/>
      <w:marRight w:val="0"/>
      <w:marTop w:val="0"/>
      <w:marBottom w:val="0"/>
      <w:divBdr>
        <w:top w:val="none" w:sz="0" w:space="0" w:color="auto"/>
        <w:left w:val="none" w:sz="0" w:space="0" w:color="auto"/>
        <w:bottom w:val="none" w:sz="0" w:space="0" w:color="auto"/>
        <w:right w:val="none" w:sz="0" w:space="0" w:color="auto"/>
      </w:divBdr>
      <w:divsChild>
        <w:div w:id="490371109">
          <w:marLeft w:val="0"/>
          <w:marRight w:val="0"/>
          <w:marTop w:val="0"/>
          <w:marBottom w:val="0"/>
          <w:divBdr>
            <w:top w:val="none" w:sz="0" w:space="0" w:color="auto"/>
            <w:left w:val="none" w:sz="0" w:space="0" w:color="auto"/>
            <w:bottom w:val="none" w:sz="0" w:space="0" w:color="auto"/>
            <w:right w:val="none" w:sz="0" w:space="0" w:color="auto"/>
          </w:divBdr>
        </w:div>
        <w:div w:id="1226378898">
          <w:marLeft w:val="0"/>
          <w:marRight w:val="0"/>
          <w:marTop w:val="0"/>
          <w:marBottom w:val="0"/>
          <w:divBdr>
            <w:top w:val="none" w:sz="0" w:space="0" w:color="auto"/>
            <w:left w:val="none" w:sz="0" w:space="0" w:color="auto"/>
            <w:bottom w:val="none" w:sz="0" w:space="0" w:color="auto"/>
            <w:right w:val="none" w:sz="0" w:space="0" w:color="auto"/>
          </w:divBdr>
        </w:div>
      </w:divsChild>
    </w:div>
    <w:div w:id="344132767">
      <w:bodyDiv w:val="1"/>
      <w:marLeft w:val="0"/>
      <w:marRight w:val="0"/>
      <w:marTop w:val="0"/>
      <w:marBottom w:val="0"/>
      <w:divBdr>
        <w:top w:val="none" w:sz="0" w:space="0" w:color="auto"/>
        <w:left w:val="none" w:sz="0" w:space="0" w:color="auto"/>
        <w:bottom w:val="none" w:sz="0" w:space="0" w:color="auto"/>
        <w:right w:val="none" w:sz="0" w:space="0" w:color="auto"/>
      </w:divBdr>
    </w:div>
    <w:div w:id="352613508">
      <w:bodyDiv w:val="1"/>
      <w:marLeft w:val="0"/>
      <w:marRight w:val="0"/>
      <w:marTop w:val="0"/>
      <w:marBottom w:val="0"/>
      <w:divBdr>
        <w:top w:val="none" w:sz="0" w:space="0" w:color="auto"/>
        <w:left w:val="none" w:sz="0" w:space="0" w:color="auto"/>
        <w:bottom w:val="none" w:sz="0" w:space="0" w:color="auto"/>
        <w:right w:val="none" w:sz="0" w:space="0" w:color="auto"/>
      </w:divBdr>
    </w:div>
    <w:div w:id="396241625">
      <w:bodyDiv w:val="1"/>
      <w:marLeft w:val="0"/>
      <w:marRight w:val="0"/>
      <w:marTop w:val="0"/>
      <w:marBottom w:val="0"/>
      <w:divBdr>
        <w:top w:val="none" w:sz="0" w:space="0" w:color="auto"/>
        <w:left w:val="none" w:sz="0" w:space="0" w:color="auto"/>
        <w:bottom w:val="none" w:sz="0" w:space="0" w:color="auto"/>
        <w:right w:val="none" w:sz="0" w:space="0" w:color="auto"/>
      </w:divBdr>
    </w:div>
    <w:div w:id="398216179">
      <w:bodyDiv w:val="1"/>
      <w:marLeft w:val="0"/>
      <w:marRight w:val="0"/>
      <w:marTop w:val="0"/>
      <w:marBottom w:val="0"/>
      <w:divBdr>
        <w:top w:val="none" w:sz="0" w:space="0" w:color="auto"/>
        <w:left w:val="none" w:sz="0" w:space="0" w:color="auto"/>
        <w:bottom w:val="none" w:sz="0" w:space="0" w:color="auto"/>
        <w:right w:val="none" w:sz="0" w:space="0" w:color="auto"/>
      </w:divBdr>
    </w:div>
    <w:div w:id="545218263">
      <w:bodyDiv w:val="1"/>
      <w:marLeft w:val="0"/>
      <w:marRight w:val="0"/>
      <w:marTop w:val="0"/>
      <w:marBottom w:val="0"/>
      <w:divBdr>
        <w:top w:val="none" w:sz="0" w:space="0" w:color="auto"/>
        <w:left w:val="none" w:sz="0" w:space="0" w:color="auto"/>
        <w:bottom w:val="none" w:sz="0" w:space="0" w:color="auto"/>
        <w:right w:val="none" w:sz="0" w:space="0" w:color="auto"/>
      </w:divBdr>
      <w:divsChild>
        <w:div w:id="595527811">
          <w:marLeft w:val="0"/>
          <w:marRight w:val="0"/>
          <w:marTop w:val="0"/>
          <w:marBottom w:val="0"/>
          <w:divBdr>
            <w:top w:val="none" w:sz="0" w:space="0" w:color="auto"/>
            <w:left w:val="none" w:sz="0" w:space="0" w:color="auto"/>
            <w:bottom w:val="none" w:sz="0" w:space="0" w:color="auto"/>
            <w:right w:val="none" w:sz="0" w:space="0" w:color="auto"/>
          </w:divBdr>
        </w:div>
        <w:div w:id="711273047">
          <w:marLeft w:val="0"/>
          <w:marRight w:val="0"/>
          <w:marTop w:val="0"/>
          <w:marBottom w:val="0"/>
          <w:divBdr>
            <w:top w:val="none" w:sz="0" w:space="0" w:color="auto"/>
            <w:left w:val="none" w:sz="0" w:space="0" w:color="auto"/>
            <w:bottom w:val="none" w:sz="0" w:space="0" w:color="auto"/>
            <w:right w:val="none" w:sz="0" w:space="0" w:color="auto"/>
          </w:divBdr>
        </w:div>
        <w:div w:id="1696543395">
          <w:marLeft w:val="0"/>
          <w:marRight w:val="0"/>
          <w:marTop w:val="0"/>
          <w:marBottom w:val="0"/>
          <w:divBdr>
            <w:top w:val="none" w:sz="0" w:space="0" w:color="auto"/>
            <w:left w:val="none" w:sz="0" w:space="0" w:color="auto"/>
            <w:bottom w:val="none" w:sz="0" w:space="0" w:color="auto"/>
            <w:right w:val="none" w:sz="0" w:space="0" w:color="auto"/>
          </w:divBdr>
        </w:div>
      </w:divsChild>
    </w:div>
    <w:div w:id="608968439">
      <w:bodyDiv w:val="1"/>
      <w:marLeft w:val="0"/>
      <w:marRight w:val="0"/>
      <w:marTop w:val="0"/>
      <w:marBottom w:val="0"/>
      <w:divBdr>
        <w:top w:val="none" w:sz="0" w:space="0" w:color="auto"/>
        <w:left w:val="none" w:sz="0" w:space="0" w:color="auto"/>
        <w:bottom w:val="none" w:sz="0" w:space="0" w:color="auto"/>
        <w:right w:val="none" w:sz="0" w:space="0" w:color="auto"/>
      </w:divBdr>
    </w:div>
    <w:div w:id="616832842">
      <w:bodyDiv w:val="1"/>
      <w:marLeft w:val="0"/>
      <w:marRight w:val="0"/>
      <w:marTop w:val="0"/>
      <w:marBottom w:val="0"/>
      <w:divBdr>
        <w:top w:val="none" w:sz="0" w:space="0" w:color="auto"/>
        <w:left w:val="none" w:sz="0" w:space="0" w:color="auto"/>
        <w:bottom w:val="none" w:sz="0" w:space="0" w:color="auto"/>
        <w:right w:val="none" w:sz="0" w:space="0" w:color="auto"/>
      </w:divBdr>
    </w:div>
    <w:div w:id="657999088">
      <w:bodyDiv w:val="1"/>
      <w:marLeft w:val="0"/>
      <w:marRight w:val="0"/>
      <w:marTop w:val="0"/>
      <w:marBottom w:val="0"/>
      <w:divBdr>
        <w:top w:val="none" w:sz="0" w:space="0" w:color="auto"/>
        <w:left w:val="none" w:sz="0" w:space="0" w:color="auto"/>
        <w:bottom w:val="none" w:sz="0" w:space="0" w:color="auto"/>
        <w:right w:val="none" w:sz="0" w:space="0" w:color="auto"/>
      </w:divBdr>
      <w:divsChild>
        <w:div w:id="784273275">
          <w:marLeft w:val="0"/>
          <w:marRight w:val="0"/>
          <w:marTop w:val="0"/>
          <w:marBottom w:val="0"/>
          <w:divBdr>
            <w:top w:val="none" w:sz="0" w:space="0" w:color="auto"/>
            <w:left w:val="none" w:sz="0" w:space="0" w:color="auto"/>
            <w:bottom w:val="none" w:sz="0" w:space="0" w:color="auto"/>
            <w:right w:val="none" w:sz="0" w:space="0" w:color="auto"/>
          </w:divBdr>
        </w:div>
        <w:div w:id="1917326875">
          <w:marLeft w:val="0"/>
          <w:marRight w:val="0"/>
          <w:marTop w:val="0"/>
          <w:marBottom w:val="0"/>
          <w:divBdr>
            <w:top w:val="none" w:sz="0" w:space="0" w:color="auto"/>
            <w:left w:val="none" w:sz="0" w:space="0" w:color="auto"/>
            <w:bottom w:val="none" w:sz="0" w:space="0" w:color="auto"/>
            <w:right w:val="none" w:sz="0" w:space="0" w:color="auto"/>
          </w:divBdr>
        </w:div>
      </w:divsChild>
    </w:div>
    <w:div w:id="667631982">
      <w:bodyDiv w:val="1"/>
      <w:marLeft w:val="0"/>
      <w:marRight w:val="0"/>
      <w:marTop w:val="0"/>
      <w:marBottom w:val="0"/>
      <w:divBdr>
        <w:top w:val="none" w:sz="0" w:space="0" w:color="auto"/>
        <w:left w:val="none" w:sz="0" w:space="0" w:color="auto"/>
        <w:bottom w:val="none" w:sz="0" w:space="0" w:color="auto"/>
        <w:right w:val="none" w:sz="0" w:space="0" w:color="auto"/>
      </w:divBdr>
      <w:divsChild>
        <w:div w:id="270934706">
          <w:marLeft w:val="0"/>
          <w:marRight w:val="0"/>
          <w:marTop w:val="0"/>
          <w:marBottom w:val="0"/>
          <w:divBdr>
            <w:top w:val="none" w:sz="0" w:space="0" w:color="auto"/>
            <w:left w:val="none" w:sz="0" w:space="0" w:color="auto"/>
            <w:bottom w:val="none" w:sz="0" w:space="0" w:color="auto"/>
            <w:right w:val="none" w:sz="0" w:space="0" w:color="auto"/>
          </w:divBdr>
        </w:div>
        <w:div w:id="712802234">
          <w:marLeft w:val="0"/>
          <w:marRight w:val="0"/>
          <w:marTop w:val="0"/>
          <w:marBottom w:val="0"/>
          <w:divBdr>
            <w:top w:val="none" w:sz="0" w:space="0" w:color="auto"/>
            <w:left w:val="none" w:sz="0" w:space="0" w:color="auto"/>
            <w:bottom w:val="none" w:sz="0" w:space="0" w:color="auto"/>
            <w:right w:val="none" w:sz="0" w:space="0" w:color="auto"/>
          </w:divBdr>
        </w:div>
      </w:divsChild>
    </w:div>
    <w:div w:id="717171845">
      <w:bodyDiv w:val="1"/>
      <w:marLeft w:val="0"/>
      <w:marRight w:val="0"/>
      <w:marTop w:val="0"/>
      <w:marBottom w:val="0"/>
      <w:divBdr>
        <w:top w:val="none" w:sz="0" w:space="0" w:color="auto"/>
        <w:left w:val="none" w:sz="0" w:space="0" w:color="auto"/>
        <w:bottom w:val="none" w:sz="0" w:space="0" w:color="auto"/>
        <w:right w:val="none" w:sz="0" w:space="0" w:color="auto"/>
      </w:divBdr>
    </w:div>
    <w:div w:id="727415000">
      <w:bodyDiv w:val="1"/>
      <w:marLeft w:val="0"/>
      <w:marRight w:val="0"/>
      <w:marTop w:val="0"/>
      <w:marBottom w:val="0"/>
      <w:divBdr>
        <w:top w:val="none" w:sz="0" w:space="0" w:color="auto"/>
        <w:left w:val="none" w:sz="0" w:space="0" w:color="auto"/>
        <w:bottom w:val="none" w:sz="0" w:space="0" w:color="auto"/>
        <w:right w:val="none" w:sz="0" w:space="0" w:color="auto"/>
      </w:divBdr>
    </w:div>
    <w:div w:id="735786797">
      <w:bodyDiv w:val="1"/>
      <w:marLeft w:val="0"/>
      <w:marRight w:val="0"/>
      <w:marTop w:val="0"/>
      <w:marBottom w:val="0"/>
      <w:divBdr>
        <w:top w:val="none" w:sz="0" w:space="0" w:color="auto"/>
        <w:left w:val="none" w:sz="0" w:space="0" w:color="auto"/>
        <w:bottom w:val="none" w:sz="0" w:space="0" w:color="auto"/>
        <w:right w:val="none" w:sz="0" w:space="0" w:color="auto"/>
      </w:divBdr>
    </w:div>
    <w:div w:id="805858132">
      <w:bodyDiv w:val="1"/>
      <w:marLeft w:val="0"/>
      <w:marRight w:val="0"/>
      <w:marTop w:val="0"/>
      <w:marBottom w:val="0"/>
      <w:divBdr>
        <w:top w:val="none" w:sz="0" w:space="0" w:color="auto"/>
        <w:left w:val="none" w:sz="0" w:space="0" w:color="auto"/>
        <w:bottom w:val="none" w:sz="0" w:space="0" w:color="auto"/>
        <w:right w:val="none" w:sz="0" w:space="0" w:color="auto"/>
      </w:divBdr>
    </w:div>
    <w:div w:id="826097160">
      <w:bodyDiv w:val="1"/>
      <w:marLeft w:val="0"/>
      <w:marRight w:val="0"/>
      <w:marTop w:val="0"/>
      <w:marBottom w:val="0"/>
      <w:divBdr>
        <w:top w:val="none" w:sz="0" w:space="0" w:color="auto"/>
        <w:left w:val="none" w:sz="0" w:space="0" w:color="auto"/>
        <w:bottom w:val="none" w:sz="0" w:space="0" w:color="auto"/>
        <w:right w:val="none" w:sz="0" w:space="0" w:color="auto"/>
      </w:divBdr>
    </w:div>
    <w:div w:id="833181307">
      <w:bodyDiv w:val="1"/>
      <w:marLeft w:val="0"/>
      <w:marRight w:val="0"/>
      <w:marTop w:val="0"/>
      <w:marBottom w:val="0"/>
      <w:divBdr>
        <w:top w:val="none" w:sz="0" w:space="0" w:color="auto"/>
        <w:left w:val="none" w:sz="0" w:space="0" w:color="auto"/>
        <w:bottom w:val="none" w:sz="0" w:space="0" w:color="auto"/>
        <w:right w:val="none" w:sz="0" w:space="0" w:color="auto"/>
      </w:divBdr>
    </w:div>
    <w:div w:id="892274864">
      <w:bodyDiv w:val="1"/>
      <w:marLeft w:val="0"/>
      <w:marRight w:val="0"/>
      <w:marTop w:val="0"/>
      <w:marBottom w:val="0"/>
      <w:divBdr>
        <w:top w:val="none" w:sz="0" w:space="0" w:color="auto"/>
        <w:left w:val="none" w:sz="0" w:space="0" w:color="auto"/>
        <w:bottom w:val="none" w:sz="0" w:space="0" w:color="auto"/>
        <w:right w:val="none" w:sz="0" w:space="0" w:color="auto"/>
      </w:divBdr>
    </w:div>
    <w:div w:id="946235162">
      <w:bodyDiv w:val="1"/>
      <w:marLeft w:val="0"/>
      <w:marRight w:val="0"/>
      <w:marTop w:val="0"/>
      <w:marBottom w:val="0"/>
      <w:divBdr>
        <w:top w:val="none" w:sz="0" w:space="0" w:color="auto"/>
        <w:left w:val="none" w:sz="0" w:space="0" w:color="auto"/>
        <w:bottom w:val="none" w:sz="0" w:space="0" w:color="auto"/>
        <w:right w:val="none" w:sz="0" w:space="0" w:color="auto"/>
      </w:divBdr>
    </w:div>
    <w:div w:id="1065025707">
      <w:bodyDiv w:val="1"/>
      <w:marLeft w:val="0"/>
      <w:marRight w:val="0"/>
      <w:marTop w:val="0"/>
      <w:marBottom w:val="0"/>
      <w:divBdr>
        <w:top w:val="none" w:sz="0" w:space="0" w:color="auto"/>
        <w:left w:val="none" w:sz="0" w:space="0" w:color="auto"/>
        <w:bottom w:val="none" w:sz="0" w:space="0" w:color="auto"/>
        <w:right w:val="none" w:sz="0" w:space="0" w:color="auto"/>
      </w:divBdr>
    </w:div>
    <w:div w:id="1200901100">
      <w:bodyDiv w:val="1"/>
      <w:marLeft w:val="0"/>
      <w:marRight w:val="0"/>
      <w:marTop w:val="0"/>
      <w:marBottom w:val="0"/>
      <w:divBdr>
        <w:top w:val="none" w:sz="0" w:space="0" w:color="auto"/>
        <w:left w:val="none" w:sz="0" w:space="0" w:color="auto"/>
        <w:bottom w:val="none" w:sz="0" w:space="0" w:color="auto"/>
        <w:right w:val="none" w:sz="0" w:space="0" w:color="auto"/>
      </w:divBdr>
    </w:div>
    <w:div w:id="1205412686">
      <w:bodyDiv w:val="1"/>
      <w:marLeft w:val="0"/>
      <w:marRight w:val="0"/>
      <w:marTop w:val="0"/>
      <w:marBottom w:val="0"/>
      <w:divBdr>
        <w:top w:val="none" w:sz="0" w:space="0" w:color="auto"/>
        <w:left w:val="none" w:sz="0" w:space="0" w:color="auto"/>
        <w:bottom w:val="none" w:sz="0" w:space="0" w:color="auto"/>
        <w:right w:val="none" w:sz="0" w:space="0" w:color="auto"/>
      </w:divBdr>
    </w:div>
    <w:div w:id="1219169353">
      <w:bodyDiv w:val="1"/>
      <w:marLeft w:val="0"/>
      <w:marRight w:val="0"/>
      <w:marTop w:val="0"/>
      <w:marBottom w:val="0"/>
      <w:divBdr>
        <w:top w:val="none" w:sz="0" w:space="0" w:color="auto"/>
        <w:left w:val="none" w:sz="0" w:space="0" w:color="auto"/>
        <w:bottom w:val="none" w:sz="0" w:space="0" w:color="auto"/>
        <w:right w:val="none" w:sz="0" w:space="0" w:color="auto"/>
      </w:divBdr>
    </w:div>
    <w:div w:id="1236159110">
      <w:bodyDiv w:val="1"/>
      <w:marLeft w:val="0"/>
      <w:marRight w:val="0"/>
      <w:marTop w:val="0"/>
      <w:marBottom w:val="0"/>
      <w:divBdr>
        <w:top w:val="none" w:sz="0" w:space="0" w:color="auto"/>
        <w:left w:val="none" w:sz="0" w:space="0" w:color="auto"/>
        <w:bottom w:val="none" w:sz="0" w:space="0" w:color="auto"/>
        <w:right w:val="none" w:sz="0" w:space="0" w:color="auto"/>
      </w:divBdr>
    </w:div>
    <w:div w:id="1236237248">
      <w:bodyDiv w:val="1"/>
      <w:marLeft w:val="0"/>
      <w:marRight w:val="0"/>
      <w:marTop w:val="0"/>
      <w:marBottom w:val="0"/>
      <w:divBdr>
        <w:top w:val="none" w:sz="0" w:space="0" w:color="auto"/>
        <w:left w:val="none" w:sz="0" w:space="0" w:color="auto"/>
        <w:bottom w:val="none" w:sz="0" w:space="0" w:color="auto"/>
        <w:right w:val="none" w:sz="0" w:space="0" w:color="auto"/>
      </w:divBdr>
    </w:div>
    <w:div w:id="1244797768">
      <w:bodyDiv w:val="1"/>
      <w:marLeft w:val="0"/>
      <w:marRight w:val="0"/>
      <w:marTop w:val="0"/>
      <w:marBottom w:val="0"/>
      <w:divBdr>
        <w:top w:val="none" w:sz="0" w:space="0" w:color="auto"/>
        <w:left w:val="none" w:sz="0" w:space="0" w:color="auto"/>
        <w:bottom w:val="none" w:sz="0" w:space="0" w:color="auto"/>
        <w:right w:val="none" w:sz="0" w:space="0" w:color="auto"/>
      </w:divBdr>
    </w:div>
    <w:div w:id="1272471422">
      <w:bodyDiv w:val="1"/>
      <w:marLeft w:val="0"/>
      <w:marRight w:val="0"/>
      <w:marTop w:val="0"/>
      <w:marBottom w:val="0"/>
      <w:divBdr>
        <w:top w:val="none" w:sz="0" w:space="0" w:color="auto"/>
        <w:left w:val="none" w:sz="0" w:space="0" w:color="auto"/>
        <w:bottom w:val="none" w:sz="0" w:space="0" w:color="auto"/>
        <w:right w:val="none" w:sz="0" w:space="0" w:color="auto"/>
      </w:divBdr>
    </w:div>
    <w:div w:id="1294212277">
      <w:bodyDiv w:val="1"/>
      <w:marLeft w:val="0"/>
      <w:marRight w:val="0"/>
      <w:marTop w:val="0"/>
      <w:marBottom w:val="0"/>
      <w:divBdr>
        <w:top w:val="none" w:sz="0" w:space="0" w:color="auto"/>
        <w:left w:val="none" w:sz="0" w:space="0" w:color="auto"/>
        <w:bottom w:val="none" w:sz="0" w:space="0" w:color="auto"/>
        <w:right w:val="none" w:sz="0" w:space="0" w:color="auto"/>
      </w:divBdr>
    </w:div>
    <w:div w:id="1339506693">
      <w:bodyDiv w:val="1"/>
      <w:marLeft w:val="0"/>
      <w:marRight w:val="0"/>
      <w:marTop w:val="0"/>
      <w:marBottom w:val="0"/>
      <w:divBdr>
        <w:top w:val="none" w:sz="0" w:space="0" w:color="auto"/>
        <w:left w:val="none" w:sz="0" w:space="0" w:color="auto"/>
        <w:bottom w:val="none" w:sz="0" w:space="0" w:color="auto"/>
        <w:right w:val="none" w:sz="0" w:space="0" w:color="auto"/>
      </w:divBdr>
    </w:div>
    <w:div w:id="1452477446">
      <w:bodyDiv w:val="1"/>
      <w:marLeft w:val="0"/>
      <w:marRight w:val="0"/>
      <w:marTop w:val="0"/>
      <w:marBottom w:val="0"/>
      <w:divBdr>
        <w:top w:val="none" w:sz="0" w:space="0" w:color="auto"/>
        <w:left w:val="none" w:sz="0" w:space="0" w:color="auto"/>
        <w:bottom w:val="none" w:sz="0" w:space="0" w:color="auto"/>
        <w:right w:val="none" w:sz="0" w:space="0" w:color="auto"/>
      </w:divBdr>
    </w:div>
    <w:div w:id="1487673329">
      <w:bodyDiv w:val="1"/>
      <w:marLeft w:val="0"/>
      <w:marRight w:val="0"/>
      <w:marTop w:val="0"/>
      <w:marBottom w:val="0"/>
      <w:divBdr>
        <w:top w:val="none" w:sz="0" w:space="0" w:color="auto"/>
        <w:left w:val="none" w:sz="0" w:space="0" w:color="auto"/>
        <w:bottom w:val="none" w:sz="0" w:space="0" w:color="auto"/>
        <w:right w:val="none" w:sz="0" w:space="0" w:color="auto"/>
      </w:divBdr>
    </w:div>
    <w:div w:id="1499149489">
      <w:bodyDiv w:val="1"/>
      <w:marLeft w:val="0"/>
      <w:marRight w:val="0"/>
      <w:marTop w:val="0"/>
      <w:marBottom w:val="0"/>
      <w:divBdr>
        <w:top w:val="none" w:sz="0" w:space="0" w:color="auto"/>
        <w:left w:val="none" w:sz="0" w:space="0" w:color="auto"/>
        <w:bottom w:val="none" w:sz="0" w:space="0" w:color="auto"/>
        <w:right w:val="none" w:sz="0" w:space="0" w:color="auto"/>
      </w:divBdr>
    </w:div>
    <w:div w:id="1530415768">
      <w:bodyDiv w:val="1"/>
      <w:marLeft w:val="0"/>
      <w:marRight w:val="0"/>
      <w:marTop w:val="0"/>
      <w:marBottom w:val="0"/>
      <w:divBdr>
        <w:top w:val="none" w:sz="0" w:space="0" w:color="auto"/>
        <w:left w:val="none" w:sz="0" w:space="0" w:color="auto"/>
        <w:bottom w:val="none" w:sz="0" w:space="0" w:color="auto"/>
        <w:right w:val="none" w:sz="0" w:space="0" w:color="auto"/>
      </w:divBdr>
      <w:divsChild>
        <w:div w:id="1737967729">
          <w:marLeft w:val="0"/>
          <w:marRight w:val="0"/>
          <w:marTop w:val="0"/>
          <w:marBottom w:val="0"/>
          <w:divBdr>
            <w:top w:val="none" w:sz="0" w:space="0" w:color="auto"/>
            <w:left w:val="none" w:sz="0" w:space="0" w:color="auto"/>
            <w:bottom w:val="none" w:sz="0" w:space="0" w:color="auto"/>
            <w:right w:val="none" w:sz="0" w:space="0" w:color="auto"/>
          </w:divBdr>
        </w:div>
        <w:div w:id="1063137246">
          <w:marLeft w:val="0"/>
          <w:marRight w:val="0"/>
          <w:marTop w:val="0"/>
          <w:marBottom w:val="0"/>
          <w:divBdr>
            <w:top w:val="none" w:sz="0" w:space="0" w:color="auto"/>
            <w:left w:val="none" w:sz="0" w:space="0" w:color="auto"/>
            <w:bottom w:val="none" w:sz="0" w:space="0" w:color="auto"/>
            <w:right w:val="none" w:sz="0" w:space="0" w:color="auto"/>
          </w:divBdr>
        </w:div>
      </w:divsChild>
    </w:div>
    <w:div w:id="1575748478">
      <w:bodyDiv w:val="1"/>
      <w:marLeft w:val="0"/>
      <w:marRight w:val="0"/>
      <w:marTop w:val="0"/>
      <w:marBottom w:val="0"/>
      <w:divBdr>
        <w:top w:val="none" w:sz="0" w:space="0" w:color="auto"/>
        <w:left w:val="none" w:sz="0" w:space="0" w:color="auto"/>
        <w:bottom w:val="none" w:sz="0" w:space="0" w:color="auto"/>
        <w:right w:val="none" w:sz="0" w:space="0" w:color="auto"/>
      </w:divBdr>
    </w:div>
    <w:div w:id="1627547642">
      <w:bodyDiv w:val="1"/>
      <w:marLeft w:val="0"/>
      <w:marRight w:val="0"/>
      <w:marTop w:val="0"/>
      <w:marBottom w:val="0"/>
      <w:divBdr>
        <w:top w:val="none" w:sz="0" w:space="0" w:color="auto"/>
        <w:left w:val="none" w:sz="0" w:space="0" w:color="auto"/>
        <w:bottom w:val="none" w:sz="0" w:space="0" w:color="auto"/>
        <w:right w:val="none" w:sz="0" w:space="0" w:color="auto"/>
      </w:divBdr>
    </w:div>
    <w:div w:id="1658067444">
      <w:bodyDiv w:val="1"/>
      <w:marLeft w:val="0"/>
      <w:marRight w:val="0"/>
      <w:marTop w:val="0"/>
      <w:marBottom w:val="0"/>
      <w:divBdr>
        <w:top w:val="none" w:sz="0" w:space="0" w:color="auto"/>
        <w:left w:val="none" w:sz="0" w:space="0" w:color="auto"/>
        <w:bottom w:val="none" w:sz="0" w:space="0" w:color="auto"/>
        <w:right w:val="none" w:sz="0" w:space="0" w:color="auto"/>
      </w:divBdr>
    </w:div>
    <w:div w:id="1703941136">
      <w:bodyDiv w:val="1"/>
      <w:marLeft w:val="0"/>
      <w:marRight w:val="0"/>
      <w:marTop w:val="0"/>
      <w:marBottom w:val="0"/>
      <w:divBdr>
        <w:top w:val="none" w:sz="0" w:space="0" w:color="auto"/>
        <w:left w:val="none" w:sz="0" w:space="0" w:color="auto"/>
        <w:bottom w:val="none" w:sz="0" w:space="0" w:color="auto"/>
        <w:right w:val="none" w:sz="0" w:space="0" w:color="auto"/>
      </w:divBdr>
    </w:div>
    <w:div w:id="1738212439">
      <w:bodyDiv w:val="1"/>
      <w:marLeft w:val="0"/>
      <w:marRight w:val="0"/>
      <w:marTop w:val="0"/>
      <w:marBottom w:val="0"/>
      <w:divBdr>
        <w:top w:val="none" w:sz="0" w:space="0" w:color="auto"/>
        <w:left w:val="none" w:sz="0" w:space="0" w:color="auto"/>
        <w:bottom w:val="none" w:sz="0" w:space="0" w:color="auto"/>
        <w:right w:val="none" w:sz="0" w:space="0" w:color="auto"/>
      </w:divBdr>
    </w:div>
    <w:div w:id="1739087143">
      <w:bodyDiv w:val="1"/>
      <w:marLeft w:val="0"/>
      <w:marRight w:val="0"/>
      <w:marTop w:val="0"/>
      <w:marBottom w:val="0"/>
      <w:divBdr>
        <w:top w:val="none" w:sz="0" w:space="0" w:color="auto"/>
        <w:left w:val="none" w:sz="0" w:space="0" w:color="auto"/>
        <w:bottom w:val="none" w:sz="0" w:space="0" w:color="auto"/>
        <w:right w:val="none" w:sz="0" w:space="0" w:color="auto"/>
      </w:divBdr>
    </w:div>
    <w:div w:id="1740863079">
      <w:bodyDiv w:val="1"/>
      <w:marLeft w:val="0"/>
      <w:marRight w:val="0"/>
      <w:marTop w:val="0"/>
      <w:marBottom w:val="0"/>
      <w:divBdr>
        <w:top w:val="none" w:sz="0" w:space="0" w:color="auto"/>
        <w:left w:val="none" w:sz="0" w:space="0" w:color="auto"/>
        <w:bottom w:val="none" w:sz="0" w:space="0" w:color="auto"/>
        <w:right w:val="none" w:sz="0" w:space="0" w:color="auto"/>
      </w:divBdr>
    </w:div>
    <w:div w:id="1813020262">
      <w:bodyDiv w:val="1"/>
      <w:marLeft w:val="0"/>
      <w:marRight w:val="0"/>
      <w:marTop w:val="0"/>
      <w:marBottom w:val="0"/>
      <w:divBdr>
        <w:top w:val="none" w:sz="0" w:space="0" w:color="auto"/>
        <w:left w:val="none" w:sz="0" w:space="0" w:color="auto"/>
        <w:bottom w:val="none" w:sz="0" w:space="0" w:color="auto"/>
        <w:right w:val="none" w:sz="0" w:space="0" w:color="auto"/>
      </w:divBdr>
    </w:div>
    <w:div w:id="1852184562">
      <w:bodyDiv w:val="1"/>
      <w:marLeft w:val="0"/>
      <w:marRight w:val="0"/>
      <w:marTop w:val="0"/>
      <w:marBottom w:val="0"/>
      <w:divBdr>
        <w:top w:val="none" w:sz="0" w:space="0" w:color="auto"/>
        <w:left w:val="none" w:sz="0" w:space="0" w:color="auto"/>
        <w:bottom w:val="none" w:sz="0" w:space="0" w:color="auto"/>
        <w:right w:val="none" w:sz="0" w:space="0" w:color="auto"/>
      </w:divBdr>
      <w:divsChild>
        <w:div w:id="1190993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53718">
      <w:bodyDiv w:val="1"/>
      <w:marLeft w:val="0"/>
      <w:marRight w:val="0"/>
      <w:marTop w:val="0"/>
      <w:marBottom w:val="0"/>
      <w:divBdr>
        <w:top w:val="none" w:sz="0" w:space="0" w:color="auto"/>
        <w:left w:val="none" w:sz="0" w:space="0" w:color="auto"/>
        <w:bottom w:val="none" w:sz="0" w:space="0" w:color="auto"/>
        <w:right w:val="none" w:sz="0" w:space="0" w:color="auto"/>
      </w:divBdr>
    </w:div>
    <w:div w:id="1913539558">
      <w:bodyDiv w:val="1"/>
      <w:marLeft w:val="0"/>
      <w:marRight w:val="0"/>
      <w:marTop w:val="0"/>
      <w:marBottom w:val="0"/>
      <w:divBdr>
        <w:top w:val="none" w:sz="0" w:space="0" w:color="auto"/>
        <w:left w:val="none" w:sz="0" w:space="0" w:color="auto"/>
        <w:bottom w:val="none" w:sz="0" w:space="0" w:color="auto"/>
        <w:right w:val="none" w:sz="0" w:space="0" w:color="auto"/>
      </w:divBdr>
      <w:divsChild>
        <w:div w:id="857087601">
          <w:marLeft w:val="0"/>
          <w:marRight w:val="0"/>
          <w:marTop w:val="0"/>
          <w:marBottom w:val="0"/>
          <w:divBdr>
            <w:top w:val="none" w:sz="0" w:space="0" w:color="auto"/>
            <w:left w:val="none" w:sz="0" w:space="0" w:color="auto"/>
            <w:bottom w:val="none" w:sz="0" w:space="0" w:color="auto"/>
            <w:right w:val="none" w:sz="0" w:space="0" w:color="auto"/>
          </w:divBdr>
        </w:div>
        <w:div w:id="966348717">
          <w:marLeft w:val="0"/>
          <w:marRight w:val="0"/>
          <w:marTop w:val="0"/>
          <w:marBottom w:val="0"/>
          <w:divBdr>
            <w:top w:val="none" w:sz="0" w:space="0" w:color="auto"/>
            <w:left w:val="none" w:sz="0" w:space="0" w:color="auto"/>
            <w:bottom w:val="none" w:sz="0" w:space="0" w:color="auto"/>
            <w:right w:val="none" w:sz="0" w:space="0" w:color="auto"/>
          </w:divBdr>
        </w:div>
      </w:divsChild>
    </w:div>
    <w:div w:id="1916819396">
      <w:bodyDiv w:val="1"/>
      <w:marLeft w:val="0"/>
      <w:marRight w:val="0"/>
      <w:marTop w:val="0"/>
      <w:marBottom w:val="0"/>
      <w:divBdr>
        <w:top w:val="none" w:sz="0" w:space="0" w:color="auto"/>
        <w:left w:val="none" w:sz="0" w:space="0" w:color="auto"/>
        <w:bottom w:val="none" w:sz="0" w:space="0" w:color="auto"/>
        <w:right w:val="none" w:sz="0" w:space="0" w:color="auto"/>
      </w:divBdr>
    </w:div>
    <w:div w:id="1926497287">
      <w:bodyDiv w:val="1"/>
      <w:marLeft w:val="0"/>
      <w:marRight w:val="0"/>
      <w:marTop w:val="0"/>
      <w:marBottom w:val="0"/>
      <w:divBdr>
        <w:top w:val="none" w:sz="0" w:space="0" w:color="auto"/>
        <w:left w:val="none" w:sz="0" w:space="0" w:color="auto"/>
        <w:bottom w:val="none" w:sz="0" w:space="0" w:color="auto"/>
        <w:right w:val="none" w:sz="0" w:space="0" w:color="auto"/>
      </w:divBdr>
    </w:div>
    <w:div w:id="1983923517">
      <w:bodyDiv w:val="1"/>
      <w:marLeft w:val="0"/>
      <w:marRight w:val="0"/>
      <w:marTop w:val="0"/>
      <w:marBottom w:val="0"/>
      <w:divBdr>
        <w:top w:val="none" w:sz="0" w:space="0" w:color="auto"/>
        <w:left w:val="none" w:sz="0" w:space="0" w:color="auto"/>
        <w:bottom w:val="none" w:sz="0" w:space="0" w:color="auto"/>
        <w:right w:val="none" w:sz="0" w:space="0" w:color="auto"/>
      </w:divBdr>
    </w:div>
    <w:div w:id="2002192755">
      <w:bodyDiv w:val="1"/>
      <w:marLeft w:val="0"/>
      <w:marRight w:val="0"/>
      <w:marTop w:val="0"/>
      <w:marBottom w:val="0"/>
      <w:divBdr>
        <w:top w:val="none" w:sz="0" w:space="0" w:color="auto"/>
        <w:left w:val="none" w:sz="0" w:space="0" w:color="auto"/>
        <w:bottom w:val="none" w:sz="0" w:space="0" w:color="auto"/>
        <w:right w:val="none" w:sz="0" w:space="0" w:color="auto"/>
      </w:divBdr>
    </w:div>
    <w:div w:id="2028019258">
      <w:bodyDiv w:val="1"/>
      <w:marLeft w:val="0"/>
      <w:marRight w:val="0"/>
      <w:marTop w:val="0"/>
      <w:marBottom w:val="0"/>
      <w:divBdr>
        <w:top w:val="none" w:sz="0" w:space="0" w:color="auto"/>
        <w:left w:val="none" w:sz="0" w:space="0" w:color="auto"/>
        <w:bottom w:val="none" w:sz="0" w:space="0" w:color="auto"/>
        <w:right w:val="none" w:sz="0" w:space="0" w:color="auto"/>
      </w:divBdr>
    </w:div>
    <w:div w:id="2031301425">
      <w:bodyDiv w:val="1"/>
      <w:marLeft w:val="0"/>
      <w:marRight w:val="0"/>
      <w:marTop w:val="0"/>
      <w:marBottom w:val="0"/>
      <w:divBdr>
        <w:top w:val="none" w:sz="0" w:space="0" w:color="auto"/>
        <w:left w:val="none" w:sz="0" w:space="0" w:color="auto"/>
        <w:bottom w:val="none" w:sz="0" w:space="0" w:color="auto"/>
        <w:right w:val="none" w:sz="0" w:space="0" w:color="auto"/>
      </w:divBdr>
    </w:div>
    <w:div w:id="2044400177">
      <w:bodyDiv w:val="1"/>
      <w:marLeft w:val="0"/>
      <w:marRight w:val="0"/>
      <w:marTop w:val="0"/>
      <w:marBottom w:val="0"/>
      <w:divBdr>
        <w:top w:val="none" w:sz="0" w:space="0" w:color="auto"/>
        <w:left w:val="none" w:sz="0" w:space="0" w:color="auto"/>
        <w:bottom w:val="none" w:sz="0" w:space="0" w:color="auto"/>
        <w:right w:val="none" w:sz="0" w:space="0" w:color="auto"/>
      </w:divBdr>
      <w:divsChild>
        <w:div w:id="310989790">
          <w:marLeft w:val="0"/>
          <w:marRight w:val="0"/>
          <w:marTop w:val="0"/>
          <w:marBottom w:val="0"/>
          <w:divBdr>
            <w:top w:val="none" w:sz="0" w:space="0" w:color="auto"/>
            <w:left w:val="none" w:sz="0" w:space="0" w:color="auto"/>
            <w:bottom w:val="none" w:sz="0" w:space="0" w:color="auto"/>
            <w:right w:val="none" w:sz="0" w:space="0" w:color="auto"/>
          </w:divBdr>
        </w:div>
        <w:div w:id="2016810002">
          <w:marLeft w:val="0"/>
          <w:marRight w:val="0"/>
          <w:marTop w:val="0"/>
          <w:marBottom w:val="0"/>
          <w:divBdr>
            <w:top w:val="none" w:sz="0" w:space="0" w:color="auto"/>
            <w:left w:val="none" w:sz="0" w:space="0" w:color="auto"/>
            <w:bottom w:val="none" w:sz="0" w:space="0" w:color="auto"/>
            <w:right w:val="none" w:sz="0" w:space="0" w:color="auto"/>
          </w:divBdr>
        </w:div>
      </w:divsChild>
    </w:div>
    <w:div w:id="2082169031">
      <w:bodyDiv w:val="1"/>
      <w:marLeft w:val="0"/>
      <w:marRight w:val="0"/>
      <w:marTop w:val="0"/>
      <w:marBottom w:val="0"/>
      <w:divBdr>
        <w:top w:val="none" w:sz="0" w:space="0" w:color="auto"/>
        <w:left w:val="none" w:sz="0" w:space="0" w:color="auto"/>
        <w:bottom w:val="none" w:sz="0" w:space="0" w:color="auto"/>
        <w:right w:val="none" w:sz="0" w:space="0" w:color="auto"/>
      </w:divBdr>
      <w:divsChild>
        <w:div w:id="923804711">
          <w:marLeft w:val="0"/>
          <w:marRight w:val="0"/>
          <w:marTop w:val="0"/>
          <w:marBottom w:val="0"/>
          <w:divBdr>
            <w:top w:val="none" w:sz="0" w:space="0" w:color="auto"/>
            <w:left w:val="none" w:sz="0" w:space="0" w:color="auto"/>
            <w:bottom w:val="none" w:sz="0" w:space="0" w:color="auto"/>
            <w:right w:val="none" w:sz="0" w:space="0" w:color="auto"/>
          </w:divBdr>
        </w:div>
        <w:div w:id="1557886469">
          <w:marLeft w:val="0"/>
          <w:marRight w:val="0"/>
          <w:marTop w:val="0"/>
          <w:marBottom w:val="0"/>
          <w:divBdr>
            <w:top w:val="none" w:sz="0" w:space="0" w:color="auto"/>
            <w:left w:val="none" w:sz="0" w:space="0" w:color="auto"/>
            <w:bottom w:val="none" w:sz="0" w:space="0" w:color="auto"/>
            <w:right w:val="none" w:sz="0" w:space="0" w:color="auto"/>
          </w:divBdr>
        </w:div>
      </w:divsChild>
    </w:div>
    <w:div w:id="2084599734">
      <w:bodyDiv w:val="1"/>
      <w:marLeft w:val="0"/>
      <w:marRight w:val="0"/>
      <w:marTop w:val="0"/>
      <w:marBottom w:val="0"/>
      <w:divBdr>
        <w:top w:val="none" w:sz="0" w:space="0" w:color="auto"/>
        <w:left w:val="none" w:sz="0" w:space="0" w:color="auto"/>
        <w:bottom w:val="none" w:sz="0" w:space="0" w:color="auto"/>
        <w:right w:val="none" w:sz="0" w:space="0" w:color="auto"/>
      </w:divBdr>
    </w:div>
    <w:div w:id="2085028811">
      <w:bodyDiv w:val="1"/>
      <w:marLeft w:val="0"/>
      <w:marRight w:val="0"/>
      <w:marTop w:val="0"/>
      <w:marBottom w:val="0"/>
      <w:divBdr>
        <w:top w:val="none" w:sz="0" w:space="0" w:color="auto"/>
        <w:left w:val="none" w:sz="0" w:space="0" w:color="auto"/>
        <w:bottom w:val="none" w:sz="0" w:space="0" w:color="auto"/>
        <w:right w:val="none" w:sz="0" w:space="0" w:color="auto"/>
      </w:divBdr>
    </w:div>
    <w:div w:id="2104954721">
      <w:bodyDiv w:val="1"/>
      <w:marLeft w:val="0"/>
      <w:marRight w:val="0"/>
      <w:marTop w:val="0"/>
      <w:marBottom w:val="0"/>
      <w:divBdr>
        <w:top w:val="none" w:sz="0" w:space="0" w:color="auto"/>
        <w:left w:val="none" w:sz="0" w:space="0" w:color="auto"/>
        <w:bottom w:val="none" w:sz="0" w:space="0" w:color="auto"/>
        <w:right w:val="none" w:sz="0" w:space="0" w:color="auto"/>
      </w:divBdr>
    </w:div>
    <w:div w:id="2133285550">
      <w:bodyDiv w:val="1"/>
      <w:marLeft w:val="0"/>
      <w:marRight w:val="0"/>
      <w:marTop w:val="0"/>
      <w:marBottom w:val="0"/>
      <w:divBdr>
        <w:top w:val="none" w:sz="0" w:space="0" w:color="auto"/>
        <w:left w:val="none" w:sz="0" w:space="0" w:color="auto"/>
        <w:bottom w:val="none" w:sz="0" w:space="0" w:color="auto"/>
        <w:right w:val="none" w:sz="0" w:space="0" w:color="auto"/>
      </w:divBdr>
    </w:div>
    <w:div w:id="21334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7B06-ADF8-478F-BDA8-1F99BBEB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7978</Words>
  <Characters>56840</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64689</CharactersWithSpaces>
  <SharedDoc>false</SharedDoc>
  <HLinks>
    <vt:vector size="114" baseType="variant">
      <vt:variant>
        <vt:i4>4259863</vt:i4>
      </vt:variant>
      <vt:variant>
        <vt:i4>54</vt:i4>
      </vt:variant>
      <vt:variant>
        <vt:i4>0</vt:i4>
      </vt:variant>
      <vt:variant>
        <vt:i4>5</vt:i4>
      </vt:variant>
      <vt:variant>
        <vt:lpwstr>http://utp.sberbank-ast.ru/Trade</vt:lpwstr>
      </vt:variant>
      <vt:variant>
        <vt:lpwstr/>
      </vt:variant>
      <vt:variant>
        <vt:i4>3342367</vt:i4>
      </vt:variant>
      <vt:variant>
        <vt:i4>51</vt:i4>
      </vt:variant>
      <vt:variant>
        <vt:i4>0</vt:i4>
      </vt:variant>
      <vt:variant>
        <vt:i4>5</vt:i4>
      </vt:variant>
      <vt:variant>
        <vt:lpwstr>mailto:kp1847@mail.ru</vt:lpwstr>
      </vt:variant>
      <vt:variant>
        <vt:lpwstr/>
      </vt:variant>
      <vt:variant>
        <vt:i4>3407873</vt:i4>
      </vt:variant>
      <vt:variant>
        <vt:i4>48</vt:i4>
      </vt:variant>
      <vt:variant>
        <vt:i4>0</vt:i4>
      </vt:variant>
      <vt:variant>
        <vt:i4>5</vt:i4>
      </vt:variant>
      <vt:variant>
        <vt:lpwstr>mailto:ogakimovich@mail.ru</vt:lpwstr>
      </vt:variant>
      <vt:variant>
        <vt:lpwstr/>
      </vt:variant>
      <vt:variant>
        <vt:i4>3342367</vt:i4>
      </vt:variant>
      <vt:variant>
        <vt:i4>45</vt:i4>
      </vt:variant>
      <vt:variant>
        <vt:i4>0</vt:i4>
      </vt:variant>
      <vt:variant>
        <vt:i4>5</vt:i4>
      </vt:variant>
      <vt:variant>
        <vt:lpwstr>mailto:kp1847@mail.ru</vt:lpwstr>
      </vt:variant>
      <vt:variant>
        <vt:lpwstr/>
      </vt:variant>
      <vt:variant>
        <vt:i4>7798904</vt:i4>
      </vt:variant>
      <vt:variant>
        <vt:i4>42</vt:i4>
      </vt:variant>
      <vt:variant>
        <vt:i4>0</vt:i4>
      </vt:variant>
      <vt:variant>
        <vt:i4>5</vt:i4>
      </vt:variant>
      <vt:variant>
        <vt:lpwstr>consultantplus://offline/main?base=LAW;n=112770;fld=134</vt:lpwstr>
      </vt:variant>
      <vt:variant>
        <vt:lpwstr/>
      </vt:variant>
      <vt:variant>
        <vt:i4>1114120</vt:i4>
      </vt:variant>
      <vt:variant>
        <vt:i4>39</vt:i4>
      </vt:variant>
      <vt:variant>
        <vt:i4>0</vt:i4>
      </vt:variant>
      <vt:variant>
        <vt:i4>5</vt:i4>
      </vt:variant>
      <vt:variant>
        <vt:lpwstr>consultantplus://offline/ref=95C6CA780CE7824723735894CF16E0C3F7A89E655E363EF9699AA72A5DY0s7G</vt:lpwstr>
      </vt:variant>
      <vt:variant>
        <vt:lpwstr/>
      </vt:variant>
      <vt:variant>
        <vt:i4>2097162</vt:i4>
      </vt:variant>
      <vt:variant>
        <vt:i4>36</vt:i4>
      </vt:variant>
      <vt:variant>
        <vt:i4>0</vt:i4>
      </vt:variant>
      <vt:variant>
        <vt:i4>5</vt:i4>
      </vt:variant>
      <vt:variant>
        <vt:lpwstr>https://www.yarkiy.ru/goods/32384-canon-legria-hf-g60?utm_source=market.yandex&amp;utm_medium=cpc&amp;utm_term=32384&amp;utm_campaign=foto-i-video-kamery-videokamery-videokamery&amp;_openstat=bWFya2V0LnlhbmRleC5ydTvQktC40LTQtdC-0LrQsNC80LXRgNCwIENhbm9uIExFR1JJQSBIRiBHNjA7R3BRaHlGdGtiYU5OWGlYdy1ESHJkdzs&amp;frommarket=http%3A%2F%2Fmarket.yandex.ru%2Fpartner&amp;ymclid=16019561832292593944700005</vt:lpwstr>
      </vt:variant>
      <vt:variant>
        <vt:lpwstr/>
      </vt:variant>
      <vt:variant>
        <vt:i4>3211310</vt:i4>
      </vt:variant>
      <vt:variant>
        <vt:i4>33</vt:i4>
      </vt:variant>
      <vt:variant>
        <vt:i4>0</vt:i4>
      </vt:variant>
      <vt:variant>
        <vt:i4>5</vt:i4>
      </vt:variant>
      <vt:variant>
        <vt:lpwstr>http://utp.sberbank-ast.ru/</vt:lpwstr>
      </vt:variant>
      <vt:variant>
        <vt:lpwstr/>
      </vt:variant>
      <vt:variant>
        <vt:i4>7274549</vt:i4>
      </vt:variant>
      <vt:variant>
        <vt:i4>30</vt:i4>
      </vt:variant>
      <vt:variant>
        <vt:i4>0</vt:i4>
      </vt:variant>
      <vt:variant>
        <vt:i4>5</vt:i4>
      </vt:variant>
      <vt:variant>
        <vt:lpwstr>http://www.zakupki.gov.ru/</vt:lpwstr>
      </vt:variant>
      <vt:variant>
        <vt:lpwstr/>
      </vt:variant>
      <vt:variant>
        <vt:i4>3211310</vt:i4>
      </vt:variant>
      <vt:variant>
        <vt:i4>27</vt:i4>
      </vt:variant>
      <vt:variant>
        <vt:i4>0</vt:i4>
      </vt:variant>
      <vt:variant>
        <vt:i4>5</vt:i4>
      </vt:variant>
      <vt:variant>
        <vt:lpwstr>http://utp.sberbank-ast.ru/</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7274549</vt:i4>
      </vt:variant>
      <vt:variant>
        <vt:i4>12</vt:i4>
      </vt:variant>
      <vt:variant>
        <vt:i4>0</vt:i4>
      </vt:variant>
      <vt:variant>
        <vt:i4>5</vt:i4>
      </vt:variant>
      <vt:variant>
        <vt:lpwstr>http://www.zakupki.gov.ru/</vt:lpwstr>
      </vt:variant>
      <vt:variant>
        <vt:lpwstr/>
      </vt:variant>
      <vt:variant>
        <vt:i4>3211310</vt:i4>
      </vt:variant>
      <vt:variant>
        <vt:i4>9</vt:i4>
      </vt:variant>
      <vt:variant>
        <vt:i4>0</vt:i4>
      </vt:variant>
      <vt:variant>
        <vt:i4>5</vt:i4>
      </vt:variant>
      <vt:variant>
        <vt:lpwstr>http://utp.sberbank-ast.ru/</vt:lpwstr>
      </vt:variant>
      <vt:variant>
        <vt:lpwstr/>
      </vt:variant>
      <vt:variant>
        <vt:i4>7274549</vt:i4>
      </vt:variant>
      <vt:variant>
        <vt:i4>6</vt:i4>
      </vt:variant>
      <vt:variant>
        <vt:i4>0</vt:i4>
      </vt:variant>
      <vt:variant>
        <vt:i4>5</vt:i4>
      </vt:variant>
      <vt:variant>
        <vt:lpwstr>http://www.zakupki.gov.ru/</vt:lpwstr>
      </vt:variant>
      <vt:variant>
        <vt:lpwstr/>
      </vt:variant>
      <vt:variant>
        <vt:i4>3211310</vt:i4>
      </vt:variant>
      <vt:variant>
        <vt:i4>3</vt:i4>
      </vt:variant>
      <vt:variant>
        <vt:i4>0</vt:i4>
      </vt:variant>
      <vt:variant>
        <vt:i4>5</vt:i4>
      </vt:variant>
      <vt:variant>
        <vt:lpwstr>http://utp.sberbank-ast.ru/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Гаврилова</dc:creator>
  <cp:lastModifiedBy>Алена Ильина</cp:lastModifiedBy>
  <cp:revision>25</cp:revision>
  <cp:lastPrinted>2023-10-22T13:12:00Z</cp:lastPrinted>
  <dcterms:created xsi:type="dcterms:W3CDTF">2023-10-22T13:33:00Z</dcterms:created>
  <dcterms:modified xsi:type="dcterms:W3CDTF">2023-12-29T05:35:00Z</dcterms:modified>
</cp:coreProperties>
</file>