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C14A5D" w:rsidRPr="00116C89" w:rsidRDefault="00C14A5D" w:rsidP="00BB48EB">
      <w:pPr>
        <w:pStyle w:val="a4"/>
        <w:jc w:val="center"/>
        <w:rPr>
          <w:rFonts w:ascii="Liberation Serif" w:hAnsi="Liberation Serif"/>
          <w:b/>
          <w:i/>
        </w:rPr>
      </w:pP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2E5ABB" w:rsidRPr="00CD5737" w:rsidRDefault="002E5ABB" w:rsidP="002E5A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92"/>
        <w:gridCol w:w="1276"/>
        <w:gridCol w:w="2268"/>
      </w:tblGrid>
      <w:tr w:rsidR="002E5ABB" w:rsidRPr="0056209E" w:rsidTr="00813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56209E" w:rsidRDefault="002E5ABB" w:rsidP="0056209E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bookmarkStart w:id="0" w:name="_GoBack"/>
            <w:r w:rsidRPr="0056209E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№ </w:t>
            </w:r>
            <w:proofErr w:type="gramStart"/>
            <w:r w:rsidRPr="0056209E">
              <w:rPr>
                <w:rFonts w:ascii="Liberation Serif" w:hAnsi="Liberation Serif" w:cs="Liberation Serif"/>
                <w:b/>
                <w:color w:val="000000" w:themeColor="text1"/>
              </w:rPr>
              <w:t>п</w:t>
            </w:r>
            <w:proofErr w:type="gramEnd"/>
            <w:r w:rsidRPr="0056209E">
              <w:rPr>
                <w:rFonts w:ascii="Liberation Serif" w:hAnsi="Liberation Serif" w:cs="Liberation Serif"/>
                <w:b/>
                <w:color w:val="000000" w:themeColor="text1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56209E" w:rsidRDefault="002E5ABB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56209E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56209E" w:rsidRDefault="002E5ABB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56209E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56209E" w:rsidRDefault="002E5ABB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56209E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Количество единиц измерения</w:t>
            </w:r>
            <w:r w:rsidR="000E0D10" w:rsidRPr="0056209E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*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675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Катетер баллонный для </w:t>
            </w:r>
            <w:proofErr w:type="gramStart"/>
            <w:r w:rsidRPr="0056209E">
              <w:rPr>
                <w:rFonts w:ascii="Liberation Serif" w:hAnsi="Liberation Serif" w:cs="Liberation Serif"/>
              </w:rPr>
              <w:t>коронарной</w:t>
            </w:r>
            <w:proofErr w:type="gramEnd"/>
            <w:r w:rsidRPr="0056209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ангиопластики</w:t>
            </w:r>
            <w:proofErr w:type="spellEnd"/>
            <w:r w:rsidRPr="0056209E">
              <w:rPr>
                <w:rFonts w:ascii="Liberation Serif" w:hAnsi="Liberation Serif" w:cs="Liberation Serif"/>
              </w:rPr>
              <w:t>, стандартный (тип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50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Катетер баллонный для </w:t>
            </w:r>
            <w:proofErr w:type="gramStart"/>
            <w:r w:rsidRPr="0056209E">
              <w:rPr>
                <w:rFonts w:ascii="Liberation Serif" w:hAnsi="Liberation Serif" w:cs="Liberation Serif"/>
              </w:rPr>
              <w:t>коронарной</w:t>
            </w:r>
            <w:proofErr w:type="gramEnd"/>
            <w:r w:rsidRPr="0056209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ангиопластики</w:t>
            </w:r>
            <w:proofErr w:type="spellEnd"/>
            <w:r w:rsidRPr="0056209E">
              <w:rPr>
                <w:rFonts w:ascii="Liberation Serif" w:hAnsi="Liberation Serif" w:cs="Liberation Serif"/>
              </w:rPr>
              <w:t>, стандартный (тип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50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Катетер баллонный для </w:t>
            </w:r>
            <w:proofErr w:type="gramStart"/>
            <w:r w:rsidRPr="0056209E">
              <w:rPr>
                <w:rFonts w:ascii="Liberation Serif" w:hAnsi="Liberation Serif" w:cs="Liberation Serif"/>
              </w:rPr>
              <w:t>коронарной</w:t>
            </w:r>
            <w:proofErr w:type="gramEnd"/>
            <w:r w:rsidRPr="0056209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ангиопластики</w:t>
            </w:r>
            <w:proofErr w:type="spellEnd"/>
            <w:r w:rsidRPr="0056209E">
              <w:rPr>
                <w:rFonts w:ascii="Liberation Serif" w:hAnsi="Liberation Serif" w:cs="Liberation Serif"/>
              </w:rPr>
              <w:t>, стандартный (тип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150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Катетер баллонный для </w:t>
            </w:r>
            <w:proofErr w:type="gramStart"/>
            <w:r w:rsidRPr="0056209E">
              <w:rPr>
                <w:rFonts w:ascii="Liberation Serif" w:hAnsi="Liberation Serif" w:cs="Liberation Serif"/>
              </w:rPr>
              <w:t>коронарной</w:t>
            </w:r>
            <w:proofErr w:type="gramEnd"/>
            <w:r w:rsidRPr="0056209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ангиопластики</w:t>
            </w:r>
            <w:proofErr w:type="spellEnd"/>
            <w:r w:rsidRPr="0056209E">
              <w:rPr>
                <w:rFonts w:ascii="Liberation Serif" w:hAnsi="Liberation Serif" w:cs="Liberation Serif"/>
              </w:rPr>
              <w:t>, стандартный (тип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200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Катетер баллонный для </w:t>
            </w:r>
            <w:proofErr w:type="gramStart"/>
            <w:r w:rsidRPr="0056209E">
              <w:rPr>
                <w:rFonts w:ascii="Liberation Serif" w:hAnsi="Liberation Serif" w:cs="Liberation Serif"/>
              </w:rPr>
              <w:t>коронарной</w:t>
            </w:r>
            <w:proofErr w:type="gramEnd"/>
            <w:r w:rsidRPr="0056209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ангиопластики</w:t>
            </w:r>
            <w:proofErr w:type="spellEnd"/>
            <w:r w:rsidRPr="0056209E">
              <w:rPr>
                <w:rFonts w:ascii="Liberation Serif" w:hAnsi="Liberation Serif" w:cs="Liberation Serif"/>
              </w:rPr>
              <w:t>, стандартный (тип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22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56209E">
              <w:rPr>
                <w:rFonts w:ascii="Liberation Serif" w:hAnsi="Liberation Serif" w:cs="Liberation Serif"/>
              </w:rPr>
              <w:t>Стент</w:t>
            </w:r>
            <w:proofErr w:type="spellEnd"/>
            <w:r w:rsidRPr="0056209E">
              <w:rPr>
                <w:rFonts w:ascii="Liberation Serif" w:hAnsi="Liberation Serif" w:cs="Liberation Serif"/>
              </w:rPr>
              <w:t xml:space="preserve"> для коронарных артерий, выделяющий лекарственное средство, с рассасывающимся полимерным покрытием (тип 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400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56209E">
              <w:rPr>
                <w:rFonts w:ascii="Liberation Serif" w:hAnsi="Liberation Serif" w:cs="Liberation Serif"/>
              </w:rPr>
              <w:t>Стент</w:t>
            </w:r>
            <w:proofErr w:type="spellEnd"/>
            <w:r w:rsidRPr="0056209E">
              <w:rPr>
                <w:rFonts w:ascii="Liberation Serif" w:hAnsi="Liberation Serif" w:cs="Liberation Serif"/>
              </w:rPr>
              <w:t xml:space="preserve"> для коронарных артерий, выделяющий лекарственное средство, с рассасывающимся полимерным покрытием (тип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80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56209E">
              <w:rPr>
                <w:rFonts w:ascii="Liberation Serif" w:hAnsi="Liberation Serif" w:cs="Liberation Serif"/>
              </w:rPr>
              <w:t>Стент</w:t>
            </w:r>
            <w:proofErr w:type="spellEnd"/>
            <w:r w:rsidRPr="0056209E">
              <w:rPr>
                <w:rFonts w:ascii="Liberation Serif" w:hAnsi="Liberation Serif" w:cs="Liberation Serif"/>
              </w:rPr>
              <w:t xml:space="preserve"> для коронарных артерий, выделяющий лекарственное средство (тип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20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Шприц-манометр для баллонного катетера, однократного использования  (тип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310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Шприц-манометр для баллонного катетера, однократного использования  (тип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28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  <w:lang w:val="en-US"/>
              </w:rPr>
              <w:t>Y</w:t>
            </w:r>
            <w:r w:rsidRPr="0056209E">
              <w:rPr>
                <w:rFonts w:ascii="Liberation Serif" w:hAnsi="Liberation Serif" w:cs="Liberation Serif"/>
              </w:rPr>
              <w:t xml:space="preserve">-коннектор с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гемостатическим</w:t>
            </w:r>
            <w:proofErr w:type="spellEnd"/>
            <w:r w:rsidRPr="0056209E">
              <w:rPr>
                <w:rFonts w:ascii="Liberation Serif" w:hAnsi="Liberation Serif" w:cs="Liberation Serif"/>
              </w:rPr>
              <w:t xml:space="preserve"> клапаном и набором принадлежностей для </w:t>
            </w:r>
            <w:proofErr w:type="spellStart"/>
            <w:r w:rsidRPr="0056209E">
              <w:rPr>
                <w:rFonts w:ascii="Liberation Serif" w:hAnsi="Liberation Serif" w:cs="Liberation Serif"/>
              </w:rPr>
              <w:t>ангиопластики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28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Катетер ангиографический для коронарографии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500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gramStart"/>
            <w:r w:rsidRPr="0056209E">
              <w:rPr>
                <w:rFonts w:ascii="Liberation Serif" w:hAnsi="Liberation Serif" w:cs="Liberation Serif"/>
              </w:rPr>
              <w:t>Катетер</w:t>
            </w:r>
            <w:proofErr w:type="gramEnd"/>
            <w:r w:rsidRPr="0056209E">
              <w:rPr>
                <w:rFonts w:ascii="Liberation Serif" w:hAnsi="Liberation Serif" w:cs="Liberation Serif"/>
              </w:rPr>
              <w:t xml:space="preserve"> направляющий для дистального доступа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70</w:t>
            </w:r>
          </w:p>
        </w:tc>
      </w:tr>
      <w:tr w:rsidR="0056209E" w:rsidRPr="0056209E" w:rsidTr="00D96B2B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9E" w:rsidRPr="0056209E" w:rsidRDefault="0056209E" w:rsidP="0056209E">
            <w:pPr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 xml:space="preserve">Набор для введения сосудистого катетера (интродьюсер)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56209E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9E" w:rsidRPr="0056209E" w:rsidRDefault="0056209E" w:rsidP="0056209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56209E">
              <w:rPr>
                <w:rFonts w:ascii="Liberation Serif" w:hAnsi="Liberation Serif" w:cs="Liberation Serif"/>
              </w:rPr>
              <w:t>500</w:t>
            </w:r>
          </w:p>
        </w:tc>
      </w:tr>
    </w:tbl>
    <w:bookmarkEnd w:id="0"/>
    <w:p w:rsidR="0056209E" w:rsidRDefault="0056209E" w:rsidP="0056209E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*-количество товара ориентировочное, фактическое количество определяется в заявке заказчика на поставку товара.</w:t>
      </w:r>
    </w:p>
    <w:p w:rsidR="000E0D10" w:rsidRPr="00CD5737" w:rsidRDefault="000E0D10" w:rsidP="000E0D10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13713" w:rsidRDefault="002E5AB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>
        <w:rPr>
          <w:rFonts w:ascii="Liberation Serif" w:hAnsi="Liberation Serif" w:cs="Times New Roman"/>
          <w:b/>
          <w:sz w:val="24"/>
          <w:szCs w:val="24"/>
        </w:rPr>
        <w:t xml:space="preserve"> (ниже в таблице)</w:t>
      </w:r>
    </w:p>
    <w:tbl>
      <w:tblPr>
        <w:tblW w:w="107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768"/>
        <w:gridCol w:w="3258"/>
      </w:tblGrid>
      <w:tr w:rsidR="002756FB" w:rsidRPr="00F55480" w:rsidTr="003F7D97">
        <w:trPr>
          <w:trHeight w:val="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FB" w:rsidRPr="00F55480" w:rsidRDefault="002756FB" w:rsidP="00F5548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6FB" w:rsidRPr="00F55480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FB" w:rsidRPr="00F55480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Значение параметра (требование заказчика)</w:t>
            </w:r>
          </w:p>
        </w:tc>
      </w:tr>
      <w:tr w:rsidR="00E91092" w:rsidRPr="00F55480" w:rsidTr="00D96B2B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Проводник для доступа к коронарным/периферическим сосудам, одноразового использования</w:t>
            </w:r>
          </w:p>
        </w:tc>
      </w:tr>
      <w:tr w:rsidR="00E91092" w:rsidRPr="00F55480" w:rsidTr="00D96B2B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Длинная тонкая стерильная проволока, предназначенная для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чрескожного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размещения в сердечной сосудистой системе для функционирования в качестве проводника для введения, позиционирования и обеспечения работы изделий (катетеров). Используется так же в периферической сосудистой системе. Изготовлено из металла (нержавеющей стали) и имеет покрытие. Используется в различных диагностических и интервенционных процедурах.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E91092" w:rsidRPr="00F55480" w:rsidTr="00D96B2B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Материал стержня: нержавеющая сталь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E91092" w:rsidRPr="00F55480" w:rsidTr="00D96B2B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Материал оплетки: нержавеющая сталь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E91092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Покрытие: тефлоновое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E91092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tabs>
                <w:tab w:val="right" w:pos="5876"/>
              </w:tabs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Диаметр проводника, дюйм: 0,035; 0,038 (по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E91092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проводника,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2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 и ≤ 260</w:t>
            </w:r>
          </w:p>
        </w:tc>
      </w:tr>
      <w:tr w:rsidR="00E91092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Форма кончика: 3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mm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J-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tip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E91092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Pr="00273723" w:rsidRDefault="00E91092" w:rsidP="00E91092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Катетер баллонный для </w:t>
            </w:r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коронарной</w:t>
            </w:r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, стандартный (тип 1)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Стерильная гибкая трубка предназначена для использования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транслюминальной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ангиопластике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(ЧТКА) для расширения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стенозирующей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артерии путем контролируемого раздувания эластичного баллона на ее дистальном конце. Изделие для быстрого обмена с одним просветом. Доступно в различных размерах для дилатации суженных коронарных артерий. Устройство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Тип баллона (системы доставки):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Монорельсовый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(Быстрая замена)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Минимальный диаметр наконечника дистального конца катетера («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Lesion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 или 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Tip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»),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≤ 0.0165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самого большого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используемого с катетером при необходимости,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0.014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в баллоне (RBP),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  в соответствии с маркировкой на упаковке производителя, кПа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1419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Давление наполнения баллона,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необходимое для достижения номинального диаметра баллона (NP) в соответствии с маркировкой на упаковке производителя,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кП</w:t>
            </w:r>
            <w:proofErr w:type="spellEnd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a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608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Рабочая длина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143 или 145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Гидрофильное покрытие наконечника дистального конца,  поверхности уложенного баллона и дистального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катетера до выходного отверстия канала для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(коронарного проводника)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баллона,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: 1,0; 1,25 или 1,3; 1,5                                       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Pr="00BA3984" w:rsidRDefault="00C76A96" w:rsidP="00C76A96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Катетер баллонный для </w:t>
            </w:r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коронарной</w:t>
            </w:r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, стандартный (тип 2)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Стерильная гибкая трубка предназначена для использования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транслюминальной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ангиопластике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(ЧТКА) для расширения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стенозирующей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артерии путем контролируемого раздувания эластичного баллона на ее дистальном конце. Изделие для быстрого обмена с одним просветом. Доступно в различных размерах для дилатации суженных коронарных артерий. Устройство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Тип баллона (системы доставки):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Монорельсовый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(Быстрая замена)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Минимальный диаметр наконечника дистального конца катетера («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Lesion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 или 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Tip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»),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≤ 0.0165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самого большого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используемого с катетером при необходимости,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0.014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Давление наполнения баллона,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необходимое для достижения номинального диаметра баллона (NP) в соответствии с маркировкой на упаковке производителя,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кП</w:t>
            </w:r>
            <w:proofErr w:type="spellEnd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a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608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в баллоне (RBP),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  в соответствии с маркировкой на упаковке производителя, кПа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1419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Наружный диаметр проксимального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0.64 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или 0.71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Наружный диаметр дистального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0.83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Рабочая длина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143 или 145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Гидрофильное покрытие наконечника дистального конца и поверхности уложенного баллона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3. 11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баллона,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: 2,0; 2,5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C76A96" w:rsidRPr="00F55480" w:rsidTr="003F7D9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3.12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баллона,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8 и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10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Pr="007D4571" w:rsidRDefault="00C76A96" w:rsidP="00C76A96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Катетер баллонный для </w:t>
            </w:r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коронарной</w:t>
            </w:r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, стандартный (тип 3)</w:t>
            </w:r>
          </w:p>
        </w:tc>
      </w:tr>
      <w:tr w:rsidR="00C76A96" w:rsidRPr="00F55480" w:rsidTr="003F7D9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Стерильная гибкая трубка предназначена для использования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транслюминальной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ангиопластике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(ЧТКА) для расширения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стенозирующей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артерии путем контролируемого раздувания эластичного баллона на ее дистальном конце. Изделие для быстрого обмена с одним просветом. Доступно в различных размерах для дилатации суженных коронарных артерий. Устройство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Тип баллона (системы доставки):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Монорельсовый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(Быстрая замена)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Минимальный диаметр наконечника дистального конца катетера («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Lesion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 или 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Tip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»),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≤ 0.0165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самого большого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используемого с катетером при необходимости,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0.014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Давление наполнения баллона,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необходимое для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 xml:space="preserve">достижения номинального диаметра баллона (NP) в соответствии с маркировкой на упаковке производителя,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кП</w:t>
            </w:r>
            <w:proofErr w:type="spellEnd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a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≤ 608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в баллоне (RBP),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  в соответствии с маркировкой на упаковке производителя, кПа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1419</w:t>
            </w:r>
          </w:p>
        </w:tc>
      </w:tr>
      <w:tr w:rsidR="00C76A96" w:rsidRPr="00F55480" w:rsidTr="003F7D9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Наружный диаметр проксимального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0.64 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или 0.71</w:t>
            </w:r>
          </w:p>
        </w:tc>
      </w:tr>
      <w:tr w:rsidR="00C76A96" w:rsidRPr="00F55480" w:rsidTr="003F7D9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Наружный диаметр дистального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0.83</w:t>
            </w:r>
          </w:p>
        </w:tc>
      </w:tr>
      <w:tr w:rsidR="00C76A96" w:rsidRPr="00F55480" w:rsidTr="003F7D9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Рабочая длина катетера,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143 или 145</w:t>
            </w:r>
          </w:p>
        </w:tc>
      </w:tr>
      <w:tr w:rsidR="00C76A96" w:rsidRPr="00F55480" w:rsidTr="003F7D9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Гидрофильное покрытие наконечника дистального конца,  поверхности уложенного баллона и дистального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катетера до выходного отверстия канала для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(коронарного проводника)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баллона,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:  2,0; 2,5; 2,75; 3,0 </w:t>
            </w:r>
          </w:p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Не менее 2 типоразмеров по длине  для каждого диаметра, перечисленного в п.4.10                                                                        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Pr="00AF24DF" w:rsidRDefault="00C76A96" w:rsidP="00C76A96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Катетер баллонный для </w:t>
            </w:r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коронарной</w:t>
            </w:r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, стандартный (тип 4)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Стерильная гибкая трубка предназначена для использования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транслюминальной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ангиопластике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(ЧТКА) для расширения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стенозирующей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артерии путем контролируемого раздувания эластичного баллона на ее дистальном конце. Изделие для быстрого обмена с одним просветом. Доступно в различных размерах для дилатации суженных коронарных артерий. Устройство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Тип баллона (системы доставки):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Монорельсовый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(Быстрая замена)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самого большого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используемого с катетером при необходимости,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0.014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Давление наполнения баллона,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необходимое для достижения номинального диаметра баллона (NP) в соответствии с маркировкой на упаковке производителя,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кП</w:t>
            </w:r>
            <w:proofErr w:type="spellEnd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a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608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в баллоне (RBP),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  в соответствии с маркировкой на упаковке производителя, кПа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≤ 1419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Рабочая длина катетера в соответствии с маркировкой на упаковке производителя,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142 или 145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баллона,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: 1,5; 2,0; 2,5; 2,75; 3,0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C76A96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96" w:rsidRDefault="00C76A96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Не менее 2 типоразмеров по длине  для каждого диаметра, перечисленного в п. 5.7                                                                        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A96" w:rsidRDefault="00C76A96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6.0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77793A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Катетер баллонный для </w:t>
            </w:r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коронарной</w:t>
            </w:r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ангиопластики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, стандартный (тип 5)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Стерильная гибкая трубка предназначена для использования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транслюминальной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ангиопластике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(ЧТКА) для расширения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стенозирующей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коронарной артерии путем контролируемого раздувания эластичного баллона на ее дистальном конце. Изделие для быстрого обмена с одним просветом. Доступно в различных размерах для дилатации суженных коронарных артерий. Устройство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Тип баллона (системы доставки):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Монорельсовый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(Быстрая замена)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самого большого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используемого с катетером при необходимости,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0.014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Минимальный диаметр наконечника дистального конца катетера («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Lesion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 или «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Tip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Entry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Profile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»), дюйм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≤ 0.0165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в баллоне (RBP),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 для баллонов диаметром 2,0-3,5 мм, кПа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2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025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в баллоне (RBP), в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килопаскалях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 для баллонов диаметром 4,0-4,5 мм, кПа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1824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6.7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баллона,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: 2,0; 2,5; 3,0; 3,5; 4,0; 4,5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Не менее 2 типоразмеров по длине  для каждого диаметра, перечисленного в п. 6.5                                                                        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7.0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77793A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Стент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для коронарных артерий, выделяющий лекарственное средство, с рассасывающимся полимерным покрытием </w:t>
            </w:r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тип 1)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Нерассасывающаяся металлическая трубчатая сетчатая структура, покрытая рассасывающимся полимером, содержащим лекарственное средство, предназначенная для имплантации через катетер для доставки в коронарную артерию для поддержания ее проходимости у пациентов с симптоматической атеросклеротической болезнью сердца. Лекарственное средство медленно высвобождается по мере рассасывания полимера и предназначено для ингибирования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рестеноза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сосудов за счет снижения пролиферации клеток гладких мышц.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Лекарственное покрытие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Эверолимус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биолимус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А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Аблюминальное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лекарственное покрытие - только на наружной поверхности стента, обращенной к стенке артерии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8.0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F3552F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Стент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для коронарных артерий, выделяющий лекарственное средство, с рассасывающимся полимерным покрытием (тип 2)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8.1.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Нерассасывающаяся металлическая трубчатая сетчатая структура, покрытая рассасывающимся полимером, содержащим лекарственное средство, предназначенная для имплантации через катетер для доставки в коронарную артерию для поддержания ее проходимости у пациентов с симптоматической атеросклеротической болезнью сердца. Лекарственное средство медленно высвобождается по мере рассасывания полимера и предназначено для ингибирования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рестеноза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сосудов за счет снижения пролиферации клеток гладких мышц.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96B2B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8.2.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Лекарственное покрытие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Сиролимус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эверолимус</w:t>
            </w:r>
            <w:proofErr w:type="spellEnd"/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8.3.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Аблюминальное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лекарственное покрытие - только на наружной поверхности стента, обращенной к стенке артерии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8.4.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Толщина металлической балки для стента диаметром 3,0 мм,  мкм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74 и ≤ 80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8.5.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Рабочая длина катетера системы доставки стента, см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144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9.0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091D2D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/>
                <w:sz w:val="20"/>
                <w:szCs w:val="20"/>
              </w:rPr>
              <w:t>Стент</w:t>
            </w:r>
            <w:proofErr w:type="spellEnd"/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для коронарных артерий, выделяющий лекарственное средство (тип 3)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9.1.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Нерассасывающаяся металлическая трубчатая сетчатая структура, покрытая рассасывающимся полимером, содержащим лекарственное средство, предназначенная для имплантации через катетер для доставки в коронарную артерию для поддержания ее проходимости у пациентов с симптоматической атеросклеротической болезнью сердца. Лекарственное средство медленно высвобождается по мере рассасывания полимера и предназначено для ингибирования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рестеноза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сосудов за счет снижения пролиферации клеток гладких мышц.</w:t>
            </w:r>
          </w:p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или</w:t>
            </w:r>
          </w:p>
          <w:p w:rsidR="00D96B2B" w:rsidRDefault="00D96B2B" w:rsidP="00D96B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Нерассасывающаяся металлическая трубчатая сетчатая структура, покрытая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нерассасывающимся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полимером и лекарственным средством, предназначенная для имплантации с помощью катетера для доставки в коронарную артерию для поддержания ее проходимости, как правило, у пациентов с симптоматической атеросклеротической болезнью сердца. Лекарственное средство медленно высвобождается и предназначается для ингибирования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рестеноза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сосудов за счет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снижения пролиферации клеток гладкой мускулатуры сосудов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96B2B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9.2.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Материал стента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Платино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-хромовый сплав или кобальт-хром с сердечником из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платино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-иридиевого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сплава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9.3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Лекарственное покрытие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Эверолимус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зотаролимус</w:t>
            </w:r>
            <w:proofErr w:type="spellEnd"/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9.4.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Толщина металлической балки стента для всех типоразмеров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81 и ≤ 89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180D12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Шприц-манометр для баллонного катетера, однократного использования (тип 1)  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Стерильное изделие, с помощью которого вручную надувают баллон катетера и регулируют давление в нем путем введения и аспирации жидкости внутри баллона, а также сдувают баллон во время проведения медицинской процедуры. Состоит из специального шприца/плунжерного механизма, манометра для контроля давления внутри баллона, фиксирующего механизма и соединительной трубки.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Объем шприца, мл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давление инфляции,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3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-коннектор с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гемостатическим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Механизм управление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гемостатическим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кнопочный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Тупая игла для введения проводника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Устройство для вращения проводника (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торк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-девайс)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10.8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Удлинительная линия для бокового порта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-коннектора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3-ходовый кран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D203F3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Шприц-манометр для баллонного катетера, однократного использования  (тип 2) 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Стерильное изделие, с помощью которого вручную надувают баллон катетера и регулируют давление в нем путем введения и аспирации жидкости внутри баллона, а также сдувают баллон во время проведения медицинской процедуры. Состоит из специального шприца/плунжерного механизма, манометра для контроля давления внутри баллона, фиксирующего механизма и соединительной трубки.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11.2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Объем шприца, мл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11.3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давление инфляции,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атм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35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12.0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BD26FD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Y-коннектор с 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гемостатическими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клапанами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Двухходовой адаптер для прикрепления с помощью коннектора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Луера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 инвазивно размещенному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интродьюсеру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или катетеру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jc w:val="center"/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внутреннего просвета основного канала адаптера,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 или 10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Боковой порт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двух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гемостатических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клапанов на основном канале адаптера, имеющих раздельное управление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29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Механизм  управления основного 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гемостатического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кнопочный, с возможностью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фик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ации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открытого положения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Механизм управления дублирующего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гемостатического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вращение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Принадлежности – тупая игла для введения проводника, устройство для вращения проводника, удлинительная линия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удлинительной линии,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≤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24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13.0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BD26FD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Катетер ангиографический для коронарографии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13.1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Наружный диаметр (размер) катетера, Френч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13.2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катетера,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100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диаметр просвета катетера, дюймов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≤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0,05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13.4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давление введения контраста,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PSI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≤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1050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13.5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Форма катетера: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Джаткинс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Амплатц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для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шунтографии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14.0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BD26FD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b/>
                <w:sz w:val="20"/>
                <w:szCs w:val="20"/>
              </w:rPr>
              <w:t>Катетер</w:t>
            </w:r>
            <w:proofErr w:type="gramEnd"/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направляющий для дистального доступа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Наружный диаметр совместимого проводникового катетера,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5 и ≤ 6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катетера,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145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  ≤ 150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удлиняющей (трубчатой) части  катетера,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25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диаметр удлиняющей (трубчатой) части катетера,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≥ 1,30 и ≤ 1,33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Рентгенконтрастные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маркеры на краях удлиняющей (трубчатой) части  катетера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14.6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Покрытие удлиняющей (трубчатой) части катетера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гидрофильное или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липофильное</w:t>
            </w:r>
            <w:proofErr w:type="spellEnd"/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Pr="00BD26FD" w:rsidRDefault="00D96B2B" w:rsidP="00D96B2B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Набор для введения сосудистого катетера (интродьюсер)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15.1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см: 10 или 11; 16 (по заявке Заказчика)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15.3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Конструкция мини-проводника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пружинный</w:t>
            </w:r>
            <w:proofErr w:type="gram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, из нержавеющей стали, без гидрофильного покрытия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15.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мини-проводника, дюйм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0,018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15.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Тип пункционной иглы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металлическая 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15.6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Диаметр иглы,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21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или 22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 15.7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иглы,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мм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35 или 40</w:t>
            </w:r>
          </w:p>
        </w:tc>
      </w:tr>
      <w:tr w:rsidR="00D96B2B" w:rsidRPr="00F55480" w:rsidTr="00D96B2B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 15.8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B" w:rsidRDefault="00D96B2B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Гидрофильное покрытие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шафта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B2B" w:rsidRDefault="00D96B2B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</w:tbl>
    <w:p w:rsidR="002756FB" w:rsidRDefault="002756F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42A97" w:rsidRPr="00116C89" w:rsidRDefault="00762264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</w:t>
      </w:r>
      <w:proofErr w:type="spell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</w:t>
      </w:r>
      <w:proofErr w:type="gram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.С</w:t>
      </w:r>
      <w:proofErr w:type="gram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олнечная</w:t>
      </w:r>
      <w:proofErr w:type="spell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д.1,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корп.1 (терапевтический корпус,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2-й этаж, отделение рентгенохирургических методов диагностики и лечения ГАУЗ СО «ГБ № 4 г. Нижний Тагил»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  <w:r w:rsidR="00E56B4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3E7184" w:rsidRDefault="003E7184" w:rsidP="00242A9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F4FA1" w:rsidRPr="00116C89" w:rsidRDefault="00762264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адресу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электронной почт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ы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указанно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Поставщиком не позднее 15.</w:t>
      </w:r>
      <w:r w:rsidR="00807D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.202</w:t>
      </w:r>
      <w:r w:rsidR="009471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</w:t>
      </w:r>
      <w:r w:rsid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sectPr w:rsidR="003F4FA1" w:rsidRPr="00116C89" w:rsidSect="00F75ED9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6989"/>
    <w:rsid w:val="000119B9"/>
    <w:rsid w:val="00016605"/>
    <w:rsid w:val="000209C4"/>
    <w:rsid w:val="00021C03"/>
    <w:rsid w:val="000278A8"/>
    <w:rsid w:val="00030394"/>
    <w:rsid w:val="00033870"/>
    <w:rsid w:val="00040A68"/>
    <w:rsid w:val="00047585"/>
    <w:rsid w:val="00053D60"/>
    <w:rsid w:val="0005680F"/>
    <w:rsid w:val="00057CBF"/>
    <w:rsid w:val="00065D87"/>
    <w:rsid w:val="000700C1"/>
    <w:rsid w:val="000730AD"/>
    <w:rsid w:val="00073773"/>
    <w:rsid w:val="0007594D"/>
    <w:rsid w:val="00076302"/>
    <w:rsid w:val="000806CD"/>
    <w:rsid w:val="00081D2C"/>
    <w:rsid w:val="000857C4"/>
    <w:rsid w:val="00091D2D"/>
    <w:rsid w:val="000A1A57"/>
    <w:rsid w:val="000A250D"/>
    <w:rsid w:val="000A2A76"/>
    <w:rsid w:val="000B412B"/>
    <w:rsid w:val="000B7EB4"/>
    <w:rsid w:val="000B7F6B"/>
    <w:rsid w:val="000C5C7A"/>
    <w:rsid w:val="000D62E1"/>
    <w:rsid w:val="000E0051"/>
    <w:rsid w:val="000E031D"/>
    <w:rsid w:val="000E0D10"/>
    <w:rsid w:val="000E0D2D"/>
    <w:rsid w:val="000E3B7A"/>
    <w:rsid w:val="000E4D13"/>
    <w:rsid w:val="000E5D18"/>
    <w:rsid w:val="000E5E77"/>
    <w:rsid w:val="0010445D"/>
    <w:rsid w:val="00106348"/>
    <w:rsid w:val="00106F73"/>
    <w:rsid w:val="00110CA3"/>
    <w:rsid w:val="001112CF"/>
    <w:rsid w:val="00113566"/>
    <w:rsid w:val="00115817"/>
    <w:rsid w:val="00116C89"/>
    <w:rsid w:val="00121A3F"/>
    <w:rsid w:val="001222A3"/>
    <w:rsid w:val="00133D79"/>
    <w:rsid w:val="00136A5D"/>
    <w:rsid w:val="00142E20"/>
    <w:rsid w:val="001445B1"/>
    <w:rsid w:val="001504A8"/>
    <w:rsid w:val="00152B97"/>
    <w:rsid w:val="00161175"/>
    <w:rsid w:val="00180D12"/>
    <w:rsid w:val="00183833"/>
    <w:rsid w:val="00191A66"/>
    <w:rsid w:val="00195183"/>
    <w:rsid w:val="00197934"/>
    <w:rsid w:val="001A05EC"/>
    <w:rsid w:val="001A65C4"/>
    <w:rsid w:val="001B5B18"/>
    <w:rsid w:val="001C0491"/>
    <w:rsid w:val="001C1AD0"/>
    <w:rsid w:val="001C2797"/>
    <w:rsid w:val="001C64E2"/>
    <w:rsid w:val="001C6C1F"/>
    <w:rsid w:val="001D136E"/>
    <w:rsid w:val="001D3F22"/>
    <w:rsid w:val="001D597C"/>
    <w:rsid w:val="001E0460"/>
    <w:rsid w:val="001E2EE9"/>
    <w:rsid w:val="001E307E"/>
    <w:rsid w:val="001E3CE4"/>
    <w:rsid w:val="001E44AB"/>
    <w:rsid w:val="001E5273"/>
    <w:rsid w:val="0021086D"/>
    <w:rsid w:val="00210EC4"/>
    <w:rsid w:val="0021136F"/>
    <w:rsid w:val="0021393A"/>
    <w:rsid w:val="0021606D"/>
    <w:rsid w:val="00216D9D"/>
    <w:rsid w:val="00217614"/>
    <w:rsid w:val="0022337A"/>
    <w:rsid w:val="00226610"/>
    <w:rsid w:val="00227ED3"/>
    <w:rsid w:val="00242A97"/>
    <w:rsid w:val="00246625"/>
    <w:rsid w:val="002468C9"/>
    <w:rsid w:val="00251646"/>
    <w:rsid w:val="00252A92"/>
    <w:rsid w:val="002652B0"/>
    <w:rsid w:val="00273723"/>
    <w:rsid w:val="00273B81"/>
    <w:rsid w:val="002756FB"/>
    <w:rsid w:val="002765A3"/>
    <w:rsid w:val="0028083B"/>
    <w:rsid w:val="00282FCC"/>
    <w:rsid w:val="00287556"/>
    <w:rsid w:val="0029453E"/>
    <w:rsid w:val="002A0089"/>
    <w:rsid w:val="002A1752"/>
    <w:rsid w:val="002A36AC"/>
    <w:rsid w:val="002A3979"/>
    <w:rsid w:val="002A72A7"/>
    <w:rsid w:val="002D185D"/>
    <w:rsid w:val="002D385C"/>
    <w:rsid w:val="002E5ABB"/>
    <w:rsid w:val="002F06CD"/>
    <w:rsid w:val="002F184B"/>
    <w:rsid w:val="002F3A4A"/>
    <w:rsid w:val="002F4A9E"/>
    <w:rsid w:val="002F670B"/>
    <w:rsid w:val="003006B6"/>
    <w:rsid w:val="003022CB"/>
    <w:rsid w:val="0031436B"/>
    <w:rsid w:val="00314BCA"/>
    <w:rsid w:val="00315E1E"/>
    <w:rsid w:val="00316165"/>
    <w:rsid w:val="00317D6E"/>
    <w:rsid w:val="00322788"/>
    <w:rsid w:val="0032464E"/>
    <w:rsid w:val="00325BA4"/>
    <w:rsid w:val="0033563B"/>
    <w:rsid w:val="00335F81"/>
    <w:rsid w:val="00341AE6"/>
    <w:rsid w:val="003420B7"/>
    <w:rsid w:val="00342C1C"/>
    <w:rsid w:val="00346D4D"/>
    <w:rsid w:val="00356510"/>
    <w:rsid w:val="00365AD7"/>
    <w:rsid w:val="00366782"/>
    <w:rsid w:val="00366DB3"/>
    <w:rsid w:val="00367A19"/>
    <w:rsid w:val="00384344"/>
    <w:rsid w:val="003873F6"/>
    <w:rsid w:val="003922C5"/>
    <w:rsid w:val="00396564"/>
    <w:rsid w:val="003A65A7"/>
    <w:rsid w:val="003A7093"/>
    <w:rsid w:val="003B1D31"/>
    <w:rsid w:val="003B3050"/>
    <w:rsid w:val="003D0222"/>
    <w:rsid w:val="003D13A2"/>
    <w:rsid w:val="003D6D36"/>
    <w:rsid w:val="003E02BD"/>
    <w:rsid w:val="003E6641"/>
    <w:rsid w:val="003E7184"/>
    <w:rsid w:val="003F204B"/>
    <w:rsid w:val="003F4FA1"/>
    <w:rsid w:val="003F790C"/>
    <w:rsid w:val="003F7D97"/>
    <w:rsid w:val="00400CDC"/>
    <w:rsid w:val="00420828"/>
    <w:rsid w:val="004261A4"/>
    <w:rsid w:val="00435749"/>
    <w:rsid w:val="00446B56"/>
    <w:rsid w:val="00463888"/>
    <w:rsid w:val="00466A6A"/>
    <w:rsid w:val="00470FE9"/>
    <w:rsid w:val="004734CC"/>
    <w:rsid w:val="00476BE1"/>
    <w:rsid w:val="0047760A"/>
    <w:rsid w:val="004818DB"/>
    <w:rsid w:val="00490062"/>
    <w:rsid w:val="00497A91"/>
    <w:rsid w:val="004A1076"/>
    <w:rsid w:val="004A5EC4"/>
    <w:rsid w:val="004B502B"/>
    <w:rsid w:val="004C0A87"/>
    <w:rsid w:val="004C6EBA"/>
    <w:rsid w:val="004E3C42"/>
    <w:rsid w:val="004E4D68"/>
    <w:rsid w:val="004E6977"/>
    <w:rsid w:val="005004B6"/>
    <w:rsid w:val="00504EB2"/>
    <w:rsid w:val="00507ADA"/>
    <w:rsid w:val="005117DC"/>
    <w:rsid w:val="0051380E"/>
    <w:rsid w:val="0051509F"/>
    <w:rsid w:val="0052031C"/>
    <w:rsid w:val="00530B5E"/>
    <w:rsid w:val="005317A3"/>
    <w:rsid w:val="00532055"/>
    <w:rsid w:val="005337B7"/>
    <w:rsid w:val="00541A40"/>
    <w:rsid w:val="00544707"/>
    <w:rsid w:val="00551C3E"/>
    <w:rsid w:val="0056066B"/>
    <w:rsid w:val="00562024"/>
    <w:rsid w:val="0056209E"/>
    <w:rsid w:val="005640D9"/>
    <w:rsid w:val="00564D1A"/>
    <w:rsid w:val="00570314"/>
    <w:rsid w:val="00570C75"/>
    <w:rsid w:val="00570CD1"/>
    <w:rsid w:val="00571CDB"/>
    <w:rsid w:val="005722B1"/>
    <w:rsid w:val="0057373C"/>
    <w:rsid w:val="00585344"/>
    <w:rsid w:val="00587C9F"/>
    <w:rsid w:val="005A0AC7"/>
    <w:rsid w:val="005A4F07"/>
    <w:rsid w:val="005B12A0"/>
    <w:rsid w:val="005B748A"/>
    <w:rsid w:val="005C2885"/>
    <w:rsid w:val="005C37E1"/>
    <w:rsid w:val="005C72CD"/>
    <w:rsid w:val="005D11C9"/>
    <w:rsid w:val="005D3FF3"/>
    <w:rsid w:val="005D763E"/>
    <w:rsid w:val="005E382C"/>
    <w:rsid w:val="005E6616"/>
    <w:rsid w:val="005F3C88"/>
    <w:rsid w:val="006021E0"/>
    <w:rsid w:val="00604CE2"/>
    <w:rsid w:val="00632B41"/>
    <w:rsid w:val="006331E4"/>
    <w:rsid w:val="006502D4"/>
    <w:rsid w:val="00653AA2"/>
    <w:rsid w:val="00653FC6"/>
    <w:rsid w:val="00654EB4"/>
    <w:rsid w:val="00656253"/>
    <w:rsid w:val="00656A28"/>
    <w:rsid w:val="00657A8F"/>
    <w:rsid w:val="0067015A"/>
    <w:rsid w:val="006718E8"/>
    <w:rsid w:val="00671E36"/>
    <w:rsid w:val="00674FCE"/>
    <w:rsid w:val="006776FC"/>
    <w:rsid w:val="00691916"/>
    <w:rsid w:val="006923C7"/>
    <w:rsid w:val="0069461E"/>
    <w:rsid w:val="00694DBA"/>
    <w:rsid w:val="00697063"/>
    <w:rsid w:val="006B03BB"/>
    <w:rsid w:val="006B0DA0"/>
    <w:rsid w:val="006B307D"/>
    <w:rsid w:val="006B4932"/>
    <w:rsid w:val="006C1339"/>
    <w:rsid w:val="006C225D"/>
    <w:rsid w:val="006D6695"/>
    <w:rsid w:val="006E18C4"/>
    <w:rsid w:val="006E2AB5"/>
    <w:rsid w:val="006E4D12"/>
    <w:rsid w:val="006F3151"/>
    <w:rsid w:val="00700CB2"/>
    <w:rsid w:val="007040B2"/>
    <w:rsid w:val="00705B67"/>
    <w:rsid w:val="00706F0D"/>
    <w:rsid w:val="00710518"/>
    <w:rsid w:val="00710C32"/>
    <w:rsid w:val="00713D7F"/>
    <w:rsid w:val="00717766"/>
    <w:rsid w:val="007242B2"/>
    <w:rsid w:val="00724D56"/>
    <w:rsid w:val="007330D0"/>
    <w:rsid w:val="00733FEE"/>
    <w:rsid w:val="00745C34"/>
    <w:rsid w:val="00751D75"/>
    <w:rsid w:val="00757EBA"/>
    <w:rsid w:val="00762264"/>
    <w:rsid w:val="007656C6"/>
    <w:rsid w:val="0077793A"/>
    <w:rsid w:val="00780D46"/>
    <w:rsid w:val="00781E33"/>
    <w:rsid w:val="0078411A"/>
    <w:rsid w:val="0078436E"/>
    <w:rsid w:val="0079085E"/>
    <w:rsid w:val="00791C25"/>
    <w:rsid w:val="00791C82"/>
    <w:rsid w:val="00796711"/>
    <w:rsid w:val="007A19D8"/>
    <w:rsid w:val="007A2A03"/>
    <w:rsid w:val="007B1EFD"/>
    <w:rsid w:val="007B2643"/>
    <w:rsid w:val="007B2A47"/>
    <w:rsid w:val="007B4C03"/>
    <w:rsid w:val="007B5F3E"/>
    <w:rsid w:val="007B7600"/>
    <w:rsid w:val="007C5B3D"/>
    <w:rsid w:val="007D1E94"/>
    <w:rsid w:val="007D4571"/>
    <w:rsid w:val="007E20C5"/>
    <w:rsid w:val="007E48C4"/>
    <w:rsid w:val="007E6891"/>
    <w:rsid w:val="007F25C4"/>
    <w:rsid w:val="007F375B"/>
    <w:rsid w:val="007F634A"/>
    <w:rsid w:val="007F73C4"/>
    <w:rsid w:val="00806AD6"/>
    <w:rsid w:val="00807D9B"/>
    <w:rsid w:val="00813070"/>
    <w:rsid w:val="00813713"/>
    <w:rsid w:val="00817937"/>
    <w:rsid w:val="008237E8"/>
    <w:rsid w:val="00826D40"/>
    <w:rsid w:val="008301C4"/>
    <w:rsid w:val="00831A65"/>
    <w:rsid w:val="008346EA"/>
    <w:rsid w:val="00836972"/>
    <w:rsid w:val="008418E5"/>
    <w:rsid w:val="00845DC2"/>
    <w:rsid w:val="00847DF4"/>
    <w:rsid w:val="008521ED"/>
    <w:rsid w:val="00853A8C"/>
    <w:rsid w:val="00854BC9"/>
    <w:rsid w:val="0085521E"/>
    <w:rsid w:val="00857923"/>
    <w:rsid w:val="0086419C"/>
    <w:rsid w:val="008653F9"/>
    <w:rsid w:val="008666BA"/>
    <w:rsid w:val="0087077F"/>
    <w:rsid w:val="00874975"/>
    <w:rsid w:val="0088355D"/>
    <w:rsid w:val="008854DF"/>
    <w:rsid w:val="00895E5C"/>
    <w:rsid w:val="008A0D07"/>
    <w:rsid w:val="008A773A"/>
    <w:rsid w:val="008A7777"/>
    <w:rsid w:val="008B1B20"/>
    <w:rsid w:val="008B38E2"/>
    <w:rsid w:val="008B3A44"/>
    <w:rsid w:val="008B497C"/>
    <w:rsid w:val="008B7299"/>
    <w:rsid w:val="008D05BD"/>
    <w:rsid w:val="008D5032"/>
    <w:rsid w:val="008D7662"/>
    <w:rsid w:val="008E2FC4"/>
    <w:rsid w:val="008F2576"/>
    <w:rsid w:val="0090335F"/>
    <w:rsid w:val="0090483B"/>
    <w:rsid w:val="00913C5C"/>
    <w:rsid w:val="00916D88"/>
    <w:rsid w:val="00922F27"/>
    <w:rsid w:val="009342C6"/>
    <w:rsid w:val="00943652"/>
    <w:rsid w:val="009439E4"/>
    <w:rsid w:val="009471E4"/>
    <w:rsid w:val="009474A5"/>
    <w:rsid w:val="00951484"/>
    <w:rsid w:val="0095172D"/>
    <w:rsid w:val="00953B18"/>
    <w:rsid w:val="009544D5"/>
    <w:rsid w:val="00961375"/>
    <w:rsid w:val="0096500E"/>
    <w:rsid w:val="0097097D"/>
    <w:rsid w:val="00986130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0B09"/>
    <w:rsid w:val="00A01391"/>
    <w:rsid w:val="00A05624"/>
    <w:rsid w:val="00A05791"/>
    <w:rsid w:val="00A12605"/>
    <w:rsid w:val="00A22C4A"/>
    <w:rsid w:val="00A25E2C"/>
    <w:rsid w:val="00A30218"/>
    <w:rsid w:val="00A3774A"/>
    <w:rsid w:val="00A40F14"/>
    <w:rsid w:val="00A42E31"/>
    <w:rsid w:val="00A512EA"/>
    <w:rsid w:val="00A84E2E"/>
    <w:rsid w:val="00A90864"/>
    <w:rsid w:val="00A948C7"/>
    <w:rsid w:val="00A94C88"/>
    <w:rsid w:val="00A95F24"/>
    <w:rsid w:val="00AA3E67"/>
    <w:rsid w:val="00AA46C8"/>
    <w:rsid w:val="00AA4A18"/>
    <w:rsid w:val="00AA5670"/>
    <w:rsid w:val="00AB2FA9"/>
    <w:rsid w:val="00AB595A"/>
    <w:rsid w:val="00AB7298"/>
    <w:rsid w:val="00AB7903"/>
    <w:rsid w:val="00AC1447"/>
    <w:rsid w:val="00AC1E8C"/>
    <w:rsid w:val="00AC5539"/>
    <w:rsid w:val="00AC6712"/>
    <w:rsid w:val="00AD0187"/>
    <w:rsid w:val="00AD1963"/>
    <w:rsid w:val="00AD23A5"/>
    <w:rsid w:val="00AD432D"/>
    <w:rsid w:val="00AD6102"/>
    <w:rsid w:val="00AE4E14"/>
    <w:rsid w:val="00AF0BBC"/>
    <w:rsid w:val="00AF24DF"/>
    <w:rsid w:val="00AF6EBC"/>
    <w:rsid w:val="00B00C87"/>
    <w:rsid w:val="00B05165"/>
    <w:rsid w:val="00B10804"/>
    <w:rsid w:val="00B24ECE"/>
    <w:rsid w:val="00B31C6D"/>
    <w:rsid w:val="00B328E3"/>
    <w:rsid w:val="00B32DFC"/>
    <w:rsid w:val="00B33849"/>
    <w:rsid w:val="00B376A9"/>
    <w:rsid w:val="00B429D1"/>
    <w:rsid w:val="00B44BDB"/>
    <w:rsid w:val="00B50F07"/>
    <w:rsid w:val="00B53E84"/>
    <w:rsid w:val="00B622C7"/>
    <w:rsid w:val="00B64693"/>
    <w:rsid w:val="00B77CA4"/>
    <w:rsid w:val="00B910F9"/>
    <w:rsid w:val="00B9743F"/>
    <w:rsid w:val="00BA3984"/>
    <w:rsid w:val="00BA3AC0"/>
    <w:rsid w:val="00BA3C2B"/>
    <w:rsid w:val="00BA47A2"/>
    <w:rsid w:val="00BA5E83"/>
    <w:rsid w:val="00BB1B17"/>
    <w:rsid w:val="00BB48EB"/>
    <w:rsid w:val="00BC23C9"/>
    <w:rsid w:val="00BC5751"/>
    <w:rsid w:val="00BC6D94"/>
    <w:rsid w:val="00BD091F"/>
    <w:rsid w:val="00BD20F5"/>
    <w:rsid w:val="00BD26FD"/>
    <w:rsid w:val="00BE08A0"/>
    <w:rsid w:val="00BE66ED"/>
    <w:rsid w:val="00BF2B62"/>
    <w:rsid w:val="00BF3DBB"/>
    <w:rsid w:val="00C14A5D"/>
    <w:rsid w:val="00C15F3F"/>
    <w:rsid w:val="00C228DD"/>
    <w:rsid w:val="00C2376A"/>
    <w:rsid w:val="00C23AC7"/>
    <w:rsid w:val="00C24691"/>
    <w:rsid w:val="00C30EFF"/>
    <w:rsid w:val="00C36B2A"/>
    <w:rsid w:val="00C373E0"/>
    <w:rsid w:val="00C414F9"/>
    <w:rsid w:val="00C44C86"/>
    <w:rsid w:val="00C44FE2"/>
    <w:rsid w:val="00C4593B"/>
    <w:rsid w:val="00C551E8"/>
    <w:rsid w:val="00C6256A"/>
    <w:rsid w:val="00C70BB9"/>
    <w:rsid w:val="00C76A96"/>
    <w:rsid w:val="00C87400"/>
    <w:rsid w:val="00C92C3C"/>
    <w:rsid w:val="00C94B5C"/>
    <w:rsid w:val="00CB0166"/>
    <w:rsid w:val="00CB0E0A"/>
    <w:rsid w:val="00CB1EB7"/>
    <w:rsid w:val="00CC21F3"/>
    <w:rsid w:val="00CC2316"/>
    <w:rsid w:val="00CD34AA"/>
    <w:rsid w:val="00CE1716"/>
    <w:rsid w:val="00CE2A81"/>
    <w:rsid w:val="00CF0DAD"/>
    <w:rsid w:val="00CF37FA"/>
    <w:rsid w:val="00D023D3"/>
    <w:rsid w:val="00D07623"/>
    <w:rsid w:val="00D11168"/>
    <w:rsid w:val="00D14271"/>
    <w:rsid w:val="00D16111"/>
    <w:rsid w:val="00D203F3"/>
    <w:rsid w:val="00D24310"/>
    <w:rsid w:val="00D2573B"/>
    <w:rsid w:val="00D2650A"/>
    <w:rsid w:val="00D3353D"/>
    <w:rsid w:val="00D3628F"/>
    <w:rsid w:val="00D41F10"/>
    <w:rsid w:val="00D46632"/>
    <w:rsid w:val="00D56369"/>
    <w:rsid w:val="00D6030E"/>
    <w:rsid w:val="00D8051A"/>
    <w:rsid w:val="00D8354C"/>
    <w:rsid w:val="00D915F4"/>
    <w:rsid w:val="00D96B2B"/>
    <w:rsid w:val="00DA5D4B"/>
    <w:rsid w:val="00DB0515"/>
    <w:rsid w:val="00DB07F9"/>
    <w:rsid w:val="00DB204A"/>
    <w:rsid w:val="00DB5B1E"/>
    <w:rsid w:val="00DD77D8"/>
    <w:rsid w:val="00DD7E12"/>
    <w:rsid w:val="00DE3FB3"/>
    <w:rsid w:val="00DF0E97"/>
    <w:rsid w:val="00DF4BED"/>
    <w:rsid w:val="00E05BF8"/>
    <w:rsid w:val="00E12791"/>
    <w:rsid w:val="00E24998"/>
    <w:rsid w:val="00E42D0B"/>
    <w:rsid w:val="00E44375"/>
    <w:rsid w:val="00E4751F"/>
    <w:rsid w:val="00E56B43"/>
    <w:rsid w:val="00E57433"/>
    <w:rsid w:val="00E57A41"/>
    <w:rsid w:val="00E631CC"/>
    <w:rsid w:val="00E63D1E"/>
    <w:rsid w:val="00E66283"/>
    <w:rsid w:val="00E702B8"/>
    <w:rsid w:val="00E706F0"/>
    <w:rsid w:val="00E7076A"/>
    <w:rsid w:val="00E71326"/>
    <w:rsid w:val="00E762A7"/>
    <w:rsid w:val="00E76C21"/>
    <w:rsid w:val="00E91092"/>
    <w:rsid w:val="00E96BB3"/>
    <w:rsid w:val="00EA65BF"/>
    <w:rsid w:val="00EB549B"/>
    <w:rsid w:val="00EC13D3"/>
    <w:rsid w:val="00EC2905"/>
    <w:rsid w:val="00ED37D0"/>
    <w:rsid w:val="00ED3962"/>
    <w:rsid w:val="00ED7D8A"/>
    <w:rsid w:val="00ED7DB8"/>
    <w:rsid w:val="00EE1730"/>
    <w:rsid w:val="00EE364D"/>
    <w:rsid w:val="00EF3DDE"/>
    <w:rsid w:val="00EF745F"/>
    <w:rsid w:val="00F01811"/>
    <w:rsid w:val="00F10369"/>
    <w:rsid w:val="00F176A9"/>
    <w:rsid w:val="00F26D14"/>
    <w:rsid w:val="00F30F72"/>
    <w:rsid w:val="00F31D36"/>
    <w:rsid w:val="00F3552F"/>
    <w:rsid w:val="00F37E48"/>
    <w:rsid w:val="00F45653"/>
    <w:rsid w:val="00F467E2"/>
    <w:rsid w:val="00F4782C"/>
    <w:rsid w:val="00F53F6F"/>
    <w:rsid w:val="00F54829"/>
    <w:rsid w:val="00F55480"/>
    <w:rsid w:val="00F5622B"/>
    <w:rsid w:val="00F61448"/>
    <w:rsid w:val="00F635CE"/>
    <w:rsid w:val="00F637D3"/>
    <w:rsid w:val="00F75ED9"/>
    <w:rsid w:val="00F77312"/>
    <w:rsid w:val="00F843B7"/>
    <w:rsid w:val="00F94313"/>
    <w:rsid w:val="00F95299"/>
    <w:rsid w:val="00F97131"/>
    <w:rsid w:val="00FA195A"/>
    <w:rsid w:val="00FA45DD"/>
    <w:rsid w:val="00FA62CF"/>
    <w:rsid w:val="00FB7DC7"/>
    <w:rsid w:val="00FC2810"/>
    <w:rsid w:val="00FC47E5"/>
    <w:rsid w:val="00FD0988"/>
    <w:rsid w:val="00FD20CC"/>
    <w:rsid w:val="00FD405F"/>
    <w:rsid w:val="00FD483E"/>
    <w:rsid w:val="00FD4C44"/>
    <w:rsid w:val="00FD6BF1"/>
    <w:rsid w:val="00FE0D36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aliases w:val="для таблиц,Без интервала2,Без интервала1,Без интервала11,Без интервала21,Без интервала111,No Spacing111,No Spacing,No Spacing1,No Spacing11,Без интервала3"/>
    <w:link w:val="a9"/>
    <w:uiPriority w:val="1"/>
    <w:qFormat/>
    <w:rsid w:val="008A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aliases w:val="для таблиц Знак,Без интервала2 Знак,Без интервала1 Знак,Без интервала11 Знак,Без интервала21 Знак,Без интервала111 Знак,No Spacing111 Знак,No Spacing Знак,No Spacing1 Знак,No Spacing11 Знак,Без интервала3 Знак"/>
    <w:link w:val="a8"/>
    <w:uiPriority w:val="1"/>
    <w:qFormat/>
    <w:rsid w:val="008A7777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DE69-81C7-409E-AB9A-4C63081A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5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327</cp:revision>
  <cp:lastPrinted>2023-11-21T11:32:00Z</cp:lastPrinted>
  <dcterms:created xsi:type="dcterms:W3CDTF">2015-12-28T09:53:00Z</dcterms:created>
  <dcterms:modified xsi:type="dcterms:W3CDTF">2024-05-03T09:07:00Z</dcterms:modified>
</cp:coreProperties>
</file>