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0552E4" w:rsidTr="000552E4">
        <w:tc>
          <w:tcPr>
            <w:tcW w:w="5103" w:type="dxa"/>
            <w:tcBorders>
              <w:top w:val="nil"/>
              <w:left w:val="nil"/>
              <w:bottom w:val="nil"/>
              <w:right w:val="nil"/>
            </w:tcBorders>
          </w:tcPr>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Министерство здравоохранения</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Свердловской области</w:t>
            </w:r>
          </w:p>
          <w:p w:rsidR="000552E4" w:rsidRDefault="000552E4">
            <w:pPr>
              <w:spacing w:after="0" w:line="240" w:lineRule="auto"/>
              <w:jc w:val="center"/>
              <w:rPr>
                <w:rFonts w:ascii="Times New Roman" w:hAnsi="Times New Roman"/>
                <w:bCs/>
                <w:sz w:val="24"/>
                <w:szCs w:val="24"/>
              </w:rPr>
            </w:pP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государственное автономное учреждение здравоохранения Свердловской области</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«Клинико-диагностический центр</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«Охрана здоровья матери и ребенка»</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(ГАУЗ СО «КДЦ «ОЗМР»)</w:t>
            </w:r>
          </w:p>
          <w:p w:rsidR="000552E4" w:rsidRDefault="000552E4">
            <w:pPr>
              <w:spacing w:after="0" w:line="240" w:lineRule="auto"/>
              <w:jc w:val="center"/>
              <w:rPr>
                <w:rFonts w:ascii="Times New Roman" w:hAnsi="Times New Roman"/>
                <w:bCs/>
                <w:sz w:val="24"/>
                <w:szCs w:val="24"/>
              </w:rPr>
            </w:pPr>
            <w:proofErr w:type="spellStart"/>
            <w:r>
              <w:rPr>
                <w:rFonts w:ascii="Times New Roman" w:hAnsi="Times New Roman"/>
                <w:bCs/>
                <w:sz w:val="24"/>
                <w:szCs w:val="24"/>
              </w:rPr>
              <w:t>ул</w:t>
            </w:r>
            <w:proofErr w:type="gramStart"/>
            <w:r>
              <w:rPr>
                <w:rFonts w:ascii="Times New Roman" w:hAnsi="Times New Roman"/>
                <w:bCs/>
                <w:sz w:val="24"/>
                <w:szCs w:val="24"/>
              </w:rPr>
              <w:t>.Ф</w:t>
            </w:r>
            <w:proofErr w:type="gramEnd"/>
            <w:r>
              <w:rPr>
                <w:rFonts w:ascii="Times New Roman" w:hAnsi="Times New Roman"/>
                <w:bCs/>
                <w:sz w:val="24"/>
                <w:szCs w:val="24"/>
              </w:rPr>
              <w:t>лотская</w:t>
            </w:r>
            <w:proofErr w:type="spellEnd"/>
            <w:r>
              <w:rPr>
                <w:rFonts w:ascii="Times New Roman" w:hAnsi="Times New Roman"/>
                <w:bCs/>
                <w:sz w:val="24"/>
                <w:szCs w:val="24"/>
              </w:rPr>
              <w:t xml:space="preserve"> , д.52,  Екатеринбург, 620067,</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т.  (343) 365-78-50,  тел./факс 365-76-16</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lang w:val="en-US"/>
              </w:rPr>
              <w:t>E</w:t>
            </w:r>
            <w:r>
              <w:rPr>
                <w:rFonts w:ascii="Times New Roman" w:hAnsi="Times New Roman"/>
                <w:bCs/>
                <w:sz w:val="24"/>
                <w:szCs w:val="24"/>
              </w:rPr>
              <w:t>-</w:t>
            </w:r>
            <w:r>
              <w:rPr>
                <w:rFonts w:ascii="Times New Roman" w:hAnsi="Times New Roman"/>
                <w:bCs/>
                <w:sz w:val="24"/>
                <w:szCs w:val="24"/>
                <w:lang w:val="en-US"/>
              </w:rPr>
              <w:t>mail</w:t>
            </w:r>
            <w:r>
              <w:rPr>
                <w:rFonts w:ascii="Times New Roman" w:hAnsi="Times New Roman"/>
                <w:bCs/>
                <w:sz w:val="24"/>
                <w:szCs w:val="24"/>
              </w:rPr>
              <w:t xml:space="preserve">: </w:t>
            </w:r>
            <w:proofErr w:type="spellStart"/>
            <w:r>
              <w:rPr>
                <w:rFonts w:ascii="Times New Roman" w:hAnsi="Times New Roman"/>
                <w:bCs/>
                <w:sz w:val="24"/>
                <w:szCs w:val="24"/>
                <w:lang w:val="en-US"/>
              </w:rPr>
              <w:t>eozmr</w:t>
            </w:r>
            <w:proofErr w:type="spellEnd"/>
            <w:r>
              <w:rPr>
                <w:rFonts w:ascii="Times New Roman" w:hAnsi="Times New Roman"/>
                <w:bCs/>
                <w:sz w:val="24"/>
                <w:szCs w:val="24"/>
              </w:rPr>
              <w:t>-</w:t>
            </w:r>
            <w:r>
              <w:rPr>
                <w:rFonts w:ascii="Times New Roman" w:hAnsi="Times New Roman"/>
                <w:bCs/>
                <w:sz w:val="24"/>
                <w:szCs w:val="24"/>
                <w:lang w:val="en-US"/>
              </w:rPr>
              <w:t>public</w:t>
            </w:r>
            <w:r>
              <w:rPr>
                <w:rFonts w:ascii="Times New Roman" w:hAnsi="Times New Roman"/>
                <w:bCs/>
                <w:sz w:val="24"/>
                <w:szCs w:val="24"/>
              </w:rPr>
              <w:t>@</w:t>
            </w:r>
            <w:proofErr w:type="spellStart"/>
            <w:r>
              <w:rPr>
                <w:rFonts w:ascii="Times New Roman" w:hAnsi="Times New Roman"/>
                <w:bCs/>
                <w:sz w:val="24"/>
                <w:szCs w:val="24"/>
                <w:lang w:val="en-US"/>
              </w:rPr>
              <w:t>mis</w:t>
            </w:r>
            <w:proofErr w:type="spellEnd"/>
            <w:r>
              <w:rPr>
                <w:rFonts w:ascii="Times New Roman" w:hAnsi="Times New Roman"/>
                <w:bCs/>
                <w:sz w:val="24"/>
                <w:szCs w:val="24"/>
              </w:rPr>
              <w:t>66.</w:t>
            </w:r>
            <w:proofErr w:type="spellStart"/>
            <w:r>
              <w:rPr>
                <w:rFonts w:ascii="Times New Roman" w:hAnsi="Times New Roman"/>
                <w:bCs/>
                <w:sz w:val="24"/>
                <w:szCs w:val="24"/>
                <w:lang w:val="en-US"/>
              </w:rPr>
              <w:t>ru</w:t>
            </w:r>
            <w:proofErr w:type="spellEnd"/>
          </w:p>
          <w:p w:rsidR="000552E4" w:rsidRDefault="000552E4">
            <w:pPr>
              <w:spacing w:after="0" w:line="240" w:lineRule="auto"/>
              <w:jc w:val="center"/>
              <w:rPr>
                <w:rFonts w:ascii="Times New Roman" w:hAnsi="Times New Roman"/>
                <w:bCs/>
                <w:sz w:val="24"/>
                <w:szCs w:val="24"/>
              </w:rPr>
            </w:pPr>
            <w:proofErr w:type="spellStart"/>
            <w:r>
              <w:rPr>
                <w:rFonts w:ascii="Times New Roman" w:hAnsi="Times New Roman"/>
                <w:bCs/>
                <w:sz w:val="24"/>
                <w:szCs w:val="24"/>
                <w:lang w:val="en-US"/>
              </w:rPr>
              <w:t>htt</w:t>
            </w:r>
            <w:proofErr w:type="spellEnd"/>
            <w:r w:rsidR="00375856">
              <w:rPr>
                <w:rFonts w:ascii="Times New Roman" w:hAnsi="Times New Roman"/>
                <w:bCs/>
                <w:sz w:val="24"/>
                <w:szCs w:val="24"/>
              </w:rPr>
              <w:t>р</w:t>
            </w:r>
            <w:r>
              <w:rPr>
                <w:rFonts w:ascii="Times New Roman" w:hAnsi="Times New Roman"/>
                <w:bCs/>
                <w:sz w:val="24"/>
                <w:szCs w:val="24"/>
              </w:rPr>
              <w:t>//флотская52.рф</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ОКПО 50306187, ОГРН 1036603501538</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ИНН/КПП 6660126635/667001001</w:t>
            </w:r>
          </w:p>
          <w:p w:rsidR="000552E4" w:rsidRDefault="000552E4">
            <w:pPr>
              <w:spacing w:after="0" w:line="240" w:lineRule="auto"/>
              <w:jc w:val="center"/>
              <w:rPr>
                <w:rFonts w:ascii="Times New Roman" w:hAnsi="Times New Roman"/>
                <w:bCs/>
                <w:sz w:val="24"/>
                <w:szCs w:val="24"/>
              </w:rPr>
            </w:pP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u w:val="single"/>
              </w:rPr>
              <w:t>_______________</w:t>
            </w:r>
            <w:r>
              <w:rPr>
                <w:rFonts w:ascii="Times New Roman" w:hAnsi="Times New Roman"/>
                <w:bCs/>
                <w:sz w:val="24"/>
                <w:szCs w:val="24"/>
              </w:rPr>
              <w:t xml:space="preserve"> г. </w:t>
            </w:r>
            <w:r>
              <w:rPr>
                <w:rFonts w:ascii="Times New Roman" w:hAnsi="Times New Roman"/>
                <w:bCs/>
                <w:sz w:val="24"/>
                <w:szCs w:val="24"/>
                <w:u w:val="single"/>
              </w:rPr>
              <w:t>№ _____________</w:t>
            </w:r>
          </w:p>
        </w:tc>
        <w:tc>
          <w:tcPr>
            <w:tcW w:w="4536" w:type="dxa"/>
            <w:tcBorders>
              <w:top w:val="nil"/>
              <w:left w:val="nil"/>
              <w:bottom w:val="nil"/>
              <w:right w:val="nil"/>
            </w:tcBorders>
          </w:tcPr>
          <w:p w:rsidR="00944DCF" w:rsidRDefault="00944DCF" w:rsidP="00B34DA8">
            <w:pPr>
              <w:spacing w:after="0" w:line="240" w:lineRule="auto"/>
              <w:rPr>
                <w:rFonts w:ascii="Times New Roman" w:hAnsi="Times New Roman"/>
                <w:bCs/>
                <w:sz w:val="24"/>
                <w:szCs w:val="24"/>
              </w:rPr>
            </w:pPr>
          </w:p>
        </w:tc>
      </w:tr>
    </w:tbl>
    <w:p w:rsidR="000552E4" w:rsidRDefault="000552E4" w:rsidP="000552E4">
      <w:pPr>
        <w:spacing w:after="0" w:line="240" w:lineRule="auto"/>
        <w:rPr>
          <w:rFonts w:ascii="Times New Roman" w:hAnsi="Times New Roman"/>
          <w:bCs/>
          <w:sz w:val="24"/>
          <w:szCs w:val="24"/>
        </w:rPr>
      </w:pPr>
      <w:r>
        <w:rPr>
          <w:rFonts w:ascii="Times New Roman" w:hAnsi="Times New Roman"/>
          <w:bCs/>
          <w:sz w:val="24"/>
          <w:szCs w:val="24"/>
        </w:rPr>
        <w:t xml:space="preserve">О предоставлении коммерческого предложения </w:t>
      </w:r>
    </w:p>
    <w:p w:rsidR="000552E4" w:rsidRDefault="000552E4" w:rsidP="000552E4">
      <w:pPr>
        <w:spacing w:after="0" w:line="240" w:lineRule="auto"/>
        <w:rPr>
          <w:rFonts w:ascii="Times New Roman" w:hAnsi="Times New Roman"/>
          <w:b/>
          <w:bCs/>
          <w:sz w:val="24"/>
          <w:szCs w:val="24"/>
        </w:rPr>
      </w:pP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ЗАПРОС</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 xml:space="preserve">о предоставлении ценовой информации в отношении товара для определения </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i/>
          <w:sz w:val="24"/>
          <w:szCs w:val="24"/>
        </w:rPr>
        <w:t>начальной (максимальной) цены договора</w:t>
      </w:r>
    </w:p>
    <w:p w:rsidR="000552E4" w:rsidRDefault="000552E4" w:rsidP="000552E4">
      <w:pPr>
        <w:spacing w:after="0" w:line="240" w:lineRule="auto"/>
        <w:rPr>
          <w:rFonts w:ascii="Times New Roman" w:hAnsi="Times New Roman"/>
          <w:bCs/>
          <w:sz w:val="24"/>
          <w:szCs w:val="24"/>
        </w:rPr>
      </w:pPr>
    </w:p>
    <w:p w:rsidR="000552E4" w:rsidRDefault="000552E4" w:rsidP="00675BAA">
      <w:pPr>
        <w:jc w:val="center"/>
        <w:rPr>
          <w:rFonts w:ascii="Times New Roman" w:hAnsi="Times New Roman"/>
          <w:bCs/>
          <w:sz w:val="24"/>
          <w:szCs w:val="24"/>
        </w:rPr>
      </w:pPr>
      <w:r>
        <w:rPr>
          <w:rFonts w:ascii="Times New Roman" w:hAnsi="Times New Roman"/>
          <w:bCs/>
          <w:sz w:val="24"/>
          <w:szCs w:val="24"/>
        </w:rPr>
        <w:t>ГАУЗ СО «</w:t>
      </w:r>
      <w:r w:rsidRPr="00826E56">
        <w:rPr>
          <w:rFonts w:ascii="Times New Roman" w:hAnsi="Times New Roman"/>
          <w:bCs/>
          <w:sz w:val="24"/>
          <w:szCs w:val="24"/>
        </w:rPr>
        <w:t xml:space="preserve">КДЦ «ОЗМР» </w:t>
      </w:r>
      <w:r w:rsidRPr="000118F8">
        <w:rPr>
          <w:rFonts w:ascii="Times New Roman" w:hAnsi="Times New Roman"/>
          <w:bCs/>
          <w:sz w:val="24"/>
          <w:szCs w:val="24"/>
        </w:rPr>
        <w:t xml:space="preserve">планирует осуществить закупку </w:t>
      </w:r>
      <w:r w:rsidR="000118F8" w:rsidRPr="000118F8">
        <w:rPr>
          <w:rFonts w:ascii="Times New Roman" w:eastAsia="Times New Roman" w:hAnsi="Times New Roman"/>
          <w:b/>
          <w:sz w:val="24"/>
          <w:szCs w:val="24"/>
          <w:lang w:eastAsia="ru-RU"/>
        </w:rPr>
        <w:t>реактивов и химических реагентов для лаборатории молекулярной диагностики</w:t>
      </w:r>
      <w:r w:rsidR="00B4079C" w:rsidRPr="000118F8">
        <w:rPr>
          <w:rFonts w:ascii="Times New Roman" w:hAnsi="Times New Roman"/>
          <w:b/>
          <w:bCs/>
          <w:sz w:val="24"/>
          <w:szCs w:val="24"/>
        </w:rPr>
        <w:t xml:space="preserve"> </w:t>
      </w:r>
      <w:r w:rsidRPr="000118F8">
        <w:rPr>
          <w:rFonts w:ascii="Times New Roman" w:hAnsi="Times New Roman"/>
          <w:bCs/>
          <w:sz w:val="24"/>
          <w:szCs w:val="24"/>
        </w:rPr>
        <w:t>(</w:t>
      </w:r>
      <w:r w:rsidRPr="000118F8">
        <w:rPr>
          <w:rFonts w:ascii="Times New Roman" w:hAnsi="Times New Roman"/>
          <w:bCs/>
          <w:i/>
          <w:sz w:val="24"/>
          <w:szCs w:val="24"/>
        </w:rPr>
        <w:t>наименование предмета закупки</w:t>
      </w:r>
      <w:r w:rsidRPr="000118F8">
        <w:rPr>
          <w:rFonts w:ascii="Times New Roman" w:hAnsi="Times New Roman"/>
          <w:bCs/>
          <w:sz w:val="24"/>
          <w:szCs w:val="24"/>
        </w:rPr>
        <w:t>). Для организации закупки нам, как Заказчикам, необходимо определить начальну</w:t>
      </w:r>
      <w:r w:rsidR="00375856" w:rsidRPr="000118F8">
        <w:rPr>
          <w:rFonts w:ascii="Times New Roman" w:hAnsi="Times New Roman"/>
          <w:bCs/>
          <w:sz w:val="24"/>
          <w:szCs w:val="24"/>
        </w:rPr>
        <w:t>ю</w:t>
      </w:r>
      <w:r w:rsidR="00375856" w:rsidRPr="00675BAA">
        <w:rPr>
          <w:rFonts w:ascii="Times New Roman" w:hAnsi="Times New Roman"/>
          <w:bCs/>
          <w:sz w:val="24"/>
          <w:szCs w:val="24"/>
        </w:rPr>
        <w:t xml:space="preserve"> (максимальную) цену договора</w:t>
      </w:r>
      <w:r w:rsidRPr="00675BAA">
        <w:rPr>
          <w:rFonts w:ascii="Times New Roman" w:hAnsi="Times New Roman"/>
          <w:bCs/>
          <w:sz w:val="24"/>
          <w:szCs w:val="24"/>
        </w:rPr>
        <w:t>.</w:t>
      </w:r>
      <w:r w:rsidRPr="00675BAA">
        <w:rPr>
          <w:rFonts w:ascii="Times New Roman" w:hAnsi="Times New Roman"/>
          <w:sz w:val="24"/>
          <w:szCs w:val="24"/>
        </w:rPr>
        <w:t xml:space="preserve"> </w:t>
      </w:r>
      <w:r w:rsidRPr="00675BAA">
        <w:rPr>
          <w:rFonts w:ascii="Times New Roman" w:hAnsi="Times New Roman"/>
          <w:bCs/>
          <w:sz w:val="24"/>
          <w:szCs w:val="24"/>
        </w:rPr>
        <w:t>Убедительно просим предоставить коммерческое предложение о поставке</w:t>
      </w:r>
      <w:r>
        <w:rPr>
          <w:rFonts w:ascii="Times New Roman" w:hAnsi="Times New Roman"/>
          <w:bCs/>
          <w:sz w:val="24"/>
          <w:szCs w:val="24"/>
        </w:rPr>
        <w:t xml:space="preserve"> данного товара:</w:t>
      </w:r>
    </w:p>
    <w:p w:rsidR="000552E4" w:rsidRDefault="000552E4" w:rsidP="000552E4">
      <w:pPr>
        <w:spacing w:after="0" w:line="240" w:lineRule="auto"/>
        <w:ind w:firstLine="708"/>
        <w:jc w:val="center"/>
        <w:rPr>
          <w:rFonts w:ascii="Times New Roman" w:hAnsi="Times New Roman"/>
          <w:b/>
          <w:bCs/>
          <w:sz w:val="24"/>
          <w:szCs w:val="24"/>
        </w:rPr>
      </w:pPr>
      <w:r>
        <w:rPr>
          <w:rFonts w:ascii="Times New Roman" w:hAnsi="Times New Roman"/>
          <w:b/>
          <w:bCs/>
          <w:sz w:val="24"/>
          <w:szCs w:val="24"/>
        </w:rPr>
        <w:t>Описание предмета закупки</w:t>
      </w:r>
    </w:p>
    <w:p w:rsidR="000118F8" w:rsidRPr="000118F8" w:rsidRDefault="000118F8" w:rsidP="000118F8">
      <w:pPr>
        <w:autoSpaceDE w:val="0"/>
        <w:autoSpaceDN w:val="0"/>
        <w:adjustRightInd w:val="0"/>
        <w:spacing w:after="0" w:line="240" w:lineRule="auto"/>
        <w:jc w:val="center"/>
        <w:rPr>
          <w:rFonts w:ascii="Times New Roman" w:eastAsia="Times New Roman" w:hAnsi="Times New Roman"/>
          <w:b/>
          <w:sz w:val="24"/>
          <w:szCs w:val="24"/>
          <w:lang w:eastAsia="ru-RU"/>
        </w:rPr>
      </w:pPr>
      <w:r w:rsidRPr="000118F8">
        <w:rPr>
          <w:rFonts w:ascii="Times New Roman" w:eastAsia="Times New Roman" w:hAnsi="Times New Roman"/>
          <w:b/>
          <w:sz w:val="24"/>
          <w:szCs w:val="24"/>
          <w:lang w:eastAsia="ru-RU"/>
        </w:rPr>
        <w:t>Поставка реактивов и химических реагентов для лаборатории молекулярной диагностики</w:t>
      </w:r>
    </w:p>
    <w:p w:rsidR="000118F8" w:rsidRPr="000118F8" w:rsidRDefault="000118F8" w:rsidP="000118F8">
      <w:pPr>
        <w:autoSpaceDE w:val="0"/>
        <w:autoSpaceDN w:val="0"/>
        <w:adjustRightInd w:val="0"/>
        <w:spacing w:after="0" w:line="240" w:lineRule="auto"/>
        <w:jc w:val="center"/>
        <w:rPr>
          <w:rFonts w:ascii="Times New Roman" w:eastAsia="Times New Roman" w:hAnsi="Times New Roman"/>
          <w:b/>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07"/>
        <w:gridCol w:w="3493"/>
        <w:gridCol w:w="1993"/>
        <w:gridCol w:w="1220"/>
        <w:gridCol w:w="1237"/>
      </w:tblGrid>
      <w:tr w:rsidR="000118F8" w:rsidRPr="000118F8" w:rsidTr="008712C7">
        <w:trPr>
          <w:trHeight w:val="20"/>
        </w:trPr>
        <w:tc>
          <w:tcPr>
            <w:tcW w:w="249" w:type="pct"/>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autoSpaceDE w:val="0"/>
              <w:autoSpaceDN w:val="0"/>
              <w:adjustRightInd w:val="0"/>
              <w:spacing w:after="0" w:line="240" w:lineRule="auto"/>
              <w:contextualSpacing/>
              <w:jc w:val="center"/>
              <w:rPr>
                <w:rFonts w:ascii="Times New Roman" w:hAnsi="Times New Roman"/>
                <w:b/>
                <w:sz w:val="18"/>
                <w:szCs w:val="18"/>
              </w:rPr>
            </w:pPr>
            <w:r w:rsidRPr="000118F8">
              <w:rPr>
                <w:rFonts w:ascii="Times New Roman" w:hAnsi="Times New Roman"/>
                <w:b/>
                <w:sz w:val="18"/>
                <w:szCs w:val="18"/>
              </w:rPr>
              <w:t xml:space="preserve">№ </w:t>
            </w:r>
            <w:proofErr w:type="gramStart"/>
            <w:r w:rsidRPr="000118F8">
              <w:rPr>
                <w:rFonts w:ascii="Times New Roman" w:hAnsi="Times New Roman"/>
                <w:b/>
                <w:sz w:val="18"/>
                <w:szCs w:val="18"/>
              </w:rPr>
              <w:t>п</w:t>
            </w:r>
            <w:proofErr w:type="gramEnd"/>
            <w:r w:rsidRPr="000118F8">
              <w:rPr>
                <w:rFonts w:ascii="Times New Roman" w:hAnsi="Times New Roman"/>
                <w:b/>
                <w:sz w:val="18"/>
                <w:szCs w:val="18"/>
              </w:rPr>
              <w:t>/п</w:t>
            </w:r>
          </w:p>
        </w:tc>
        <w:tc>
          <w:tcPr>
            <w:tcW w:w="1033" w:type="pct"/>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autoSpaceDE w:val="0"/>
              <w:autoSpaceDN w:val="0"/>
              <w:adjustRightInd w:val="0"/>
              <w:spacing w:after="0" w:line="240" w:lineRule="auto"/>
              <w:contextualSpacing/>
              <w:jc w:val="center"/>
              <w:rPr>
                <w:rFonts w:ascii="Times New Roman" w:hAnsi="Times New Roman"/>
                <w:b/>
                <w:sz w:val="18"/>
                <w:szCs w:val="18"/>
              </w:rPr>
            </w:pPr>
            <w:r w:rsidRPr="000118F8">
              <w:rPr>
                <w:rFonts w:ascii="Times New Roman" w:hAnsi="Times New Roman"/>
                <w:b/>
                <w:sz w:val="18"/>
                <w:szCs w:val="18"/>
              </w:rPr>
              <w:t>Наименование товара</w:t>
            </w:r>
          </w:p>
        </w:tc>
        <w:tc>
          <w:tcPr>
            <w:tcW w:w="1635" w:type="pct"/>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autoSpaceDE w:val="0"/>
              <w:autoSpaceDN w:val="0"/>
              <w:adjustRightInd w:val="0"/>
              <w:spacing w:after="0" w:line="240" w:lineRule="auto"/>
              <w:contextualSpacing/>
              <w:jc w:val="center"/>
              <w:rPr>
                <w:rFonts w:ascii="Times New Roman" w:hAnsi="Times New Roman"/>
                <w:b/>
                <w:sz w:val="18"/>
                <w:szCs w:val="18"/>
              </w:rPr>
            </w:pPr>
            <w:r w:rsidRPr="000118F8">
              <w:rPr>
                <w:rFonts w:ascii="Times New Roman" w:hAnsi="Times New Roman"/>
                <w:b/>
                <w:sz w:val="18"/>
                <w:szCs w:val="18"/>
              </w:rPr>
              <w:t>Наименование показателя</w:t>
            </w:r>
          </w:p>
        </w:tc>
        <w:tc>
          <w:tcPr>
            <w:tcW w:w="933" w:type="pct"/>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contextualSpacing/>
              <w:jc w:val="center"/>
              <w:rPr>
                <w:rFonts w:ascii="Times New Roman" w:hAnsi="Times New Roman"/>
                <w:b/>
                <w:sz w:val="18"/>
                <w:szCs w:val="18"/>
              </w:rPr>
            </w:pPr>
            <w:r w:rsidRPr="000118F8">
              <w:rPr>
                <w:rFonts w:ascii="Times New Roman" w:hAnsi="Times New Roman"/>
                <w:b/>
                <w:sz w:val="18"/>
                <w:szCs w:val="18"/>
              </w:rPr>
              <w:t>Содержание (значение) показателя</w:t>
            </w:r>
          </w:p>
        </w:tc>
        <w:tc>
          <w:tcPr>
            <w:tcW w:w="571" w:type="pct"/>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contextualSpacing/>
              <w:jc w:val="center"/>
              <w:rPr>
                <w:rFonts w:ascii="Times New Roman" w:hAnsi="Times New Roman"/>
                <w:b/>
                <w:sz w:val="18"/>
                <w:szCs w:val="18"/>
              </w:rPr>
            </w:pPr>
            <w:r w:rsidRPr="000118F8">
              <w:rPr>
                <w:rFonts w:ascii="Times New Roman" w:hAnsi="Times New Roman"/>
                <w:b/>
                <w:sz w:val="18"/>
                <w:szCs w:val="18"/>
              </w:rPr>
              <w:t>Единица измерения</w:t>
            </w:r>
          </w:p>
        </w:tc>
        <w:tc>
          <w:tcPr>
            <w:tcW w:w="581" w:type="pct"/>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contextualSpacing/>
              <w:jc w:val="center"/>
              <w:rPr>
                <w:rFonts w:ascii="Times New Roman" w:hAnsi="Times New Roman"/>
                <w:b/>
                <w:sz w:val="18"/>
                <w:szCs w:val="18"/>
              </w:rPr>
            </w:pPr>
            <w:r w:rsidRPr="000118F8">
              <w:rPr>
                <w:rFonts w:ascii="Times New Roman" w:hAnsi="Times New Roman"/>
                <w:b/>
                <w:sz w:val="18"/>
                <w:szCs w:val="18"/>
              </w:rPr>
              <w:t>Кол-во товара в единицах измерения</w:t>
            </w: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lang w:eastAsia="ru-RU"/>
              </w:rPr>
              <w:t>Набор для выделения свободно циркулирующей ДНК из бесклеточных жидкостей организма на магнитных частицах</w:t>
            </w:r>
          </w:p>
        </w:tc>
        <w:tc>
          <w:tcPr>
            <w:tcW w:w="1635" w:type="pct"/>
            <w:tcBorders>
              <w:top w:val="single" w:sz="4" w:space="0" w:color="auto"/>
              <w:left w:val="single" w:sz="4" w:space="0" w:color="auto"/>
              <w:bottom w:val="single" w:sz="4" w:space="0" w:color="auto"/>
              <w:right w:val="single" w:sz="4" w:space="0" w:color="auto"/>
            </w:tcBorders>
            <w:hideMark/>
          </w:tcPr>
          <w:p w:rsid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p w:rsidR="000118F8" w:rsidRDefault="000118F8" w:rsidP="000118F8">
            <w:pPr>
              <w:spacing w:after="0" w:line="240" w:lineRule="auto"/>
              <w:rPr>
                <w:rFonts w:ascii="Times New Roman" w:eastAsia="Times New Roman" w:hAnsi="Times New Roman"/>
                <w:sz w:val="18"/>
                <w:szCs w:val="18"/>
                <w:lang w:eastAsia="ru-RU"/>
              </w:rPr>
            </w:pPr>
          </w:p>
          <w:p w:rsidR="000118F8" w:rsidRPr="000118F8" w:rsidRDefault="000118F8" w:rsidP="000118F8">
            <w:pPr>
              <w:spacing w:after="0" w:line="240" w:lineRule="auto"/>
              <w:rPr>
                <w:rFonts w:ascii="Times New Roman" w:eastAsia="Times New Roman" w:hAnsi="Times New Roman"/>
                <w:sz w:val="18"/>
                <w:szCs w:val="18"/>
                <w:lang w:eastAsia="ru-RU"/>
              </w:rPr>
            </w:pP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C64C9E" w:rsidP="000118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Д</w:t>
            </w:r>
            <w:r w:rsidR="000118F8" w:rsidRPr="000118F8">
              <w:rPr>
                <w:rFonts w:ascii="Times New Roman" w:eastAsia="Times New Roman" w:hAnsi="Times New Roman"/>
                <w:sz w:val="18"/>
                <w:szCs w:val="18"/>
                <w:lang w:eastAsia="ru-RU"/>
              </w:rPr>
              <w:t>ля выделения малых свободно циркулирующих ДНК из сыворотки и плазмы крови</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7</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Технология выделения на магнитных частицах</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Метод выделения: автоматический или ручной</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highlight w:val="yellow"/>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Объем </w:t>
            </w:r>
            <w:proofErr w:type="spellStart"/>
            <w:r w:rsidRPr="000118F8">
              <w:rPr>
                <w:rFonts w:ascii="Times New Roman" w:eastAsia="Times New Roman" w:hAnsi="Times New Roman"/>
                <w:sz w:val="18"/>
                <w:szCs w:val="18"/>
                <w:lang w:eastAsia="ru-RU"/>
              </w:rPr>
              <w:t>элюции</w:t>
            </w:r>
            <w:proofErr w:type="spellEnd"/>
            <w:r w:rsidRPr="000118F8">
              <w:rPr>
                <w:rFonts w:ascii="Times New Roman" w:eastAsia="Times New Roman" w:hAnsi="Times New Roman"/>
                <w:sz w:val="18"/>
                <w:szCs w:val="18"/>
                <w:lang w:eastAsia="ru-RU"/>
              </w:rPr>
              <w:t>,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CF1ED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Диапазон объема образца, из которого осуществляетс</w:t>
            </w:r>
            <w:r w:rsidR="00CF1EDE">
              <w:rPr>
                <w:rFonts w:ascii="Times New Roman" w:eastAsia="Times New Roman" w:hAnsi="Times New Roman"/>
                <w:sz w:val="18"/>
                <w:szCs w:val="18"/>
                <w:lang w:eastAsia="ru-RU"/>
              </w:rPr>
              <w:t xml:space="preserve">я выделение: не уже 200-600 </w:t>
            </w:r>
            <w:proofErr w:type="spellStart"/>
            <w:r w:rsidR="00CF1EDE">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Объем первого буфера для промывки в наборе,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Объем второго буфера для промывки в наборе,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Количество флаконов второго буфера для промывки в наборе,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Масса </w:t>
            </w:r>
            <w:proofErr w:type="spellStart"/>
            <w:r w:rsidRPr="000118F8">
              <w:rPr>
                <w:rFonts w:ascii="Times New Roman" w:eastAsia="Times New Roman" w:hAnsi="Times New Roman"/>
                <w:sz w:val="18"/>
                <w:szCs w:val="18"/>
                <w:lang w:eastAsia="ru-RU"/>
              </w:rPr>
              <w:t>протеиназы</w:t>
            </w:r>
            <w:proofErr w:type="spellEnd"/>
            <w:proofErr w:type="gramStart"/>
            <w:r w:rsidRPr="000118F8">
              <w:rPr>
                <w:rFonts w:ascii="Times New Roman" w:eastAsia="Times New Roman" w:hAnsi="Times New Roman"/>
                <w:sz w:val="18"/>
                <w:szCs w:val="18"/>
                <w:lang w:eastAsia="ru-RU"/>
              </w:rPr>
              <w:t xml:space="preserve"> К</w:t>
            </w:r>
            <w:proofErr w:type="gramEnd"/>
            <w:r w:rsidRPr="000118F8">
              <w:rPr>
                <w:rFonts w:ascii="Times New Roman" w:eastAsia="Times New Roman" w:hAnsi="Times New Roman"/>
                <w:sz w:val="18"/>
                <w:szCs w:val="18"/>
                <w:lang w:eastAsia="ru-RU"/>
              </w:rPr>
              <w:t xml:space="preserve"> в наборе, мг</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Объем буфера для растворения </w:t>
            </w:r>
            <w:proofErr w:type="spellStart"/>
            <w:r w:rsidRPr="000118F8">
              <w:rPr>
                <w:rFonts w:ascii="Times New Roman" w:eastAsia="Times New Roman" w:hAnsi="Times New Roman"/>
                <w:sz w:val="18"/>
                <w:szCs w:val="18"/>
                <w:lang w:eastAsia="ru-RU"/>
              </w:rPr>
              <w:t>протеиназы</w:t>
            </w:r>
            <w:proofErr w:type="spellEnd"/>
            <w:r w:rsidRPr="000118F8">
              <w:rPr>
                <w:rFonts w:ascii="Times New Roman" w:eastAsia="Times New Roman" w:hAnsi="Times New Roman"/>
                <w:sz w:val="18"/>
                <w:szCs w:val="18"/>
                <w:lang w:eastAsia="ru-RU"/>
              </w:rPr>
              <w:t xml:space="preserve"> К в наборе</w:t>
            </w:r>
            <w:proofErr w:type="gramStart"/>
            <w:r w:rsidRPr="000118F8">
              <w:rPr>
                <w:rFonts w:ascii="Times New Roman" w:eastAsia="Times New Roman" w:hAnsi="Times New Roman"/>
                <w:sz w:val="18"/>
                <w:szCs w:val="18"/>
                <w:lang w:eastAsia="ru-RU"/>
              </w:rPr>
              <w:t>.</w:t>
            </w:r>
            <w:proofErr w:type="gramEnd"/>
            <w:r w:rsidRPr="000118F8">
              <w:rPr>
                <w:rFonts w:ascii="Times New Roman" w:eastAsia="Times New Roman" w:hAnsi="Times New Roman"/>
                <w:sz w:val="18"/>
                <w:szCs w:val="18"/>
                <w:lang w:eastAsia="ru-RU"/>
              </w:rPr>
              <w:t xml:space="preserve"> </w:t>
            </w:r>
            <w:proofErr w:type="gramStart"/>
            <w:r w:rsidRPr="000118F8">
              <w:rPr>
                <w:rFonts w:ascii="Times New Roman" w:eastAsia="Times New Roman" w:hAnsi="Times New Roman"/>
                <w:sz w:val="18"/>
                <w:szCs w:val="18"/>
                <w:lang w:eastAsia="ru-RU"/>
              </w:rPr>
              <w:t>м</w:t>
            </w:r>
            <w:proofErr w:type="gramEnd"/>
            <w:r w:rsidRPr="000118F8">
              <w:rPr>
                <w:rFonts w:ascii="Times New Roman" w:eastAsia="Times New Roman" w:hAnsi="Times New Roman"/>
                <w:sz w:val="18"/>
                <w:szCs w:val="18"/>
                <w:lang w:eastAsia="ru-RU"/>
              </w:rPr>
              <w:t>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Объем магнитных частиц в наборе,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Масса реагента, предназначенного для повышения сорбции на колонке и сохранности РНК в образце, мкг</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Объем буфера для </w:t>
            </w:r>
            <w:proofErr w:type="spellStart"/>
            <w:r w:rsidRPr="000118F8">
              <w:rPr>
                <w:rFonts w:ascii="Times New Roman" w:eastAsia="Times New Roman" w:hAnsi="Times New Roman"/>
                <w:sz w:val="18"/>
                <w:szCs w:val="18"/>
                <w:lang w:eastAsia="ru-RU"/>
              </w:rPr>
              <w:t>элюции</w:t>
            </w:r>
            <w:proofErr w:type="spellEnd"/>
            <w:r w:rsidRPr="000118F8">
              <w:rPr>
                <w:rFonts w:ascii="Times New Roman" w:eastAsia="Times New Roman" w:hAnsi="Times New Roman"/>
                <w:sz w:val="18"/>
                <w:szCs w:val="18"/>
                <w:lang w:eastAsia="ru-RU"/>
              </w:rPr>
              <w:t xml:space="preserve"> в наборе,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Время выделения, мин</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Объем буфера для связывания в наборе, </w:t>
            </w:r>
            <w:r w:rsidRPr="000118F8">
              <w:rPr>
                <w:rFonts w:ascii="Times New Roman" w:eastAsia="Times New Roman" w:hAnsi="Times New Roman"/>
                <w:sz w:val="18"/>
                <w:szCs w:val="18"/>
                <w:lang w:eastAsia="ru-RU"/>
              </w:rPr>
              <w:lastRenderedPageBreak/>
              <w:t>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lastRenderedPageBreak/>
              <w:t>Не менее 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Количество реакций выделения в упаковке,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Совместимость с </w:t>
            </w:r>
            <w:proofErr w:type="spellStart"/>
            <w:r w:rsidRPr="000118F8">
              <w:rPr>
                <w:rFonts w:ascii="Times New Roman" w:eastAsia="Times New Roman" w:hAnsi="Times New Roman"/>
                <w:sz w:val="18"/>
                <w:szCs w:val="18"/>
                <w:lang w:eastAsia="ru-RU"/>
              </w:rPr>
              <w:t>секвенатором</w:t>
            </w:r>
            <w:proofErr w:type="spellEnd"/>
            <w:r w:rsidRPr="000118F8">
              <w:rPr>
                <w:rFonts w:ascii="Times New Roman" w:eastAsia="Times New Roman" w:hAnsi="Times New Roman"/>
                <w:sz w:val="18"/>
                <w:szCs w:val="18"/>
                <w:lang w:eastAsia="ru-RU"/>
              </w:rPr>
              <w:t xml:space="preserve"> </w:t>
            </w:r>
            <w:proofErr w:type="gramStart"/>
            <w:r w:rsidRPr="000118F8">
              <w:rPr>
                <w:rFonts w:ascii="Times New Roman" w:eastAsia="Times New Roman" w:hAnsi="Times New Roman"/>
                <w:sz w:val="18"/>
                <w:szCs w:val="18"/>
                <w:lang w:eastAsia="ru-RU"/>
              </w:rPr>
              <w:t>генетическим</w:t>
            </w:r>
            <w:proofErr w:type="gramEnd"/>
            <w:r w:rsidRPr="000118F8">
              <w:rPr>
                <w:rFonts w:ascii="Times New Roman" w:eastAsia="Times New Roman" w:hAnsi="Times New Roman"/>
                <w:sz w:val="18"/>
                <w:szCs w:val="18"/>
                <w:lang w:eastAsia="ru-RU"/>
              </w:rPr>
              <w:t xml:space="preserve"> HELICON G50, имеющимся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val="en-US"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2</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lang w:eastAsia="ru-RU"/>
              </w:rPr>
              <w:t xml:space="preserve">Набор для подготовки библиотек для </w:t>
            </w:r>
            <w:proofErr w:type="spellStart"/>
            <w:r w:rsidRPr="000118F8">
              <w:rPr>
                <w:rFonts w:ascii="Times New Roman" w:eastAsia="Times New Roman" w:hAnsi="Times New Roman"/>
                <w:sz w:val="18"/>
                <w:szCs w:val="18"/>
                <w:lang w:eastAsia="ru-RU"/>
              </w:rPr>
              <w:t>неинвазивного</w:t>
            </w:r>
            <w:proofErr w:type="spellEnd"/>
            <w:r w:rsidRPr="000118F8">
              <w:rPr>
                <w:rFonts w:ascii="Times New Roman" w:eastAsia="Times New Roman" w:hAnsi="Times New Roman"/>
                <w:sz w:val="18"/>
                <w:szCs w:val="18"/>
                <w:lang w:eastAsia="ru-RU"/>
              </w:rPr>
              <w:t xml:space="preserve"> </w:t>
            </w:r>
            <w:proofErr w:type="spellStart"/>
            <w:r w:rsidRPr="000118F8">
              <w:rPr>
                <w:rFonts w:ascii="Times New Roman" w:eastAsia="Times New Roman" w:hAnsi="Times New Roman"/>
                <w:sz w:val="18"/>
                <w:szCs w:val="18"/>
                <w:lang w:eastAsia="ru-RU"/>
              </w:rPr>
              <w:t>пренатального</w:t>
            </w:r>
            <w:proofErr w:type="spellEnd"/>
            <w:r w:rsidRPr="000118F8">
              <w:rPr>
                <w:rFonts w:ascii="Times New Roman" w:eastAsia="Times New Roman" w:hAnsi="Times New Roman"/>
                <w:sz w:val="18"/>
                <w:szCs w:val="18"/>
                <w:lang w:eastAsia="ru-RU"/>
              </w:rPr>
              <w:t xml:space="preserve"> тестирования</w:t>
            </w:r>
          </w:p>
        </w:tc>
        <w:tc>
          <w:tcPr>
            <w:tcW w:w="1635" w:type="pct"/>
            <w:tcBorders>
              <w:top w:val="single" w:sz="4" w:space="0" w:color="auto"/>
              <w:left w:val="single" w:sz="4" w:space="0" w:color="auto"/>
              <w:bottom w:val="single" w:sz="4" w:space="0" w:color="auto"/>
              <w:right w:val="single" w:sz="4" w:space="0" w:color="auto"/>
            </w:tcBorders>
            <w:hideMark/>
          </w:tcPr>
          <w:p w:rsidR="00CF1EDE" w:rsidRPr="000118F8" w:rsidRDefault="000118F8" w:rsidP="00CF1EDE">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p w:rsidR="000118F8" w:rsidRPr="000118F8" w:rsidRDefault="000118F8" w:rsidP="000118F8">
            <w:pPr>
              <w:spacing w:after="0" w:line="240" w:lineRule="auto"/>
              <w:rPr>
                <w:rFonts w:ascii="Times New Roman" w:eastAsia="Times New Roman" w:hAnsi="Times New Roman"/>
                <w:sz w:val="18"/>
                <w:szCs w:val="18"/>
                <w:lang w:eastAsia="ru-RU"/>
              </w:rPr>
            </w:pP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CF1EDE" w:rsidP="000118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Для</w:t>
            </w:r>
            <w:r w:rsidR="000118F8" w:rsidRPr="000118F8">
              <w:rPr>
                <w:rFonts w:ascii="Times New Roman" w:eastAsia="Times New Roman" w:hAnsi="Times New Roman"/>
                <w:sz w:val="18"/>
                <w:szCs w:val="18"/>
                <w:lang w:eastAsia="ru-RU"/>
              </w:rPr>
              <w:t xml:space="preserve"> подготовки библиотек  перед </w:t>
            </w:r>
            <w:proofErr w:type="spellStart"/>
            <w:r w:rsidR="000118F8" w:rsidRPr="000118F8">
              <w:rPr>
                <w:rFonts w:ascii="Times New Roman" w:eastAsia="Times New Roman" w:hAnsi="Times New Roman"/>
                <w:sz w:val="18"/>
                <w:szCs w:val="18"/>
                <w:lang w:eastAsia="ru-RU"/>
              </w:rPr>
              <w:t>полногеномным</w:t>
            </w:r>
            <w:proofErr w:type="spellEnd"/>
            <w:r w:rsidR="000118F8" w:rsidRPr="000118F8">
              <w:rPr>
                <w:rFonts w:ascii="Times New Roman" w:eastAsia="Times New Roman" w:hAnsi="Times New Roman"/>
                <w:sz w:val="18"/>
                <w:szCs w:val="18"/>
                <w:lang w:eastAsia="ru-RU"/>
              </w:rPr>
              <w:t xml:space="preserve"> </w:t>
            </w:r>
            <w:proofErr w:type="spellStart"/>
            <w:r w:rsidR="000118F8" w:rsidRPr="000118F8">
              <w:rPr>
                <w:rFonts w:ascii="Times New Roman" w:eastAsia="Times New Roman" w:hAnsi="Times New Roman"/>
                <w:sz w:val="18"/>
                <w:szCs w:val="18"/>
                <w:lang w:eastAsia="ru-RU"/>
              </w:rPr>
              <w:t>секвенированием</w:t>
            </w:r>
            <w:proofErr w:type="spellEnd"/>
            <w:r w:rsidR="000118F8" w:rsidRPr="000118F8">
              <w:rPr>
                <w:rFonts w:ascii="Times New Roman" w:eastAsia="Times New Roman" w:hAnsi="Times New Roman"/>
                <w:sz w:val="18"/>
                <w:szCs w:val="18"/>
                <w:lang w:eastAsia="ru-RU"/>
              </w:rPr>
              <w:t xml:space="preserve"> для </w:t>
            </w:r>
            <w:proofErr w:type="spellStart"/>
            <w:r w:rsidR="000118F8" w:rsidRPr="000118F8">
              <w:rPr>
                <w:rFonts w:ascii="Times New Roman" w:eastAsia="Times New Roman" w:hAnsi="Times New Roman"/>
                <w:sz w:val="18"/>
                <w:szCs w:val="18"/>
                <w:lang w:eastAsia="ru-RU"/>
              </w:rPr>
              <w:t>неинвазивного</w:t>
            </w:r>
            <w:proofErr w:type="spellEnd"/>
            <w:r w:rsidR="000118F8" w:rsidRPr="000118F8">
              <w:rPr>
                <w:rFonts w:ascii="Times New Roman" w:eastAsia="Times New Roman" w:hAnsi="Times New Roman"/>
                <w:sz w:val="18"/>
                <w:szCs w:val="18"/>
                <w:lang w:eastAsia="ru-RU"/>
              </w:rPr>
              <w:t xml:space="preserve"> </w:t>
            </w:r>
            <w:proofErr w:type="spellStart"/>
            <w:r w:rsidR="000118F8" w:rsidRPr="000118F8">
              <w:rPr>
                <w:rFonts w:ascii="Times New Roman" w:eastAsia="Times New Roman" w:hAnsi="Times New Roman"/>
                <w:sz w:val="18"/>
                <w:szCs w:val="18"/>
                <w:lang w:eastAsia="ru-RU"/>
              </w:rPr>
              <w:t>пренатального</w:t>
            </w:r>
            <w:proofErr w:type="spellEnd"/>
            <w:r w:rsidR="000118F8" w:rsidRPr="000118F8">
              <w:rPr>
                <w:rFonts w:ascii="Times New Roman" w:eastAsia="Times New Roman" w:hAnsi="Times New Roman"/>
                <w:sz w:val="18"/>
                <w:szCs w:val="18"/>
                <w:lang w:eastAsia="ru-RU"/>
              </w:rPr>
              <w:t xml:space="preserve"> тестирования</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штук</w:t>
            </w:r>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25</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Стартовый материал: внеклеточная ДНК, фрагментированная ДНК длиной 150-250 нуклеотидов</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Диапазон стартового количества фрагментированной ДНК: не уже 2 - 6 нанограмм</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Набор включает магнитные частицы для очистки ДНК в процессе подготовки библиотек</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Набор включает буферы, ферменты и </w:t>
            </w:r>
            <w:proofErr w:type="spellStart"/>
            <w:r w:rsidRPr="000118F8">
              <w:rPr>
                <w:rFonts w:ascii="Times New Roman" w:eastAsia="Times New Roman" w:hAnsi="Times New Roman"/>
                <w:sz w:val="18"/>
                <w:szCs w:val="18"/>
                <w:lang w:eastAsia="ru-RU"/>
              </w:rPr>
              <w:t>олигонуклеотиды</w:t>
            </w:r>
            <w:proofErr w:type="spellEnd"/>
            <w:r w:rsidRPr="000118F8">
              <w:rPr>
                <w:rFonts w:ascii="Times New Roman" w:eastAsia="Times New Roman" w:hAnsi="Times New Roman"/>
                <w:sz w:val="18"/>
                <w:szCs w:val="18"/>
                <w:lang w:eastAsia="ru-RU"/>
              </w:rPr>
              <w:t xml:space="preserve"> для репарации концов фрагментированной ДНК, </w:t>
            </w:r>
            <w:proofErr w:type="spellStart"/>
            <w:r w:rsidRPr="000118F8">
              <w:rPr>
                <w:rFonts w:ascii="Times New Roman" w:eastAsia="Times New Roman" w:hAnsi="Times New Roman"/>
                <w:sz w:val="18"/>
                <w:szCs w:val="18"/>
                <w:lang w:eastAsia="ru-RU"/>
              </w:rPr>
              <w:t>лигирования</w:t>
            </w:r>
            <w:proofErr w:type="spellEnd"/>
            <w:r w:rsidRPr="000118F8">
              <w:rPr>
                <w:rFonts w:ascii="Times New Roman" w:eastAsia="Times New Roman" w:hAnsi="Times New Roman"/>
                <w:sz w:val="18"/>
                <w:szCs w:val="18"/>
                <w:lang w:eastAsia="ru-RU"/>
              </w:rPr>
              <w:t xml:space="preserve"> адаптеров, амплификации, </w:t>
            </w:r>
            <w:proofErr w:type="spellStart"/>
            <w:r w:rsidRPr="000118F8">
              <w:rPr>
                <w:rFonts w:ascii="Times New Roman" w:eastAsia="Times New Roman" w:hAnsi="Times New Roman"/>
                <w:sz w:val="18"/>
                <w:szCs w:val="18"/>
                <w:lang w:eastAsia="ru-RU"/>
              </w:rPr>
              <w:t>циркуляризации</w:t>
            </w:r>
            <w:proofErr w:type="spellEnd"/>
            <w:r w:rsidRPr="000118F8">
              <w:rPr>
                <w:rFonts w:ascii="Times New Roman" w:eastAsia="Times New Roman" w:hAnsi="Times New Roman"/>
                <w:sz w:val="18"/>
                <w:szCs w:val="18"/>
                <w:lang w:eastAsia="ru-RU"/>
              </w:rPr>
              <w:t xml:space="preserve"> ДНК</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Стартовое количество плазмы крови, </w:t>
            </w:r>
            <w:proofErr w:type="spellStart"/>
            <w:r w:rsidRPr="000118F8">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Набор включает не менее 48 адаптеров для </w:t>
            </w:r>
            <w:proofErr w:type="gramStart"/>
            <w:r w:rsidRPr="000118F8">
              <w:rPr>
                <w:rFonts w:ascii="Times New Roman" w:eastAsia="Times New Roman" w:hAnsi="Times New Roman"/>
                <w:sz w:val="18"/>
                <w:szCs w:val="18"/>
                <w:lang w:eastAsia="ru-RU"/>
              </w:rPr>
              <w:t>мультиплексного</w:t>
            </w:r>
            <w:proofErr w:type="gramEnd"/>
            <w:r w:rsidRPr="000118F8">
              <w:rPr>
                <w:rFonts w:ascii="Times New Roman" w:eastAsia="Times New Roman" w:hAnsi="Times New Roman"/>
                <w:sz w:val="18"/>
                <w:szCs w:val="18"/>
                <w:lang w:eastAsia="ru-RU"/>
              </w:rPr>
              <w:t xml:space="preserve"> </w:t>
            </w:r>
            <w:proofErr w:type="spellStart"/>
            <w:r w:rsidRPr="000118F8">
              <w:rPr>
                <w:rFonts w:ascii="Times New Roman" w:eastAsia="Times New Roman" w:hAnsi="Times New Roman"/>
                <w:sz w:val="18"/>
                <w:szCs w:val="18"/>
                <w:lang w:eastAsia="ru-RU"/>
              </w:rPr>
              <w:t>секвенирования</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Количество реакций,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Совместимость с </w:t>
            </w:r>
            <w:proofErr w:type="spellStart"/>
            <w:r w:rsidRPr="000118F8">
              <w:rPr>
                <w:rFonts w:ascii="Times New Roman" w:eastAsia="Times New Roman" w:hAnsi="Times New Roman"/>
                <w:sz w:val="18"/>
                <w:szCs w:val="18"/>
                <w:lang w:eastAsia="ru-RU"/>
              </w:rPr>
              <w:t>секвенатором</w:t>
            </w:r>
            <w:proofErr w:type="spellEnd"/>
            <w:r w:rsidRPr="000118F8">
              <w:rPr>
                <w:rFonts w:ascii="Times New Roman" w:eastAsia="Times New Roman" w:hAnsi="Times New Roman"/>
                <w:sz w:val="18"/>
                <w:szCs w:val="18"/>
                <w:lang w:eastAsia="ru-RU"/>
              </w:rPr>
              <w:t xml:space="preserve"> </w:t>
            </w:r>
            <w:proofErr w:type="gramStart"/>
            <w:r w:rsidRPr="000118F8">
              <w:rPr>
                <w:rFonts w:ascii="Times New Roman" w:eastAsia="Times New Roman" w:hAnsi="Times New Roman"/>
                <w:sz w:val="18"/>
                <w:szCs w:val="18"/>
                <w:lang w:eastAsia="ru-RU"/>
              </w:rPr>
              <w:t>генетическим</w:t>
            </w:r>
            <w:proofErr w:type="gramEnd"/>
            <w:r w:rsidRPr="000118F8">
              <w:rPr>
                <w:rFonts w:ascii="Times New Roman" w:eastAsia="Times New Roman" w:hAnsi="Times New Roman"/>
                <w:sz w:val="18"/>
                <w:szCs w:val="18"/>
                <w:lang w:eastAsia="ru-RU"/>
              </w:rPr>
              <w:t xml:space="preserve"> HELICON G50, имеющимся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highlight w:val="yellow"/>
                <w:lang w:val="en-US"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3</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lang w:eastAsia="ru-RU"/>
              </w:rPr>
              <w:t>Набор для разделения фрагментов ДНК</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Набор позволяет проводить количественный анализ фрагментов ДНК длиной в диапазоне 35 – 1000 пар нуклеотидов</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штук</w:t>
            </w:r>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7</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Набор содержит </w:t>
            </w:r>
            <w:proofErr w:type="spellStart"/>
            <w:r w:rsidRPr="000118F8">
              <w:rPr>
                <w:rFonts w:ascii="Times New Roman" w:eastAsia="Times New Roman" w:hAnsi="Times New Roman"/>
                <w:sz w:val="18"/>
                <w:szCs w:val="18"/>
                <w:lang w:eastAsia="ru-RU"/>
              </w:rPr>
              <w:t>биочипы</w:t>
            </w:r>
            <w:proofErr w:type="spellEnd"/>
            <w:r w:rsidRPr="000118F8">
              <w:rPr>
                <w:rFonts w:ascii="Times New Roman" w:eastAsia="Times New Roman" w:hAnsi="Times New Roman"/>
                <w:sz w:val="18"/>
                <w:szCs w:val="18"/>
                <w:lang w:eastAsia="ru-RU"/>
              </w:rPr>
              <w:t xml:space="preserve"> для количественного высокочувствительного анализа образцов ДНК</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687919" w:rsidRPr="00CF1EDE" w:rsidRDefault="000118F8" w:rsidP="000118F8">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 xml:space="preserve">Разрешение при разделении фрагментов ДНК длиной 35 – 300 пар нуклеотидов составляет </w:t>
            </w:r>
            <w:r w:rsidR="00990BFD"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15%</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val="en-US"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 xml:space="preserve">Разрешение при разделении фрагментов ДНК длиной 300 – 1000 </w:t>
            </w:r>
            <w:proofErr w:type="spellStart"/>
            <w:r w:rsidRPr="00CF1EDE">
              <w:rPr>
                <w:rFonts w:ascii="Times New Roman" w:eastAsia="Times New Roman" w:hAnsi="Times New Roman"/>
                <w:sz w:val="18"/>
                <w:szCs w:val="18"/>
                <w:lang w:eastAsia="ru-RU"/>
              </w:rPr>
              <w:t>н.п</w:t>
            </w:r>
            <w:proofErr w:type="spellEnd"/>
            <w:r w:rsidRPr="00CF1EDE">
              <w:rPr>
                <w:rFonts w:ascii="Times New Roman" w:eastAsia="Times New Roman" w:hAnsi="Times New Roman"/>
                <w:sz w:val="18"/>
                <w:szCs w:val="18"/>
                <w:lang w:eastAsia="ru-RU"/>
              </w:rPr>
              <w:t xml:space="preserve">. составляет </w:t>
            </w:r>
            <w:r w:rsidR="00990BFD"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10%</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952407">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 xml:space="preserve">Чувствительность при количественном анализе ДНК составляет </w:t>
            </w:r>
            <w:r w:rsidR="00952407" w:rsidRPr="00CF1EDE">
              <w:rPr>
                <w:rFonts w:ascii="Times New Roman" w:eastAsia="Times New Roman" w:hAnsi="Times New Roman"/>
                <w:sz w:val="18"/>
                <w:szCs w:val="18"/>
                <w:lang w:eastAsia="ru-RU"/>
              </w:rPr>
              <w:t>0,005</w:t>
            </w:r>
            <w:r w:rsidRPr="00CF1EDE">
              <w:rPr>
                <w:rFonts w:ascii="Times New Roman" w:eastAsia="Times New Roman" w:hAnsi="Times New Roman"/>
                <w:sz w:val="18"/>
                <w:szCs w:val="18"/>
                <w:lang w:eastAsia="ru-RU"/>
              </w:rPr>
              <w:t xml:space="preserve"> </w:t>
            </w:r>
            <w:proofErr w:type="spellStart"/>
            <w:r w:rsidRPr="00CF1EDE">
              <w:rPr>
                <w:rFonts w:ascii="Times New Roman" w:eastAsia="Times New Roman" w:hAnsi="Times New Roman"/>
                <w:sz w:val="18"/>
                <w:szCs w:val="18"/>
                <w:lang w:eastAsia="ru-RU"/>
              </w:rPr>
              <w:t>нг</w:t>
            </w:r>
            <w:proofErr w:type="spellEnd"/>
            <w:r w:rsidRPr="00CF1EDE">
              <w:rPr>
                <w:rFonts w:ascii="Times New Roman" w:eastAsia="Times New Roman" w:hAnsi="Times New Roman"/>
                <w:sz w:val="18"/>
                <w:szCs w:val="18"/>
                <w:lang w:eastAsia="ru-RU"/>
              </w:rPr>
              <w:t>/</w:t>
            </w:r>
            <w:proofErr w:type="spellStart"/>
            <w:r w:rsidRPr="00CF1EDE">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952407">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Диапазон определяемых концентраций ДНК при количественном анализе составляет 0,</w:t>
            </w:r>
            <w:r w:rsidR="00952407" w:rsidRPr="00CF1EDE">
              <w:rPr>
                <w:rFonts w:ascii="Times New Roman" w:eastAsia="Times New Roman" w:hAnsi="Times New Roman"/>
                <w:sz w:val="18"/>
                <w:szCs w:val="18"/>
                <w:lang w:eastAsia="ru-RU"/>
              </w:rPr>
              <w:t>0</w:t>
            </w:r>
            <w:r w:rsidRPr="00CF1EDE">
              <w:rPr>
                <w:rFonts w:ascii="Times New Roman" w:eastAsia="Times New Roman" w:hAnsi="Times New Roman"/>
                <w:sz w:val="18"/>
                <w:szCs w:val="18"/>
                <w:lang w:eastAsia="ru-RU"/>
              </w:rPr>
              <w:t xml:space="preserve">1 – </w:t>
            </w:r>
            <w:r w:rsidR="00952407" w:rsidRPr="00CF1EDE">
              <w:rPr>
                <w:rFonts w:ascii="Times New Roman" w:eastAsia="Times New Roman" w:hAnsi="Times New Roman"/>
                <w:sz w:val="18"/>
                <w:szCs w:val="18"/>
                <w:lang w:eastAsia="ru-RU"/>
              </w:rPr>
              <w:t xml:space="preserve">1 </w:t>
            </w:r>
            <w:proofErr w:type="spellStart"/>
            <w:r w:rsidRPr="00CF1EDE">
              <w:rPr>
                <w:rFonts w:ascii="Times New Roman" w:eastAsia="Times New Roman" w:hAnsi="Times New Roman"/>
                <w:sz w:val="18"/>
                <w:szCs w:val="18"/>
                <w:lang w:eastAsia="ru-RU"/>
              </w:rPr>
              <w:t>нг</w:t>
            </w:r>
            <w:proofErr w:type="spellEnd"/>
            <w:r w:rsidRPr="00CF1EDE">
              <w:rPr>
                <w:rFonts w:ascii="Times New Roman" w:eastAsia="Times New Roman" w:hAnsi="Times New Roman"/>
                <w:sz w:val="18"/>
                <w:szCs w:val="18"/>
                <w:lang w:eastAsia="ru-RU"/>
              </w:rPr>
              <w:t>/</w:t>
            </w:r>
            <w:proofErr w:type="spellStart"/>
            <w:r w:rsidRPr="00CF1EDE">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687919"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Чип рассчитан на проведение реакций,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990BFD">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w:t>
            </w:r>
            <w:r w:rsidR="00990BFD">
              <w:rPr>
                <w:rFonts w:ascii="Times New Roman" w:eastAsia="Times New Roman" w:hAnsi="Times New Roman"/>
                <w:sz w:val="18"/>
                <w:szCs w:val="18"/>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Количество чипов в наборе,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687919" w:rsidRPr="000118F8" w:rsidRDefault="000118F8" w:rsidP="00990BFD">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Набор предназначен для анализа образцов,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Совместимость с системой капиллярного электрофореза </w:t>
            </w:r>
            <w:proofErr w:type="spellStart"/>
            <w:r w:rsidRPr="000118F8">
              <w:rPr>
                <w:rFonts w:ascii="Times New Roman" w:eastAsia="Times New Roman" w:hAnsi="Times New Roman"/>
                <w:sz w:val="18"/>
                <w:szCs w:val="18"/>
                <w:lang w:eastAsia="ru-RU"/>
              </w:rPr>
              <w:t>TapeStation</w:t>
            </w:r>
            <w:proofErr w:type="spellEnd"/>
            <w:r w:rsidRPr="000118F8">
              <w:rPr>
                <w:rFonts w:ascii="Times New Roman" w:eastAsia="Times New Roman" w:hAnsi="Times New Roman"/>
                <w:sz w:val="18"/>
                <w:szCs w:val="18"/>
                <w:lang w:eastAsia="ru-RU"/>
              </w:rPr>
              <w:t xml:space="preserve"> 2200, имеющейся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val="en-US"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4</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lang w:eastAsia="ru-RU"/>
              </w:rPr>
              <w:t>Набор реагентов для разделения фрагментов ДНК</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Набор позволяет проводить количественный анализ фрагментов ДНК длиной в диапазоне 35 – 1000 пар нуклеотидов</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штук</w:t>
            </w:r>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7</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Набор содержит реагенты для высокочувствительного количественного и качественного анализа образцов ДНК</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 xml:space="preserve">Разрешение при разделении фрагментов ДНК длиной 35 – 300 пар нуклеотидов составляет </w:t>
            </w:r>
            <w:r w:rsidR="00990BFD"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15%</w:t>
            </w: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 xml:space="preserve">Разрешение при разделении фрагментов ДНК длиной 300 – 1000 </w:t>
            </w:r>
            <w:proofErr w:type="spellStart"/>
            <w:r w:rsidRPr="00CF1EDE">
              <w:rPr>
                <w:rFonts w:ascii="Times New Roman" w:eastAsia="Times New Roman" w:hAnsi="Times New Roman"/>
                <w:sz w:val="18"/>
                <w:szCs w:val="18"/>
                <w:lang w:eastAsia="ru-RU"/>
              </w:rPr>
              <w:t>н.п</w:t>
            </w:r>
            <w:proofErr w:type="spellEnd"/>
            <w:r w:rsidRPr="00CF1EDE">
              <w:rPr>
                <w:rFonts w:ascii="Times New Roman" w:eastAsia="Times New Roman" w:hAnsi="Times New Roman"/>
                <w:sz w:val="18"/>
                <w:szCs w:val="18"/>
                <w:lang w:eastAsia="ru-RU"/>
              </w:rPr>
              <w:t xml:space="preserve">. составляет </w:t>
            </w:r>
            <w:r w:rsidR="00990BFD"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10%</w:t>
            </w: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pacing w:after="0" w:line="240" w:lineRule="auto"/>
              <w:rPr>
                <w:rFonts w:ascii="Times New Roman" w:eastAsia="Times New Roman" w:hAnsi="Times New Roman"/>
                <w:sz w:val="18"/>
                <w:szCs w:val="18"/>
                <w:lang w:val="en-US" w:eastAsia="ru-RU"/>
              </w:rPr>
            </w:pPr>
            <w:r w:rsidRPr="00CF1EDE">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952407">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 xml:space="preserve">Чувствительность при количественном </w:t>
            </w:r>
            <w:r w:rsidRPr="00CF1EDE">
              <w:rPr>
                <w:rFonts w:ascii="Times New Roman" w:eastAsia="Times New Roman" w:hAnsi="Times New Roman"/>
                <w:sz w:val="18"/>
                <w:szCs w:val="18"/>
                <w:lang w:eastAsia="ru-RU"/>
              </w:rPr>
              <w:lastRenderedPageBreak/>
              <w:t>анализе ДНК составляет 0,</w:t>
            </w:r>
            <w:r w:rsidR="00952407" w:rsidRPr="00CF1EDE">
              <w:rPr>
                <w:rFonts w:ascii="Times New Roman" w:eastAsia="Times New Roman" w:hAnsi="Times New Roman"/>
                <w:sz w:val="18"/>
                <w:szCs w:val="18"/>
                <w:lang w:eastAsia="ru-RU"/>
              </w:rPr>
              <w:t>005</w:t>
            </w:r>
            <w:r w:rsidRPr="00CF1EDE">
              <w:rPr>
                <w:rFonts w:ascii="Times New Roman" w:eastAsia="Times New Roman" w:hAnsi="Times New Roman"/>
                <w:sz w:val="18"/>
                <w:szCs w:val="18"/>
                <w:lang w:eastAsia="ru-RU"/>
              </w:rPr>
              <w:t xml:space="preserve"> </w:t>
            </w:r>
            <w:proofErr w:type="spellStart"/>
            <w:r w:rsidRPr="00CF1EDE">
              <w:rPr>
                <w:rFonts w:ascii="Times New Roman" w:eastAsia="Times New Roman" w:hAnsi="Times New Roman"/>
                <w:sz w:val="18"/>
                <w:szCs w:val="18"/>
                <w:lang w:eastAsia="ru-RU"/>
              </w:rPr>
              <w:t>нг</w:t>
            </w:r>
            <w:proofErr w:type="spellEnd"/>
            <w:r w:rsidRPr="00CF1EDE">
              <w:rPr>
                <w:rFonts w:ascii="Times New Roman" w:eastAsia="Times New Roman" w:hAnsi="Times New Roman"/>
                <w:sz w:val="18"/>
                <w:szCs w:val="18"/>
                <w:lang w:eastAsia="ru-RU"/>
              </w:rPr>
              <w:t>/</w:t>
            </w:r>
            <w:proofErr w:type="spellStart"/>
            <w:r w:rsidRPr="00CF1EDE">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lastRenderedPageBreak/>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952407">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Диапазон определяемых концентраций ДНК при количественном анализе составляет 0,</w:t>
            </w:r>
            <w:r w:rsidR="00952407" w:rsidRPr="00CF1EDE">
              <w:rPr>
                <w:rFonts w:ascii="Times New Roman" w:eastAsia="Times New Roman" w:hAnsi="Times New Roman"/>
                <w:sz w:val="18"/>
                <w:szCs w:val="18"/>
                <w:lang w:eastAsia="ru-RU"/>
              </w:rPr>
              <w:t>0</w:t>
            </w:r>
            <w:r w:rsidRPr="00CF1EDE">
              <w:rPr>
                <w:rFonts w:ascii="Times New Roman" w:eastAsia="Times New Roman" w:hAnsi="Times New Roman"/>
                <w:sz w:val="18"/>
                <w:szCs w:val="18"/>
                <w:lang w:eastAsia="ru-RU"/>
              </w:rPr>
              <w:t xml:space="preserve">1 – </w:t>
            </w:r>
            <w:r w:rsidR="00952407" w:rsidRPr="00CF1EDE">
              <w:rPr>
                <w:rFonts w:ascii="Times New Roman" w:eastAsia="Times New Roman" w:hAnsi="Times New Roman"/>
                <w:sz w:val="18"/>
                <w:szCs w:val="18"/>
                <w:lang w:eastAsia="ru-RU"/>
              </w:rPr>
              <w:t>1</w:t>
            </w:r>
            <w:r w:rsidRPr="00CF1EDE">
              <w:rPr>
                <w:rFonts w:ascii="Times New Roman" w:eastAsia="Times New Roman" w:hAnsi="Times New Roman"/>
                <w:sz w:val="18"/>
                <w:szCs w:val="18"/>
                <w:lang w:eastAsia="ru-RU"/>
              </w:rPr>
              <w:t xml:space="preserve"> </w:t>
            </w:r>
            <w:proofErr w:type="spellStart"/>
            <w:r w:rsidRPr="00CF1EDE">
              <w:rPr>
                <w:rFonts w:ascii="Times New Roman" w:eastAsia="Times New Roman" w:hAnsi="Times New Roman"/>
                <w:sz w:val="18"/>
                <w:szCs w:val="18"/>
                <w:lang w:eastAsia="ru-RU"/>
              </w:rPr>
              <w:t>нг</w:t>
            </w:r>
            <w:proofErr w:type="spellEnd"/>
            <w:r w:rsidRPr="00CF1EDE">
              <w:rPr>
                <w:rFonts w:ascii="Times New Roman" w:eastAsia="Times New Roman" w:hAnsi="Times New Roman"/>
                <w:sz w:val="18"/>
                <w:szCs w:val="18"/>
                <w:lang w:eastAsia="ru-RU"/>
              </w:rPr>
              <w:t>/</w:t>
            </w:r>
            <w:proofErr w:type="spellStart"/>
            <w:r w:rsidRPr="00CF1EDE">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Набор содержит буфер для внесения образцов</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Набор предназначен для анализа образцов,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Набор содержит маркеры молекулярного веса ДНК</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proofErr w:type="gramStart"/>
            <w:r w:rsidRPr="000118F8">
              <w:rPr>
                <w:rFonts w:ascii="Times New Roman" w:eastAsia="Times New Roman" w:hAnsi="Times New Roman"/>
                <w:sz w:val="18"/>
                <w:szCs w:val="18"/>
                <w:lang w:eastAsia="ru-RU"/>
              </w:rPr>
              <w:t xml:space="preserve">Совместимость с системой капиллярного </w:t>
            </w:r>
            <w:proofErr w:type="spellStart"/>
            <w:r w:rsidRPr="000118F8">
              <w:rPr>
                <w:rFonts w:ascii="Times New Roman" w:eastAsia="Times New Roman" w:hAnsi="Times New Roman"/>
                <w:sz w:val="18"/>
                <w:szCs w:val="18"/>
                <w:lang w:eastAsia="ru-RU"/>
              </w:rPr>
              <w:t>электофореза</w:t>
            </w:r>
            <w:proofErr w:type="spellEnd"/>
            <w:r w:rsidRPr="000118F8">
              <w:rPr>
                <w:rFonts w:ascii="Times New Roman" w:eastAsia="Times New Roman" w:hAnsi="Times New Roman"/>
                <w:sz w:val="18"/>
                <w:szCs w:val="18"/>
                <w:lang w:eastAsia="ru-RU"/>
              </w:rPr>
              <w:t xml:space="preserve"> </w:t>
            </w:r>
            <w:proofErr w:type="spellStart"/>
            <w:r w:rsidRPr="000118F8">
              <w:rPr>
                <w:rFonts w:ascii="Times New Roman" w:eastAsia="Times New Roman" w:hAnsi="Times New Roman"/>
                <w:sz w:val="18"/>
                <w:szCs w:val="18"/>
                <w:lang w:eastAsia="ru-RU"/>
              </w:rPr>
              <w:t>TapeStation</w:t>
            </w:r>
            <w:proofErr w:type="spellEnd"/>
            <w:r w:rsidRPr="000118F8">
              <w:rPr>
                <w:rFonts w:ascii="Times New Roman" w:eastAsia="Times New Roman" w:hAnsi="Times New Roman"/>
                <w:sz w:val="18"/>
                <w:szCs w:val="18"/>
                <w:lang w:eastAsia="ru-RU"/>
              </w:rPr>
              <w:t xml:space="preserve"> 2200, имеющейся у заказчика</w:t>
            </w:r>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val="en-US"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5</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lang w:eastAsia="ru-RU"/>
              </w:rPr>
              <w:t xml:space="preserve">Набор для определения количества </w:t>
            </w:r>
            <w:proofErr w:type="spellStart"/>
            <w:r w:rsidRPr="000118F8">
              <w:rPr>
                <w:rFonts w:ascii="Times New Roman" w:eastAsia="Times New Roman" w:hAnsi="Times New Roman"/>
                <w:sz w:val="18"/>
                <w:szCs w:val="18"/>
                <w:lang w:eastAsia="ru-RU"/>
              </w:rPr>
              <w:t>одноцепочечной</w:t>
            </w:r>
            <w:proofErr w:type="spellEnd"/>
            <w:r w:rsidRPr="000118F8">
              <w:rPr>
                <w:rFonts w:ascii="Times New Roman" w:eastAsia="Times New Roman" w:hAnsi="Times New Roman"/>
                <w:sz w:val="18"/>
                <w:szCs w:val="18"/>
                <w:lang w:eastAsia="ru-RU"/>
              </w:rPr>
              <w:t xml:space="preserve"> ДНК</w:t>
            </w:r>
          </w:p>
        </w:tc>
        <w:tc>
          <w:tcPr>
            <w:tcW w:w="1635" w:type="pct"/>
            <w:tcBorders>
              <w:top w:val="single" w:sz="4" w:space="0" w:color="auto"/>
              <w:left w:val="single" w:sz="4" w:space="0" w:color="auto"/>
              <w:bottom w:val="single" w:sz="4" w:space="0" w:color="auto"/>
              <w:right w:val="single" w:sz="4" w:space="0" w:color="auto"/>
            </w:tcBorders>
            <w:hideMark/>
          </w:tcPr>
          <w:p w:rsidR="00CF1EDE" w:rsidRPr="000118F8" w:rsidRDefault="000118F8" w:rsidP="00CF1EDE">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p w:rsidR="00687919" w:rsidRPr="000118F8" w:rsidRDefault="00687919" w:rsidP="000118F8">
            <w:pPr>
              <w:spacing w:after="0" w:line="240" w:lineRule="auto"/>
              <w:rPr>
                <w:rFonts w:ascii="Times New Roman" w:eastAsia="Times New Roman" w:hAnsi="Times New Roman"/>
                <w:sz w:val="18"/>
                <w:szCs w:val="18"/>
                <w:lang w:eastAsia="ru-RU"/>
              </w:rPr>
            </w:pP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CF1EDE" w:rsidP="000118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Д</w:t>
            </w:r>
            <w:r w:rsidR="000118F8" w:rsidRPr="000118F8">
              <w:rPr>
                <w:rFonts w:ascii="Times New Roman" w:eastAsia="Times New Roman" w:hAnsi="Times New Roman"/>
                <w:sz w:val="18"/>
                <w:szCs w:val="18"/>
                <w:lang w:eastAsia="ru-RU"/>
              </w:rPr>
              <w:t xml:space="preserve">ля количественной оценки </w:t>
            </w:r>
            <w:proofErr w:type="spellStart"/>
            <w:r w:rsidR="000118F8" w:rsidRPr="000118F8">
              <w:rPr>
                <w:rFonts w:ascii="Times New Roman" w:eastAsia="Times New Roman" w:hAnsi="Times New Roman"/>
                <w:sz w:val="18"/>
                <w:szCs w:val="18"/>
                <w:lang w:eastAsia="ru-RU"/>
              </w:rPr>
              <w:t>одноцепочечной</w:t>
            </w:r>
            <w:proofErr w:type="spellEnd"/>
            <w:r w:rsidR="000118F8" w:rsidRPr="000118F8">
              <w:rPr>
                <w:rFonts w:ascii="Times New Roman" w:eastAsia="Times New Roman" w:hAnsi="Times New Roman"/>
                <w:sz w:val="18"/>
                <w:szCs w:val="18"/>
                <w:lang w:eastAsia="ru-RU"/>
              </w:rPr>
              <w:t xml:space="preserve"> ДНК</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4</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687919">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Диапазон концентрации определяем</w:t>
            </w:r>
            <w:r w:rsidR="00687919" w:rsidRPr="00CF1EDE">
              <w:rPr>
                <w:rFonts w:ascii="Times New Roman" w:eastAsia="Times New Roman" w:hAnsi="Times New Roman"/>
                <w:sz w:val="18"/>
                <w:szCs w:val="18"/>
                <w:lang w:eastAsia="ru-RU"/>
              </w:rPr>
              <w:t xml:space="preserve">ого вещества в образце: не уже </w:t>
            </w:r>
            <w:r w:rsidRPr="00CF1EDE">
              <w:rPr>
                <w:rFonts w:ascii="Times New Roman" w:eastAsia="Times New Roman" w:hAnsi="Times New Roman"/>
                <w:sz w:val="18"/>
                <w:szCs w:val="18"/>
                <w:lang w:eastAsia="ru-RU"/>
              </w:rPr>
              <w:t xml:space="preserve">50 </w:t>
            </w:r>
            <w:proofErr w:type="spellStart"/>
            <w:r w:rsidRPr="00CF1EDE">
              <w:rPr>
                <w:rFonts w:ascii="Times New Roman" w:eastAsia="Times New Roman" w:hAnsi="Times New Roman"/>
                <w:sz w:val="18"/>
                <w:szCs w:val="18"/>
                <w:lang w:eastAsia="ru-RU"/>
              </w:rPr>
              <w:t>пг</w:t>
            </w:r>
            <w:proofErr w:type="spellEnd"/>
            <w:r w:rsidRPr="00CF1EDE">
              <w:rPr>
                <w:rFonts w:ascii="Times New Roman" w:eastAsia="Times New Roman" w:hAnsi="Times New Roman"/>
                <w:sz w:val="18"/>
                <w:szCs w:val="18"/>
                <w:lang w:eastAsia="ru-RU"/>
              </w:rPr>
              <w:t>/</w:t>
            </w:r>
            <w:proofErr w:type="spellStart"/>
            <w:r w:rsidRPr="00CF1EDE">
              <w:rPr>
                <w:rFonts w:ascii="Times New Roman" w:eastAsia="Times New Roman" w:hAnsi="Times New Roman"/>
                <w:sz w:val="18"/>
                <w:szCs w:val="18"/>
                <w:lang w:eastAsia="ru-RU"/>
              </w:rPr>
              <w:t>мкл</w:t>
            </w:r>
            <w:proofErr w:type="spellEnd"/>
            <w:r w:rsidRPr="00CF1EDE">
              <w:rPr>
                <w:rFonts w:ascii="Times New Roman" w:eastAsia="Times New Roman" w:hAnsi="Times New Roman"/>
                <w:sz w:val="18"/>
                <w:szCs w:val="18"/>
                <w:lang w:eastAsia="ru-RU"/>
              </w:rPr>
              <w:t xml:space="preserve"> </w:t>
            </w:r>
            <w:r w:rsidR="00687919" w:rsidRPr="00CF1EDE">
              <w:rPr>
                <w:rFonts w:ascii="Times New Roman" w:eastAsia="Times New Roman" w:hAnsi="Times New Roman"/>
                <w:sz w:val="18"/>
                <w:szCs w:val="18"/>
                <w:lang w:eastAsia="ru-RU"/>
              </w:rPr>
              <w:t>-</w:t>
            </w:r>
            <w:r w:rsidRPr="00CF1EDE">
              <w:rPr>
                <w:rFonts w:ascii="Times New Roman" w:eastAsia="Times New Roman" w:hAnsi="Times New Roman"/>
                <w:sz w:val="18"/>
                <w:szCs w:val="18"/>
                <w:lang w:eastAsia="ru-RU"/>
              </w:rPr>
              <w:t xml:space="preserve"> 200 </w:t>
            </w:r>
            <w:proofErr w:type="spellStart"/>
            <w:r w:rsidRPr="00CF1EDE">
              <w:rPr>
                <w:rFonts w:ascii="Times New Roman" w:eastAsia="Times New Roman" w:hAnsi="Times New Roman"/>
                <w:sz w:val="18"/>
                <w:szCs w:val="18"/>
                <w:lang w:eastAsia="ru-RU"/>
              </w:rPr>
              <w:t>нг</w:t>
            </w:r>
            <w:proofErr w:type="spellEnd"/>
            <w:r w:rsidRPr="00CF1EDE">
              <w:rPr>
                <w:rFonts w:ascii="Times New Roman" w:eastAsia="Times New Roman" w:hAnsi="Times New Roman"/>
                <w:sz w:val="18"/>
                <w:szCs w:val="18"/>
                <w:lang w:eastAsia="ru-RU"/>
              </w:rPr>
              <w:t>/</w:t>
            </w:r>
            <w:proofErr w:type="spellStart"/>
            <w:r w:rsidRPr="00CF1EDE">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Отрицательный контрольный образец (0 </w:t>
            </w:r>
            <w:proofErr w:type="spellStart"/>
            <w:r w:rsidRPr="000118F8">
              <w:rPr>
                <w:rFonts w:ascii="Times New Roman" w:eastAsia="Times New Roman" w:hAnsi="Times New Roman"/>
                <w:sz w:val="18"/>
                <w:szCs w:val="18"/>
                <w:lang w:eastAsia="ru-RU"/>
              </w:rPr>
              <w:t>нг</w:t>
            </w:r>
            <w:proofErr w:type="spellEnd"/>
            <w:r w:rsidRPr="000118F8">
              <w:rPr>
                <w:rFonts w:ascii="Times New Roman" w:eastAsia="Times New Roman" w:hAnsi="Times New Roman"/>
                <w:sz w:val="18"/>
                <w:szCs w:val="18"/>
                <w:lang w:eastAsia="ru-RU"/>
              </w:rPr>
              <w:t xml:space="preserve"> ДНК в </w:t>
            </w:r>
            <w:proofErr w:type="spellStart"/>
            <w:r w:rsidRPr="000118F8">
              <w:rPr>
                <w:rFonts w:ascii="Times New Roman" w:eastAsia="Times New Roman" w:hAnsi="Times New Roman"/>
                <w:sz w:val="18"/>
                <w:szCs w:val="18"/>
                <w:lang w:eastAsia="ru-RU"/>
              </w:rPr>
              <w:t>мкл</w:t>
            </w:r>
            <w:proofErr w:type="spellEnd"/>
            <w:r w:rsidRPr="000118F8">
              <w:rPr>
                <w:rFonts w:ascii="Times New Roman" w:eastAsia="Times New Roman" w:hAnsi="Times New Roman"/>
                <w:sz w:val="18"/>
                <w:szCs w:val="18"/>
                <w:lang w:eastAsia="ru-RU"/>
              </w:rPr>
              <w:t xml:space="preserve">) в упаковке, </w:t>
            </w:r>
            <w:proofErr w:type="spellStart"/>
            <w:r w:rsidRPr="000118F8">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Стандарт концентрации ДНК 20 </w:t>
            </w:r>
            <w:proofErr w:type="spellStart"/>
            <w:r w:rsidRPr="000118F8">
              <w:rPr>
                <w:rFonts w:ascii="Times New Roman" w:eastAsia="Times New Roman" w:hAnsi="Times New Roman"/>
                <w:sz w:val="18"/>
                <w:szCs w:val="18"/>
                <w:lang w:eastAsia="ru-RU"/>
              </w:rPr>
              <w:t>нг</w:t>
            </w:r>
            <w:proofErr w:type="spellEnd"/>
            <w:r w:rsidRPr="000118F8">
              <w:rPr>
                <w:rFonts w:ascii="Times New Roman" w:eastAsia="Times New Roman" w:hAnsi="Times New Roman"/>
                <w:sz w:val="18"/>
                <w:szCs w:val="18"/>
                <w:lang w:eastAsia="ru-RU"/>
              </w:rPr>
              <w:t>/</w:t>
            </w:r>
            <w:proofErr w:type="spellStart"/>
            <w:r w:rsidRPr="000118F8">
              <w:rPr>
                <w:rFonts w:ascii="Times New Roman" w:eastAsia="Times New Roman" w:hAnsi="Times New Roman"/>
                <w:sz w:val="18"/>
                <w:szCs w:val="18"/>
                <w:lang w:eastAsia="ru-RU"/>
              </w:rPr>
              <w:t>мкл</w:t>
            </w:r>
            <w:proofErr w:type="spellEnd"/>
            <w:r w:rsidRPr="000118F8">
              <w:rPr>
                <w:rFonts w:ascii="Times New Roman" w:eastAsia="Times New Roman" w:hAnsi="Times New Roman"/>
                <w:sz w:val="18"/>
                <w:szCs w:val="18"/>
                <w:lang w:eastAsia="ru-RU"/>
              </w:rPr>
              <w:t xml:space="preserve"> в упаковке, </w:t>
            </w:r>
            <w:proofErr w:type="spellStart"/>
            <w:r w:rsidRPr="000118F8">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Краситель в упаковке, </w:t>
            </w:r>
            <w:proofErr w:type="spellStart"/>
            <w:r w:rsidRPr="000118F8">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Концентрированный TE-буфер (20Х) в упаковке, </w:t>
            </w:r>
            <w:proofErr w:type="spellStart"/>
            <w:r w:rsidRPr="000118F8">
              <w:rPr>
                <w:rFonts w:ascii="Times New Roman" w:eastAsia="Times New Roman" w:hAnsi="Times New Roman"/>
                <w:sz w:val="18"/>
                <w:szCs w:val="18"/>
                <w:lang w:eastAsia="ru-RU"/>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Количество реакций в упаковке,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990BFD">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Совместимость с системой определения концентрации </w:t>
            </w:r>
            <w:r w:rsidR="00990BFD">
              <w:rPr>
                <w:rFonts w:ascii="Times New Roman" w:eastAsia="Times New Roman" w:hAnsi="Times New Roman"/>
                <w:sz w:val="18"/>
                <w:szCs w:val="18"/>
                <w:lang w:eastAsia="ru-RU"/>
              </w:rPr>
              <w:t>нуклеиновых кислот</w:t>
            </w:r>
            <w:r w:rsidRPr="000118F8">
              <w:rPr>
                <w:rFonts w:ascii="Times New Roman" w:eastAsia="Times New Roman" w:hAnsi="Times New Roman"/>
                <w:sz w:val="18"/>
                <w:szCs w:val="18"/>
                <w:lang w:eastAsia="ru-RU"/>
              </w:rPr>
              <w:t xml:space="preserve"> и белков </w:t>
            </w:r>
            <w:proofErr w:type="spellStart"/>
            <w:r w:rsidRPr="000118F8">
              <w:rPr>
                <w:rFonts w:ascii="Times New Roman" w:eastAsia="Times New Roman" w:hAnsi="Times New Roman"/>
                <w:sz w:val="18"/>
                <w:szCs w:val="18"/>
                <w:lang w:eastAsia="ru-RU"/>
              </w:rPr>
              <w:t>Qubit</w:t>
            </w:r>
            <w:proofErr w:type="spellEnd"/>
            <w:r w:rsidRPr="000118F8">
              <w:rPr>
                <w:rFonts w:ascii="Times New Roman" w:eastAsia="Times New Roman" w:hAnsi="Times New Roman"/>
                <w:sz w:val="18"/>
                <w:szCs w:val="18"/>
                <w:lang w:eastAsia="ru-RU"/>
              </w:rPr>
              <w:t xml:space="preserve"> 4, имеющейся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highlight w:val="yellow"/>
                <w:lang w:val="en-US"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6</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rPr>
              <w:t>ДНК маркер</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Метод получения: направленный гидролиз </w:t>
            </w:r>
            <w:proofErr w:type="spellStart"/>
            <w:r w:rsidRPr="000118F8">
              <w:rPr>
                <w:rFonts w:ascii="Times New Roman" w:eastAsia="Times New Roman" w:hAnsi="Times New Roman"/>
                <w:sz w:val="18"/>
                <w:szCs w:val="18"/>
                <w:lang w:eastAsia="ru-RU"/>
              </w:rPr>
              <w:t>плазмидной</w:t>
            </w:r>
            <w:proofErr w:type="spellEnd"/>
            <w:r w:rsidRPr="000118F8">
              <w:rPr>
                <w:rFonts w:ascii="Times New Roman" w:eastAsia="Times New Roman" w:hAnsi="Times New Roman"/>
                <w:sz w:val="18"/>
                <w:szCs w:val="18"/>
                <w:lang w:eastAsia="ru-RU"/>
              </w:rPr>
              <w:t xml:space="preserve"> ДНК</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8</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Состав: 13 фрагментов ДНК длиной 50, 100, 150, 200, 250, 300, 350, 400, 500, 600, 700, 1000 и 1500 пар нуклеотидов</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Фрагменты 200 и 500 пар нуклеотидов представлены в повышенной концентрации</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Масса фрагментов, мкг</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Предварительно </w:t>
            </w:r>
            <w:proofErr w:type="gramStart"/>
            <w:r w:rsidRPr="000118F8">
              <w:rPr>
                <w:rFonts w:ascii="Times New Roman" w:eastAsia="Times New Roman" w:hAnsi="Times New Roman"/>
                <w:sz w:val="18"/>
                <w:szCs w:val="18"/>
                <w:lang w:eastAsia="ru-RU"/>
              </w:rPr>
              <w:t>смешан</w:t>
            </w:r>
            <w:proofErr w:type="gramEnd"/>
            <w:r w:rsidRPr="000118F8">
              <w:rPr>
                <w:rFonts w:ascii="Times New Roman" w:eastAsia="Times New Roman" w:hAnsi="Times New Roman"/>
                <w:sz w:val="18"/>
                <w:szCs w:val="18"/>
                <w:lang w:eastAsia="ru-RU"/>
              </w:rPr>
              <w:t xml:space="preserve"> с буфером для нанесения</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Концентрация раствора, мг/мл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687919">
            <w:pPr>
              <w:spacing w:after="0" w:line="240" w:lineRule="auto"/>
              <w:rPr>
                <w:rFonts w:ascii="Times New Roman" w:eastAsia="Times New Roman" w:hAnsi="Times New Roman"/>
                <w:sz w:val="18"/>
                <w:szCs w:val="18"/>
                <w:lang w:eastAsia="ru-RU"/>
              </w:rPr>
            </w:pPr>
            <w:r w:rsidRPr="00952407">
              <w:rPr>
                <w:rFonts w:ascii="Times New Roman" w:eastAsia="Times New Roman" w:hAnsi="Times New Roman"/>
                <w:sz w:val="18"/>
                <w:szCs w:val="18"/>
                <w:lang w:eastAsia="ru-RU"/>
              </w:rPr>
              <w:t>Не менее 0,1</w:t>
            </w:r>
            <w:r w:rsidRPr="000118F8">
              <w:rPr>
                <w:rFonts w:ascii="Times New Roman" w:eastAsia="Times New Roman" w:hAnsi="Times New Roman"/>
                <w:sz w:val="18"/>
                <w:szCs w:val="18"/>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7</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rPr>
              <w:t>Буфер для хранения и нанесения образцов ДНК</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 xml:space="preserve">Хранение и нанесение образцов ДНК на гель при анализе </w:t>
            </w:r>
            <w:proofErr w:type="gramStart"/>
            <w:r w:rsidRPr="000118F8">
              <w:rPr>
                <w:rFonts w:ascii="Times New Roman" w:hAnsi="Times New Roman"/>
                <w:sz w:val="18"/>
                <w:szCs w:val="18"/>
              </w:rPr>
              <w:t>гель-электрофорезом</w:t>
            </w:r>
            <w:proofErr w:type="gramEnd"/>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3</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Состав буфера: 12,5 % глицерин, 0,008% </w:t>
            </w:r>
            <w:proofErr w:type="spellStart"/>
            <w:r w:rsidRPr="000118F8">
              <w:rPr>
                <w:rFonts w:ascii="Times New Roman" w:eastAsia="Times New Roman" w:hAnsi="Times New Roman"/>
                <w:sz w:val="18"/>
                <w:szCs w:val="18"/>
                <w:lang w:eastAsia="ru-RU"/>
              </w:rPr>
              <w:t>бромфеноловый</w:t>
            </w:r>
            <w:proofErr w:type="spellEnd"/>
            <w:r w:rsidRPr="000118F8">
              <w:rPr>
                <w:rFonts w:ascii="Times New Roman" w:eastAsia="Times New Roman" w:hAnsi="Times New Roman"/>
                <w:sz w:val="18"/>
                <w:szCs w:val="18"/>
                <w:lang w:eastAsia="ru-RU"/>
              </w:rPr>
              <w:t xml:space="preserve"> синий, 0,008% </w:t>
            </w:r>
            <w:proofErr w:type="spellStart"/>
            <w:r w:rsidRPr="000118F8">
              <w:rPr>
                <w:rFonts w:ascii="Times New Roman" w:eastAsia="Times New Roman" w:hAnsi="Times New Roman"/>
                <w:sz w:val="18"/>
                <w:szCs w:val="18"/>
                <w:lang w:eastAsia="ru-RU"/>
              </w:rPr>
              <w:t>ксиленцианол</w:t>
            </w:r>
            <w:proofErr w:type="spellEnd"/>
            <w:r w:rsidRPr="000118F8">
              <w:rPr>
                <w:rFonts w:ascii="Times New Roman" w:eastAsia="Times New Roman" w:hAnsi="Times New Roman"/>
                <w:sz w:val="18"/>
                <w:szCs w:val="18"/>
                <w:lang w:eastAsia="ru-RU"/>
              </w:rPr>
              <w:t xml:space="preserve">, 5 </w:t>
            </w:r>
            <w:proofErr w:type="spellStart"/>
            <w:r w:rsidRPr="000118F8">
              <w:rPr>
                <w:rFonts w:ascii="Times New Roman" w:eastAsia="Times New Roman" w:hAnsi="Times New Roman"/>
                <w:sz w:val="18"/>
                <w:szCs w:val="18"/>
                <w:lang w:eastAsia="ru-RU"/>
              </w:rPr>
              <w:t>мМ</w:t>
            </w:r>
            <w:proofErr w:type="spellEnd"/>
            <w:r w:rsidRPr="000118F8">
              <w:rPr>
                <w:rFonts w:ascii="Times New Roman" w:eastAsia="Times New Roman" w:hAnsi="Times New Roman"/>
                <w:sz w:val="18"/>
                <w:szCs w:val="18"/>
                <w:lang w:eastAsia="ru-RU"/>
              </w:rPr>
              <w:t xml:space="preserve"> ЭДТА, 10 </w:t>
            </w:r>
            <w:proofErr w:type="spellStart"/>
            <w:proofErr w:type="gramStart"/>
            <w:r w:rsidRPr="000118F8">
              <w:rPr>
                <w:rFonts w:ascii="Times New Roman" w:eastAsia="Times New Roman" w:hAnsi="Times New Roman"/>
                <w:sz w:val="18"/>
                <w:szCs w:val="18"/>
                <w:lang w:eastAsia="ru-RU"/>
              </w:rPr>
              <w:t>мМ</w:t>
            </w:r>
            <w:proofErr w:type="gramEnd"/>
            <w:r w:rsidRPr="000118F8">
              <w:rPr>
                <w:rFonts w:ascii="Times New Roman" w:eastAsia="Times New Roman" w:hAnsi="Times New Roman"/>
                <w:sz w:val="18"/>
                <w:szCs w:val="18"/>
                <w:lang w:eastAsia="ru-RU"/>
              </w:rPr>
              <w:t>Tris-HCl</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рН буфера: 8,0</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Количество в упаковке,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8</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CF1EDE">
              <w:rPr>
                <w:rFonts w:ascii="Times New Roman" w:eastAsia="Times New Roman" w:hAnsi="Times New Roman"/>
                <w:sz w:val="18"/>
                <w:szCs w:val="18"/>
              </w:rPr>
              <w:t>Буфер для электрофореза нуклеиновых кислот</w:t>
            </w: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687919">
            <w:pPr>
              <w:suppressAutoHyphens/>
              <w:autoSpaceDE w:val="0"/>
              <w:autoSpaceDN w:val="0"/>
              <w:adjustRightInd w:val="0"/>
              <w:spacing w:after="0" w:line="240" w:lineRule="auto"/>
              <w:rPr>
                <w:rFonts w:ascii="Times New Roman" w:eastAsia="Times New Roman" w:hAnsi="Times New Roman"/>
                <w:bCs/>
                <w:sz w:val="18"/>
                <w:szCs w:val="18"/>
                <w:lang w:eastAsia="ar-SA"/>
              </w:rPr>
            </w:pPr>
            <w:r w:rsidRPr="00CF1EDE">
              <w:rPr>
                <w:rFonts w:ascii="Times New Roman" w:eastAsia="Times New Roman" w:hAnsi="Times New Roman"/>
                <w:bCs/>
                <w:sz w:val="18"/>
                <w:szCs w:val="18"/>
                <w:lang w:eastAsia="ar-SA"/>
              </w:rPr>
              <w:t xml:space="preserve">Назначение </w:t>
            </w: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687919" w:rsidP="00687919">
            <w:pPr>
              <w:suppressAutoHyphens/>
              <w:spacing w:after="0" w:line="240" w:lineRule="auto"/>
              <w:rPr>
                <w:rFonts w:ascii="Times New Roman" w:eastAsia="Times New Roman" w:hAnsi="Times New Roman"/>
                <w:sz w:val="18"/>
                <w:szCs w:val="18"/>
                <w:lang w:eastAsia="ar-SA"/>
              </w:rPr>
            </w:pPr>
            <w:r w:rsidRPr="00CF1EDE">
              <w:rPr>
                <w:rFonts w:ascii="Times New Roman" w:eastAsia="Times New Roman" w:hAnsi="Times New Roman"/>
                <w:sz w:val="18"/>
                <w:szCs w:val="18"/>
                <w:lang w:eastAsia="ar-SA"/>
              </w:rPr>
              <w:t xml:space="preserve">Электрофорез нуклеиновых кислот в </w:t>
            </w:r>
            <w:proofErr w:type="spellStart"/>
            <w:r w:rsidRPr="00CF1EDE">
              <w:rPr>
                <w:rFonts w:ascii="Times New Roman" w:eastAsia="Times New Roman" w:hAnsi="Times New Roman"/>
                <w:sz w:val="18"/>
                <w:szCs w:val="18"/>
                <w:lang w:eastAsia="ar-SA"/>
              </w:rPr>
              <w:t>агарозном</w:t>
            </w:r>
            <w:proofErr w:type="spellEnd"/>
            <w:r w:rsidRPr="00CF1EDE">
              <w:rPr>
                <w:rFonts w:ascii="Times New Roman" w:eastAsia="Times New Roman" w:hAnsi="Times New Roman"/>
                <w:sz w:val="18"/>
                <w:szCs w:val="18"/>
                <w:lang w:eastAsia="ar-SA"/>
              </w:rPr>
              <w:t xml:space="preserve"> геле</w:t>
            </w:r>
            <w:r w:rsidRPr="00CF1EDE">
              <w:rPr>
                <w:rFonts w:ascii="Times New Roman" w:eastAsia="Times New Roman" w:hAnsi="Times New Roman"/>
                <w:sz w:val="18"/>
                <w:szCs w:val="18"/>
              </w:rPr>
              <w:t xml:space="preserve"> </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20</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CF1EDE"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687919" w:rsidRPr="00CF1EDE" w:rsidRDefault="000118F8" w:rsidP="000118F8">
            <w:pPr>
              <w:suppressAutoHyphens/>
              <w:spacing w:after="0" w:line="240" w:lineRule="auto"/>
              <w:rPr>
                <w:rFonts w:ascii="Times New Roman" w:eastAsia="Times New Roman" w:hAnsi="Times New Roman"/>
                <w:sz w:val="18"/>
                <w:szCs w:val="18"/>
              </w:rPr>
            </w:pPr>
            <w:r w:rsidRPr="00CF1EDE">
              <w:rPr>
                <w:rFonts w:ascii="Times New Roman" w:eastAsia="Times New Roman" w:hAnsi="Times New Roman"/>
                <w:sz w:val="18"/>
                <w:szCs w:val="18"/>
                <w:lang w:eastAsia="ar-SA"/>
              </w:rPr>
              <w:t>Приготовлен с использованием воды тип I и профильтрован через мембрану с размером пор 0.45 мкм</w:t>
            </w: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spacing w:after="0" w:line="240" w:lineRule="auto"/>
              <w:rPr>
                <w:rFonts w:ascii="Times New Roman" w:eastAsia="Times New Roman" w:hAnsi="Times New Roman"/>
                <w:sz w:val="18"/>
                <w:szCs w:val="18"/>
              </w:rPr>
            </w:pPr>
            <w:r w:rsidRPr="00CF1EDE">
              <w:rPr>
                <w:rFonts w:ascii="Times New Roman" w:eastAsia="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CF1EDE"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spacing w:after="0" w:line="240" w:lineRule="auto"/>
              <w:rPr>
                <w:rFonts w:ascii="Times New Roman" w:eastAsia="Times New Roman" w:hAnsi="Times New Roman"/>
                <w:sz w:val="18"/>
                <w:szCs w:val="18"/>
              </w:rPr>
            </w:pPr>
            <w:r w:rsidRPr="00CF1EDE">
              <w:rPr>
                <w:rFonts w:ascii="Times New Roman" w:eastAsia="Times New Roman" w:hAnsi="Times New Roman"/>
                <w:sz w:val="18"/>
                <w:szCs w:val="18"/>
              </w:rPr>
              <w:t xml:space="preserve">Состав: 1 М </w:t>
            </w:r>
            <w:proofErr w:type="spellStart"/>
            <w:r w:rsidRPr="00CF1EDE">
              <w:rPr>
                <w:rFonts w:ascii="Times New Roman" w:eastAsia="Times New Roman" w:hAnsi="Times New Roman"/>
                <w:sz w:val="18"/>
                <w:szCs w:val="18"/>
              </w:rPr>
              <w:t>Трис</w:t>
            </w:r>
            <w:proofErr w:type="spellEnd"/>
            <w:r w:rsidRPr="00CF1EDE">
              <w:rPr>
                <w:rFonts w:ascii="Times New Roman" w:eastAsia="Times New Roman" w:hAnsi="Times New Roman"/>
                <w:sz w:val="18"/>
                <w:szCs w:val="18"/>
              </w:rPr>
              <w:t xml:space="preserve">, 0.9 М борная кислота, 8 </w:t>
            </w:r>
            <w:proofErr w:type="spellStart"/>
            <w:r w:rsidRPr="00CF1EDE">
              <w:rPr>
                <w:rFonts w:ascii="Times New Roman" w:eastAsia="Times New Roman" w:hAnsi="Times New Roman"/>
                <w:sz w:val="18"/>
                <w:szCs w:val="18"/>
              </w:rPr>
              <w:t>мМ</w:t>
            </w:r>
            <w:proofErr w:type="spellEnd"/>
            <w:r w:rsidRPr="00CF1EDE">
              <w:rPr>
                <w:rFonts w:ascii="Times New Roman" w:eastAsia="Times New Roman" w:hAnsi="Times New Roman"/>
                <w:sz w:val="18"/>
                <w:szCs w:val="18"/>
              </w:rPr>
              <w:t xml:space="preserve"> ЭДТА</w:t>
            </w: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spacing w:after="0" w:line="240" w:lineRule="auto"/>
              <w:rPr>
                <w:rFonts w:ascii="Times New Roman" w:eastAsia="Times New Roman" w:hAnsi="Times New Roman"/>
                <w:sz w:val="18"/>
                <w:szCs w:val="18"/>
              </w:rPr>
            </w:pPr>
            <w:r w:rsidRPr="00CF1EDE">
              <w:rPr>
                <w:rFonts w:ascii="Times New Roman" w:eastAsia="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CF1EDE"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spacing w:after="0" w:line="240" w:lineRule="auto"/>
              <w:rPr>
                <w:rFonts w:ascii="Times New Roman" w:eastAsia="Times New Roman" w:hAnsi="Times New Roman"/>
                <w:sz w:val="18"/>
                <w:szCs w:val="18"/>
              </w:rPr>
            </w:pPr>
            <w:r w:rsidRPr="00CF1EDE">
              <w:rPr>
                <w:rFonts w:ascii="Times New Roman" w:eastAsia="Times New Roman" w:hAnsi="Times New Roman"/>
                <w:sz w:val="18"/>
                <w:szCs w:val="18"/>
              </w:rPr>
              <w:t xml:space="preserve">Концентрация: </w:t>
            </w:r>
            <w:r w:rsidRPr="00CF1EDE">
              <w:rPr>
                <w:rFonts w:ascii="Times New Roman" w:eastAsia="Times New Roman" w:hAnsi="Times New Roman"/>
                <w:sz w:val="18"/>
                <w:szCs w:val="18"/>
                <w:lang w:eastAsia="ar-SA"/>
              </w:rPr>
              <w:t>10x (10-кратный)</w:t>
            </w: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spacing w:after="0" w:line="240" w:lineRule="auto"/>
              <w:rPr>
                <w:rFonts w:ascii="Times New Roman" w:eastAsia="Times New Roman" w:hAnsi="Times New Roman"/>
                <w:sz w:val="18"/>
                <w:szCs w:val="18"/>
              </w:rPr>
            </w:pPr>
            <w:r w:rsidRPr="00CF1EDE">
              <w:rPr>
                <w:rFonts w:ascii="Times New Roman" w:eastAsia="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CF1EDE"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autoSpaceDE w:val="0"/>
              <w:autoSpaceDN w:val="0"/>
              <w:adjustRightInd w:val="0"/>
              <w:spacing w:after="0" w:line="240" w:lineRule="auto"/>
              <w:rPr>
                <w:rFonts w:ascii="Times New Roman" w:eastAsia="Times New Roman" w:hAnsi="Times New Roman"/>
                <w:bCs/>
                <w:sz w:val="18"/>
                <w:szCs w:val="18"/>
                <w:lang w:eastAsia="ar-SA"/>
              </w:rPr>
            </w:pPr>
            <w:proofErr w:type="spellStart"/>
            <w:r w:rsidRPr="00CF1EDE">
              <w:rPr>
                <w:rFonts w:ascii="Times New Roman" w:eastAsia="Times New Roman" w:hAnsi="Times New Roman"/>
                <w:sz w:val="18"/>
                <w:szCs w:val="18"/>
              </w:rPr>
              <w:t>pH</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autoSpaceDE w:val="0"/>
              <w:autoSpaceDN w:val="0"/>
              <w:adjustRightInd w:val="0"/>
              <w:spacing w:after="0" w:line="240" w:lineRule="auto"/>
              <w:rPr>
                <w:rFonts w:ascii="Times New Roman" w:eastAsia="Times New Roman" w:hAnsi="Times New Roman"/>
                <w:bCs/>
                <w:sz w:val="18"/>
                <w:szCs w:val="18"/>
                <w:lang w:eastAsia="ar-SA"/>
              </w:rPr>
            </w:pPr>
            <w:r w:rsidRPr="00CF1EDE">
              <w:rPr>
                <w:rFonts w:ascii="Times New Roman" w:eastAsia="Times New Roman" w:hAnsi="Times New Roman"/>
                <w:sz w:val="18"/>
                <w:szCs w:val="18"/>
              </w:rPr>
              <w:t>Не менее 8.1 не более 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CF1EDE"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spacing w:after="0" w:line="240" w:lineRule="auto"/>
              <w:rPr>
                <w:rFonts w:ascii="Times New Roman" w:eastAsia="Times New Roman" w:hAnsi="Times New Roman"/>
                <w:sz w:val="18"/>
                <w:szCs w:val="18"/>
              </w:rPr>
            </w:pPr>
            <w:r w:rsidRPr="00CF1EDE">
              <w:rPr>
                <w:rFonts w:ascii="Times New Roman" w:eastAsia="Times New Roman" w:hAnsi="Times New Roman"/>
                <w:sz w:val="18"/>
                <w:szCs w:val="18"/>
              </w:rPr>
              <w:t>Объем,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spacing w:after="0" w:line="240" w:lineRule="auto"/>
              <w:rPr>
                <w:rFonts w:ascii="Times New Roman" w:eastAsia="Times New Roman" w:hAnsi="Times New Roman"/>
                <w:sz w:val="18"/>
                <w:szCs w:val="18"/>
              </w:rPr>
            </w:pPr>
            <w:r w:rsidRPr="00CF1EDE">
              <w:rPr>
                <w:rFonts w:ascii="Times New Roman" w:eastAsia="Times New Roman" w:hAnsi="Times New Roman"/>
                <w:sz w:val="18"/>
                <w:szCs w:val="18"/>
              </w:rPr>
              <w:t>Не менее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9</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CF1EDE">
              <w:rPr>
                <w:rFonts w:ascii="Times New Roman" w:eastAsia="Times New Roman" w:hAnsi="Times New Roman"/>
                <w:sz w:val="18"/>
                <w:szCs w:val="18"/>
              </w:rPr>
              <w:t>Набор реагентов для проведения ПЦР-анализа</w:t>
            </w:r>
          </w:p>
        </w:tc>
        <w:tc>
          <w:tcPr>
            <w:tcW w:w="1635" w:type="pct"/>
            <w:tcBorders>
              <w:top w:val="single" w:sz="4" w:space="0" w:color="auto"/>
              <w:left w:val="single" w:sz="4" w:space="0" w:color="auto"/>
              <w:bottom w:val="single" w:sz="4" w:space="0" w:color="auto"/>
              <w:right w:val="single" w:sz="4" w:space="0" w:color="auto"/>
            </w:tcBorders>
            <w:hideMark/>
          </w:tcPr>
          <w:p w:rsidR="00CF1EDE" w:rsidRPr="00CF1EDE" w:rsidRDefault="00687919" w:rsidP="00CF1EDE">
            <w:pPr>
              <w:autoSpaceDE w:val="0"/>
              <w:autoSpaceDN w:val="0"/>
              <w:adjustRightInd w:val="0"/>
              <w:spacing w:after="0" w:line="240" w:lineRule="auto"/>
              <w:rPr>
                <w:rFonts w:ascii="Times New Roman" w:eastAsia="Times New Roman" w:hAnsi="Times New Roman"/>
                <w:bCs/>
                <w:sz w:val="18"/>
                <w:szCs w:val="18"/>
              </w:rPr>
            </w:pPr>
            <w:r w:rsidRPr="00CF1EDE">
              <w:rPr>
                <w:rFonts w:ascii="Times New Roman" w:eastAsia="Times New Roman" w:hAnsi="Times New Roman"/>
                <w:bCs/>
                <w:sz w:val="18"/>
                <w:szCs w:val="18"/>
              </w:rPr>
              <w:t>Назначение</w:t>
            </w:r>
            <w:r w:rsidR="000118F8" w:rsidRPr="00CF1EDE">
              <w:rPr>
                <w:rFonts w:ascii="Times New Roman" w:eastAsia="Times New Roman" w:hAnsi="Times New Roman"/>
                <w:bCs/>
                <w:sz w:val="18"/>
                <w:szCs w:val="18"/>
              </w:rPr>
              <w:t xml:space="preserve"> </w:t>
            </w:r>
          </w:p>
          <w:p w:rsidR="00E93129" w:rsidRPr="00CF1EDE" w:rsidRDefault="00E93129" w:rsidP="00687919">
            <w:pPr>
              <w:autoSpaceDE w:val="0"/>
              <w:autoSpaceDN w:val="0"/>
              <w:adjustRightInd w:val="0"/>
              <w:spacing w:after="0" w:line="240" w:lineRule="auto"/>
              <w:rPr>
                <w:rFonts w:ascii="Times New Roman" w:eastAsia="Times New Roman" w:hAnsi="Times New Roman"/>
                <w:bCs/>
                <w:sz w:val="18"/>
                <w:szCs w:val="18"/>
              </w:rPr>
            </w:pP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687919" w:rsidP="00687919">
            <w:pPr>
              <w:spacing w:after="0" w:line="240" w:lineRule="auto"/>
              <w:rPr>
                <w:rFonts w:ascii="Times New Roman" w:eastAsia="Times New Roman" w:hAnsi="Times New Roman"/>
                <w:sz w:val="18"/>
                <w:szCs w:val="18"/>
              </w:rPr>
            </w:pPr>
            <w:r w:rsidRPr="00CF1EDE">
              <w:rPr>
                <w:rFonts w:ascii="Times New Roman" w:eastAsia="Times New Roman" w:hAnsi="Times New Roman"/>
                <w:sz w:val="18"/>
                <w:szCs w:val="18"/>
              </w:rPr>
              <w:t xml:space="preserve">Проведение ПЦР-анализа большого количества образцов </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8</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CF1EDE"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autoSpaceDE w:val="0"/>
              <w:autoSpaceDN w:val="0"/>
              <w:adjustRightInd w:val="0"/>
              <w:spacing w:after="0" w:line="240" w:lineRule="auto"/>
              <w:rPr>
                <w:rFonts w:ascii="Times New Roman" w:eastAsia="Times New Roman" w:hAnsi="Times New Roman"/>
                <w:bCs/>
                <w:sz w:val="18"/>
                <w:szCs w:val="18"/>
              </w:rPr>
            </w:pPr>
            <w:r w:rsidRPr="00CF1EDE">
              <w:rPr>
                <w:rFonts w:ascii="Times New Roman" w:eastAsia="Times New Roman" w:hAnsi="Times New Roman"/>
                <w:bCs/>
                <w:sz w:val="18"/>
                <w:szCs w:val="18"/>
              </w:rPr>
              <w:t xml:space="preserve">Компонент 1: </w:t>
            </w:r>
          </w:p>
          <w:p w:rsidR="000118F8" w:rsidRPr="00CF1EDE" w:rsidRDefault="000118F8" w:rsidP="000118F8">
            <w:pPr>
              <w:suppressAutoHyphens/>
              <w:autoSpaceDE w:val="0"/>
              <w:autoSpaceDN w:val="0"/>
              <w:adjustRightInd w:val="0"/>
              <w:spacing w:after="0" w:line="240" w:lineRule="auto"/>
              <w:rPr>
                <w:rFonts w:ascii="Times New Roman" w:eastAsia="Times New Roman" w:hAnsi="Times New Roman"/>
                <w:bCs/>
                <w:sz w:val="18"/>
                <w:szCs w:val="18"/>
                <w:lang w:eastAsia="ar-SA"/>
              </w:rPr>
            </w:pPr>
            <w:r w:rsidRPr="00CF1EDE">
              <w:rPr>
                <w:rFonts w:ascii="Times New Roman" w:eastAsia="Times New Roman" w:hAnsi="Times New Roman"/>
                <w:bCs/>
                <w:sz w:val="18"/>
                <w:szCs w:val="18"/>
              </w:rPr>
              <w:t xml:space="preserve">2× реакционная смесь, содержащая все необходимые компоненты для проведения ПЦР (без ДНК матрицы и </w:t>
            </w:r>
            <w:proofErr w:type="spellStart"/>
            <w:r w:rsidRPr="00CF1EDE">
              <w:rPr>
                <w:rFonts w:ascii="Times New Roman" w:eastAsia="Times New Roman" w:hAnsi="Times New Roman"/>
                <w:bCs/>
                <w:sz w:val="18"/>
                <w:szCs w:val="18"/>
              </w:rPr>
              <w:t>праймеров</w:t>
            </w:r>
            <w:proofErr w:type="spellEnd"/>
            <w:r w:rsidRPr="00CF1EDE">
              <w:rPr>
                <w:rFonts w:ascii="Times New Roman" w:eastAsia="Times New Roman" w:hAnsi="Times New Roman"/>
                <w:bCs/>
                <w:sz w:val="18"/>
                <w:szCs w:val="18"/>
              </w:rPr>
              <w:t>),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uppressAutoHyphens/>
              <w:spacing w:after="0" w:line="240" w:lineRule="auto"/>
              <w:rPr>
                <w:rFonts w:ascii="Times New Roman" w:eastAsia="Times New Roman" w:hAnsi="Times New Roman"/>
                <w:sz w:val="18"/>
                <w:szCs w:val="18"/>
                <w:lang w:eastAsia="ar-SA"/>
              </w:rPr>
            </w:pPr>
            <w:r w:rsidRPr="00CF1EDE">
              <w:rPr>
                <w:rFonts w:ascii="Times New Roman" w:eastAsia="Times New Roman" w:hAnsi="Times New Roman"/>
                <w:sz w:val="18"/>
                <w:szCs w:val="18"/>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spacing w:after="0" w:line="240" w:lineRule="auto"/>
              <w:rPr>
                <w:rFonts w:ascii="Times New Roman" w:eastAsia="Times New Roman" w:hAnsi="Times New Roman"/>
                <w:bCs/>
                <w:sz w:val="18"/>
                <w:szCs w:val="18"/>
              </w:rPr>
            </w:pPr>
            <w:r w:rsidRPr="000118F8">
              <w:rPr>
                <w:rFonts w:ascii="Times New Roman" w:eastAsia="Times New Roman" w:hAnsi="Times New Roman"/>
                <w:bCs/>
                <w:sz w:val="18"/>
                <w:szCs w:val="18"/>
              </w:rPr>
              <w:t>Компонент 2:</w:t>
            </w:r>
          </w:p>
          <w:p w:rsidR="000118F8" w:rsidRPr="000118F8" w:rsidRDefault="000118F8" w:rsidP="000118F8">
            <w:pPr>
              <w:suppressAutoHyphens/>
              <w:spacing w:after="0" w:line="240" w:lineRule="auto"/>
              <w:rPr>
                <w:rFonts w:ascii="Times New Roman" w:eastAsia="Times New Roman" w:hAnsi="Times New Roman"/>
                <w:sz w:val="18"/>
                <w:szCs w:val="18"/>
              </w:rPr>
            </w:pPr>
            <w:r w:rsidRPr="000118F8">
              <w:rPr>
                <w:rFonts w:ascii="Times New Roman" w:eastAsia="Times New Roman" w:hAnsi="Times New Roman"/>
                <w:bCs/>
                <w:sz w:val="18"/>
                <w:szCs w:val="18"/>
              </w:rPr>
              <w:t xml:space="preserve">50 </w:t>
            </w:r>
            <w:proofErr w:type="spellStart"/>
            <w:r w:rsidRPr="000118F8">
              <w:rPr>
                <w:rFonts w:ascii="Times New Roman" w:eastAsia="Times New Roman" w:hAnsi="Times New Roman"/>
                <w:bCs/>
                <w:sz w:val="18"/>
                <w:szCs w:val="18"/>
              </w:rPr>
              <w:t>мМ</w:t>
            </w:r>
            <w:proofErr w:type="spellEnd"/>
            <w:r w:rsidRPr="000118F8">
              <w:rPr>
                <w:rFonts w:ascii="Times New Roman" w:eastAsia="Times New Roman" w:hAnsi="Times New Roman"/>
                <w:bCs/>
                <w:sz w:val="18"/>
                <w:szCs w:val="18"/>
              </w:rPr>
              <w:t xml:space="preserve"> раствор MgCl</w:t>
            </w:r>
            <w:r w:rsidRPr="000118F8">
              <w:rPr>
                <w:rFonts w:ascii="Times New Roman" w:eastAsia="Times New Roman" w:hAnsi="Times New Roman"/>
                <w:bCs/>
                <w:sz w:val="18"/>
                <w:szCs w:val="18"/>
                <w:vertAlign w:val="subscript"/>
              </w:rPr>
              <w:t>2</w:t>
            </w:r>
            <w:r w:rsidRPr="000118F8">
              <w:rPr>
                <w:rFonts w:ascii="Times New Roman" w:eastAsia="Times New Roman" w:hAnsi="Times New Roman"/>
                <w:bCs/>
                <w:sz w:val="18"/>
                <w:szCs w:val="18"/>
              </w:rPr>
              <w:t>,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spacing w:after="0" w:line="240" w:lineRule="auto"/>
              <w:rPr>
                <w:rFonts w:ascii="Times New Roman" w:eastAsia="Times New Roman" w:hAnsi="Times New Roman"/>
                <w:sz w:val="18"/>
                <w:szCs w:val="18"/>
              </w:rPr>
            </w:pPr>
            <w:r w:rsidRPr="000118F8">
              <w:rPr>
                <w:rFonts w:ascii="Times New Roman" w:eastAsia="Times New Roman" w:hAnsi="Times New Roman"/>
                <w:bCs/>
                <w:sz w:val="18"/>
                <w:szCs w:val="18"/>
              </w:rPr>
              <w:t>Не менее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spacing w:after="0" w:line="240" w:lineRule="auto"/>
              <w:rPr>
                <w:rFonts w:ascii="Times New Roman" w:eastAsia="Times New Roman" w:hAnsi="Times New Roman"/>
                <w:sz w:val="18"/>
                <w:szCs w:val="18"/>
              </w:rPr>
            </w:pPr>
            <w:r w:rsidRPr="000118F8">
              <w:rPr>
                <w:rFonts w:ascii="Times New Roman" w:eastAsia="Times New Roman" w:hAnsi="Times New Roman"/>
                <w:bCs/>
                <w:sz w:val="18"/>
                <w:szCs w:val="18"/>
              </w:rPr>
              <w:t>Компонент 3: вода,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spacing w:after="0" w:line="240" w:lineRule="auto"/>
              <w:rPr>
                <w:rFonts w:ascii="Times New Roman" w:eastAsia="Times New Roman" w:hAnsi="Times New Roman"/>
                <w:sz w:val="18"/>
                <w:szCs w:val="18"/>
              </w:rPr>
            </w:pPr>
            <w:r w:rsidRPr="000118F8">
              <w:rPr>
                <w:rFonts w:ascii="Times New Roman" w:eastAsia="Times New Roman" w:hAnsi="Times New Roman"/>
                <w:bCs/>
                <w:sz w:val="18"/>
                <w:szCs w:val="18"/>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spacing w:after="0" w:line="240" w:lineRule="auto"/>
              <w:rPr>
                <w:rFonts w:ascii="Times New Roman" w:eastAsia="Times New Roman" w:hAnsi="Times New Roman"/>
                <w:sz w:val="18"/>
                <w:szCs w:val="18"/>
              </w:rPr>
            </w:pPr>
            <w:r w:rsidRPr="000118F8">
              <w:rPr>
                <w:rFonts w:ascii="Times New Roman" w:eastAsia="Times New Roman" w:hAnsi="Times New Roman"/>
                <w:bCs/>
                <w:sz w:val="18"/>
                <w:szCs w:val="18"/>
              </w:rPr>
              <w:t>Компонент 4: буфер для нанесения (6×),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spacing w:after="0" w:line="240" w:lineRule="auto"/>
              <w:rPr>
                <w:rFonts w:ascii="Times New Roman" w:eastAsia="Times New Roman" w:hAnsi="Times New Roman"/>
                <w:sz w:val="18"/>
                <w:szCs w:val="18"/>
              </w:rPr>
            </w:pPr>
            <w:r w:rsidRPr="000118F8">
              <w:rPr>
                <w:rFonts w:ascii="Times New Roman" w:eastAsia="Times New Roman" w:hAnsi="Times New Roman"/>
                <w:bCs/>
                <w:sz w:val="18"/>
                <w:szCs w:val="18"/>
              </w:rPr>
              <w:t>Не менее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autoSpaceDE w:val="0"/>
              <w:autoSpaceDN w:val="0"/>
              <w:adjustRightInd w:val="0"/>
              <w:spacing w:after="0" w:line="240" w:lineRule="auto"/>
              <w:rPr>
                <w:rFonts w:ascii="Times New Roman" w:eastAsia="Times New Roman" w:hAnsi="Times New Roman"/>
                <w:bCs/>
                <w:sz w:val="18"/>
                <w:szCs w:val="18"/>
                <w:lang w:eastAsia="ar-SA"/>
              </w:rPr>
            </w:pPr>
            <w:proofErr w:type="gramStart"/>
            <w:r w:rsidRPr="000118F8">
              <w:rPr>
                <w:rFonts w:ascii="Times New Roman" w:eastAsia="Times New Roman" w:hAnsi="Times New Roman"/>
                <w:sz w:val="18"/>
                <w:szCs w:val="18"/>
              </w:rPr>
              <w:t xml:space="preserve">Реакционная смесь оптимизирована для проведения эффективной и воспроизводимой ПЦР c «горячим» стартом, химически стабильна, инертна и не меняет оптимальной температуры отжига </w:t>
            </w:r>
            <w:proofErr w:type="spellStart"/>
            <w:r w:rsidRPr="000118F8">
              <w:rPr>
                <w:rFonts w:ascii="Times New Roman" w:eastAsia="Times New Roman" w:hAnsi="Times New Roman"/>
                <w:sz w:val="18"/>
                <w:szCs w:val="18"/>
              </w:rPr>
              <w:t>праймеров</w:t>
            </w:r>
            <w:proofErr w:type="spellEnd"/>
            <w:r w:rsidRPr="000118F8">
              <w:rPr>
                <w:rFonts w:ascii="Times New Roman" w:eastAsia="Times New Roman" w:hAnsi="Times New Roman"/>
                <w:sz w:val="18"/>
                <w:szCs w:val="18"/>
              </w:rPr>
              <w:t xml:space="preserve"> или характеристики плавления матрицы</w:t>
            </w:r>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spacing w:after="0" w:line="240" w:lineRule="auto"/>
              <w:rPr>
                <w:rFonts w:ascii="Times New Roman" w:eastAsia="Times New Roman" w:hAnsi="Times New Roman"/>
                <w:sz w:val="18"/>
                <w:szCs w:val="18"/>
                <w:lang w:eastAsia="ar-SA"/>
              </w:rPr>
            </w:pPr>
            <w:r w:rsidRPr="000118F8">
              <w:rPr>
                <w:rFonts w:ascii="Times New Roman" w:eastAsia="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spacing w:after="0" w:line="240" w:lineRule="auto"/>
              <w:rPr>
                <w:rFonts w:ascii="Times New Roman" w:eastAsia="Times New Roman" w:hAnsi="Times New Roman"/>
                <w:sz w:val="18"/>
                <w:szCs w:val="18"/>
              </w:rPr>
            </w:pPr>
            <w:r w:rsidRPr="000118F8">
              <w:rPr>
                <w:rFonts w:ascii="Times New Roman" w:eastAsia="Times New Roman" w:hAnsi="Times New Roman"/>
                <w:bCs/>
                <w:sz w:val="18"/>
                <w:szCs w:val="18"/>
              </w:rPr>
              <w:t xml:space="preserve">Количество реакций, </w:t>
            </w:r>
            <w:proofErr w:type="spellStart"/>
            <w:proofErr w:type="gramStart"/>
            <w:r w:rsidRPr="000118F8">
              <w:rPr>
                <w:rFonts w:ascii="Times New Roman" w:eastAsia="Times New Roman" w:hAnsi="Times New Roman"/>
                <w:bCs/>
                <w:sz w:val="18"/>
                <w:szCs w:val="18"/>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uppressAutoHyphens/>
              <w:spacing w:after="0" w:line="240" w:lineRule="auto"/>
              <w:rPr>
                <w:rFonts w:ascii="Times New Roman" w:eastAsia="Times New Roman" w:hAnsi="Times New Roman"/>
                <w:sz w:val="18"/>
                <w:szCs w:val="18"/>
              </w:rPr>
            </w:pPr>
            <w:r w:rsidRPr="000118F8">
              <w:rPr>
                <w:rFonts w:ascii="Times New Roman" w:eastAsia="Times New Roman" w:hAnsi="Times New Roman"/>
                <w:bCs/>
                <w:sz w:val="18"/>
                <w:szCs w:val="18"/>
              </w:rPr>
              <w:t xml:space="preserve">Не менее </w:t>
            </w:r>
            <w:r w:rsidRPr="000118F8">
              <w:rPr>
                <w:rFonts w:ascii="Times New Roman" w:eastAsia="Times New Roman" w:hAnsi="Times New Roman"/>
                <w:sz w:val="18"/>
                <w:szCs w:val="18"/>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10</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rPr>
              <w:t>Набор реагентов для амплификации длинных фрагментов ДНК</w:t>
            </w: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E93129">
            <w:pPr>
              <w:autoSpaceDE w:val="0"/>
              <w:autoSpaceDN w:val="0"/>
              <w:adjustRightInd w:val="0"/>
              <w:spacing w:after="0" w:line="240" w:lineRule="auto"/>
              <w:rPr>
                <w:rFonts w:ascii="Times New Roman" w:eastAsia="Times New Roman" w:hAnsi="Times New Roman"/>
                <w:bCs/>
                <w:sz w:val="18"/>
                <w:szCs w:val="18"/>
              </w:rPr>
            </w:pPr>
            <w:r w:rsidRPr="00990BFD">
              <w:rPr>
                <w:rFonts w:ascii="Times New Roman" w:eastAsia="Times New Roman" w:hAnsi="Times New Roman"/>
                <w:bCs/>
                <w:sz w:val="18"/>
                <w:szCs w:val="18"/>
              </w:rPr>
              <w:t xml:space="preserve">Компонент 1 - </w:t>
            </w:r>
            <w:r w:rsidRPr="00990BFD">
              <w:rPr>
                <w:rFonts w:ascii="Times New Roman" w:eastAsia="Times New Roman" w:hAnsi="Times New Roman"/>
                <w:sz w:val="18"/>
                <w:szCs w:val="18"/>
                <w:lang w:eastAsia="ar-SA"/>
              </w:rPr>
              <w:t xml:space="preserve">смесь </w:t>
            </w:r>
            <w:proofErr w:type="spellStart"/>
            <w:r w:rsidRPr="00990BFD">
              <w:rPr>
                <w:rFonts w:ascii="Times New Roman" w:eastAsia="Times New Roman" w:hAnsi="Times New Roman"/>
                <w:sz w:val="18"/>
                <w:szCs w:val="18"/>
                <w:lang w:eastAsia="ar-SA"/>
              </w:rPr>
              <w:t>высокопроцессивных</w:t>
            </w:r>
            <w:proofErr w:type="spellEnd"/>
            <w:r w:rsidRPr="00990BFD">
              <w:rPr>
                <w:rFonts w:ascii="Times New Roman" w:eastAsia="Times New Roman" w:hAnsi="Times New Roman"/>
                <w:sz w:val="18"/>
                <w:szCs w:val="18"/>
                <w:lang w:eastAsia="ar-SA"/>
              </w:rPr>
              <w:t xml:space="preserve"> ДНК полимераз (</w:t>
            </w:r>
            <w:proofErr w:type="spellStart"/>
            <w:r w:rsidRPr="00990BFD">
              <w:rPr>
                <w:rFonts w:ascii="Times New Roman" w:eastAsia="Times New Roman" w:hAnsi="Times New Roman"/>
                <w:sz w:val="18"/>
                <w:szCs w:val="18"/>
                <w:lang w:eastAsia="ar-SA"/>
              </w:rPr>
              <w:t>Taq</w:t>
            </w:r>
            <w:proofErr w:type="spellEnd"/>
            <w:r w:rsidRPr="00990BFD">
              <w:rPr>
                <w:rFonts w:ascii="Times New Roman" w:eastAsia="Times New Roman" w:hAnsi="Times New Roman"/>
                <w:sz w:val="18"/>
                <w:szCs w:val="18"/>
                <w:lang w:eastAsia="ar-SA"/>
              </w:rPr>
              <w:t xml:space="preserve"> и </w:t>
            </w:r>
            <w:proofErr w:type="spellStart"/>
            <w:r w:rsidRPr="00990BFD">
              <w:rPr>
                <w:rFonts w:ascii="Times New Roman" w:eastAsia="Times New Roman" w:hAnsi="Times New Roman"/>
                <w:sz w:val="18"/>
                <w:szCs w:val="18"/>
                <w:lang w:eastAsia="ar-SA"/>
              </w:rPr>
              <w:t>Pfu</w:t>
            </w:r>
            <w:proofErr w:type="spellEnd"/>
            <w:r w:rsidRPr="00990BFD">
              <w:rPr>
                <w:rFonts w:ascii="Times New Roman" w:eastAsia="Times New Roman" w:hAnsi="Times New Roman"/>
                <w:sz w:val="18"/>
                <w:szCs w:val="18"/>
                <w:lang w:eastAsia="ar-SA"/>
              </w:rPr>
              <w:t xml:space="preserve">) в пробирках </w:t>
            </w:r>
            <w:r w:rsidR="00E93129" w:rsidRPr="00990BFD">
              <w:rPr>
                <w:rFonts w:ascii="Times New Roman" w:eastAsia="Times New Roman" w:hAnsi="Times New Roman"/>
                <w:sz w:val="18"/>
                <w:szCs w:val="18"/>
                <w:lang w:eastAsia="ar-SA"/>
              </w:rPr>
              <w:t xml:space="preserve">объемом </w:t>
            </w:r>
            <w:r w:rsidRPr="00990BFD">
              <w:rPr>
                <w:rFonts w:ascii="Times New Roman" w:eastAsia="Times New Roman" w:hAnsi="Times New Roman"/>
                <w:sz w:val="18"/>
                <w:szCs w:val="18"/>
                <w:lang w:eastAsia="ar-SA"/>
              </w:rPr>
              <w:t xml:space="preserve"> не менее 1,25 мл, </w:t>
            </w:r>
            <w:proofErr w:type="spellStart"/>
            <w:proofErr w:type="gramStart"/>
            <w:r w:rsidRPr="00990BFD">
              <w:rPr>
                <w:rFonts w:ascii="Times New Roman" w:eastAsia="Times New Roman" w:hAnsi="Times New Roman"/>
                <w:sz w:val="18"/>
                <w:szCs w:val="18"/>
                <w:lang w:eastAsia="ar-SA"/>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uppressAutoHyphens/>
              <w:spacing w:after="0" w:line="240" w:lineRule="auto"/>
              <w:rPr>
                <w:rFonts w:ascii="Times New Roman" w:eastAsia="Times New Roman" w:hAnsi="Times New Roman"/>
                <w:sz w:val="18"/>
                <w:szCs w:val="18"/>
                <w:lang w:eastAsia="ar-SA"/>
              </w:rPr>
            </w:pPr>
            <w:r w:rsidRPr="00990BFD">
              <w:rPr>
                <w:rFonts w:ascii="Times New Roman" w:eastAsia="Times New Roman" w:hAnsi="Times New Roman"/>
                <w:sz w:val="18"/>
                <w:szCs w:val="18"/>
                <w:lang w:eastAsia="ar-SA"/>
              </w:rPr>
              <w:t>Не менее 2</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1</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autoSpaceDE w:val="0"/>
              <w:autoSpaceDN w:val="0"/>
              <w:adjustRightInd w:val="0"/>
              <w:spacing w:after="0" w:line="240" w:lineRule="auto"/>
              <w:rPr>
                <w:rFonts w:ascii="Times New Roman" w:eastAsia="Times New Roman" w:hAnsi="Times New Roman"/>
                <w:bCs/>
                <w:sz w:val="18"/>
                <w:szCs w:val="18"/>
              </w:rPr>
            </w:pPr>
            <w:r w:rsidRPr="00990BFD">
              <w:rPr>
                <w:rFonts w:ascii="Times New Roman" w:eastAsia="Times New Roman" w:hAnsi="Times New Roman"/>
                <w:bCs/>
                <w:sz w:val="18"/>
                <w:szCs w:val="18"/>
              </w:rPr>
              <w:t xml:space="preserve">Компонент 2 - </w:t>
            </w:r>
            <w:r w:rsidRPr="00990BFD">
              <w:rPr>
                <w:rFonts w:ascii="Times New Roman" w:eastAsia="Times New Roman" w:hAnsi="Times New Roman"/>
                <w:sz w:val="18"/>
                <w:szCs w:val="18"/>
                <w:lang w:eastAsia="ar-SA"/>
              </w:rPr>
              <w:t xml:space="preserve">вода в пробирках объёмом не менее 1,25 мл, </w:t>
            </w:r>
            <w:proofErr w:type="spellStart"/>
            <w:proofErr w:type="gramStart"/>
            <w:r w:rsidRPr="00990BFD">
              <w:rPr>
                <w:rFonts w:ascii="Times New Roman" w:eastAsia="Times New Roman" w:hAnsi="Times New Roman"/>
                <w:sz w:val="18"/>
                <w:szCs w:val="18"/>
                <w:lang w:eastAsia="ar-SA"/>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rPr>
                <w:rFonts w:ascii="Times New Roman" w:eastAsia="Times New Roman" w:hAnsi="Times New Roman"/>
                <w:bCs/>
                <w:sz w:val="18"/>
                <w:szCs w:val="18"/>
              </w:rPr>
            </w:pPr>
            <w:r w:rsidRPr="00990BFD">
              <w:rPr>
                <w:rFonts w:ascii="Times New Roman" w:eastAsia="Times New Roman" w:hAnsi="Times New Roman"/>
                <w:sz w:val="18"/>
                <w:szCs w:val="18"/>
                <w:lang w:eastAsia="ar-SA"/>
              </w:rPr>
              <w:t>Не менее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E93129">
            <w:pPr>
              <w:autoSpaceDE w:val="0"/>
              <w:autoSpaceDN w:val="0"/>
              <w:adjustRightInd w:val="0"/>
              <w:spacing w:after="0" w:line="240" w:lineRule="auto"/>
              <w:rPr>
                <w:rFonts w:ascii="Times New Roman" w:eastAsia="Times New Roman" w:hAnsi="Times New Roman"/>
                <w:bCs/>
                <w:sz w:val="18"/>
                <w:szCs w:val="18"/>
              </w:rPr>
            </w:pPr>
            <w:r w:rsidRPr="00990BFD">
              <w:rPr>
                <w:rFonts w:ascii="Times New Roman" w:eastAsia="Times New Roman" w:hAnsi="Times New Roman"/>
                <w:bCs/>
                <w:sz w:val="18"/>
                <w:szCs w:val="18"/>
              </w:rPr>
              <w:t xml:space="preserve">Компонент 3 - </w:t>
            </w:r>
            <w:r w:rsidRPr="00990BFD">
              <w:rPr>
                <w:rFonts w:ascii="Times New Roman" w:eastAsia="Times New Roman" w:hAnsi="Times New Roman"/>
                <w:sz w:val="18"/>
                <w:szCs w:val="18"/>
                <w:lang w:eastAsia="ar-SA"/>
              </w:rPr>
              <w:t xml:space="preserve">ДМСО - в пробирках </w:t>
            </w:r>
            <w:r w:rsidR="00E93129" w:rsidRPr="00990BFD">
              <w:rPr>
                <w:rFonts w:ascii="Times New Roman" w:eastAsia="Times New Roman" w:hAnsi="Times New Roman"/>
                <w:sz w:val="18"/>
                <w:szCs w:val="18"/>
                <w:lang w:eastAsia="ar-SA"/>
              </w:rPr>
              <w:t xml:space="preserve">объемом </w:t>
            </w:r>
            <w:r w:rsidRPr="00990BFD">
              <w:rPr>
                <w:rFonts w:ascii="Times New Roman" w:eastAsia="Times New Roman" w:hAnsi="Times New Roman"/>
                <w:sz w:val="18"/>
                <w:szCs w:val="18"/>
                <w:lang w:eastAsia="ar-SA"/>
              </w:rPr>
              <w:t xml:space="preserve"> не менее 1 мл, </w:t>
            </w:r>
            <w:proofErr w:type="spellStart"/>
            <w:proofErr w:type="gramStart"/>
            <w:r w:rsidRPr="00990BFD">
              <w:rPr>
                <w:rFonts w:ascii="Times New Roman" w:eastAsia="Times New Roman" w:hAnsi="Times New Roman"/>
                <w:sz w:val="18"/>
                <w:szCs w:val="18"/>
                <w:lang w:eastAsia="ar-SA"/>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rPr>
                <w:rFonts w:ascii="Times New Roman" w:eastAsia="Times New Roman" w:hAnsi="Times New Roman"/>
                <w:bCs/>
                <w:sz w:val="18"/>
                <w:szCs w:val="18"/>
              </w:rPr>
            </w:pPr>
            <w:r w:rsidRPr="00990BFD">
              <w:rPr>
                <w:rFonts w:ascii="Times New Roman" w:eastAsia="Times New Roman" w:hAnsi="Times New Roman"/>
                <w:sz w:val="18"/>
                <w:szCs w:val="18"/>
                <w:lang w:eastAsia="ar-SA"/>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E93129">
            <w:pPr>
              <w:autoSpaceDE w:val="0"/>
              <w:autoSpaceDN w:val="0"/>
              <w:adjustRightInd w:val="0"/>
              <w:spacing w:after="0" w:line="240" w:lineRule="auto"/>
              <w:rPr>
                <w:rFonts w:ascii="Times New Roman" w:eastAsia="Times New Roman" w:hAnsi="Times New Roman"/>
                <w:sz w:val="18"/>
                <w:szCs w:val="18"/>
                <w:lang w:eastAsia="ar-SA"/>
              </w:rPr>
            </w:pPr>
            <w:r w:rsidRPr="00990BFD">
              <w:rPr>
                <w:rFonts w:ascii="Times New Roman" w:eastAsia="Times New Roman" w:hAnsi="Times New Roman"/>
                <w:bCs/>
                <w:sz w:val="18"/>
                <w:szCs w:val="18"/>
              </w:rPr>
              <w:t xml:space="preserve">Компонент 4 - </w:t>
            </w:r>
            <w:r w:rsidRPr="00990BFD">
              <w:rPr>
                <w:rFonts w:ascii="Times New Roman" w:eastAsia="Times New Roman" w:hAnsi="Times New Roman"/>
                <w:sz w:val="18"/>
                <w:szCs w:val="18"/>
                <w:lang w:eastAsia="ar-SA"/>
              </w:rPr>
              <w:t xml:space="preserve">Буфер для нанесения (6×), пробирка </w:t>
            </w:r>
            <w:r w:rsidR="00E93129" w:rsidRPr="00990BFD">
              <w:rPr>
                <w:rFonts w:ascii="Times New Roman" w:eastAsia="Times New Roman" w:hAnsi="Times New Roman"/>
                <w:sz w:val="18"/>
                <w:szCs w:val="18"/>
                <w:lang w:eastAsia="ar-SA"/>
              </w:rPr>
              <w:t>объемом</w:t>
            </w:r>
            <w:r w:rsidRPr="00990BFD">
              <w:rPr>
                <w:rFonts w:ascii="Times New Roman" w:eastAsia="Times New Roman" w:hAnsi="Times New Roman"/>
                <w:sz w:val="18"/>
                <w:szCs w:val="18"/>
                <w:lang w:eastAsia="ar-SA"/>
              </w:rPr>
              <w:t xml:space="preserve"> не менее 0,5 мл, </w:t>
            </w:r>
            <w:proofErr w:type="spellStart"/>
            <w:proofErr w:type="gramStart"/>
            <w:r w:rsidRPr="00990BFD">
              <w:rPr>
                <w:rFonts w:ascii="Times New Roman" w:eastAsia="Times New Roman" w:hAnsi="Times New Roman"/>
                <w:sz w:val="18"/>
                <w:szCs w:val="18"/>
                <w:lang w:eastAsia="ar-SA"/>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rPr>
                <w:rFonts w:ascii="Times New Roman" w:eastAsia="Times New Roman" w:hAnsi="Times New Roman"/>
                <w:sz w:val="18"/>
                <w:szCs w:val="18"/>
              </w:rPr>
            </w:pPr>
            <w:r w:rsidRPr="00990BFD">
              <w:rPr>
                <w:rFonts w:ascii="Times New Roman" w:eastAsia="Times New Roman" w:hAnsi="Times New Roman"/>
                <w:sz w:val="18"/>
                <w:szCs w:val="18"/>
                <w:lang w:eastAsia="ar-SA"/>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autoSpaceDE w:val="0"/>
              <w:autoSpaceDN w:val="0"/>
              <w:adjustRightInd w:val="0"/>
              <w:spacing w:after="0" w:line="240" w:lineRule="auto"/>
              <w:rPr>
                <w:rFonts w:ascii="Times New Roman" w:eastAsia="Times New Roman" w:hAnsi="Times New Roman"/>
                <w:bCs/>
                <w:sz w:val="18"/>
                <w:szCs w:val="18"/>
              </w:rPr>
            </w:pPr>
            <w:r w:rsidRPr="00990BFD">
              <w:rPr>
                <w:rFonts w:ascii="Times New Roman" w:eastAsia="Times New Roman" w:hAnsi="Times New Roman"/>
                <w:sz w:val="18"/>
                <w:szCs w:val="18"/>
                <w:lang w:eastAsia="ar-SA"/>
              </w:rPr>
              <w:t xml:space="preserve">Количество реакций объёмом 50 </w:t>
            </w:r>
            <w:proofErr w:type="spellStart"/>
            <w:r w:rsidRPr="00990BFD">
              <w:rPr>
                <w:rFonts w:ascii="Times New Roman" w:eastAsia="Times New Roman" w:hAnsi="Times New Roman"/>
                <w:sz w:val="18"/>
                <w:szCs w:val="18"/>
                <w:lang w:eastAsia="ar-SA"/>
              </w:rPr>
              <w:t>мкл</w:t>
            </w:r>
            <w:proofErr w:type="spellEnd"/>
            <w:r w:rsidRPr="00990BFD">
              <w:rPr>
                <w:rFonts w:ascii="Times New Roman" w:eastAsia="Times New Roman" w:hAnsi="Times New Roman"/>
                <w:sz w:val="18"/>
                <w:szCs w:val="18"/>
                <w:lang w:eastAsia="ar-SA"/>
              </w:rPr>
              <w:t xml:space="preserve">, </w:t>
            </w:r>
            <w:proofErr w:type="spellStart"/>
            <w:proofErr w:type="gramStart"/>
            <w:r w:rsidRPr="00990BFD">
              <w:rPr>
                <w:rFonts w:ascii="Times New Roman" w:eastAsia="Times New Roman" w:hAnsi="Times New Roman"/>
                <w:sz w:val="18"/>
                <w:szCs w:val="18"/>
                <w:lang w:eastAsia="ar-SA"/>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rPr>
                <w:rFonts w:ascii="Times New Roman" w:eastAsia="Times New Roman" w:hAnsi="Times New Roman"/>
                <w:sz w:val="18"/>
                <w:szCs w:val="18"/>
              </w:rPr>
            </w:pPr>
            <w:r w:rsidRPr="00990BFD">
              <w:rPr>
                <w:rFonts w:ascii="Times New Roman" w:eastAsia="Times New Roman" w:hAnsi="Times New Roman"/>
                <w:sz w:val="18"/>
                <w:szCs w:val="18"/>
                <w:lang w:eastAsia="ar-SA"/>
              </w:rPr>
              <w:t>Не менее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11</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rPr>
              <w:t>Полимер для генетического анализатора</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proofErr w:type="spellStart"/>
            <w:r w:rsidRPr="000118F8">
              <w:rPr>
                <w:rFonts w:ascii="Times New Roman" w:eastAsia="Times New Roman" w:hAnsi="Times New Roman"/>
                <w:sz w:val="18"/>
                <w:szCs w:val="18"/>
              </w:rPr>
              <w:t>Секвенирование</w:t>
            </w:r>
            <w:proofErr w:type="spellEnd"/>
            <w:r w:rsidRPr="000118F8">
              <w:rPr>
                <w:rFonts w:ascii="Times New Roman" w:eastAsia="Times New Roman" w:hAnsi="Times New Roman"/>
                <w:sz w:val="18"/>
                <w:szCs w:val="18"/>
              </w:rPr>
              <w:t xml:space="preserve"> по </w:t>
            </w:r>
            <w:proofErr w:type="spellStart"/>
            <w:r w:rsidRPr="000118F8">
              <w:rPr>
                <w:rFonts w:ascii="Times New Roman" w:eastAsia="Times New Roman" w:hAnsi="Times New Roman"/>
                <w:sz w:val="18"/>
                <w:szCs w:val="18"/>
              </w:rPr>
              <w:t>Сэнгеру</w:t>
            </w:r>
            <w:proofErr w:type="spellEnd"/>
            <w:r w:rsidRPr="000118F8">
              <w:rPr>
                <w:rFonts w:ascii="Times New Roman" w:eastAsia="Times New Roman" w:hAnsi="Times New Roman"/>
                <w:sz w:val="18"/>
                <w:szCs w:val="18"/>
              </w:rPr>
              <w:t xml:space="preserve"> и фрагментный анализ</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10</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Состав полимера: </w:t>
            </w:r>
            <w:r w:rsidRPr="000118F8">
              <w:rPr>
                <w:rFonts w:ascii="Times New Roman" w:eastAsia="Times New Roman" w:hAnsi="Times New Roman"/>
                <w:sz w:val="18"/>
                <w:szCs w:val="18"/>
              </w:rPr>
              <w:t xml:space="preserve">мочевина, </w:t>
            </w:r>
            <w:proofErr w:type="spellStart"/>
            <w:r w:rsidRPr="000118F8">
              <w:rPr>
                <w:rFonts w:ascii="Times New Roman" w:eastAsia="Times New Roman" w:hAnsi="Times New Roman"/>
                <w:sz w:val="18"/>
                <w:szCs w:val="18"/>
              </w:rPr>
              <w:t>полиакриламид</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val="en-US" w:eastAsia="ru-RU"/>
              </w:rPr>
              <w:t>RFID</w:t>
            </w:r>
            <w:r w:rsidRPr="000118F8">
              <w:rPr>
                <w:rFonts w:ascii="Times New Roman" w:eastAsia="Times New Roman" w:hAnsi="Times New Roman"/>
                <w:sz w:val="18"/>
                <w:szCs w:val="18"/>
                <w:lang w:eastAsia="ru-RU"/>
              </w:rPr>
              <w:t xml:space="preserve"> метка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Реагент готов к использованию</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Количество исследований в упаковке,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384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Совместимость с генетическим анализатором </w:t>
            </w:r>
            <w:proofErr w:type="spellStart"/>
            <w:r w:rsidRPr="000118F8">
              <w:rPr>
                <w:rFonts w:ascii="Times New Roman" w:eastAsia="Times New Roman" w:hAnsi="Times New Roman"/>
                <w:sz w:val="18"/>
                <w:szCs w:val="18"/>
              </w:rPr>
              <w:t>Applied</w:t>
            </w:r>
            <w:proofErr w:type="spellEnd"/>
            <w:r w:rsidRPr="000118F8">
              <w:rPr>
                <w:rFonts w:ascii="Times New Roman" w:eastAsia="Times New Roman" w:hAnsi="Times New Roman"/>
                <w:sz w:val="18"/>
                <w:szCs w:val="18"/>
              </w:rPr>
              <w:t xml:space="preserve"> </w:t>
            </w:r>
            <w:proofErr w:type="spellStart"/>
            <w:r w:rsidRPr="000118F8">
              <w:rPr>
                <w:rFonts w:ascii="Times New Roman" w:eastAsia="Times New Roman" w:hAnsi="Times New Roman"/>
                <w:sz w:val="18"/>
                <w:szCs w:val="18"/>
              </w:rPr>
              <w:t>Biosystems</w:t>
            </w:r>
            <w:proofErr w:type="spellEnd"/>
            <w:r w:rsidRPr="000118F8">
              <w:rPr>
                <w:rFonts w:ascii="Times New Roman" w:eastAsia="Times New Roman" w:hAnsi="Times New Roman"/>
                <w:sz w:val="18"/>
                <w:szCs w:val="18"/>
              </w:rPr>
              <w:t xml:space="preserve"> 3500</w:t>
            </w:r>
            <w:r w:rsidRPr="000118F8">
              <w:rPr>
                <w:rFonts w:ascii="Times New Roman" w:eastAsia="Times New Roman" w:hAnsi="Times New Roman"/>
                <w:sz w:val="18"/>
                <w:szCs w:val="18"/>
                <w:lang w:eastAsia="ru-RU"/>
              </w:rPr>
              <w:t>, имеющимся в наличии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12</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proofErr w:type="spellStart"/>
            <w:r w:rsidRPr="000118F8">
              <w:rPr>
                <w:rFonts w:ascii="Times New Roman" w:eastAsia="Times New Roman" w:hAnsi="Times New Roman"/>
                <w:sz w:val="18"/>
                <w:szCs w:val="18"/>
              </w:rPr>
              <w:t>Формамид</w:t>
            </w:r>
            <w:proofErr w:type="spellEnd"/>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eastAsia="Times New Roman" w:hAnsi="Times New Roman"/>
                <w:sz w:val="18"/>
                <w:szCs w:val="18"/>
              </w:rPr>
              <w:t>Поддержания ДНК в денатурированном состоянии</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2</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Состав раствора: </w:t>
            </w:r>
            <w:proofErr w:type="spellStart"/>
            <w:r w:rsidRPr="000118F8">
              <w:rPr>
                <w:rFonts w:ascii="Times New Roman" w:eastAsia="Times New Roman" w:hAnsi="Times New Roman"/>
                <w:sz w:val="18"/>
                <w:szCs w:val="18"/>
              </w:rPr>
              <w:t>формамида</w:t>
            </w:r>
            <w:proofErr w:type="spellEnd"/>
            <w:r w:rsidRPr="000118F8">
              <w:rPr>
                <w:rFonts w:ascii="Times New Roman" w:eastAsia="Times New Roman" w:hAnsi="Times New Roman"/>
                <w:sz w:val="18"/>
                <w:szCs w:val="18"/>
              </w:rPr>
              <w:t xml:space="preserve"> не менее 98,5%, воды не более 1,5%</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Количество в упаковке,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13</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rPr>
              <w:t xml:space="preserve">Набор реагентов для </w:t>
            </w:r>
            <w:proofErr w:type="gramStart"/>
            <w:r w:rsidRPr="000118F8">
              <w:rPr>
                <w:rFonts w:ascii="Times New Roman" w:eastAsia="Times New Roman" w:hAnsi="Times New Roman"/>
                <w:sz w:val="18"/>
                <w:szCs w:val="18"/>
              </w:rPr>
              <w:t>циклического</w:t>
            </w:r>
            <w:proofErr w:type="gramEnd"/>
            <w:r w:rsidRPr="000118F8">
              <w:rPr>
                <w:rFonts w:ascii="Times New Roman" w:eastAsia="Times New Roman" w:hAnsi="Times New Roman"/>
                <w:sz w:val="18"/>
                <w:szCs w:val="18"/>
              </w:rPr>
              <w:t xml:space="preserve"> </w:t>
            </w:r>
            <w:proofErr w:type="spellStart"/>
            <w:r w:rsidRPr="000118F8">
              <w:rPr>
                <w:rFonts w:ascii="Times New Roman" w:eastAsia="Times New Roman" w:hAnsi="Times New Roman"/>
                <w:sz w:val="18"/>
                <w:szCs w:val="18"/>
              </w:rPr>
              <w:t>секвенирования</w:t>
            </w:r>
            <w:proofErr w:type="spellEnd"/>
            <w:r w:rsidRPr="000118F8">
              <w:rPr>
                <w:rFonts w:ascii="Times New Roman" w:eastAsia="Times New Roman" w:hAnsi="Times New Roman"/>
                <w:sz w:val="18"/>
                <w:szCs w:val="18"/>
              </w:rPr>
              <w:t xml:space="preserve"> по </w:t>
            </w:r>
            <w:proofErr w:type="spellStart"/>
            <w:r w:rsidRPr="000118F8">
              <w:rPr>
                <w:rFonts w:ascii="Times New Roman" w:eastAsia="Times New Roman" w:hAnsi="Times New Roman"/>
                <w:sz w:val="18"/>
                <w:szCs w:val="18"/>
              </w:rPr>
              <w:t>Сэнгеру</w:t>
            </w:r>
            <w:proofErr w:type="spellEnd"/>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E93129" w:rsidP="00E93129">
            <w:pPr>
              <w:spacing w:after="0" w:line="240" w:lineRule="auto"/>
              <w:rPr>
                <w:rFonts w:ascii="Times New Roman" w:hAnsi="Times New Roman"/>
                <w:sz w:val="18"/>
                <w:szCs w:val="18"/>
              </w:rPr>
            </w:pPr>
            <w:r>
              <w:rPr>
                <w:rFonts w:ascii="Times New Roman" w:hAnsi="Times New Roman"/>
                <w:sz w:val="18"/>
                <w:szCs w:val="18"/>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E93129" w:rsidP="00E93129">
            <w:pPr>
              <w:spacing w:after="0" w:line="240" w:lineRule="auto"/>
              <w:rPr>
                <w:rFonts w:ascii="Times New Roman" w:hAnsi="Times New Roman"/>
                <w:sz w:val="18"/>
                <w:szCs w:val="18"/>
              </w:rPr>
            </w:pPr>
            <w:r>
              <w:rPr>
                <w:rFonts w:ascii="Times New Roman" w:hAnsi="Times New Roman"/>
                <w:sz w:val="18"/>
                <w:szCs w:val="18"/>
              </w:rPr>
              <w:t>О</w:t>
            </w:r>
            <w:r w:rsidRPr="000118F8">
              <w:rPr>
                <w:rFonts w:ascii="Times New Roman" w:hAnsi="Times New Roman"/>
                <w:sz w:val="18"/>
                <w:szCs w:val="18"/>
              </w:rPr>
              <w:t>пределение нуклеотидной последовательности ДНК</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5</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Принцип метода: </w:t>
            </w:r>
            <w:proofErr w:type="spellStart"/>
            <w:r w:rsidRPr="000118F8">
              <w:rPr>
                <w:rFonts w:ascii="Times New Roman" w:hAnsi="Times New Roman"/>
                <w:sz w:val="18"/>
                <w:szCs w:val="18"/>
              </w:rPr>
              <w:t>секвенирование</w:t>
            </w:r>
            <w:proofErr w:type="spellEnd"/>
            <w:r w:rsidRPr="000118F8">
              <w:rPr>
                <w:rFonts w:ascii="Times New Roman" w:hAnsi="Times New Roman"/>
                <w:sz w:val="18"/>
                <w:szCs w:val="18"/>
              </w:rPr>
              <w:t xml:space="preserve"> последовательности ДНК с применением реакции циклической элонгации в присутствии флуоресцентно меченных нуклеотидных терминаторов для загрузки продуктов реакции в капиллярный генетический анализатор</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1: </w:t>
            </w:r>
          </w:p>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2.5Х реакционная смесь, включающая: буфер, хлорид магния, фермент термоустойчивая ДНК-полимераза, стабилизаторы фермента, смесь четырех </w:t>
            </w:r>
            <w:proofErr w:type="spellStart"/>
            <w:r w:rsidRPr="000118F8">
              <w:rPr>
                <w:rFonts w:ascii="Times New Roman" w:hAnsi="Times New Roman"/>
                <w:sz w:val="18"/>
                <w:szCs w:val="18"/>
              </w:rPr>
              <w:t>дезокси-нуклеотидтрифосфатов</w:t>
            </w:r>
            <w:proofErr w:type="spellEnd"/>
            <w:r w:rsidRPr="000118F8">
              <w:rPr>
                <w:rFonts w:ascii="Times New Roman" w:hAnsi="Times New Roman"/>
                <w:sz w:val="18"/>
                <w:szCs w:val="18"/>
              </w:rPr>
              <w:t xml:space="preserve">, четырёх </w:t>
            </w:r>
            <w:proofErr w:type="spellStart"/>
            <w:r w:rsidRPr="000118F8">
              <w:rPr>
                <w:rFonts w:ascii="Times New Roman" w:hAnsi="Times New Roman"/>
                <w:sz w:val="18"/>
                <w:szCs w:val="18"/>
              </w:rPr>
              <w:t>дидезоксинуклеотидтрифосфатов</w:t>
            </w:r>
            <w:proofErr w:type="spellEnd"/>
            <w:r w:rsidRPr="000118F8">
              <w:rPr>
                <w:rFonts w:ascii="Times New Roman" w:hAnsi="Times New Roman"/>
                <w:sz w:val="18"/>
                <w:szCs w:val="18"/>
              </w:rPr>
              <w:t>, к которым через высокоэффективный линкер прикреплены пары молекул (энергетический донор / краситель-акцептор), обеспечивающих эффективную флуоресценцию:6-FAM/ d Rhodamine6G-2, 6-FAM / dROX-2, 5-FAM / d Rhodamine110-2,  6-FAM / TAMRA-2.</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2: </w:t>
            </w:r>
          </w:p>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5Х Буфер для разбавления реакционной смеси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3: M13, </w:t>
            </w:r>
            <w:proofErr w:type="spellStart"/>
            <w:r w:rsidRPr="000118F8">
              <w:rPr>
                <w:rFonts w:ascii="Times New Roman" w:hAnsi="Times New Roman"/>
                <w:sz w:val="18"/>
                <w:szCs w:val="18"/>
              </w:rPr>
              <w:t>конц</w:t>
            </w:r>
            <w:proofErr w:type="spellEnd"/>
            <w:r w:rsidRPr="000118F8">
              <w:rPr>
                <w:rFonts w:ascii="Times New Roman" w:hAnsi="Times New Roman"/>
                <w:sz w:val="18"/>
                <w:szCs w:val="18"/>
              </w:rPr>
              <w:t xml:space="preserve">. 5 </w:t>
            </w:r>
            <w:proofErr w:type="spellStart"/>
            <w:r w:rsidRPr="000118F8">
              <w:rPr>
                <w:rFonts w:ascii="Times New Roman" w:hAnsi="Times New Roman"/>
                <w:sz w:val="18"/>
                <w:szCs w:val="18"/>
              </w:rPr>
              <w:t>мкМ</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rPr>
                <w:rFonts w:ascii="Times New Roman" w:hAnsi="Times New Roman"/>
                <w:sz w:val="18"/>
                <w:szCs w:val="18"/>
              </w:rPr>
            </w:pPr>
            <w:r w:rsidRPr="00990BFD">
              <w:rPr>
                <w:rFonts w:ascii="Times New Roman" w:hAnsi="Times New Roman"/>
                <w:sz w:val="18"/>
                <w:szCs w:val="18"/>
              </w:rPr>
              <w:t xml:space="preserve">Компонент 4: </w:t>
            </w:r>
          </w:p>
          <w:p w:rsidR="000118F8" w:rsidRPr="00990BFD" w:rsidRDefault="000118F8" w:rsidP="000118F8">
            <w:pPr>
              <w:spacing w:after="0" w:line="240" w:lineRule="auto"/>
              <w:rPr>
                <w:rFonts w:ascii="Times New Roman" w:hAnsi="Times New Roman"/>
                <w:strike/>
                <w:sz w:val="18"/>
                <w:szCs w:val="18"/>
              </w:rPr>
            </w:pPr>
            <w:r w:rsidRPr="00990BFD">
              <w:rPr>
                <w:rFonts w:ascii="Times New Roman" w:hAnsi="Times New Roman"/>
                <w:sz w:val="18"/>
                <w:szCs w:val="18"/>
              </w:rPr>
              <w:t xml:space="preserve">Контрольная ДНК: стандартная </w:t>
            </w:r>
            <w:proofErr w:type="spellStart"/>
            <w:r w:rsidRPr="00990BFD">
              <w:rPr>
                <w:rFonts w:ascii="Times New Roman" w:hAnsi="Times New Roman"/>
                <w:sz w:val="18"/>
                <w:szCs w:val="18"/>
              </w:rPr>
              <w:t>двуцепочечная</w:t>
            </w:r>
            <w:proofErr w:type="spellEnd"/>
            <w:r w:rsidRPr="00990BFD">
              <w:rPr>
                <w:rFonts w:ascii="Times New Roman" w:hAnsi="Times New Roman"/>
                <w:sz w:val="18"/>
                <w:szCs w:val="18"/>
              </w:rPr>
              <w:t xml:space="preserve"> матрица </w:t>
            </w:r>
            <w:proofErr w:type="spellStart"/>
            <w:r w:rsidRPr="00990BFD">
              <w:rPr>
                <w:rFonts w:ascii="Times New Roman" w:hAnsi="Times New Roman"/>
                <w:sz w:val="18"/>
                <w:szCs w:val="18"/>
              </w:rPr>
              <w:t>pGem</w:t>
            </w:r>
            <w:proofErr w:type="spellEnd"/>
            <w:r w:rsidRPr="00990BFD">
              <w:rPr>
                <w:rFonts w:ascii="Times New Roman" w:hAnsi="Times New Roman"/>
                <w:sz w:val="18"/>
                <w:szCs w:val="18"/>
              </w:rPr>
              <w:t xml:space="preserve">, </w:t>
            </w:r>
            <w:proofErr w:type="spellStart"/>
            <w:r w:rsidRPr="00990BFD">
              <w:rPr>
                <w:rFonts w:ascii="Times New Roman" w:hAnsi="Times New Roman"/>
                <w:sz w:val="18"/>
                <w:szCs w:val="18"/>
              </w:rPr>
              <w:t>нг</w:t>
            </w:r>
            <w:proofErr w:type="spellEnd"/>
            <w:r w:rsidRPr="00990BFD">
              <w:rPr>
                <w:rFonts w:ascii="Times New Roman" w:hAnsi="Times New Roman"/>
                <w:sz w:val="18"/>
                <w:szCs w:val="18"/>
              </w:rPr>
              <w:t>/</w:t>
            </w:r>
            <w:proofErr w:type="spellStart"/>
            <w:r w:rsidRPr="00990BFD">
              <w:rPr>
                <w:rFonts w:ascii="Times New Roman" w:hAnsi="Times New Roman"/>
                <w:sz w:val="18"/>
                <w:szCs w:val="18"/>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rPr>
                <w:rFonts w:ascii="Times New Roman" w:hAnsi="Times New Roman"/>
                <w:sz w:val="18"/>
                <w:szCs w:val="18"/>
              </w:rPr>
            </w:pPr>
            <w:r w:rsidRPr="00990BFD">
              <w:rPr>
                <w:rFonts w:ascii="Times New Roman" w:hAnsi="Times New Roman"/>
                <w:sz w:val="18"/>
                <w:szCs w:val="18"/>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Совместим с оборудованием, имеющимся в наличии у заказчика: анализатор генетический </w:t>
            </w:r>
            <w:proofErr w:type="spellStart"/>
            <w:r w:rsidRPr="000118F8">
              <w:rPr>
                <w:rFonts w:ascii="Times New Roman" w:hAnsi="Times New Roman"/>
                <w:sz w:val="18"/>
                <w:szCs w:val="18"/>
              </w:rPr>
              <w:t>Applied</w:t>
            </w:r>
            <w:proofErr w:type="spellEnd"/>
            <w:r w:rsidRPr="000118F8">
              <w:rPr>
                <w:rFonts w:ascii="Times New Roman" w:hAnsi="Times New Roman"/>
                <w:sz w:val="18"/>
                <w:szCs w:val="18"/>
              </w:rPr>
              <w:t xml:space="preserve"> </w:t>
            </w:r>
            <w:proofErr w:type="spellStart"/>
            <w:r w:rsidRPr="000118F8">
              <w:rPr>
                <w:rFonts w:ascii="Times New Roman" w:hAnsi="Times New Roman"/>
                <w:sz w:val="18"/>
                <w:szCs w:val="18"/>
              </w:rPr>
              <w:t>Biosystems</w:t>
            </w:r>
            <w:proofErr w:type="spellEnd"/>
            <w:r w:rsidRPr="000118F8">
              <w:rPr>
                <w:rFonts w:ascii="Times New Roman" w:hAnsi="Times New Roman"/>
                <w:sz w:val="18"/>
                <w:szCs w:val="18"/>
              </w:rPr>
              <w:t xml:space="preserve"> 3500</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Количество реакций, </w:t>
            </w:r>
            <w:proofErr w:type="spellStart"/>
            <w:proofErr w:type="gramStart"/>
            <w:r w:rsidRPr="000118F8">
              <w:rPr>
                <w:rFonts w:ascii="Times New Roman" w:hAnsi="Times New Roman"/>
                <w:sz w:val="18"/>
                <w:szCs w:val="18"/>
              </w:rPr>
              <w:t>шт</w:t>
            </w:r>
            <w:proofErr w:type="spellEnd"/>
            <w:proofErr w:type="gramEnd"/>
            <w:r w:rsidRPr="000118F8">
              <w:rPr>
                <w:rFonts w:ascii="Times New Roman" w:hAnsi="Times New Roman"/>
                <w:sz w:val="18"/>
                <w:szCs w:val="18"/>
              </w:rPr>
              <w:t xml:space="preserve">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Не менее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14</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Промывочный реагент для генетического анализатора</w:t>
            </w: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CF1EDE" w:rsidRDefault="0065743A" w:rsidP="000118F8">
            <w:pPr>
              <w:spacing w:after="0" w:line="240" w:lineRule="auto"/>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Д</w:t>
            </w:r>
            <w:r w:rsidR="000118F8" w:rsidRPr="00CF1EDE">
              <w:rPr>
                <w:rFonts w:ascii="Times New Roman" w:eastAsia="Times New Roman" w:hAnsi="Times New Roman"/>
                <w:sz w:val="18"/>
                <w:szCs w:val="18"/>
                <w:lang w:eastAsia="ru-RU"/>
              </w:rPr>
              <w:t>ля заполнения помпы прибора, для промывки помпы между сменой типа полимеров, а также при включении прибора.</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1</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Совместим с оборудованием, имеющимся в наличии у заказчика: анализатор генетический </w:t>
            </w:r>
            <w:proofErr w:type="spellStart"/>
            <w:r w:rsidRPr="000118F8">
              <w:rPr>
                <w:rFonts w:ascii="Times New Roman" w:hAnsi="Times New Roman"/>
                <w:sz w:val="18"/>
                <w:szCs w:val="18"/>
              </w:rPr>
              <w:t>Applied</w:t>
            </w:r>
            <w:proofErr w:type="spellEnd"/>
            <w:r w:rsidRPr="000118F8">
              <w:rPr>
                <w:rFonts w:ascii="Times New Roman" w:hAnsi="Times New Roman"/>
                <w:sz w:val="18"/>
                <w:szCs w:val="18"/>
              </w:rPr>
              <w:t xml:space="preserve"> </w:t>
            </w:r>
            <w:proofErr w:type="spellStart"/>
            <w:r w:rsidRPr="000118F8">
              <w:rPr>
                <w:rFonts w:ascii="Times New Roman" w:hAnsi="Times New Roman"/>
                <w:sz w:val="18"/>
                <w:szCs w:val="18"/>
              </w:rPr>
              <w:t>Biosystems</w:t>
            </w:r>
            <w:proofErr w:type="spellEnd"/>
            <w:r w:rsidRPr="000118F8">
              <w:rPr>
                <w:rFonts w:ascii="Times New Roman" w:hAnsi="Times New Roman"/>
                <w:sz w:val="18"/>
                <w:szCs w:val="18"/>
              </w:rPr>
              <w:t xml:space="preserve"> 3500</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15</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rPr>
              <w:t>Анодный буфер для генетического анализатора</w:t>
            </w: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990BFD">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contextualSpacing/>
              <w:rPr>
                <w:rFonts w:ascii="Times New Roman" w:hAnsi="Times New Roman"/>
                <w:sz w:val="18"/>
                <w:szCs w:val="18"/>
              </w:rPr>
            </w:pPr>
            <w:r w:rsidRPr="00990BFD">
              <w:rPr>
                <w:rFonts w:ascii="Times New Roman" w:eastAsia="Times New Roman" w:hAnsi="Times New Roman"/>
                <w:sz w:val="18"/>
                <w:szCs w:val="18"/>
              </w:rPr>
              <w:t>Для проведения капиллярного электрофореза</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3</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990BFD">
              <w:rPr>
                <w:rFonts w:ascii="Times New Roman" w:eastAsia="Times New Roman" w:hAnsi="Times New Roman"/>
                <w:sz w:val="18"/>
                <w:szCs w:val="18"/>
                <w:lang w:val="en-US" w:eastAsia="ru-RU"/>
              </w:rPr>
              <w:t>RFID</w:t>
            </w:r>
            <w:r w:rsidRPr="00990BFD">
              <w:rPr>
                <w:rFonts w:ascii="Times New Roman" w:eastAsia="Times New Roman" w:hAnsi="Times New Roman"/>
                <w:sz w:val="18"/>
                <w:szCs w:val="18"/>
                <w:lang w:eastAsia="ru-RU"/>
              </w:rPr>
              <w:t xml:space="preserve"> метка</w:t>
            </w:r>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contextualSpacing/>
              <w:rPr>
                <w:rFonts w:ascii="Times New Roman" w:eastAsia="Times New Roman" w:hAnsi="Times New Roman"/>
                <w:sz w:val="18"/>
                <w:szCs w:val="18"/>
                <w:lang w:eastAsia="ru-RU"/>
              </w:rPr>
            </w:pPr>
            <w:r w:rsidRPr="00990BFD">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990BFD">
              <w:rPr>
                <w:rFonts w:ascii="Times New Roman" w:eastAsia="Times New Roman" w:hAnsi="Times New Roman"/>
                <w:sz w:val="18"/>
                <w:szCs w:val="18"/>
                <w:lang w:eastAsia="ru-RU"/>
              </w:rPr>
              <w:t xml:space="preserve">Комплектация набора: </w:t>
            </w:r>
            <w:r w:rsidR="00990BFD" w:rsidRPr="00990BFD">
              <w:rPr>
                <w:rFonts w:ascii="Times New Roman" w:eastAsia="Times New Roman" w:hAnsi="Times New Roman"/>
                <w:sz w:val="18"/>
                <w:szCs w:val="18"/>
                <w:lang w:eastAsia="ru-RU"/>
              </w:rPr>
              <w:t xml:space="preserve">не менее </w:t>
            </w:r>
            <w:r w:rsidRPr="00990BFD">
              <w:rPr>
                <w:rFonts w:ascii="Times New Roman" w:eastAsia="Times New Roman" w:hAnsi="Times New Roman"/>
                <w:sz w:val="18"/>
                <w:szCs w:val="18"/>
                <w:lang w:eastAsia="ru-RU"/>
              </w:rPr>
              <w:t xml:space="preserve">4 флакона по </w:t>
            </w:r>
            <w:r w:rsidR="00990BFD" w:rsidRPr="00990BFD">
              <w:rPr>
                <w:rFonts w:ascii="Times New Roman" w:eastAsia="Times New Roman" w:hAnsi="Times New Roman"/>
                <w:sz w:val="18"/>
                <w:szCs w:val="18"/>
                <w:lang w:eastAsia="ru-RU"/>
              </w:rPr>
              <w:t xml:space="preserve">не менее </w:t>
            </w:r>
            <w:r w:rsidRPr="00990BFD">
              <w:rPr>
                <w:rFonts w:ascii="Times New Roman" w:eastAsia="Times New Roman" w:hAnsi="Times New Roman"/>
                <w:sz w:val="18"/>
                <w:szCs w:val="18"/>
                <w:lang w:eastAsia="ru-RU"/>
              </w:rPr>
              <w:t>45 мл буфера, шприц для заполнения контейнера</w:t>
            </w:r>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contextualSpacing/>
              <w:rPr>
                <w:rFonts w:ascii="Times New Roman" w:eastAsia="Times New Roman" w:hAnsi="Times New Roman"/>
                <w:sz w:val="18"/>
                <w:szCs w:val="18"/>
                <w:lang w:eastAsia="ru-RU"/>
              </w:rPr>
            </w:pPr>
            <w:r w:rsidRPr="00990BFD">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rPr>
                <w:rFonts w:ascii="Times New Roman" w:eastAsia="Times New Roman" w:hAnsi="Times New Roman"/>
                <w:sz w:val="18"/>
                <w:szCs w:val="18"/>
                <w:lang w:eastAsia="ru-RU"/>
              </w:rPr>
            </w:pPr>
            <w:r w:rsidRPr="00990BFD">
              <w:rPr>
                <w:rFonts w:ascii="Times New Roman" w:eastAsia="Times New Roman" w:hAnsi="Times New Roman"/>
                <w:sz w:val="18"/>
                <w:szCs w:val="18"/>
                <w:lang w:eastAsia="ru-RU"/>
              </w:rPr>
              <w:t xml:space="preserve">Совместимость с генетическим анализатором </w:t>
            </w:r>
            <w:proofErr w:type="spellStart"/>
            <w:r w:rsidRPr="00990BFD">
              <w:rPr>
                <w:rFonts w:ascii="Times New Roman" w:eastAsia="Times New Roman" w:hAnsi="Times New Roman"/>
                <w:sz w:val="18"/>
                <w:szCs w:val="18"/>
              </w:rPr>
              <w:t>Applied</w:t>
            </w:r>
            <w:proofErr w:type="spellEnd"/>
            <w:r w:rsidRPr="00990BFD">
              <w:rPr>
                <w:rFonts w:ascii="Times New Roman" w:eastAsia="Times New Roman" w:hAnsi="Times New Roman"/>
                <w:sz w:val="18"/>
                <w:szCs w:val="18"/>
              </w:rPr>
              <w:t xml:space="preserve"> </w:t>
            </w:r>
            <w:proofErr w:type="spellStart"/>
            <w:r w:rsidRPr="00990BFD">
              <w:rPr>
                <w:rFonts w:ascii="Times New Roman" w:eastAsia="Times New Roman" w:hAnsi="Times New Roman"/>
                <w:sz w:val="18"/>
                <w:szCs w:val="18"/>
              </w:rPr>
              <w:t>Biosystems</w:t>
            </w:r>
            <w:proofErr w:type="spellEnd"/>
            <w:r w:rsidRPr="00990BFD">
              <w:rPr>
                <w:rFonts w:ascii="Times New Roman" w:eastAsia="Times New Roman" w:hAnsi="Times New Roman"/>
                <w:sz w:val="18"/>
                <w:szCs w:val="18"/>
              </w:rPr>
              <w:t xml:space="preserve"> 3500</w:t>
            </w:r>
            <w:r w:rsidRPr="00990BFD">
              <w:rPr>
                <w:rFonts w:ascii="Times New Roman" w:eastAsia="Times New Roman" w:hAnsi="Times New Roman"/>
                <w:sz w:val="18"/>
                <w:szCs w:val="18"/>
                <w:lang w:eastAsia="ru-RU"/>
              </w:rPr>
              <w:t>, имеющимся в наличии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rPr>
                <w:rFonts w:ascii="Times New Roman" w:eastAsia="Times New Roman" w:hAnsi="Times New Roman"/>
                <w:sz w:val="18"/>
                <w:szCs w:val="18"/>
                <w:lang w:eastAsia="ru-RU"/>
              </w:rPr>
            </w:pPr>
            <w:r w:rsidRPr="00990BFD">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16</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rPr>
              <w:t>Катодный буфер для генетического анализатора</w:t>
            </w: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990BFD">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contextualSpacing/>
              <w:rPr>
                <w:rFonts w:ascii="Times New Roman" w:hAnsi="Times New Roman"/>
                <w:sz w:val="18"/>
                <w:szCs w:val="18"/>
              </w:rPr>
            </w:pPr>
            <w:r w:rsidRPr="00990BFD">
              <w:rPr>
                <w:rFonts w:ascii="Times New Roman" w:eastAsia="Times New Roman" w:hAnsi="Times New Roman"/>
                <w:sz w:val="18"/>
                <w:szCs w:val="18"/>
              </w:rPr>
              <w:t>Для проведения капиллярного электрофореза</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3</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990BFD">
              <w:rPr>
                <w:rFonts w:ascii="Times New Roman" w:eastAsia="Times New Roman" w:hAnsi="Times New Roman"/>
                <w:sz w:val="18"/>
                <w:szCs w:val="18"/>
                <w:lang w:val="en-US" w:eastAsia="ru-RU"/>
              </w:rPr>
              <w:t>RFID</w:t>
            </w:r>
            <w:r w:rsidRPr="00990BFD">
              <w:rPr>
                <w:rFonts w:ascii="Times New Roman" w:eastAsia="Times New Roman" w:hAnsi="Times New Roman"/>
                <w:sz w:val="18"/>
                <w:szCs w:val="18"/>
                <w:lang w:eastAsia="ru-RU"/>
              </w:rPr>
              <w:t xml:space="preserve"> метка</w:t>
            </w:r>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contextualSpacing/>
              <w:rPr>
                <w:rFonts w:ascii="Times New Roman" w:eastAsia="Times New Roman" w:hAnsi="Times New Roman"/>
                <w:sz w:val="18"/>
                <w:szCs w:val="18"/>
                <w:lang w:eastAsia="ru-RU"/>
              </w:rPr>
            </w:pPr>
            <w:r w:rsidRPr="00990BFD">
              <w:rPr>
                <w:rFonts w:ascii="Times New Roman" w:eastAsia="Times New Roman" w:hAnsi="Times New Roman"/>
                <w:sz w:val="18"/>
                <w:szCs w:val="18"/>
                <w:lang w:eastAsia="ru-RU"/>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990BFD">
              <w:rPr>
                <w:rFonts w:ascii="Times New Roman" w:eastAsia="Times New Roman" w:hAnsi="Times New Roman"/>
                <w:sz w:val="18"/>
                <w:szCs w:val="18"/>
                <w:lang w:eastAsia="ru-RU"/>
              </w:rPr>
              <w:t xml:space="preserve">Комплектация набора: </w:t>
            </w:r>
            <w:r w:rsidR="00990BFD" w:rsidRPr="00990BFD">
              <w:rPr>
                <w:rFonts w:ascii="Times New Roman" w:eastAsia="Times New Roman" w:hAnsi="Times New Roman"/>
                <w:sz w:val="18"/>
                <w:szCs w:val="18"/>
                <w:lang w:eastAsia="ru-RU"/>
              </w:rPr>
              <w:t xml:space="preserve">не менее </w:t>
            </w:r>
            <w:r w:rsidRPr="00990BFD">
              <w:rPr>
                <w:rFonts w:ascii="Times New Roman" w:eastAsia="Times New Roman" w:hAnsi="Times New Roman"/>
                <w:sz w:val="18"/>
                <w:szCs w:val="18"/>
                <w:lang w:eastAsia="ru-RU"/>
              </w:rPr>
              <w:t xml:space="preserve">4 флакона по </w:t>
            </w:r>
            <w:r w:rsidR="00990BFD" w:rsidRPr="00990BFD">
              <w:rPr>
                <w:rFonts w:ascii="Times New Roman" w:eastAsia="Times New Roman" w:hAnsi="Times New Roman"/>
                <w:sz w:val="18"/>
                <w:szCs w:val="18"/>
                <w:lang w:eastAsia="ru-RU"/>
              </w:rPr>
              <w:t xml:space="preserve">не менее </w:t>
            </w:r>
            <w:r w:rsidRPr="00990BFD">
              <w:rPr>
                <w:rFonts w:ascii="Times New Roman" w:eastAsia="Times New Roman" w:hAnsi="Times New Roman"/>
                <w:sz w:val="18"/>
                <w:szCs w:val="18"/>
                <w:lang w:eastAsia="ru-RU"/>
              </w:rPr>
              <w:t>45 мл Катодного буфера</w:t>
            </w:r>
            <w:proofErr w:type="gramStart"/>
            <w:r w:rsidRPr="00990BFD">
              <w:rPr>
                <w:rFonts w:ascii="Times New Roman" w:eastAsia="Times New Roman" w:hAnsi="Times New Roman"/>
                <w:sz w:val="18"/>
                <w:szCs w:val="18"/>
                <w:lang w:eastAsia="ru-RU"/>
              </w:rPr>
              <w:t xml:space="preserve"> А</w:t>
            </w:r>
            <w:proofErr w:type="gramEnd"/>
            <w:r w:rsidRPr="00990BFD">
              <w:rPr>
                <w:rFonts w:ascii="Times New Roman" w:eastAsia="Times New Roman" w:hAnsi="Times New Roman"/>
                <w:sz w:val="18"/>
                <w:szCs w:val="18"/>
                <w:lang w:eastAsia="ru-RU"/>
              </w:rPr>
              <w:t xml:space="preserve"> и </w:t>
            </w:r>
            <w:r w:rsidR="00990BFD" w:rsidRPr="00990BFD">
              <w:rPr>
                <w:rFonts w:ascii="Times New Roman" w:eastAsia="Times New Roman" w:hAnsi="Times New Roman"/>
                <w:sz w:val="18"/>
                <w:szCs w:val="18"/>
                <w:lang w:eastAsia="ru-RU"/>
              </w:rPr>
              <w:t xml:space="preserve">не менее </w:t>
            </w:r>
            <w:r w:rsidRPr="00990BFD">
              <w:rPr>
                <w:rFonts w:ascii="Times New Roman" w:eastAsia="Times New Roman" w:hAnsi="Times New Roman"/>
                <w:sz w:val="18"/>
                <w:szCs w:val="18"/>
                <w:lang w:eastAsia="ru-RU"/>
              </w:rPr>
              <w:t xml:space="preserve">4 флакона по </w:t>
            </w:r>
            <w:r w:rsidR="00990BFD" w:rsidRPr="00990BFD">
              <w:rPr>
                <w:rFonts w:ascii="Times New Roman" w:eastAsia="Times New Roman" w:hAnsi="Times New Roman"/>
                <w:sz w:val="18"/>
                <w:szCs w:val="18"/>
                <w:lang w:eastAsia="ru-RU"/>
              </w:rPr>
              <w:t xml:space="preserve">не менее </w:t>
            </w:r>
            <w:r w:rsidRPr="00990BFD">
              <w:rPr>
                <w:rFonts w:ascii="Times New Roman" w:eastAsia="Times New Roman" w:hAnsi="Times New Roman"/>
                <w:sz w:val="18"/>
                <w:szCs w:val="18"/>
                <w:lang w:eastAsia="ru-RU"/>
              </w:rPr>
              <w:t>45 мл Катодного буфера В, шприц для заполнения контейнера</w:t>
            </w:r>
          </w:p>
        </w:tc>
        <w:tc>
          <w:tcPr>
            <w:tcW w:w="933" w:type="pct"/>
            <w:tcBorders>
              <w:top w:val="single" w:sz="4" w:space="0" w:color="auto"/>
              <w:left w:val="single" w:sz="4" w:space="0" w:color="auto"/>
              <w:bottom w:val="single" w:sz="4" w:space="0" w:color="auto"/>
              <w:right w:val="single" w:sz="4" w:space="0" w:color="auto"/>
            </w:tcBorders>
            <w:hideMark/>
          </w:tcPr>
          <w:p w:rsidR="000118F8" w:rsidRPr="00990BFD" w:rsidRDefault="000118F8" w:rsidP="000118F8">
            <w:pPr>
              <w:spacing w:after="0" w:line="240" w:lineRule="auto"/>
              <w:contextualSpacing/>
              <w:rPr>
                <w:rFonts w:ascii="Times New Roman" w:eastAsia="Times New Roman" w:hAnsi="Times New Roman"/>
                <w:sz w:val="18"/>
                <w:szCs w:val="18"/>
                <w:lang w:eastAsia="ru-RU"/>
              </w:rPr>
            </w:pPr>
            <w:r w:rsidRPr="00990BFD">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lang w:eastAsia="ru-RU"/>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Совместимость с генетическим анализатором </w:t>
            </w:r>
            <w:proofErr w:type="spellStart"/>
            <w:r w:rsidRPr="000118F8">
              <w:rPr>
                <w:rFonts w:ascii="Times New Roman" w:eastAsia="Times New Roman" w:hAnsi="Times New Roman"/>
                <w:sz w:val="18"/>
                <w:szCs w:val="18"/>
              </w:rPr>
              <w:t>Applied</w:t>
            </w:r>
            <w:proofErr w:type="spellEnd"/>
            <w:r w:rsidRPr="000118F8">
              <w:rPr>
                <w:rFonts w:ascii="Times New Roman" w:eastAsia="Times New Roman" w:hAnsi="Times New Roman"/>
                <w:sz w:val="18"/>
                <w:szCs w:val="18"/>
              </w:rPr>
              <w:t xml:space="preserve"> </w:t>
            </w:r>
            <w:proofErr w:type="spellStart"/>
            <w:r w:rsidRPr="000118F8">
              <w:rPr>
                <w:rFonts w:ascii="Times New Roman" w:eastAsia="Times New Roman" w:hAnsi="Times New Roman"/>
                <w:sz w:val="18"/>
                <w:szCs w:val="18"/>
              </w:rPr>
              <w:t>Biosystems</w:t>
            </w:r>
            <w:proofErr w:type="spellEnd"/>
            <w:r w:rsidRPr="000118F8">
              <w:rPr>
                <w:rFonts w:ascii="Times New Roman" w:eastAsia="Times New Roman" w:hAnsi="Times New Roman"/>
                <w:sz w:val="18"/>
                <w:szCs w:val="18"/>
              </w:rPr>
              <w:t xml:space="preserve"> 3500</w:t>
            </w:r>
            <w:r w:rsidRPr="000118F8">
              <w:rPr>
                <w:rFonts w:ascii="Times New Roman" w:eastAsia="Times New Roman" w:hAnsi="Times New Roman"/>
                <w:sz w:val="18"/>
                <w:szCs w:val="18"/>
                <w:lang w:eastAsia="ru-RU"/>
              </w:rPr>
              <w:t>, имеющимся в наличии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17</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rPr>
              <w:t>Набор реагентов для выделения ДНК</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Для выделения нуклеиновых кислот высокого качества из тканей, из цельной крови, из биологических жидкостей</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штук</w:t>
            </w:r>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6</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Принцип метода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Полный лизис клеток, последующая адсорбция нуклеиновых кислот на магнитных частицах, промывка и </w:t>
            </w:r>
            <w:proofErr w:type="spellStart"/>
            <w:r w:rsidRPr="000118F8">
              <w:rPr>
                <w:rFonts w:ascii="Times New Roman" w:eastAsia="Times New Roman" w:hAnsi="Times New Roman"/>
                <w:sz w:val="18"/>
                <w:szCs w:val="18"/>
                <w:lang w:eastAsia="ru-RU"/>
              </w:rPr>
              <w:t>элюция</w:t>
            </w:r>
            <w:proofErr w:type="spellEnd"/>
            <w:r w:rsidRPr="000118F8">
              <w:rPr>
                <w:rFonts w:ascii="Times New Roman" w:eastAsia="Times New Roman" w:hAnsi="Times New Roman"/>
                <w:sz w:val="18"/>
                <w:szCs w:val="18"/>
                <w:lang w:eastAsia="ru-RU"/>
              </w:rPr>
              <w:t xml:space="preserve"> нуклеиновых кислот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Вариант исполнения: ручной или автоматический</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Состав:</w:t>
            </w:r>
          </w:p>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Магнитные частицы (</w:t>
            </w:r>
            <w:r w:rsidR="00CF1EDE"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5 мл)</w:t>
            </w:r>
          </w:p>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proofErr w:type="spellStart"/>
            <w:r w:rsidRPr="00CF1EDE">
              <w:rPr>
                <w:rFonts w:ascii="Times New Roman" w:eastAsia="Times New Roman" w:hAnsi="Times New Roman"/>
                <w:sz w:val="18"/>
                <w:szCs w:val="18"/>
                <w:lang w:eastAsia="ru-RU"/>
              </w:rPr>
              <w:t>Протеиназа</w:t>
            </w:r>
            <w:proofErr w:type="spellEnd"/>
            <w:proofErr w:type="gramStart"/>
            <w:r w:rsidRPr="00CF1EDE">
              <w:rPr>
                <w:rFonts w:ascii="Times New Roman" w:eastAsia="Times New Roman" w:hAnsi="Times New Roman"/>
                <w:sz w:val="18"/>
                <w:szCs w:val="18"/>
                <w:lang w:eastAsia="ru-RU"/>
              </w:rPr>
              <w:t xml:space="preserve"> К</w:t>
            </w:r>
            <w:proofErr w:type="gramEnd"/>
            <w:r w:rsidRPr="00CF1EDE">
              <w:rPr>
                <w:rFonts w:ascii="Times New Roman" w:eastAsia="Times New Roman" w:hAnsi="Times New Roman"/>
                <w:sz w:val="18"/>
                <w:szCs w:val="18"/>
                <w:lang w:eastAsia="ru-RU"/>
              </w:rPr>
              <w:t xml:space="preserve"> (</w:t>
            </w:r>
            <w:r w:rsidR="00CF1EDE"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100 мг)</w:t>
            </w:r>
          </w:p>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 xml:space="preserve">Буфер для растворения </w:t>
            </w:r>
            <w:proofErr w:type="spellStart"/>
            <w:r w:rsidRPr="00CF1EDE">
              <w:rPr>
                <w:rFonts w:ascii="Times New Roman" w:eastAsia="Times New Roman" w:hAnsi="Times New Roman"/>
                <w:sz w:val="18"/>
                <w:szCs w:val="18"/>
                <w:lang w:eastAsia="ru-RU"/>
              </w:rPr>
              <w:t>протеиназы</w:t>
            </w:r>
            <w:proofErr w:type="spellEnd"/>
            <w:r w:rsidRPr="00CF1EDE">
              <w:rPr>
                <w:rFonts w:ascii="Times New Roman" w:eastAsia="Times New Roman" w:hAnsi="Times New Roman"/>
                <w:sz w:val="18"/>
                <w:szCs w:val="18"/>
                <w:lang w:eastAsia="ru-RU"/>
              </w:rPr>
              <w:t xml:space="preserve"> (</w:t>
            </w:r>
            <w:r w:rsidR="00CF1EDE"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10 мл)</w:t>
            </w:r>
          </w:p>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РНК-аза</w:t>
            </w:r>
            <w:proofErr w:type="gramStart"/>
            <w:r w:rsidRPr="00CF1EDE">
              <w:rPr>
                <w:rFonts w:ascii="Times New Roman" w:eastAsia="Times New Roman" w:hAnsi="Times New Roman"/>
                <w:sz w:val="18"/>
                <w:szCs w:val="18"/>
                <w:lang w:eastAsia="ru-RU"/>
              </w:rPr>
              <w:t xml:space="preserve"> А</w:t>
            </w:r>
            <w:proofErr w:type="gramEnd"/>
            <w:r w:rsidRPr="00CF1EDE">
              <w:rPr>
                <w:rFonts w:ascii="Times New Roman" w:eastAsia="Times New Roman" w:hAnsi="Times New Roman"/>
                <w:sz w:val="18"/>
                <w:szCs w:val="18"/>
                <w:lang w:eastAsia="ru-RU"/>
              </w:rPr>
              <w:t xml:space="preserve"> (</w:t>
            </w:r>
            <w:r w:rsidR="00CF1EDE"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40 мг)</w:t>
            </w:r>
          </w:p>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Связывающий буфер (</w:t>
            </w:r>
            <w:r w:rsidR="00CF1EDE"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60 мл)</w:t>
            </w:r>
          </w:p>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proofErr w:type="spellStart"/>
            <w:r w:rsidRPr="00CF1EDE">
              <w:rPr>
                <w:rFonts w:ascii="Times New Roman" w:eastAsia="Times New Roman" w:hAnsi="Times New Roman"/>
                <w:sz w:val="18"/>
                <w:szCs w:val="18"/>
                <w:lang w:eastAsia="ru-RU"/>
              </w:rPr>
              <w:t>Лизирующий</w:t>
            </w:r>
            <w:proofErr w:type="spellEnd"/>
            <w:r w:rsidRPr="00CF1EDE">
              <w:rPr>
                <w:rFonts w:ascii="Times New Roman" w:eastAsia="Times New Roman" w:hAnsi="Times New Roman"/>
                <w:sz w:val="18"/>
                <w:szCs w:val="18"/>
                <w:lang w:eastAsia="ru-RU"/>
              </w:rPr>
              <w:t xml:space="preserve"> буфер (</w:t>
            </w:r>
            <w:r w:rsidR="00CF1EDE"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60 мл)</w:t>
            </w:r>
          </w:p>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Осаждающий буфер (</w:t>
            </w:r>
            <w:r w:rsidR="00CF1EDE"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20 мл)</w:t>
            </w:r>
          </w:p>
          <w:p w:rsidR="000118F8" w:rsidRPr="00CF1EDE"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CF1EDE">
              <w:rPr>
                <w:rFonts w:ascii="Times New Roman" w:eastAsia="Times New Roman" w:hAnsi="Times New Roman"/>
                <w:sz w:val="18"/>
                <w:szCs w:val="18"/>
                <w:lang w:eastAsia="ru-RU"/>
              </w:rPr>
              <w:t>Промывочный буфер 1 (</w:t>
            </w:r>
            <w:r w:rsidR="00CF1EDE"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110 мл)</w:t>
            </w:r>
          </w:p>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proofErr w:type="spellStart"/>
            <w:r w:rsidRPr="00CF1EDE">
              <w:rPr>
                <w:rFonts w:ascii="Times New Roman" w:eastAsia="Times New Roman" w:hAnsi="Times New Roman"/>
                <w:sz w:val="18"/>
                <w:szCs w:val="18"/>
                <w:lang w:eastAsia="ru-RU"/>
              </w:rPr>
              <w:t>Элюирующий</w:t>
            </w:r>
            <w:proofErr w:type="spellEnd"/>
            <w:r w:rsidRPr="00CF1EDE">
              <w:rPr>
                <w:rFonts w:ascii="Times New Roman" w:eastAsia="Times New Roman" w:hAnsi="Times New Roman"/>
                <w:sz w:val="18"/>
                <w:szCs w:val="18"/>
                <w:lang w:eastAsia="ru-RU"/>
              </w:rPr>
              <w:t xml:space="preserve"> буфер (</w:t>
            </w:r>
            <w:r w:rsidR="00CF1EDE" w:rsidRPr="00CF1EDE">
              <w:rPr>
                <w:rFonts w:ascii="Times New Roman" w:eastAsia="Times New Roman" w:hAnsi="Times New Roman"/>
                <w:sz w:val="18"/>
                <w:szCs w:val="18"/>
                <w:lang w:eastAsia="ru-RU"/>
              </w:rPr>
              <w:t xml:space="preserve">не менее </w:t>
            </w:r>
            <w:r w:rsidRPr="00CF1EDE">
              <w:rPr>
                <w:rFonts w:ascii="Times New Roman" w:eastAsia="Times New Roman" w:hAnsi="Times New Roman"/>
                <w:sz w:val="18"/>
                <w:szCs w:val="18"/>
                <w:lang w:eastAsia="ru-RU"/>
              </w:rPr>
              <w:t>30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Общее время выделения одного образца, мин</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более 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65743A" w:rsidRPr="000118F8" w:rsidRDefault="008712C7" w:rsidP="00990BFD">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Ч</w:t>
            </w:r>
            <w:r w:rsidR="0065743A" w:rsidRPr="008712C7">
              <w:rPr>
                <w:rFonts w:ascii="Times New Roman" w:eastAsia="Times New Roman" w:hAnsi="Times New Roman"/>
                <w:sz w:val="18"/>
                <w:szCs w:val="18"/>
                <w:lang w:eastAsia="ru-RU"/>
              </w:rPr>
              <w:t>истота полученного раствора</w:t>
            </w:r>
            <w:r w:rsidRPr="008712C7">
              <w:rPr>
                <w:rFonts w:ascii="Times New Roman" w:eastAsia="Times New Roman" w:hAnsi="Times New Roman"/>
                <w:sz w:val="18"/>
                <w:szCs w:val="18"/>
                <w:lang w:eastAsia="ru-RU"/>
              </w:rPr>
              <w:t xml:space="preserve"> нуклеиновых кислот по соотношению показателей поглощения А260/А280 не менее 1,7</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Набор рассчитан на количество выделение ДНК, </w:t>
            </w:r>
            <w:proofErr w:type="spellStart"/>
            <w:proofErr w:type="gramStart"/>
            <w:r w:rsidRPr="000118F8">
              <w:rPr>
                <w:rFonts w:ascii="Times New Roman" w:eastAsia="Times New Roman" w:hAnsi="Times New Roman"/>
                <w:sz w:val="18"/>
                <w:szCs w:val="18"/>
                <w:lang w:eastAsia="ru-RU"/>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Не менее 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Совместимость с автоматической станцией выделения нуклеиновых кислот </w:t>
            </w:r>
            <w:proofErr w:type="spellStart"/>
            <w:r w:rsidRPr="000118F8">
              <w:rPr>
                <w:rFonts w:ascii="Times New Roman" w:eastAsia="Times New Roman" w:hAnsi="Times New Roman"/>
                <w:sz w:val="18"/>
                <w:szCs w:val="18"/>
                <w:lang w:eastAsia="ru-RU"/>
              </w:rPr>
              <w:t>Auto-Pure</w:t>
            </w:r>
            <w:proofErr w:type="spellEnd"/>
            <w:r w:rsidRPr="000118F8">
              <w:rPr>
                <w:rFonts w:ascii="Times New Roman" w:eastAsia="Times New Roman" w:hAnsi="Times New Roman"/>
                <w:sz w:val="18"/>
                <w:szCs w:val="18"/>
                <w:lang w:eastAsia="ru-RU"/>
              </w:rPr>
              <w:t xml:space="preserve"> </w:t>
            </w:r>
            <w:r w:rsidRPr="000118F8">
              <w:rPr>
                <w:rFonts w:ascii="Times New Roman" w:eastAsia="Times New Roman" w:hAnsi="Times New Roman"/>
                <w:sz w:val="18"/>
                <w:szCs w:val="18"/>
                <w:lang w:val="en-US" w:eastAsia="ru-RU"/>
              </w:rPr>
              <w:t>S</w:t>
            </w:r>
            <w:r w:rsidRPr="000118F8">
              <w:rPr>
                <w:rFonts w:ascii="Times New Roman" w:eastAsia="Times New Roman" w:hAnsi="Times New Roman"/>
                <w:sz w:val="18"/>
                <w:szCs w:val="18"/>
                <w:lang w:eastAsia="ru-RU"/>
              </w:rPr>
              <w:t>32, имеющейся в наличии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18</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rPr>
              <w:t>Набор реагентов для измерения концентрации ДНК</w:t>
            </w:r>
          </w:p>
        </w:tc>
        <w:tc>
          <w:tcPr>
            <w:tcW w:w="1635" w:type="pct"/>
            <w:tcBorders>
              <w:top w:val="single" w:sz="4" w:space="0" w:color="auto"/>
              <w:left w:val="single" w:sz="4" w:space="0" w:color="auto"/>
              <w:bottom w:val="single" w:sz="4" w:space="0" w:color="auto"/>
              <w:right w:val="single" w:sz="4" w:space="0" w:color="auto"/>
            </w:tcBorders>
            <w:hideMark/>
          </w:tcPr>
          <w:p w:rsidR="0065743A" w:rsidRPr="000118F8" w:rsidRDefault="008712C7" w:rsidP="000118F8">
            <w:pPr>
              <w:spacing w:after="0" w:line="240" w:lineRule="auto"/>
              <w:rPr>
                <w:rFonts w:ascii="Times New Roman" w:hAnsi="Times New Roman"/>
                <w:sz w:val="18"/>
                <w:szCs w:val="18"/>
              </w:rPr>
            </w:pPr>
            <w:r>
              <w:rPr>
                <w:rFonts w:ascii="Times New Roman" w:hAnsi="Times New Roman"/>
                <w:sz w:val="18"/>
                <w:szCs w:val="18"/>
              </w:rPr>
              <w:t>Диапазон</w:t>
            </w:r>
            <w:r w:rsidR="000118F8" w:rsidRPr="000118F8">
              <w:rPr>
                <w:rFonts w:ascii="Times New Roman" w:hAnsi="Times New Roman"/>
                <w:sz w:val="18"/>
                <w:szCs w:val="18"/>
              </w:rPr>
              <w:t xml:space="preserve"> концентрации </w:t>
            </w:r>
            <w:proofErr w:type="spellStart"/>
            <w:r w:rsidR="000118F8" w:rsidRPr="000118F8">
              <w:rPr>
                <w:rFonts w:ascii="Times New Roman" w:hAnsi="Times New Roman"/>
                <w:sz w:val="18"/>
                <w:szCs w:val="18"/>
              </w:rPr>
              <w:t>двухцепочечной</w:t>
            </w:r>
            <w:proofErr w:type="spellEnd"/>
            <w:r w:rsidR="000118F8" w:rsidRPr="000118F8">
              <w:rPr>
                <w:rFonts w:ascii="Times New Roman" w:hAnsi="Times New Roman"/>
                <w:sz w:val="18"/>
                <w:szCs w:val="18"/>
              </w:rPr>
              <w:t xml:space="preserve"> ДНК в растворах</w:t>
            </w:r>
            <w:r>
              <w:rPr>
                <w:rFonts w:ascii="Times New Roman" w:hAnsi="Times New Roman"/>
                <w:sz w:val="18"/>
                <w:szCs w:val="18"/>
              </w:rPr>
              <w:t>:</w:t>
            </w:r>
            <w:r w:rsidR="000118F8" w:rsidRPr="000118F8">
              <w:rPr>
                <w:rFonts w:ascii="Times New Roman" w:hAnsi="Times New Roman"/>
                <w:sz w:val="18"/>
                <w:szCs w:val="18"/>
              </w:rPr>
              <w:t xml:space="preserve"> </w:t>
            </w:r>
            <w:r>
              <w:rPr>
                <w:rFonts w:ascii="Times New Roman" w:hAnsi="Times New Roman"/>
                <w:sz w:val="18"/>
                <w:szCs w:val="18"/>
              </w:rPr>
              <w:t>не уже</w:t>
            </w:r>
            <w:r w:rsidR="000118F8" w:rsidRPr="000118F8">
              <w:rPr>
                <w:rFonts w:ascii="Times New Roman" w:hAnsi="Times New Roman"/>
                <w:sz w:val="18"/>
                <w:szCs w:val="18"/>
              </w:rPr>
              <w:t xml:space="preserve"> 0,1 – 100 </w:t>
            </w:r>
            <w:proofErr w:type="spellStart"/>
            <w:r w:rsidR="000118F8" w:rsidRPr="000118F8">
              <w:rPr>
                <w:rFonts w:ascii="Times New Roman" w:hAnsi="Times New Roman"/>
                <w:sz w:val="18"/>
                <w:szCs w:val="18"/>
              </w:rPr>
              <w:t>нг</w:t>
            </w:r>
            <w:proofErr w:type="spellEnd"/>
            <w:r w:rsidR="000118F8" w:rsidRPr="000118F8">
              <w:rPr>
                <w:rFonts w:ascii="Times New Roman" w:hAnsi="Times New Roman"/>
                <w:sz w:val="18"/>
                <w:szCs w:val="18"/>
              </w:rPr>
              <w:t>/</w:t>
            </w:r>
            <w:proofErr w:type="spellStart"/>
            <w:r w:rsidR="000118F8" w:rsidRPr="000118F8">
              <w:rPr>
                <w:rFonts w:ascii="Times New Roman" w:hAnsi="Times New Roman"/>
                <w:sz w:val="18"/>
                <w:szCs w:val="18"/>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набор</w:t>
            </w:r>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7</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Принцип метода: краситель, являясь </w:t>
            </w:r>
            <w:proofErr w:type="spellStart"/>
            <w:r w:rsidRPr="000118F8">
              <w:rPr>
                <w:rFonts w:ascii="Times New Roman" w:hAnsi="Times New Roman"/>
                <w:sz w:val="18"/>
                <w:szCs w:val="18"/>
              </w:rPr>
              <w:t>интеркалятором</w:t>
            </w:r>
            <w:proofErr w:type="spellEnd"/>
            <w:r w:rsidRPr="000118F8">
              <w:rPr>
                <w:rFonts w:ascii="Times New Roman" w:hAnsi="Times New Roman"/>
                <w:sz w:val="18"/>
                <w:szCs w:val="18"/>
              </w:rPr>
              <w:t xml:space="preserve">, связывается с </w:t>
            </w:r>
            <w:proofErr w:type="spellStart"/>
            <w:r w:rsidRPr="000118F8">
              <w:rPr>
                <w:rFonts w:ascii="Times New Roman" w:hAnsi="Times New Roman"/>
                <w:sz w:val="18"/>
                <w:szCs w:val="18"/>
              </w:rPr>
              <w:t>двухцепочечной</w:t>
            </w:r>
            <w:proofErr w:type="spellEnd"/>
            <w:r w:rsidRPr="000118F8">
              <w:rPr>
                <w:rFonts w:ascii="Times New Roman" w:hAnsi="Times New Roman"/>
                <w:sz w:val="18"/>
                <w:szCs w:val="18"/>
              </w:rPr>
              <w:t xml:space="preserve"> ДНК. Возбуждается лазером, детектируется флюоресценция прибором, после чего прибор автоматически рассчитывает концентрацию относительно стандартов и выводит значение на экран</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1: краситель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2: буфер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3: стандарт 1 (отрицательный)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w:t>
            </w:r>
            <w:r w:rsidRPr="000118F8">
              <w:rPr>
                <w:rFonts w:ascii="Times New Roman" w:hAnsi="Times New Roman"/>
                <w:sz w:val="18"/>
                <w:szCs w:val="18"/>
                <w:lang w:val="en-US"/>
              </w:rPr>
              <w:t>4</w:t>
            </w:r>
            <w:r w:rsidRPr="000118F8">
              <w:rPr>
                <w:rFonts w:ascii="Times New Roman" w:hAnsi="Times New Roman"/>
                <w:sz w:val="18"/>
                <w:szCs w:val="18"/>
              </w:rPr>
              <w:t xml:space="preserve">: </w:t>
            </w:r>
            <w:proofErr w:type="spellStart"/>
            <w:r w:rsidRPr="000118F8">
              <w:rPr>
                <w:rFonts w:ascii="Times New Roman" w:hAnsi="Times New Roman"/>
                <w:sz w:val="18"/>
                <w:szCs w:val="18"/>
                <w:lang w:val="en-US"/>
              </w:rPr>
              <w:t>стандарт</w:t>
            </w:r>
            <w:proofErr w:type="spellEnd"/>
            <w:r w:rsidRPr="000118F8">
              <w:rPr>
                <w:rFonts w:ascii="Times New Roman" w:hAnsi="Times New Roman"/>
                <w:sz w:val="18"/>
                <w:szCs w:val="18"/>
              </w:rPr>
              <w:t xml:space="preserve"> 2 (положительный)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65743A" w:rsidRPr="000118F8" w:rsidRDefault="000118F8" w:rsidP="0065743A">
            <w:pPr>
              <w:spacing w:after="0" w:line="240" w:lineRule="auto"/>
              <w:rPr>
                <w:rFonts w:ascii="Times New Roman" w:hAnsi="Times New Roman"/>
                <w:sz w:val="18"/>
                <w:szCs w:val="18"/>
              </w:rPr>
            </w:pPr>
            <w:r w:rsidRPr="000118F8">
              <w:rPr>
                <w:rFonts w:ascii="Times New Roman" w:hAnsi="Times New Roman"/>
                <w:sz w:val="18"/>
                <w:szCs w:val="18"/>
              </w:rPr>
              <w:t>Тонкостенные полипропиленовые пробирки объемом не менее 0,5 мл, в количестве не менее 1000 шт.</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Совместим с оборудованием, имеющимся в наличии у заказчика: </w:t>
            </w:r>
            <w:proofErr w:type="spellStart"/>
            <w:r w:rsidRPr="000118F8">
              <w:rPr>
                <w:rFonts w:ascii="Times New Roman" w:hAnsi="Times New Roman"/>
                <w:sz w:val="18"/>
                <w:szCs w:val="18"/>
              </w:rPr>
              <w:t>флюориметр</w:t>
            </w:r>
            <w:proofErr w:type="spellEnd"/>
            <w:r w:rsidRPr="000118F8">
              <w:rPr>
                <w:rFonts w:ascii="Times New Roman" w:hAnsi="Times New Roman"/>
                <w:sz w:val="18"/>
                <w:szCs w:val="18"/>
              </w:rPr>
              <w:t xml:space="preserve"> </w:t>
            </w:r>
            <w:proofErr w:type="spellStart"/>
            <w:r w:rsidRPr="000118F8">
              <w:rPr>
                <w:rFonts w:ascii="Times New Roman" w:hAnsi="Times New Roman"/>
                <w:sz w:val="18"/>
                <w:szCs w:val="18"/>
              </w:rPr>
              <w:t>Qubit</w:t>
            </w:r>
            <w:proofErr w:type="spellEnd"/>
            <w:r w:rsidRPr="000118F8">
              <w:rPr>
                <w:rFonts w:ascii="Times New Roman" w:hAnsi="Times New Roman"/>
                <w:sz w:val="18"/>
                <w:szCs w:val="18"/>
              </w:rPr>
              <w:t xml:space="preserve"> 4</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Фасовка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Полипропиленовые флаконы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Количество реакций, </w:t>
            </w:r>
            <w:proofErr w:type="spellStart"/>
            <w:proofErr w:type="gramStart"/>
            <w:r w:rsidRPr="000118F8">
              <w:rPr>
                <w:rFonts w:ascii="Times New Roman" w:hAnsi="Times New Roman"/>
                <w:sz w:val="18"/>
                <w:szCs w:val="18"/>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Не менее 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19</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rPr>
              <w:t>Набор реагентов для измерения концентрации ДНК</w:t>
            </w:r>
          </w:p>
        </w:tc>
        <w:tc>
          <w:tcPr>
            <w:tcW w:w="1635" w:type="pct"/>
            <w:tcBorders>
              <w:top w:val="single" w:sz="4" w:space="0" w:color="auto"/>
              <w:left w:val="single" w:sz="4" w:space="0" w:color="auto"/>
              <w:bottom w:val="single" w:sz="4" w:space="0" w:color="auto"/>
              <w:right w:val="single" w:sz="4" w:space="0" w:color="auto"/>
            </w:tcBorders>
            <w:hideMark/>
          </w:tcPr>
          <w:p w:rsidR="005F7F01" w:rsidRPr="000118F8" w:rsidRDefault="00CF1EDE" w:rsidP="00CF1EDE">
            <w:pPr>
              <w:spacing w:after="0" w:line="240" w:lineRule="auto"/>
              <w:rPr>
                <w:rFonts w:ascii="Times New Roman" w:hAnsi="Times New Roman"/>
                <w:sz w:val="18"/>
                <w:szCs w:val="18"/>
              </w:rPr>
            </w:pPr>
            <w:r>
              <w:rPr>
                <w:rFonts w:ascii="Times New Roman" w:hAnsi="Times New Roman"/>
                <w:sz w:val="18"/>
                <w:szCs w:val="18"/>
              </w:rPr>
              <w:t>Диапазон</w:t>
            </w:r>
            <w:r w:rsidR="000118F8" w:rsidRPr="000118F8">
              <w:rPr>
                <w:rFonts w:ascii="Times New Roman" w:hAnsi="Times New Roman"/>
                <w:sz w:val="18"/>
                <w:szCs w:val="18"/>
              </w:rPr>
              <w:t xml:space="preserve"> концентрации </w:t>
            </w:r>
            <w:proofErr w:type="spellStart"/>
            <w:r w:rsidR="000118F8" w:rsidRPr="000118F8">
              <w:rPr>
                <w:rFonts w:ascii="Times New Roman" w:hAnsi="Times New Roman"/>
                <w:sz w:val="18"/>
                <w:szCs w:val="18"/>
              </w:rPr>
              <w:t>двухцепочечной</w:t>
            </w:r>
            <w:proofErr w:type="spellEnd"/>
            <w:r w:rsidR="000118F8" w:rsidRPr="000118F8">
              <w:rPr>
                <w:rFonts w:ascii="Times New Roman" w:hAnsi="Times New Roman"/>
                <w:sz w:val="18"/>
                <w:szCs w:val="18"/>
              </w:rPr>
              <w:t xml:space="preserve"> ДНК в растворах</w:t>
            </w:r>
            <w:r>
              <w:rPr>
                <w:rFonts w:ascii="Times New Roman" w:hAnsi="Times New Roman"/>
                <w:sz w:val="18"/>
                <w:szCs w:val="18"/>
              </w:rPr>
              <w:t>:</w:t>
            </w:r>
            <w:r w:rsidR="000118F8" w:rsidRPr="000118F8">
              <w:rPr>
                <w:rFonts w:ascii="Times New Roman" w:hAnsi="Times New Roman"/>
                <w:sz w:val="18"/>
                <w:szCs w:val="18"/>
              </w:rPr>
              <w:t xml:space="preserve"> </w:t>
            </w:r>
            <w:r>
              <w:rPr>
                <w:rFonts w:ascii="Times New Roman" w:hAnsi="Times New Roman"/>
                <w:sz w:val="18"/>
                <w:szCs w:val="18"/>
              </w:rPr>
              <w:t>не уже</w:t>
            </w:r>
            <w:r w:rsidR="000118F8" w:rsidRPr="000118F8">
              <w:rPr>
                <w:rFonts w:ascii="Times New Roman" w:hAnsi="Times New Roman"/>
                <w:sz w:val="18"/>
                <w:szCs w:val="18"/>
              </w:rPr>
              <w:t xml:space="preserve"> 2,0 – 1000 </w:t>
            </w:r>
            <w:proofErr w:type="spellStart"/>
            <w:r w:rsidR="000118F8" w:rsidRPr="000118F8">
              <w:rPr>
                <w:rFonts w:ascii="Times New Roman" w:hAnsi="Times New Roman"/>
                <w:sz w:val="18"/>
                <w:szCs w:val="18"/>
              </w:rPr>
              <w:t>нг</w:t>
            </w:r>
            <w:proofErr w:type="spellEnd"/>
            <w:r w:rsidR="000118F8" w:rsidRPr="000118F8">
              <w:rPr>
                <w:rFonts w:ascii="Times New Roman" w:hAnsi="Times New Roman"/>
                <w:sz w:val="18"/>
                <w:szCs w:val="18"/>
              </w:rPr>
              <w:t>/</w:t>
            </w:r>
            <w:proofErr w:type="spellStart"/>
            <w:r w:rsidR="000118F8" w:rsidRPr="000118F8">
              <w:rPr>
                <w:rFonts w:ascii="Times New Roman" w:hAnsi="Times New Roman"/>
                <w:sz w:val="18"/>
                <w:szCs w:val="18"/>
              </w:rPr>
              <w:t>мкл</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набор</w:t>
            </w:r>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1</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5F7F01"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Принцип метода: краситель, являясь </w:t>
            </w:r>
            <w:proofErr w:type="spellStart"/>
            <w:r w:rsidRPr="000118F8">
              <w:rPr>
                <w:rFonts w:ascii="Times New Roman" w:hAnsi="Times New Roman"/>
                <w:sz w:val="18"/>
                <w:szCs w:val="18"/>
              </w:rPr>
              <w:t>интеркалятором</w:t>
            </w:r>
            <w:proofErr w:type="spellEnd"/>
            <w:r w:rsidRPr="000118F8">
              <w:rPr>
                <w:rFonts w:ascii="Times New Roman" w:hAnsi="Times New Roman"/>
                <w:sz w:val="18"/>
                <w:szCs w:val="18"/>
              </w:rPr>
              <w:t xml:space="preserve">, связывается с </w:t>
            </w:r>
            <w:proofErr w:type="spellStart"/>
            <w:r w:rsidRPr="000118F8">
              <w:rPr>
                <w:rFonts w:ascii="Times New Roman" w:hAnsi="Times New Roman"/>
                <w:sz w:val="18"/>
                <w:szCs w:val="18"/>
              </w:rPr>
              <w:t>двухцепочечной</w:t>
            </w:r>
            <w:proofErr w:type="spellEnd"/>
            <w:r w:rsidRPr="000118F8">
              <w:rPr>
                <w:rFonts w:ascii="Times New Roman" w:hAnsi="Times New Roman"/>
                <w:sz w:val="18"/>
                <w:szCs w:val="18"/>
              </w:rPr>
              <w:t xml:space="preserve"> ДНК. Возбуждается лазером, детектируется флюоресценция прибором, после чего прибор автоматически рассчитывает концентрацию относительно стандартов и выводит значение на экран</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1: краситель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2: буфер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3: стандарт 1 (отрицательный)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w:t>
            </w:r>
            <w:r w:rsidRPr="000118F8">
              <w:rPr>
                <w:rFonts w:ascii="Times New Roman" w:hAnsi="Times New Roman"/>
                <w:sz w:val="18"/>
                <w:szCs w:val="18"/>
                <w:lang w:val="en-US"/>
              </w:rPr>
              <w:t>4</w:t>
            </w:r>
            <w:r w:rsidRPr="000118F8">
              <w:rPr>
                <w:rFonts w:ascii="Times New Roman" w:hAnsi="Times New Roman"/>
                <w:sz w:val="18"/>
                <w:szCs w:val="18"/>
              </w:rPr>
              <w:t xml:space="preserve">: </w:t>
            </w:r>
            <w:proofErr w:type="spellStart"/>
            <w:r w:rsidRPr="000118F8">
              <w:rPr>
                <w:rFonts w:ascii="Times New Roman" w:hAnsi="Times New Roman"/>
                <w:sz w:val="18"/>
                <w:szCs w:val="18"/>
                <w:lang w:val="en-US"/>
              </w:rPr>
              <w:t>стандарт</w:t>
            </w:r>
            <w:proofErr w:type="spellEnd"/>
            <w:r w:rsidRPr="000118F8">
              <w:rPr>
                <w:rFonts w:ascii="Times New Roman" w:hAnsi="Times New Roman"/>
                <w:sz w:val="18"/>
                <w:szCs w:val="18"/>
              </w:rPr>
              <w:t xml:space="preserve"> 2 (положительный)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5F7F01"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Тонкостенные полипропиленовые пробирки объемом не менее 0,5 мл, в количестве не менее 1000 шт.</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Совместим с оборудованием, имеющимся в наличии у заказчика: </w:t>
            </w:r>
            <w:proofErr w:type="spellStart"/>
            <w:r w:rsidRPr="000118F8">
              <w:rPr>
                <w:rFonts w:ascii="Times New Roman" w:hAnsi="Times New Roman"/>
                <w:sz w:val="18"/>
                <w:szCs w:val="18"/>
              </w:rPr>
              <w:t>флюориметр</w:t>
            </w:r>
            <w:proofErr w:type="spellEnd"/>
            <w:r w:rsidRPr="000118F8">
              <w:rPr>
                <w:rFonts w:ascii="Times New Roman" w:hAnsi="Times New Roman"/>
                <w:sz w:val="18"/>
                <w:szCs w:val="18"/>
              </w:rPr>
              <w:t xml:space="preserve"> </w:t>
            </w:r>
            <w:proofErr w:type="spellStart"/>
            <w:r w:rsidRPr="000118F8">
              <w:rPr>
                <w:rFonts w:ascii="Times New Roman" w:hAnsi="Times New Roman"/>
                <w:sz w:val="18"/>
                <w:szCs w:val="18"/>
              </w:rPr>
              <w:t>Qubit</w:t>
            </w:r>
            <w:proofErr w:type="spellEnd"/>
            <w:r w:rsidRPr="000118F8">
              <w:rPr>
                <w:rFonts w:ascii="Times New Roman" w:hAnsi="Times New Roman"/>
                <w:sz w:val="18"/>
                <w:szCs w:val="18"/>
              </w:rPr>
              <w:t xml:space="preserve"> 4</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Фасовка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Полипропиленовые флаконы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Количество реакций, </w:t>
            </w:r>
            <w:proofErr w:type="spellStart"/>
            <w:proofErr w:type="gramStart"/>
            <w:r w:rsidRPr="000118F8">
              <w:rPr>
                <w:rFonts w:ascii="Times New Roman" w:hAnsi="Times New Roman"/>
                <w:sz w:val="18"/>
                <w:szCs w:val="18"/>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Не менее 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20</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rPr>
              <w:t>Капиллярный блок</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5F7F01" w:rsidP="005F7F01">
            <w:pPr>
              <w:spacing w:after="0" w:line="240" w:lineRule="auto"/>
              <w:rPr>
                <w:rFonts w:ascii="Times New Roman" w:hAnsi="Times New Roman"/>
                <w:sz w:val="18"/>
                <w:szCs w:val="18"/>
              </w:rPr>
            </w:pPr>
            <w:r>
              <w:rPr>
                <w:rFonts w:ascii="Times New Roman" w:hAnsi="Times New Roman"/>
                <w:sz w:val="18"/>
                <w:szCs w:val="18"/>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5F7F01" w:rsidP="005F7F01">
            <w:pPr>
              <w:spacing w:after="0" w:line="240" w:lineRule="auto"/>
              <w:rPr>
                <w:rFonts w:ascii="Times New Roman" w:hAnsi="Times New Roman"/>
                <w:sz w:val="18"/>
                <w:szCs w:val="18"/>
              </w:rPr>
            </w:pPr>
            <w:r>
              <w:rPr>
                <w:rFonts w:ascii="Times New Roman" w:hAnsi="Times New Roman"/>
                <w:sz w:val="18"/>
                <w:szCs w:val="18"/>
              </w:rPr>
              <w:t>П</w:t>
            </w:r>
            <w:r w:rsidRPr="000118F8">
              <w:rPr>
                <w:rFonts w:ascii="Times New Roman" w:hAnsi="Times New Roman"/>
                <w:sz w:val="18"/>
                <w:szCs w:val="18"/>
              </w:rPr>
              <w:t xml:space="preserve">роведение фрагментного анализа методом капиллярного электрофореза </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1</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rPr>
                <w:rFonts w:ascii="Times New Roman" w:hAnsi="Times New Roman"/>
                <w:sz w:val="18"/>
                <w:szCs w:val="18"/>
              </w:rPr>
            </w:pPr>
            <w:r w:rsidRPr="008712C7">
              <w:rPr>
                <w:rFonts w:ascii="Times New Roman" w:hAnsi="Times New Roman"/>
                <w:sz w:val="18"/>
                <w:szCs w:val="18"/>
              </w:rPr>
              <w:t xml:space="preserve">Конструктивные особенности: капилляры (8 </w:t>
            </w:r>
            <w:proofErr w:type="spellStart"/>
            <w:proofErr w:type="gramStart"/>
            <w:r w:rsidRPr="008712C7">
              <w:rPr>
                <w:rFonts w:ascii="Times New Roman" w:hAnsi="Times New Roman"/>
                <w:sz w:val="18"/>
                <w:szCs w:val="18"/>
              </w:rPr>
              <w:t>шт</w:t>
            </w:r>
            <w:proofErr w:type="spellEnd"/>
            <w:proofErr w:type="gramEnd"/>
            <w:r w:rsidRPr="008712C7">
              <w:rPr>
                <w:rFonts w:ascii="Times New Roman" w:hAnsi="Times New Roman"/>
                <w:sz w:val="18"/>
                <w:szCs w:val="18"/>
              </w:rPr>
              <w:t>), собранные на гребенке</w:t>
            </w:r>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rPr>
                <w:rFonts w:ascii="Times New Roman" w:hAnsi="Times New Roman"/>
                <w:sz w:val="18"/>
                <w:szCs w:val="18"/>
              </w:rPr>
            </w:pPr>
            <w:r w:rsidRPr="008712C7">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rPr>
                <w:rFonts w:ascii="Times New Roman" w:hAnsi="Times New Roman"/>
                <w:sz w:val="18"/>
                <w:szCs w:val="18"/>
              </w:rPr>
            </w:pPr>
            <w:r w:rsidRPr="008712C7">
              <w:rPr>
                <w:rFonts w:ascii="Times New Roman" w:hAnsi="Times New Roman"/>
                <w:sz w:val="18"/>
                <w:szCs w:val="18"/>
              </w:rPr>
              <w:t>Отсутствие внутреннего покрытия</w:t>
            </w:r>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rPr>
                <w:rFonts w:ascii="Times New Roman" w:hAnsi="Times New Roman"/>
                <w:sz w:val="18"/>
                <w:szCs w:val="18"/>
              </w:rPr>
            </w:pPr>
            <w:r w:rsidRPr="008712C7">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rPr>
                <w:rFonts w:ascii="Times New Roman" w:hAnsi="Times New Roman"/>
                <w:sz w:val="18"/>
                <w:szCs w:val="18"/>
              </w:rPr>
            </w:pPr>
            <w:r w:rsidRPr="008712C7">
              <w:rPr>
                <w:rFonts w:ascii="Times New Roman" w:hAnsi="Times New Roman"/>
                <w:sz w:val="18"/>
                <w:szCs w:val="18"/>
              </w:rPr>
              <w:t xml:space="preserve">Длина капилляров, </w:t>
            </w:r>
            <w:proofErr w:type="gramStart"/>
            <w:r w:rsidRPr="008712C7">
              <w:rPr>
                <w:rFonts w:ascii="Times New Roman" w:hAnsi="Times New Roman"/>
                <w:sz w:val="18"/>
                <w:szCs w:val="18"/>
              </w:rPr>
              <w:t>см</w:t>
            </w:r>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rPr>
                <w:rFonts w:ascii="Times New Roman" w:hAnsi="Times New Roman"/>
                <w:sz w:val="18"/>
                <w:szCs w:val="18"/>
              </w:rPr>
            </w:pPr>
            <w:r w:rsidRPr="008712C7">
              <w:rPr>
                <w:rFonts w:ascii="Times New Roman" w:hAnsi="Times New Roman"/>
                <w:sz w:val="18"/>
                <w:szCs w:val="18"/>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rPr>
                <w:rFonts w:ascii="Times New Roman" w:hAnsi="Times New Roman"/>
                <w:sz w:val="18"/>
                <w:szCs w:val="18"/>
              </w:rPr>
            </w:pPr>
            <w:r w:rsidRPr="008712C7">
              <w:rPr>
                <w:rFonts w:ascii="Times New Roman" w:hAnsi="Times New Roman"/>
                <w:sz w:val="18"/>
                <w:szCs w:val="18"/>
              </w:rPr>
              <w:t xml:space="preserve">Совместим с генетическим анализатором </w:t>
            </w:r>
            <w:proofErr w:type="spellStart"/>
            <w:r w:rsidRPr="008712C7">
              <w:rPr>
                <w:rFonts w:ascii="Times New Roman" w:hAnsi="Times New Roman"/>
                <w:sz w:val="18"/>
                <w:szCs w:val="18"/>
              </w:rPr>
              <w:t>Applied</w:t>
            </w:r>
            <w:proofErr w:type="spellEnd"/>
            <w:r w:rsidRPr="008712C7">
              <w:rPr>
                <w:rFonts w:ascii="Times New Roman" w:hAnsi="Times New Roman"/>
                <w:sz w:val="18"/>
                <w:szCs w:val="18"/>
              </w:rPr>
              <w:t xml:space="preserve"> </w:t>
            </w:r>
            <w:proofErr w:type="spellStart"/>
            <w:r w:rsidRPr="008712C7">
              <w:rPr>
                <w:rFonts w:ascii="Times New Roman" w:hAnsi="Times New Roman"/>
                <w:sz w:val="18"/>
                <w:szCs w:val="18"/>
              </w:rPr>
              <w:t>Biosystems</w:t>
            </w:r>
            <w:proofErr w:type="spellEnd"/>
            <w:r w:rsidRPr="008712C7">
              <w:rPr>
                <w:rFonts w:ascii="Times New Roman" w:hAnsi="Times New Roman"/>
                <w:sz w:val="18"/>
                <w:szCs w:val="18"/>
              </w:rPr>
              <w:t xml:space="preserve"> 3500, имеющимся в наличии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rPr>
                <w:rFonts w:ascii="Times New Roman" w:hAnsi="Times New Roman"/>
                <w:sz w:val="18"/>
                <w:szCs w:val="18"/>
              </w:rPr>
            </w:pPr>
            <w:r w:rsidRPr="008712C7">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21</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rPr>
              <w:t>Набор реагентов для выделения ДНК из образцов амниотической жидкости</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1818E9">
            <w:pPr>
              <w:spacing w:after="0" w:line="240" w:lineRule="auto"/>
              <w:rPr>
                <w:rFonts w:ascii="Times New Roman" w:hAnsi="Times New Roman"/>
                <w:sz w:val="18"/>
                <w:szCs w:val="18"/>
              </w:rPr>
            </w:pPr>
            <w:r w:rsidRPr="000118F8">
              <w:rPr>
                <w:rFonts w:ascii="Times New Roman" w:hAnsi="Times New Roman"/>
                <w:sz w:val="18"/>
                <w:szCs w:val="18"/>
              </w:rPr>
              <w:t xml:space="preserve">Назначение: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1818E9" w:rsidP="001818E9">
            <w:pPr>
              <w:spacing w:after="0" w:line="240" w:lineRule="auto"/>
              <w:rPr>
                <w:rFonts w:ascii="Times New Roman" w:hAnsi="Times New Roman"/>
                <w:sz w:val="18"/>
                <w:szCs w:val="18"/>
              </w:rPr>
            </w:pPr>
            <w:r>
              <w:rPr>
                <w:rFonts w:ascii="Times New Roman" w:hAnsi="Times New Roman"/>
                <w:sz w:val="18"/>
                <w:szCs w:val="18"/>
              </w:rPr>
              <w:t>В</w:t>
            </w:r>
            <w:r w:rsidRPr="000118F8">
              <w:rPr>
                <w:rFonts w:ascii="Times New Roman" w:hAnsi="Times New Roman"/>
                <w:sz w:val="18"/>
                <w:szCs w:val="18"/>
              </w:rPr>
              <w:t xml:space="preserve">ыделение нуклеиновых кислот высокого качества из образцов амниотической жидкости </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набор</w:t>
            </w:r>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2</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Принцип метода: выделение включает полный лизис клеток, удаление белков, преципитацию нуклеиновых кислот, а также их промывку и </w:t>
            </w:r>
            <w:proofErr w:type="spellStart"/>
            <w:r w:rsidRPr="000118F8">
              <w:rPr>
                <w:rFonts w:ascii="Times New Roman" w:hAnsi="Times New Roman"/>
                <w:sz w:val="18"/>
                <w:szCs w:val="18"/>
              </w:rPr>
              <w:t>элюцию</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1: </w:t>
            </w:r>
            <w:proofErr w:type="spellStart"/>
            <w:r w:rsidRPr="000118F8">
              <w:rPr>
                <w:rFonts w:ascii="Times New Roman" w:hAnsi="Times New Roman"/>
                <w:sz w:val="18"/>
                <w:szCs w:val="18"/>
              </w:rPr>
              <w:t>Лизирующий</w:t>
            </w:r>
            <w:proofErr w:type="spellEnd"/>
            <w:r w:rsidRPr="000118F8">
              <w:rPr>
                <w:rFonts w:ascii="Times New Roman" w:hAnsi="Times New Roman"/>
                <w:sz w:val="18"/>
                <w:szCs w:val="18"/>
              </w:rPr>
              <w:t xml:space="preserve"> буфер</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Компонент 2: Осаждающий буфер 1</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Компонент 3: Осаждающий буфер 2</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4: Промывочный буфер 1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5: Промывочный буфер 2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6: </w:t>
            </w:r>
            <w:proofErr w:type="spellStart"/>
            <w:r w:rsidRPr="000118F8">
              <w:rPr>
                <w:rFonts w:ascii="Times New Roman" w:hAnsi="Times New Roman"/>
                <w:sz w:val="18"/>
                <w:szCs w:val="18"/>
              </w:rPr>
              <w:t>Элюирующий</w:t>
            </w:r>
            <w:proofErr w:type="spellEnd"/>
            <w:r w:rsidRPr="000118F8">
              <w:rPr>
                <w:rFonts w:ascii="Times New Roman" w:hAnsi="Times New Roman"/>
                <w:sz w:val="18"/>
                <w:szCs w:val="18"/>
              </w:rPr>
              <w:t xml:space="preserve"> буфер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Компонент 7: </w:t>
            </w:r>
            <w:proofErr w:type="spellStart"/>
            <w:r w:rsidRPr="000118F8">
              <w:rPr>
                <w:rFonts w:ascii="Times New Roman" w:hAnsi="Times New Roman"/>
                <w:sz w:val="18"/>
                <w:szCs w:val="18"/>
              </w:rPr>
              <w:t>Протеиназа</w:t>
            </w:r>
            <w:proofErr w:type="spellEnd"/>
            <w:proofErr w:type="gramStart"/>
            <w:r w:rsidRPr="000118F8">
              <w:rPr>
                <w:rFonts w:ascii="Times New Roman" w:hAnsi="Times New Roman"/>
                <w:sz w:val="18"/>
                <w:szCs w:val="18"/>
              </w:rPr>
              <w:t xml:space="preserve"> К</w:t>
            </w:r>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1818E9" w:rsidRPr="000118F8" w:rsidRDefault="00CF1EDE" w:rsidP="000118F8">
            <w:pPr>
              <w:spacing w:after="0" w:line="240" w:lineRule="auto"/>
              <w:rPr>
                <w:rFonts w:ascii="Times New Roman" w:hAnsi="Times New Roman"/>
                <w:sz w:val="18"/>
                <w:szCs w:val="18"/>
              </w:rPr>
            </w:pPr>
            <w:r w:rsidRPr="008712C7">
              <w:rPr>
                <w:rFonts w:ascii="Times New Roman" w:eastAsia="Times New Roman" w:hAnsi="Times New Roman"/>
                <w:sz w:val="18"/>
                <w:szCs w:val="18"/>
                <w:lang w:eastAsia="ru-RU"/>
              </w:rPr>
              <w:t>Чистота полученного раствора нуклеиновых кислот по соотношению показателей поглощения А260/А280 не менее 1,7</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Фасовка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Полипропиленовые флаконы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 xml:space="preserve">Количество реакций, </w:t>
            </w:r>
            <w:proofErr w:type="spellStart"/>
            <w:proofErr w:type="gramStart"/>
            <w:r w:rsidRPr="000118F8">
              <w:rPr>
                <w:rFonts w:ascii="Times New Roman" w:hAnsi="Times New Roman"/>
                <w:sz w:val="18"/>
                <w:szCs w:val="18"/>
              </w:rPr>
              <w:t>шт</w:t>
            </w:r>
            <w:proofErr w:type="spellEnd"/>
            <w:proofErr w:type="gram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hAnsi="Times New Roman"/>
                <w:sz w:val="18"/>
                <w:szCs w:val="18"/>
              </w:rPr>
            </w:pPr>
            <w:r w:rsidRPr="000118F8">
              <w:rPr>
                <w:rFonts w:ascii="Times New Roman" w:hAnsi="Times New Roman"/>
                <w:sz w:val="18"/>
                <w:szCs w:val="18"/>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22</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bookmarkStart w:id="0" w:name="_GoBack"/>
            <w:bookmarkEnd w:id="0"/>
            <w:r w:rsidRPr="000118F8">
              <w:rPr>
                <w:rFonts w:ascii="Times New Roman" w:eastAsia="Times New Roman" w:hAnsi="Times New Roman"/>
                <w:sz w:val="18"/>
                <w:szCs w:val="18"/>
              </w:rPr>
              <w:t>Набор реагентов для ДНК-идентификации методом мультиплексной амплификации</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1818E9" w:rsidP="008712C7">
            <w:pPr>
              <w:spacing w:after="0" w:line="240" w:lineRule="auto"/>
              <w:contextualSpacing/>
              <w:rPr>
                <w:rFonts w:ascii="Times New Roman" w:hAnsi="Times New Roman"/>
                <w:sz w:val="18"/>
                <w:szCs w:val="18"/>
              </w:rPr>
            </w:pPr>
            <w:r>
              <w:rPr>
                <w:rFonts w:ascii="Times New Roman" w:hAnsi="Times New Roman"/>
                <w:sz w:val="18"/>
                <w:szCs w:val="18"/>
              </w:rPr>
              <w:t>Д</w:t>
            </w:r>
            <w:r w:rsidR="000118F8" w:rsidRPr="000118F8">
              <w:rPr>
                <w:rFonts w:ascii="Times New Roman" w:hAnsi="Times New Roman"/>
                <w:sz w:val="18"/>
                <w:szCs w:val="18"/>
              </w:rPr>
              <w:t xml:space="preserve">ля идентификации личности и определения биологического родства, аутентификации клеточных линий, анализа биологического </w:t>
            </w:r>
            <w:proofErr w:type="spellStart"/>
            <w:r w:rsidR="000118F8" w:rsidRPr="000118F8">
              <w:rPr>
                <w:rFonts w:ascii="Times New Roman" w:hAnsi="Times New Roman"/>
                <w:sz w:val="18"/>
                <w:szCs w:val="18"/>
              </w:rPr>
              <w:t>химеризма</w:t>
            </w:r>
            <w:proofErr w:type="spellEnd"/>
            <w:r w:rsidR="000118F8" w:rsidRPr="000118F8">
              <w:rPr>
                <w:rFonts w:ascii="Times New Roman" w:hAnsi="Times New Roman"/>
                <w:sz w:val="18"/>
                <w:szCs w:val="18"/>
              </w:rPr>
              <w:t xml:space="preserve"> после трансплантации органов и тканей человека. </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2</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Форма выпуска: </w:t>
            </w:r>
            <w:proofErr w:type="spellStart"/>
            <w:r w:rsidRPr="000118F8">
              <w:rPr>
                <w:rFonts w:ascii="Times New Roman" w:eastAsia="Times New Roman" w:hAnsi="Times New Roman"/>
                <w:sz w:val="18"/>
                <w:szCs w:val="18"/>
                <w:lang w:eastAsia="ru-RU"/>
              </w:rPr>
              <w:t>лиофилизированный</w:t>
            </w:r>
            <w:proofErr w:type="spellEnd"/>
            <w:r w:rsidRPr="000118F8">
              <w:rPr>
                <w:rFonts w:ascii="Times New Roman" w:eastAsia="Times New Roman" w:hAnsi="Times New Roman"/>
                <w:sz w:val="18"/>
                <w:szCs w:val="18"/>
                <w:lang w:eastAsia="ru-RU"/>
              </w:rPr>
              <w:t xml:space="preserve"> мультиплексный набор для амплификации 19 </w:t>
            </w:r>
            <w:proofErr w:type="gramStart"/>
            <w:r w:rsidRPr="000118F8">
              <w:rPr>
                <w:rFonts w:ascii="Times New Roman" w:eastAsia="Times New Roman" w:hAnsi="Times New Roman"/>
                <w:sz w:val="18"/>
                <w:szCs w:val="18"/>
                <w:lang w:eastAsia="ru-RU"/>
              </w:rPr>
              <w:t>полиморфных</w:t>
            </w:r>
            <w:proofErr w:type="gramEnd"/>
            <w:r w:rsidRPr="000118F8">
              <w:rPr>
                <w:rFonts w:ascii="Times New Roman" w:eastAsia="Times New Roman" w:hAnsi="Times New Roman"/>
                <w:sz w:val="18"/>
                <w:szCs w:val="18"/>
                <w:lang w:eastAsia="ru-RU"/>
              </w:rPr>
              <w:t xml:space="preserve"> STR-маркеров и локуса </w:t>
            </w:r>
            <w:proofErr w:type="spellStart"/>
            <w:r w:rsidRPr="000118F8">
              <w:rPr>
                <w:rFonts w:ascii="Times New Roman" w:eastAsia="Times New Roman" w:hAnsi="Times New Roman"/>
                <w:sz w:val="18"/>
                <w:szCs w:val="18"/>
                <w:lang w:eastAsia="ru-RU"/>
              </w:rPr>
              <w:t>амелогенина</w:t>
            </w:r>
            <w:proofErr w:type="spellEnd"/>
            <w:r w:rsidRPr="000118F8">
              <w:rPr>
                <w:rFonts w:ascii="Times New Roman" w:eastAsia="Times New Roman" w:hAnsi="Times New Roman"/>
                <w:sz w:val="18"/>
                <w:szCs w:val="18"/>
                <w:lang w:eastAsia="ru-RU"/>
              </w:rPr>
              <w:t xml:space="preserve"> человека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 xml:space="preserve">Одновременный анализ </w:t>
            </w:r>
            <w:r w:rsidR="008712C7" w:rsidRPr="008712C7">
              <w:rPr>
                <w:rFonts w:ascii="Times New Roman" w:eastAsia="Times New Roman" w:hAnsi="Times New Roman"/>
                <w:sz w:val="18"/>
                <w:szCs w:val="18"/>
                <w:lang w:eastAsia="ru-RU"/>
              </w:rPr>
              <w:t xml:space="preserve">не менее </w:t>
            </w:r>
            <w:r w:rsidRPr="008712C7">
              <w:rPr>
                <w:rFonts w:ascii="Times New Roman" w:eastAsia="Times New Roman" w:hAnsi="Times New Roman"/>
                <w:sz w:val="18"/>
                <w:szCs w:val="18"/>
                <w:lang w:eastAsia="ru-RU"/>
              </w:rPr>
              <w:t>20 маркеров</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 xml:space="preserve">Компоненты набора </w:t>
            </w:r>
            <w:proofErr w:type="spellStart"/>
            <w:r w:rsidRPr="008712C7">
              <w:rPr>
                <w:rFonts w:ascii="Times New Roman" w:eastAsia="Times New Roman" w:hAnsi="Times New Roman"/>
                <w:sz w:val="18"/>
                <w:szCs w:val="18"/>
                <w:lang w:eastAsia="ru-RU"/>
              </w:rPr>
              <w:t>раскапаны</w:t>
            </w:r>
            <w:proofErr w:type="spellEnd"/>
            <w:r w:rsidRPr="008712C7">
              <w:rPr>
                <w:rFonts w:ascii="Times New Roman" w:eastAsia="Times New Roman" w:hAnsi="Times New Roman"/>
                <w:sz w:val="18"/>
                <w:szCs w:val="18"/>
                <w:lang w:eastAsia="ru-RU"/>
              </w:rPr>
              <w:t xml:space="preserve"> в пробирки и </w:t>
            </w:r>
            <w:proofErr w:type="spellStart"/>
            <w:r w:rsidRPr="008712C7">
              <w:rPr>
                <w:rFonts w:ascii="Times New Roman" w:eastAsia="Times New Roman" w:hAnsi="Times New Roman"/>
                <w:sz w:val="18"/>
                <w:szCs w:val="18"/>
                <w:lang w:eastAsia="ru-RU"/>
              </w:rPr>
              <w:t>лиофилизированы</w:t>
            </w:r>
            <w:proofErr w:type="spellEnd"/>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127FF"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127FF">
              <w:rPr>
                <w:rFonts w:ascii="Times New Roman" w:eastAsia="Times New Roman" w:hAnsi="Times New Roman"/>
                <w:sz w:val="18"/>
                <w:szCs w:val="18"/>
                <w:lang w:eastAsia="ru-RU"/>
              </w:rPr>
              <w:t>Возможность проводить анализ напрямую без этапа выделения ДНК</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1E6587" w:rsidRPr="008127FF" w:rsidRDefault="000118F8" w:rsidP="001E6587">
            <w:pPr>
              <w:autoSpaceDE w:val="0"/>
              <w:autoSpaceDN w:val="0"/>
              <w:adjustRightInd w:val="0"/>
              <w:spacing w:after="0" w:line="240" w:lineRule="auto"/>
              <w:contextualSpacing/>
              <w:rPr>
                <w:rFonts w:ascii="Times New Roman" w:eastAsia="Times New Roman" w:hAnsi="Times New Roman"/>
                <w:sz w:val="18"/>
                <w:szCs w:val="18"/>
                <w:lang w:eastAsia="ru-RU"/>
              </w:rPr>
            </w:pPr>
            <w:proofErr w:type="spellStart"/>
            <w:r w:rsidRPr="008127FF">
              <w:rPr>
                <w:rFonts w:ascii="Times New Roman" w:eastAsia="Times New Roman" w:hAnsi="Times New Roman"/>
                <w:sz w:val="18"/>
                <w:szCs w:val="18"/>
                <w:lang w:eastAsia="ru-RU"/>
              </w:rPr>
              <w:t>Стрипы</w:t>
            </w:r>
            <w:proofErr w:type="spellEnd"/>
            <w:r w:rsidRPr="008127FF">
              <w:rPr>
                <w:rFonts w:ascii="Times New Roman" w:eastAsia="Times New Roman" w:hAnsi="Times New Roman"/>
                <w:sz w:val="18"/>
                <w:szCs w:val="18"/>
                <w:lang w:eastAsia="ru-RU"/>
              </w:rPr>
              <w:t xml:space="preserve"> с реакционными смесями: </w:t>
            </w:r>
            <w:r w:rsidR="00CF1EDE" w:rsidRPr="008127FF">
              <w:rPr>
                <w:rFonts w:ascii="Times New Roman" w:eastAsia="Times New Roman" w:hAnsi="Times New Roman"/>
                <w:sz w:val="18"/>
                <w:szCs w:val="18"/>
                <w:lang w:eastAsia="ru-RU"/>
              </w:rPr>
              <w:t xml:space="preserve">не менее </w:t>
            </w:r>
            <w:r w:rsidRPr="008127FF">
              <w:rPr>
                <w:rFonts w:ascii="Times New Roman" w:eastAsia="Times New Roman" w:hAnsi="Times New Roman"/>
                <w:sz w:val="18"/>
                <w:szCs w:val="18"/>
                <w:lang w:eastAsia="ru-RU"/>
              </w:rPr>
              <w:t xml:space="preserve">24 </w:t>
            </w:r>
            <w:proofErr w:type="spellStart"/>
            <w:r w:rsidRPr="008127FF">
              <w:rPr>
                <w:rFonts w:ascii="Times New Roman" w:eastAsia="Times New Roman" w:hAnsi="Times New Roman"/>
                <w:sz w:val="18"/>
                <w:szCs w:val="18"/>
                <w:lang w:eastAsia="ru-RU"/>
              </w:rPr>
              <w:t>стрип</w:t>
            </w:r>
            <w:r w:rsidR="00CF1EDE" w:rsidRPr="008127FF">
              <w:rPr>
                <w:rFonts w:ascii="Times New Roman" w:eastAsia="Times New Roman" w:hAnsi="Times New Roman"/>
                <w:sz w:val="18"/>
                <w:szCs w:val="18"/>
                <w:lang w:eastAsia="ru-RU"/>
              </w:rPr>
              <w:t>ов</w:t>
            </w:r>
            <w:proofErr w:type="spellEnd"/>
            <w:r w:rsidR="00CF1EDE" w:rsidRPr="008127FF">
              <w:rPr>
                <w:rFonts w:ascii="Times New Roman" w:eastAsia="Times New Roman" w:hAnsi="Times New Roman"/>
                <w:sz w:val="18"/>
                <w:szCs w:val="18"/>
                <w:lang w:eastAsia="ru-RU"/>
              </w:rPr>
              <w:t xml:space="preserve">. В каждом </w:t>
            </w:r>
            <w:proofErr w:type="spellStart"/>
            <w:r w:rsidR="00CF1EDE" w:rsidRPr="008127FF">
              <w:rPr>
                <w:rFonts w:ascii="Times New Roman" w:eastAsia="Times New Roman" w:hAnsi="Times New Roman"/>
                <w:sz w:val="18"/>
                <w:szCs w:val="18"/>
                <w:lang w:eastAsia="ru-RU"/>
              </w:rPr>
              <w:t>стрипе</w:t>
            </w:r>
            <w:proofErr w:type="spellEnd"/>
            <w:r w:rsidRPr="008127FF">
              <w:rPr>
                <w:rFonts w:ascii="Times New Roman" w:eastAsia="Times New Roman" w:hAnsi="Times New Roman"/>
                <w:sz w:val="18"/>
                <w:szCs w:val="18"/>
                <w:lang w:eastAsia="ru-RU"/>
              </w:rPr>
              <w:t xml:space="preserve"> </w:t>
            </w:r>
            <w:r w:rsidR="00CF1EDE" w:rsidRPr="008127FF">
              <w:rPr>
                <w:rFonts w:ascii="Times New Roman" w:eastAsia="Times New Roman" w:hAnsi="Times New Roman"/>
                <w:sz w:val="18"/>
                <w:szCs w:val="18"/>
                <w:lang w:eastAsia="ru-RU"/>
              </w:rPr>
              <w:t xml:space="preserve">не менее </w:t>
            </w:r>
            <w:r w:rsidRPr="008127FF">
              <w:rPr>
                <w:rFonts w:ascii="Times New Roman" w:eastAsia="Times New Roman" w:hAnsi="Times New Roman"/>
                <w:sz w:val="18"/>
                <w:szCs w:val="18"/>
                <w:lang w:eastAsia="ru-RU"/>
              </w:rPr>
              <w:t xml:space="preserve"> 8 штук объемом </w:t>
            </w:r>
            <w:r w:rsidR="001E6587" w:rsidRPr="008127FF">
              <w:rPr>
                <w:rFonts w:ascii="Times New Roman" w:eastAsia="Times New Roman" w:hAnsi="Times New Roman"/>
                <w:sz w:val="18"/>
                <w:szCs w:val="18"/>
                <w:lang w:eastAsia="ru-RU"/>
              </w:rPr>
              <w:t xml:space="preserve">не менее </w:t>
            </w:r>
            <w:r w:rsidRPr="008127FF">
              <w:rPr>
                <w:rFonts w:ascii="Times New Roman" w:eastAsia="Times New Roman" w:hAnsi="Times New Roman"/>
                <w:sz w:val="18"/>
                <w:szCs w:val="18"/>
                <w:lang w:eastAsia="ru-RU"/>
              </w:rPr>
              <w:t>0,2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1E6587" w:rsidRDefault="000118F8" w:rsidP="000118F8">
            <w:pPr>
              <w:spacing w:after="0" w:line="240" w:lineRule="auto"/>
              <w:contextualSpacing/>
              <w:rPr>
                <w:rFonts w:ascii="Times New Roman" w:hAnsi="Times New Roman"/>
                <w:sz w:val="18"/>
                <w:szCs w:val="18"/>
              </w:rPr>
            </w:pPr>
            <w:r w:rsidRPr="001E6587">
              <w:rPr>
                <w:rFonts w:ascii="Times New Roman" w:hAnsi="Times New Roman"/>
                <w:sz w:val="18"/>
                <w:szCs w:val="18"/>
              </w:rPr>
              <w:t>Наличие</w:t>
            </w:r>
          </w:p>
          <w:p w:rsidR="008712C7" w:rsidRPr="001E6587" w:rsidRDefault="008712C7" w:rsidP="000118F8">
            <w:pPr>
              <w:spacing w:after="0" w:line="240" w:lineRule="auto"/>
              <w:contextualSpacing/>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127FF" w:rsidRDefault="000118F8" w:rsidP="001E6587">
            <w:pPr>
              <w:autoSpaceDE w:val="0"/>
              <w:autoSpaceDN w:val="0"/>
              <w:adjustRightInd w:val="0"/>
              <w:spacing w:after="0" w:line="240" w:lineRule="auto"/>
              <w:contextualSpacing/>
              <w:rPr>
                <w:rFonts w:ascii="Times New Roman" w:eastAsia="Times New Roman" w:hAnsi="Times New Roman"/>
                <w:sz w:val="18"/>
                <w:szCs w:val="18"/>
                <w:lang w:eastAsia="ru-RU"/>
              </w:rPr>
            </w:pPr>
            <w:r w:rsidRPr="008127FF">
              <w:rPr>
                <w:rFonts w:ascii="Times New Roman" w:eastAsia="Times New Roman" w:hAnsi="Times New Roman"/>
                <w:sz w:val="18"/>
                <w:szCs w:val="18"/>
                <w:lang w:eastAsia="ru-RU"/>
              </w:rPr>
              <w:t xml:space="preserve">Раствор активатора: </w:t>
            </w:r>
            <w:r w:rsidR="001E6587" w:rsidRPr="008127FF">
              <w:rPr>
                <w:rFonts w:ascii="Times New Roman" w:eastAsia="Times New Roman" w:hAnsi="Times New Roman"/>
                <w:sz w:val="18"/>
                <w:szCs w:val="18"/>
                <w:lang w:eastAsia="ru-RU"/>
              </w:rPr>
              <w:t xml:space="preserve">не менее </w:t>
            </w:r>
            <w:r w:rsidRPr="008127FF">
              <w:rPr>
                <w:rFonts w:ascii="Times New Roman" w:eastAsia="Times New Roman" w:hAnsi="Times New Roman"/>
                <w:sz w:val="18"/>
                <w:szCs w:val="18"/>
                <w:lang w:eastAsia="ru-RU"/>
              </w:rPr>
              <w:t>1 пробирк</w:t>
            </w:r>
            <w:r w:rsidR="001E6587" w:rsidRPr="008127FF">
              <w:rPr>
                <w:rFonts w:ascii="Times New Roman" w:eastAsia="Times New Roman" w:hAnsi="Times New Roman"/>
                <w:sz w:val="18"/>
                <w:szCs w:val="18"/>
                <w:lang w:eastAsia="ru-RU"/>
              </w:rPr>
              <w:t>и</w:t>
            </w:r>
            <w:r w:rsidRPr="008127FF">
              <w:rPr>
                <w:rFonts w:ascii="Times New Roman" w:eastAsia="Times New Roman" w:hAnsi="Times New Roman"/>
                <w:sz w:val="18"/>
                <w:szCs w:val="18"/>
                <w:lang w:eastAsia="ru-RU"/>
              </w:rPr>
              <w:t xml:space="preserve"> объемом </w:t>
            </w:r>
            <w:r w:rsidR="001E6587" w:rsidRPr="008127FF">
              <w:rPr>
                <w:rFonts w:ascii="Times New Roman" w:eastAsia="Times New Roman" w:hAnsi="Times New Roman"/>
                <w:sz w:val="18"/>
                <w:szCs w:val="18"/>
                <w:lang w:eastAsia="ru-RU"/>
              </w:rPr>
              <w:t xml:space="preserve">не менее </w:t>
            </w:r>
            <w:r w:rsidRPr="008127FF">
              <w:rPr>
                <w:rFonts w:ascii="Times New Roman" w:eastAsia="Times New Roman" w:hAnsi="Times New Roman"/>
                <w:sz w:val="18"/>
                <w:szCs w:val="18"/>
                <w:lang w:eastAsia="ru-RU"/>
              </w:rPr>
              <w:t>1,0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1E6587" w:rsidRDefault="000118F8" w:rsidP="000118F8">
            <w:pPr>
              <w:spacing w:after="0" w:line="240" w:lineRule="auto"/>
              <w:contextualSpacing/>
              <w:rPr>
                <w:rFonts w:ascii="Times New Roman" w:hAnsi="Times New Roman"/>
                <w:sz w:val="18"/>
                <w:szCs w:val="18"/>
              </w:rPr>
            </w:pPr>
            <w:r w:rsidRPr="001E6587">
              <w:rPr>
                <w:rFonts w:ascii="Times New Roman" w:hAnsi="Times New Roman"/>
                <w:sz w:val="18"/>
                <w:szCs w:val="18"/>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127FF" w:rsidRDefault="000118F8" w:rsidP="001E6587">
            <w:pPr>
              <w:autoSpaceDE w:val="0"/>
              <w:autoSpaceDN w:val="0"/>
              <w:adjustRightInd w:val="0"/>
              <w:spacing w:after="0" w:line="240" w:lineRule="auto"/>
              <w:contextualSpacing/>
              <w:rPr>
                <w:rFonts w:ascii="Times New Roman" w:eastAsia="Times New Roman" w:hAnsi="Times New Roman"/>
                <w:sz w:val="18"/>
                <w:szCs w:val="18"/>
                <w:lang w:eastAsia="ru-RU"/>
              </w:rPr>
            </w:pPr>
            <w:proofErr w:type="spellStart"/>
            <w:r w:rsidRPr="008127FF">
              <w:rPr>
                <w:rFonts w:ascii="Times New Roman" w:eastAsia="Times New Roman" w:hAnsi="Times New Roman"/>
                <w:sz w:val="18"/>
                <w:szCs w:val="18"/>
                <w:lang w:eastAsia="ru-RU"/>
              </w:rPr>
              <w:t>Деионизованная</w:t>
            </w:r>
            <w:proofErr w:type="spellEnd"/>
            <w:r w:rsidRPr="008127FF">
              <w:rPr>
                <w:rFonts w:ascii="Times New Roman" w:eastAsia="Times New Roman" w:hAnsi="Times New Roman"/>
                <w:sz w:val="18"/>
                <w:szCs w:val="18"/>
                <w:lang w:eastAsia="ru-RU"/>
              </w:rPr>
              <w:t xml:space="preserve"> вода: </w:t>
            </w:r>
            <w:r w:rsidR="001E6587" w:rsidRPr="008127FF">
              <w:rPr>
                <w:rFonts w:ascii="Times New Roman" w:eastAsia="Times New Roman" w:hAnsi="Times New Roman"/>
                <w:sz w:val="18"/>
                <w:szCs w:val="18"/>
                <w:lang w:eastAsia="ru-RU"/>
              </w:rPr>
              <w:t xml:space="preserve">не менее </w:t>
            </w:r>
            <w:r w:rsidRPr="008127FF">
              <w:rPr>
                <w:rFonts w:ascii="Times New Roman" w:eastAsia="Times New Roman" w:hAnsi="Times New Roman"/>
                <w:sz w:val="18"/>
                <w:szCs w:val="18"/>
                <w:lang w:eastAsia="ru-RU"/>
              </w:rPr>
              <w:t>2 пробир</w:t>
            </w:r>
            <w:r w:rsidR="001E6587" w:rsidRPr="008127FF">
              <w:rPr>
                <w:rFonts w:ascii="Times New Roman" w:eastAsia="Times New Roman" w:hAnsi="Times New Roman"/>
                <w:sz w:val="18"/>
                <w:szCs w:val="18"/>
                <w:lang w:eastAsia="ru-RU"/>
              </w:rPr>
              <w:t>ок</w:t>
            </w:r>
            <w:r w:rsidRPr="008127FF">
              <w:rPr>
                <w:rFonts w:ascii="Times New Roman" w:eastAsia="Times New Roman" w:hAnsi="Times New Roman"/>
                <w:sz w:val="18"/>
                <w:szCs w:val="18"/>
                <w:lang w:eastAsia="ru-RU"/>
              </w:rPr>
              <w:t xml:space="preserve"> </w:t>
            </w:r>
            <w:r w:rsidR="001E6587" w:rsidRPr="008127FF">
              <w:rPr>
                <w:rFonts w:ascii="Times New Roman" w:eastAsia="Times New Roman" w:hAnsi="Times New Roman"/>
                <w:sz w:val="18"/>
                <w:szCs w:val="18"/>
                <w:lang w:eastAsia="ru-RU"/>
              </w:rPr>
              <w:t>объемом не менее</w:t>
            </w:r>
            <w:r w:rsidRPr="008127FF">
              <w:rPr>
                <w:rFonts w:ascii="Times New Roman" w:eastAsia="Times New Roman" w:hAnsi="Times New Roman"/>
                <w:sz w:val="18"/>
                <w:szCs w:val="18"/>
                <w:lang w:eastAsia="ru-RU"/>
              </w:rPr>
              <w:t xml:space="preserve"> 1,7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1E6587" w:rsidRDefault="000118F8" w:rsidP="000118F8">
            <w:pPr>
              <w:spacing w:after="0" w:line="240" w:lineRule="auto"/>
              <w:contextualSpacing/>
              <w:rPr>
                <w:rFonts w:ascii="Times New Roman" w:hAnsi="Times New Roman"/>
                <w:sz w:val="18"/>
                <w:szCs w:val="18"/>
              </w:rPr>
            </w:pPr>
            <w:r w:rsidRPr="001E6587">
              <w:rPr>
                <w:rFonts w:ascii="Times New Roman" w:hAnsi="Times New Roman"/>
                <w:sz w:val="18"/>
                <w:szCs w:val="18"/>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127FF" w:rsidRDefault="000118F8" w:rsidP="001E6587">
            <w:pPr>
              <w:autoSpaceDE w:val="0"/>
              <w:autoSpaceDN w:val="0"/>
              <w:adjustRightInd w:val="0"/>
              <w:spacing w:after="0" w:line="240" w:lineRule="auto"/>
              <w:contextualSpacing/>
              <w:rPr>
                <w:rFonts w:ascii="Times New Roman" w:eastAsia="Times New Roman" w:hAnsi="Times New Roman"/>
                <w:sz w:val="18"/>
                <w:szCs w:val="18"/>
                <w:lang w:eastAsia="ru-RU"/>
              </w:rPr>
            </w:pPr>
            <w:r w:rsidRPr="008127FF">
              <w:rPr>
                <w:rFonts w:ascii="Times New Roman" w:eastAsia="Times New Roman" w:hAnsi="Times New Roman"/>
                <w:sz w:val="18"/>
                <w:szCs w:val="18"/>
                <w:lang w:eastAsia="ru-RU"/>
              </w:rPr>
              <w:t xml:space="preserve">Контрольная ДНК: </w:t>
            </w:r>
            <w:r w:rsidR="001E6587" w:rsidRPr="008127FF">
              <w:rPr>
                <w:rFonts w:ascii="Times New Roman" w:eastAsia="Times New Roman" w:hAnsi="Times New Roman"/>
                <w:sz w:val="18"/>
                <w:szCs w:val="18"/>
                <w:lang w:eastAsia="ru-RU"/>
              </w:rPr>
              <w:t xml:space="preserve">не менее </w:t>
            </w:r>
            <w:r w:rsidRPr="008127FF">
              <w:rPr>
                <w:rFonts w:ascii="Times New Roman" w:eastAsia="Times New Roman" w:hAnsi="Times New Roman"/>
                <w:sz w:val="18"/>
                <w:szCs w:val="18"/>
                <w:lang w:eastAsia="ru-RU"/>
              </w:rPr>
              <w:t>1 пробирк</w:t>
            </w:r>
            <w:r w:rsidR="001E6587" w:rsidRPr="008127FF">
              <w:rPr>
                <w:rFonts w:ascii="Times New Roman" w:eastAsia="Times New Roman" w:hAnsi="Times New Roman"/>
                <w:sz w:val="18"/>
                <w:szCs w:val="18"/>
                <w:lang w:eastAsia="ru-RU"/>
              </w:rPr>
              <w:t>и,</w:t>
            </w:r>
            <w:r w:rsidRPr="008127FF">
              <w:rPr>
                <w:rFonts w:ascii="Times New Roman" w:eastAsia="Times New Roman" w:hAnsi="Times New Roman"/>
                <w:sz w:val="18"/>
                <w:szCs w:val="18"/>
                <w:lang w:eastAsia="ru-RU"/>
              </w:rPr>
              <w:t xml:space="preserve"> </w:t>
            </w:r>
            <w:r w:rsidR="001E6587" w:rsidRPr="008127FF">
              <w:rPr>
                <w:rFonts w:ascii="Times New Roman" w:eastAsia="Times New Roman" w:hAnsi="Times New Roman"/>
                <w:sz w:val="18"/>
                <w:szCs w:val="18"/>
                <w:lang w:eastAsia="ru-RU"/>
              </w:rPr>
              <w:t xml:space="preserve">рассчитанной </w:t>
            </w:r>
            <w:proofErr w:type="gramStart"/>
            <w:r w:rsidR="001E6587" w:rsidRPr="008127FF">
              <w:rPr>
                <w:rFonts w:ascii="Times New Roman" w:eastAsia="Times New Roman" w:hAnsi="Times New Roman"/>
                <w:sz w:val="18"/>
                <w:szCs w:val="18"/>
                <w:lang w:eastAsia="ru-RU"/>
              </w:rPr>
              <w:t>на</w:t>
            </w:r>
            <w:proofErr w:type="gramEnd"/>
            <w:r w:rsidR="001E6587" w:rsidRPr="008127FF">
              <w:rPr>
                <w:rFonts w:ascii="Times New Roman" w:eastAsia="Times New Roman" w:hAnsi="Times New Roman"/>
                <w:sz w:val="18"/>
                <w:szCs w:val="18"/>
                <w:lang w:eastAsia="ru-RU"/>
              </w:rPr>
              <w:t xml:space="preserve"> не менее</w:t>
            </w:r>
            <w:r w:rsidRPr="008127FF">
              <w:rPr>
                <w:rFonts w:ascii="Times New Roman" w:eastAsia="Times New Roman" w:hAnsi="Times New Roman"/>
                <w:sz w:val="18"/>
                <w:szCs w:val="18"/>
                <w:lang w:eastAsia="ru-RU"/>
              </w:rPr>
              <w:t xml:space="preserve"> 40 исследований</w:t>
            </w:r>
          </w:p>
        </w:tc>
        <w:tc>
          <w:tcPr>
            <w:tcW w:w="933" w:type="pct"/>
            <w:tcBorders>
              <w:top w:val="single" w:sz="4" w:space="0" w:color="auto"/>
              <w:left w:val="single" w:sz="4" w:space="0" w:color="auto"/>
              <w:bottom w:val="single" w:sz="4" w:space="0" w:color="auto"/>
              <w:right w:val="single" w:sz="4" w:space="0" w:color="auto"/>
            </w:tcBorders>
            <w:hideMark/>
          </w:tcPr>
          <w:p w:rsidR="000118F8" w:rsidRPr="001E6587" w:rsidRDefault="000118F8" w:rsidP="000118F8">
            <w:pPr>
              <w:spacing w:after="0" w:line="240" w:lineRule="auto"/>
              <w:contextualSpacing/>
              <w:rPr>
                <w:rFonts w:ascii="Times New Roman" w:hAnsi="Times New Roman"/>
                <w:sz w:val="18"/>
                <w:szCs w:val="18"/>
              </w:rPr>
            </w:pPr>
            <w:r w:rsidRPr="001E6587">
              <w:rPr>
                <w:rFonts w:ascii="Times New Roman" w:hAnsi="Times New Roman"/>
                <w:sz w:val="18"/>
                <w:szCs w:val="18"/>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127FF" w:rsidRDefault="000118F8" w:rsidP="001E6587">
            <w:pPr>
              <w:autoSpaceDE w:val="0"/>
              <w:autoSpaceDN w:val="0"/>
              <w:adjustRightInd w:val="0"/>
              <w:spacing w:after="0" w:line="240" w:lineRule="auto"/>
              <w:contextualSpacing/>
              <w:rPr>
                <w:rFonts w:ascii="Times New Roman" w:eastAsia="Times New Roman" w:hAnsi="Times New Roman"/>
                <w:sz w:val="18"/>
                <w:szCs w:val="18"/>
                <w:lang w:eastAsia="ru-RU"/>
              </w:rPr>
            </w:pPr>
            <w:r w:rsidRPr="008127FF">
              <w:rPr>
                <w:rFonts w:ascii="Times New Roman" w:eastAsia="Times New Roman" w:hAnsi="Times New Roman"/>
                <w:sz w:val="18"/>
                <w:szCs w:val="18"/>
                <w:lang w:eastAsia="ru-RU"/>
              </w:rPr>
              <w:t xml:space="preserve">Стандарт длины: </w:t>
            </w:r>
            <w:r w:rsidR="001E6587" w:rsidRPr="008127FF">
              <w:rPr>
                <w:rFonts w:ascii="Times New Roman" w:eastAsia="Times New Roman" w:hAnsi="Times New Roman"/>
                <w:sz w:val="18"/>
                <w:szCs w:val="18"/>
                <w:lang w:eastAsia="ru-RU"/>
              </w:rPr>
              <w:t xml:space="preserve">не менее </w:t>
            </w:r>
            <w:r w:rsidRPr="008127FF">
              <w:rPr>
                <w:rFonts w:ascii="Times New Roman" w:eastAsia="Times New Roman" w:hAnsi="Times New Roman"/>
                <w:sz w:val="18"/>
                <w:szCs w:val="18"/>
                <w:lang w:eastAsia="ru-RU"/>
              </w:rPr>
              <w:t>2 пробир</w:t>
            </w:r>
            <w:r w:rsidR="001E6587" w:rsidRPr="008127FF">
              <w:rPr>
                <w:rFonts w:ascii="Times New Roman" w:eastAsia="Times New Roman" w:hAnsi="Times New Roman"/>
                <w:sz w:val="18"/>
                <w:szCs w:val="18"/>
                <w:lang w:eastAsia="ru-RU"/>
              </w:rPr>
              <w:t xml:space="preserve">ок, рассчитанных </w:t>
            </w:r>
            <w:proofErr w:type="gramStart"/>
            <w:r w:rsidR="001E6587" w:rsidRPr="008127FF">
              <w:rPr>
                <w:rFonts w:ascii="Times New Roman" w:eastAsia="Times New Roman" w:hAnsi="Times New Roman"/>
                <w:sz w:val="18"/>
                <w:szCs w:val="18"/>
                <w:lang w:eastAsia="ru-RU"/>
              </w:rPr>
              <w:t>на</w:t>
            </w:r>
            <w:proofErr w:type="gramEnd"/>
            <w:r w:rsidR="001E6587" w:rsidRPr="008127FF">
              <w:rPr>
                <w:rFonts w:ascii="Times New Roman" w:eastAsia="Times New Roman" w:hAnsi="Times New Roman"/>
                <w:sz w:val="18"/>
                <w:szCs w:val="18"/>
                <w:lang w:eastAsia="ru-RU"/>
              </w:rPr>
              <w:t xml:space="preserve"> не менее</w:t>
            </w:r>
            <w:r w:rsidRPr="008127FF">
              <w:rPr>
                <w:rFonts w:ascii="Times New Roman" w:eastAsia="Times New Roman" w:hAnsi="Times New Roman"/>
                <w:sz w:val="18"/>
                <w:szCs w:val="18"/>
                <w:lang w:eastAsia="ru-RU"/>
              </w:rPr>
              <w:t xml:space="preserve"> 120 исследований</w:t>
            </w:r>
          </w:p>
        </w:tc>
        <w:tc>
          <w:tcPr>
            <w:tcW w:w="933" w:type="pct"/>
            <w:tcBorders>
              <w:top w:val="single" w:sz="4" w:space="0" w:color="auto"/>
              <w:left w:val="single" w:sz="4" w:space="0" w:color="auto"/>
              <w:bottom w:val="single" w:sz="4" w:space="0" w:color="auto"/>
              <w:right w:val="single" w:sz="4" w:space="0" w:color="auto"/>
            </w:tcBorders>
            <w:hideMark/>
          </w:tcPr>
          <w:p w:rsidR="000118F8" w:rsidRPr="001E6587" w:rsidRDefault="000118F8" w:rsidP="000118F8">
            <w:pPr>
              <w:spacing w:after="0" w:line="240" w:lineRule="auto"/>
              <w:contextualSpacing/>
              <w:rPr>
                <w:rFonts w:ascii="Times New Roman" w:hAnsi="Times New Roman"/>
                <w:sz w:val="18"/>
                <w:szCs w:val="18"/>
              </w:rPr>
            </w:pPr>
            <w:r w:rsidRPr="001E6587">
              <w:rPr>
                <w:rFonts w:ascii="Times New Roman" w:hAnsi="Times New Roman"/>
                <w:sz w:val="18"/>
                <w:szCs w:val="18"/>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127FF" w:rsidRDefault="000118F8" w:rsidP="001E6587">
            <w:pPr>
              <w:autoSpaceDE w:val="0"/>
              <w:autoSpaceDN w:val="0"/>
              <w:adjustRightInd w:val="0"/>
              <w:spacing w:after="0" w:line="240" w:lineRule="auto"/>
              <w:contextualSpacing/>
              <w:rPr>
                <w:rFonts w:ascii="Times New Roman" w:eastAsia="Times New Roman" w:hAnsi="Times New Roman"/>
                <w:sz w:val="18"/>
                <w:szCs w:val="18"/>
                <w:lang w:eastAsia="ru-RU"/>
              </w:rPr>
            </w:pPr>
            <w:r w:rsidRPr="008127FF">
              <w:rPr>
                <w:rFonts w:ascii="Times New Roman" w:eastAsia="Times New Roman" w:hAnsi="Times New Roman"/>
                <w:sz w:val="18"/>
                <w:szCs w:val="18"/>
                <w:lang w:eastAsia="ru-RU"/>
              </w:rPr>
              <w:t xml:space="preserve">Аллельная лестница: </w:t>
            </w:r>
            <w:r w:rsidR="001E6587" w:rsidRPr="008127FF">
              <w:rPr>
                <w:rFonts w:ascii="Times New Roman" w:eastAsia="Times New Roman" w:hAnsi="Times New Roman"/>
                <w:sz w:val="18"/>
                <w:szCs w:val="18"/>
                <w:lang w:eastAsia="ru-RU"/>
              </w:rPr>
              <w:t xml:space="preserve">не менее </w:t>
            </w:r>
            <w:r w:rsidRPr="008127FF">
              <w:rPr>
                <w:rFonts w:ascii="Times New Roman" w:eastAsia="Times New Roman" w:hAnsi="Times New Roman"/>
                <w:sz w:val="18"/>
                <w:szCs w:val="18"/>
                <w:lang w:eastAsia="ru-RU"/>
              </w:rPr>
              <w:t>1 пробир</w:t>
            </w:r>
            <w:r w:rsidR="001E6587" w:rsidRPr="008127FF">
              <w:rPr>
                <w:rFonts w:ascii="Times New Roman" w:eastAsia="Times New Roman" w:hAnsi="Times New Roman"/>
                <w:sz w:val="18"/>
                <w:szCs w:val="18"/>
                <w:lang w:eastAsia="ru-RU"/>
              </w:rPr>
              <w:t xml:space="preserve">ки, рассчитанной </w:t>
            </w:r>
            <w:proofErr w:type="gramStart"/>
            <w:r w:rsidR="001E6587" w:rsidRPr="008127FF">
              <w:rPr>
                <w:rFonts w:ascii="Times New Roman" w:eastAsia="Times New Roman" w:hAnsi="Times New Roman"/>
                <w:sz w:val="18"/>
                <w:szCs w:val="18"/>
                <w:lang w:eastAsia="ru-RU"/>
              </w:rPr>
              <w:t>на</w:t>
            </w:r>
            <w:proofErr w:type="gramEnd"/>
            <w:r w:rsidR="001E6587" w:rsidRPr="008127FF">
              <w:rPr>
                <w:rFonts w:ascii="Times New Roman" w:eastAsia="Times New Roman" w:hAnsi="Times New Roman"/>
                <w:sz w:val="18"/>
                <w:szCs w:val="18"/>
                <w:lang w:eastAsia="ru-RU"/>
              </w:rPr>
              <w:t xml:space="preserve"> не менее </w:t>
            </w:r>
            <w:r w:rsidRPr="008127FF">
              <w:rPr>
                <w:rFonts w:ascii="Times New Roman" w:eastAsia="Times New Roman" w:hAnsi="Times New Roman"/>
                <w:sz w:val="18"/>
                <w:szCs w:val="18"/>
                <w:lang w:eastAsia="ru-RU"/>
              </w:rPr>
              <w:t>50 исследований</w:t>
            </w:r>
          </w:p>
        </w:tc>
        <w:tc>
          <w:tcPr>
            <w:tcW w:w="933" w:type="pct"/>
            <w:tcBorders>
              <w:top w:val="single" w:sz="4" w:space="0" w:color="auto"/>
              <w:left w:val="single" w:sz="4" w:space="0" w:color="auto"/>
              <w:bottom w:val="single" w:sz="4" w:space="0" w:color="auto"/>
              <w:right w:val="single" w:sz="4" w:space="0" w:color="auto"/>
            </w:tcBorders>
            <w:hideMark/>
          </w:tcPr>
          <w:p w:rsidR="000118F8" w:rsidRPr="001E6587" w:rsidRDefault="000118F8" w:rsidP="000118F8">
            <w:pPr>
              <w:spacing w:after="0" w:line="240" w:lineRule="auto"/>
              <w:contextualSpacing/>
              <w:rPr>
                <w:rFonts w:ascii="Times New Roman" w:hAnsi="Times New Roman"/>
                <w:sz w:val="18"/>
                <w:szCs w:val="18"/>
              </w:rPr>
            </w:pPr>
            <w:r w:rsidRPr="001E6587">
              <w:rPr>
                <w:rFonts w:ascii="Times New Roman" w:hAnsi="Times New Roman"/>
                <w:sz w:val="18"/>
                <w:szCs w:val="18"/>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127FF"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127FF">
              <w:rPr>
                <w:rFonts w:ascii="Times New Roman" w:eastAsia="Times New Roman" w:hAnsi="Times New Roman"/>
                <w:sz w:val="18"/>
                <w:szCs w:val="18"/>
                <w:lang w:eastAsia="ru-RU"/>
              </w:rPr>
              <w:t xml:space="preserve">Поддержка анализа данных в программе </w:t>
            </w:r>
            <w:proofErr w:type="spellStart"/>
            <w:r w:rsidRPr="008127FF">
              <w:rPr>
                <w:rFonts w:ascii="Times New Roman" w:eastAsia="Times New Roman" w:hAnsi="Times New Roman"/>
                <w:sz w:val="18"/>
                <w:szCs w:val="18"/>
                <w:lang w:eastAsia="ru-RU"/>
              </w:rPr>
              <w:t>GeneMapper</w:t>
            </w:r>
            <w:proofErr w:type="spellEnd"/>
            <w:r w:rsidRPr="008127FF">
              <w:rPr>
                <w:rFonts w:ascii="Times New Roman" w:eastAsia="Times New Roman" w:hAnsi="Times New Roman"/>
                <w:sz w:val="18"/>
                <w:szCs w:val="18"/>
                <w:lang w:eastAsia="ru-RU"/>
              </w:rPr>
              <w:t xml:space="preserve"> </w:t>
            </w:r>
            <w:proofErr w:type="spellStart"/>
            <w:r w:rsidRPr="008127FF">
              <w:rPr>
                <w:rFonts w:ascii="Times New Roman" w:eastAsia="Times New Roman" w:hAnsi="Times New Roman"/>
                <w:sz w:val="18"/>
                <w:szCs w:val="18"/>
                <w:lang w:eastAsia="ru-RU"/>
              </w:rPr>
              <w:t>Software</w:t>
            </w:r>
            <w:proofErr w:type="spellEnd"/>
            <w:r w:rsidRPr="008127FF">
              <w:rPr>
                <w:rFonts w:ascii="Times New Roman" w:eastAsia="Times New Roman" w:hAnsi="Times New Roman"/>
                <w:sz w:val="18"/>
                <w:szCs w:val="18"/>
                <w:lang w:eastAsia="ru-RU"/>
              </w:rPr>
              <w:t>, имеющейся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1E6587" w:rsidRDefault="000118F8" w:rsidP="000118F8">
            <w:pPr>
              <w:spacing w:after="0" w:line="240" w:lineRule="auto"/>
              <w:contextualSpacing/>
              <w:rPr>
                <w:rFonts w:ascii="Times New Roman" w:hAnsi="Times New Roman"/>
                <w:sz w:val="18"/>
                <w:szCs w:val="18"/>
              </w:rPr>
            </w:pPr>
            <w:r w:rsidRPr="001E6587">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Совместимость с генетическим анализатором </w:t>
            </w:r>
            <w:proofErr w:type="spellStart"/>
            <w:r w:rsidRPr="000118F8">
              <w:rPr>
                <w:rFonts w:ascii="Times New Roman" w:eastAsia="Times New Roman" w:hAnsi="Times New Roman"/>
                <w:sz w:val="18"/>
                <w:szCs w:val="18"/>
              </w:rPr>
              <w:t>Applied</w:t>
            </w:r>
            <w:proofErr w:type="spellEnd"/>
            <w:r w:rsidRPr="000118F8">
              <w:rPr>
                <w:rFonts w:ascii="Times New Roman" w:eastAsia="Times New Roman" w:hAnsi="Times New Roman"/>
                <w:sz w:val="18"/>
                <w:szCs w:val="18"/>
              </w:rPr>
              <w:t xml:space="preserve"> </w:t>
            </w:r>
            <w:proofErr w:type="spellStart"/>
            <w:r w:rsidRPr="000118F8">
              <w:rPr>
                <w:rFonts w:ascii="Times New Roman" w:eastAsia="Times New Roman" w:hAnsi="Times New Roman"/>
                <w:sz w:val="18"/>
                <w:szCs w:val="18"/>
              </w:rPr>
              <w:t>Biosystems</w:t>
            </w:r>
            <w:proofErr w:type="spellEnd"/>
            <w:r w:rsidRPr="000118F8">
              <w:rPr>
                <w:rFonts w:ascii="Times New Roman" w:eastAsia="Times New Roman" w:hAnsi="Times New Roman"/>
                <w:sz w:val="18"/>
                <w:szCs w:val="18"/>
              </w:rPr>
              <w:t xml:space="preserve"> 3500</w:t>
            </w:r>
            <w:r w:rsidRPr="000118F8">
              <w:rPr>
                <w:rFonts w:ascii="Times New Roman" w:eastAsia="Times New Roman" w:hAnsi="Times New Roman"/>
                <w:sz w:val="18"/>
                <w:szCs w:val="18"/>
                <w:lang w:eastAsia="ru-RU"/>
              </w:rPr>
              <w:t>, имеющимся в наличии у Заказчика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rPr>
                <w:rFonts w:ascii="Times New Roman" w:eastAsia="Times New Roman" w:hAnsi="Times New Roman"/>
                <w:sz w:val="18"/>
                <w:szCs w:val="18"/>
                <w:lang w:eastAsia="ru-RU"/>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23</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rPr>
              <w:t>N,N,N,N-</w:t>
            </w:r>
            <w:proofErr w:type="spellStart"/>
            <w:r w:rsidRPr="000118F8">
              <w:rPr>
                <w:rFonts w:ascii="Times New Roman" w:eastAsia="Times New Roman" w:hAnsi="Times New Roman"/>
                <w:sz w:val="18"/>
                <w:szCs w:val="18"/>
              </w:rPr>
              <w:t>Тетраметилэтилендиамин</w:t>
            </w:r>
            <w:proofErr w:type="spellEnd"/>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1818E9" w:rsidP="001818E9">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1818E9" w:rsidP="008712C7">
            <w:pPr>
              <w:spacing w:after="0" w:line="240" w:lineRule="auto"/>
              <w:contextualSpacing/>
              <w:rPr>
                <w:rFonts w:ascii="Times New Roman" w:hAnsi="Times New Roman"/>
                <w:sz w:val="18"/>
                <w:szCs w:val="18"/>
              </w:rPr>
            </w:pPr>
            <w:proofErr w:type="spellStart"/>
            <w:r w:rsidRPr="008712C7">
              <w:rPr>
                <w:rFonts w:ascii="Times New Roman" w:eastAsia="Times New Roman" w:hAnsi="Times New Roman"/>
                <w:sz w:val="18"/>
                <w:szCs w:val="18"/>
                <w:lang w:eastAsia="ru-RU"/>
              </w:rPr>
              <w:t>Катализ</w:t>
            </w:r>
            <w:r w:rsidR="008712C7" w:rsidRPr="008712C7">
              <w:rPr>
                <w:rFonts w:ascii="Times New Roman" w:eastAsia="Times New Roman" w:hAnsi="Times New Roman"/>
                <w:sz w:val="18"/>
                <w:szCs w:val="18"/>
                <w:lang w:eastAsia="ru-RU"/>
              </w:rPr>
              <w:t>ации</w:t>
            </w:r>
            <w:proofErr w:type="spellEnd"/>
            <w:r w:rsidRPr="008712C7">
              <w:rPr>
                <w:rFonts w:ascii="Times New Roman" w:eastAsia="Times New Roman" w:hAnsi="Times New Roman"/>
                <w:sz w:val="18"/>
                <w:szCs w:val="18"/>
                <w:lang w:eastAsia="ru-RU"/>
              </w:rPr>
              <w:t xml:space="preserve"> </w:t>
            </w:r>
            <w:r w:rsidRPr="008712C7">
              <w:rPr>
                <w:rFonts w:ascii="Times New Roman" w:hAnsi="Times New Roman"/>
                <w:sz w:val="18"/>
                <w:szCs w:val="18"/>
              </w:rPr>
              <w:t xml:space="preserve">полимеризации полиакриламидного геля </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штук</w:t>
            </w:r>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1</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Химическая формула: (CH₃)₂ NCH₂ CH₂N(CH₃)₂</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Органолептические свойства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Бесцветная прозрачная жидкость с неприятным запахом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 xml:space="preserve">Молекулярный вес, </w:t>
            </w:r>
            <w:proofErr w:type="gramStart"/>
            <w:r w:rsidRPr="000118F8">
              <w:rPr>
                <w:rFonts w:ascii="Times New Roman" w:eastAsia="Times New Roman" w:hAnsi="Times New Roman"/>
                <w:sz w:val="18"/>
                <w:szCs w:val="18"/>
                <w:lang w:eastAsia="ru-RU"/>
              </w:rPr>
              <w:t>г</w:t>
            </w:r>
            <w:proofErr w:type="gramEnd"/>
            <w:r w:rsidRPr="000118F8">
              <w:rPr>
                <w:rFonts w:ascii="Times New Roman" w:eastAsia="Times New Roman" w:hAnsi="Times New Roman"/>
                <w:sz w:val="18"/>
                <w:szCs w:val="18"/>
                <w:lang w:eastAsia="ru-RU"/>
              </w:rPr>
              <w:t>/моль</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116,21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Содержание основного вещества,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Не менее 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proofErr w:type="spellStart"/>
            <w:r w:rsidRPr="008712C7">
              <w:rPr>
                <w:rFonts w:ascii="Times New Roman" w:eastAsia="Times New Roman" w:hAnsi="Times New Roman"/>
                <w:sz w:val="18"/>
                <w:szCs w:val="18"/>
                <w:lang w:eastAsia="ru-RU"/>
              </w:rPr>
              <w:t>pH</w:t>
            </w:r>
            <w:proofErr w:type="spellEnd"/>
            <w:r w:rsidRPr="008712C7">
              <w:rPr>
                <w:rFonts w:ascii="Times New Roman" w:eastAsia="Times New Roman" w:hAnsi="Times New Roman"/>
                <w:sz w:val="18"/>
                <w:szCs w:val="18"/>
                <w:lang w:eastAsia="ru-RU"/>
              </w:rPr>
              <w:t xml:space="preserve"> раствора в диапазоне 8,0-8,5</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Диапазон кипения, °C: 120-122</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Показатель преломления, nD20, в пределах: 1,417-1,419</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Железо,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Не более 0,0001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Вода,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Не более 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Сульфатная зола, %</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Не более 0,005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Объем упаковки,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Не менее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24</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rPr>
              <w:t>Магнитные частицы для селективной очистки ДНК</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1818E9" w:rsidP="000118F8">
            <w:pPr>
              <w:spacing w:after="0" w:line="240" w:lineRule="auto"/>
              <w:contextualSpacing/>
              <w:rPr>
                <w:rFonts w:ascii="Times New Roman" w:hAnsi="Times New Roman"/>
                <w:sz w:val="18"/>
                <w:szCs w:val="18"/>
              </w:rPr>
            </w:pPr>
            <w:r>
              <w:rPr>
                <w:rFonts w:ascii="Times New Roman" w:hAnsi="Times New Roman"/>
                <w:sz w:val="18"/>
                <w:szCs w:val="18"/>
              </w:rPr>
              <w:t>Д</w:t>
            </w:r>
            <w:r w:rsidR="000118F8" w:rsidRPr="000118F8">
              <w:rPr>
                <w:rFonts w:ascii="Times New Roman" w:hAnsi="Times New Roman"/>
                <w:sz w:val="18"/>
                <w:szCs w:val="18"/>
              </w:rPr>
              <w:t xml:space="preserve">ля направленной очистки ДНК определенного спектра размеров на разных стадиях подготовки </w:t>
            </w:r>
            <w:proofErr w:type="spellStart"/>
            <w:r w:rsidR="000118F8" w:rsidRPr="000118F8">
              <w:rPr>
                <w:rFonts w:ascii="Times New Roman" w:hAnsi="Times New Roman"/>
                <w:sz w:val="18"/>
                <w:szCs w:val="18"/>
              </w:rPr>
              <w:t>полногеномных</w:t>
            </w:r>
            <w:proofErr w:type="spellEnd"/>
            <w:r w:rsidR="000118F8" w:rsidRPr="000118F8">
              <w:rPr>
                <w:rFonts w:ascii="Times New Roman" w:hAnsi="Times New Roman"/>
                <w:sz w:val="18"/>
                <w:szCs w:val="18"/>
              </w:rPr>
              <w:t xml:space="preserve"> библиотек (фрагментация, </w:t>
            </w:r>
            <w:proofErr w:type="spellStart"/>
            <w:r w:rsidR="000118F8" w:rsidRPr="000118F8">
              <w:rPr>
                <w:rFonts w:ascii="Times New Roman" w:hAnsi="Times New Roman"/>
                <w:sz w:val="18"/>
                <w:szCs w:val="18"/>
              </w:rPr>
              <w:t>лигирование</w:t>
            </w:r>
            <w:proofErr w:type="spellEnd"/>
            <w:r w:rsidR="000118F8" w:rsidRPr="000118F8">
              <w:rPr>
                <w:rFonts w:ascii="Times New Roman" w:hAnsi="Times New Roman"/>
                <w:sz w:val="18"/>
                <w:szCs w:val="18"/>
              </w:rPr>
              <w:t xml:space="preserve">, ПЦР) для последующего </w:t>
            </w:r>
            <w:proofErr w:type="spellStart"/>
            <w:r w:rsidR="000118F8" w:rsidRPr="000118F8">
              <w:rPr>
                <w:rFonts w:ascii="Times New Roman" w:hAnsi="Times New Roman"/>
                <w:sz w:val="18"/>
                <w:szCs w:val="18"/>
              </w:rPr>
              <w:t>секвенирования</w:t>
            </w:r>
            <w:proofErr w:type="spellEnd"/>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штук</w:t>
            </w:r>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5</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Исполнение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8712C7">
            <w:pPr>
              <w:spacing w:after="0" w:line="240" w:lineRule="auto"/>
              <w:contextualSpacing/>
              <w:rPr>
                <w:rFonts w:ascii="Times New Roman" w:hAnsi="Times New Roman"/>
                <w:sz w:val="18"/>
                <w:szCs w:val="18"/>
              </w:rPr>
            </w:pPr>
            <w:r w:rsidRPr="000118F8">
              <w:rPr>
                <w:rFonts w:ascii="Times New Roman" w:hAnsi="Times New Roman"/>
                <w:sz w:val="18"/>
                <w:szCs w:val="18"/>
              </w:rPr>
              <w:t xml:space="preserve">Магнитные частицы хранятся в буфере, оптимизированном для селективного связывания определенных фракций фрагментов ДНК в зависимости от используемых объемов внесения магнитной суспензии.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Вариант исполнения: ручной или автоматизированный</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1818E9" w:rsidP="001818E9">
            <w:pPr>
              <w:autoSpaceDE w:val="0"/>
              <w:autoSpaceDN w:val="0"/>
              <w:adjustRightInd w:val="0"/>
              <w:spacing w:after="0" w:line="240" w:lineRule="auto"/>
              <w:contextualSpacing/>
              <w:rPr>
                <w:rFonts w:ascii="Times New Roman" w:eastAsia="Times New Roman" w:hAnsi="Times New Roman"/>
                <w:sz w:val="18"/>
                <w:szCs w:val="18"/>
                <w:lang w:eastAsia="ru-RU"/>
              </w:rPr>
            </w:pPr>
            <w:proofErr w:type="gramStart"/>
            <w:r>
              <w:rPr>
                <w:rFonts w:ascii="Times New Roman" w:eastAsia="Times New Roman" w:hAnsi="Times New Roman"/>
                <w:sz w:val="18"/>
                <w:szCs w:val="18"/>
                <w:lang w:eastAsia="ru-RU"/>
              </w:rPr>
              <w:t>Органолептический</w:t>
            </w:r>
            <w:proofErr w:type="gramEnd"/>
            <w:r>
              <w:rPr>
                <w:rFonts w:ascii="Times New Roman" w:eastAsia="Times New Roman" w:hAnsi="Times New Roman"/>
                <w:sz w:val="18"/>
                <w:szCs w:val="18"/>
                <w:lang w:eastAsia="ru-RU"/>
              </w:rPr>
              <w:t xml:space="preserve"> свойства</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1818E9" w:rsidP="001818E9">
            <w:pPr>
              <w:spacing w:after="0" w:line="240" w:lineRule="auto"/>
              <w:contextualSpacing/>
              <w:rPr>
                <w:rFonts w:ascii="Times New Roman" w:hAnsi="Times New Roman"/>
                <w:sz w:val="18"/>
                <w:szCs w:val="18"/>
              </w:rPr>
            </w:pPr>
            <w:r w:rsidRPr="000118F8">
              <w:rPr>
                <w:rFonts w:ascii="Times New Roman" w:eastAsia="Times New Roman" w:hAnsi="Times New Roman"/>
                <w:sz w:val="18"/>
                <w:szCs w:val="18"/>
                <w:lang w:eastAsia="ru-RU"/>
              </w:rPr>
              <w:t>Непрозрачная суспензия коричневого цвета с образованием осадка в состоянии покоя</w:t>
            </w:r>
            <w:r w:rsidRPr="000118F8">
              <w:rPr>
                <w:rFonts w:ascii="Times New Roman" w:hAnsi="Times New Roman"/>
                <w:sz w:val="18"/>
                <w:szCs w:val="1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Вариант селекции ДНК: прямая и обратная</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Графики внесения объема магнитных частиц в зависимости от размера ДНК продукта и варианта селекции</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Объем упаковки,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249"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hAnsi="Times New Roman"/>
                <w:sz w:val="18"/>
                <w:szCs w:val="18"/>
              </w:rPr>
            </w:pPr>
            <w:r w:rsidRPr="000118F8">
              <w:rPr>
                <w:rFonts w:ascii="Times New Roman" w:hAnsi="Times New Roman"/>
                <w:sz w:val="18"/>
                <w:szCs w:val="18"/>
              </w:rPr>
              <w:t>25</w:t>
            </w:r>
          </w:p>
        </w:tc>
        <w:tc>
          <w:tcPr>
            <w:tcW w:w="1033"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rPr>
            </w:pPr>
            <w:r w:rsidRPr="000118F8">
              <w:rPr>
                <w:rFonts w:ascii="Times New Roman" w:eastAsia="Times New Roman" w:hAnsi="Times New Roman"/>
                <w:sz w:val="18"/>
                <w:szCs w:val="18"/>
              </w:rPr>
              <w:t>TE буфер со сниженным содержанием ЭДТА</w:t>
            </w:r>
          </w:p>
        </w:tc>
        <w:tc>
          <w:tcPr>
            <w:tcW w:w="1635"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0118F8">
              <w:rPr>
                <w:rFonts w:ascii="Times New Roman" w:eastAsia="Times New Roman" w:hAnsi="Times New Roman"/>
                <w:sz w:val="18"/>
                <w:szCs w:val="18"/>
                <w:lang w:eastAsia="ru-RU"/>
              </w:rPr>
              <w:t>Назначение</w:t>
            </w:r>
          </w:p>
        </w:tc>
        <w:tc>
          <w:tcPr>
            <w:tcW w:w="933" w:type="pc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rPr>
                <w:rFonts w:ascii="Times New Roman" w:hAnsi="Times New Roman"/>
                <w:sz w:val="18"/>
                <w:szCs w:val="18"/>
              </w:rPr>
            </w:pPr>
            <w:r w:rsidRPr="000118F8">
              <w:rPr>
                <w:rFonts w:ascii="Times New Roman" w:hAnsi="Times New Roman"/>
                <w:sz w:val="18"/>
                <w:szCs w:val="18"/>
              </w:rPr>
              <w:t xml:space="preserve">Поддерживает стабильность и целостность нуклеиновых кислот, ингибируя активность нуклеаз и </w:t>
            </w:r>
            <w:proofErr w:type="spellStart"/>
            <w:r w:rsidRPr="000118F8">
              <w:rPr>
                <w:rFonts w:ascii="Times New Roman" w:hAnsi="Times New Roman"/>
                <w:sz w:val="18"/>
                <w:szCs w:val="18"/>
              </w:rPr>
              <w:t>металлозависимых</w:t>
            </w:r>
            <w:proofErr w:type="spellEnd"/>
            <w:r w:rsidRPr="000118F8">
              <w:rPr>
                <w:rFonts w:ascii="Times New Roman" w:hAnsi="Times New Roman"/>
                <w:sz w:val="18"/>
                <w:szCs w:val="18"/>
              </w:rPr>
              <w:t xml:space="preserve"> ферментов</w:t>
            </w:r>
          </w:p>
        </w:tc>
        <w:tc>
          <w:tcPr>
            <w:tcW w:w="57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proofErr w:type="spellStart"/>
            <w:r w:rsidRPr="000118F8">
              <w:rPr>
                <w:rFonts w:ascii="Times New Roman" w:hAnsi="Times New Roman"/>
                <w:sz w:val="18"/>
                <w:szCs w:val="18"/>
              </w:rPr>
              <w:t>упак</w:t>
            </w:r>
            <w:proofErr w:type="spellEnd"/>
          </w:p>
        </w:tc>
        <w:tc>
          <w:tcPr>
            <w:tcW w:w="581" w:type="pct"/>
            <w:vMerge w:val="restart"/>
            <w:tcBorders>
              <w:top w:val="single" w:sz="4" w:space="0" w:color="auto"/>
              <w:left w:val="single" w:sz="4" w:space="0" w:color="auto"/>
              <w:bottom w:val="single" w:sz="4" w:space="0" w:color="auto"/>
              <w:right w:val="single" w:sz="4" w:space="0" w:color="auto"/>
            </w:tcBorders>
            <w:hideMark/>
          </w:tcPr>
          <w:p w:rsidR="000118F8" w:rsidRPr="000118F8" w:rsidRDefault="000118F8" w:rsidP="000118F8">
            <w:pPr>
              <w:spacing w:after="0" w:line="240" w:lineRule="auto"/>
              <w:contextualSpacing/>
              <w:jc w:val="center"/>
              <w:rPr>
                <w:rFonts w:ascii="Times New Roman" w:hAnsi="Times New Roman"/>
                <w:sz w:val="18"/>
                <w:szCs w:val="18"/>
              </w:rPr>
            </w:pPr>
            <w:r w:rsidRPr="000118F8">
              <w:rPr>
                <w:rFonts w:ascii="Times New Roman" w:hAnsi="Times New Roman"/>
                <w:sz w:val="18"/>
                <w:szCs w:val="18"/>
              </w:rPr>
              <w:t>5</w:t>
            </w: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 xml:space="preserve">Состав: </w:t>
            </w:r>
            <w:proofErr w:type="spellStart"/>
            <w:r w:rsidRPr="008712C7">
              <w:rPr>
                <w:rFonts w:ascii="Times New Roman" w:eastAsia="Times New Roman" w:hAnsi="Times New Roman"/>
                <w:sz w:val="18"/>
                <w:szCs w:val="18"/>
                <w:lang w:eastAsia="ru-RU"/>
              </w:rPr>
              <w:t>три</w:t>
            </w:r>
            <w:proofErr w:type="gramStart"/>
            <w:r w:rsidRPr="008712C7">
              <w:rPr>
                <w:rFonts w:ascii="Times New Roman" w:eastAsia="Times New Roman" w:hAnsi="Times New Roman"/>
                <w:sz w:val="18"/>
                <w:szCs w:val="18"/>
                <w:lang w:eastAsia="ru-RU"/>
              </w:rPr>
              <w:t>с</w:t>
            </w:r>
            <w:proofErr w:type="spellEnd"/>
            <w:r w:rsidRPr="008712C7">
              <w:rPr>
                <w:rFonts w:ascii="Times New Roman" w:eastAsia="Times New Roman" w:hAnsi="Times New Roman"/>
                <w:sz w:val="18"/>
                <w:szCs w:val="18"/>
                <w:lang w:eastAsia="ru-RU"/>
              </w:rPr>
              <w:t>(</w:t>
            </w:r>
            <w:proofErr w:type="spellStart"/>
            <w:proofErr w:type="gramEnd"/>
            <w:r w:rsidRPr="008712C7">
              <w:rPr>
                <w:rFonts w:ascii="Times New Roman" w:eastAsia="Times New Roman" w:hAnsi="Times New Roman"/>
                <w:sz w:val="18"/>
                <w:szCs w:val="18"/>
                <w:lang w:eastAsia="ru-RU"/>
              </w:rPr>
              <w:t>гидроксиметил</w:t>
            </w:r>
            <w:proofErr w:type="spellEnd"/>
            <w:r w:rsidRPr="008712C7">
              <w:rPr>
                <w:rFonts w:ascii="Times New Roman" w:eastAsia="Times New Roman" w:hAnsi="Times New Roman"/>
                <w:sz w:val="18"/>
                <w:szCs w:val="18"/>
                <w:lang w:eastAsia="ru-RU"/>
              </w:rPr>
              <w:t>)</w:t>
            </w:r>
            <w:proofErr w:type="spellStart"/>
            <w:r w:rsidRPr="008712C7">
              <w:rPr>
                <w:rFonts w:ascii="Times New Roman" w:eastAsia="Times New Roman" w:hAnsi="Times New Roman"/>
                <w:sz w:val="18"/>
                <w:szCs w:val="18"/>
                <w:lang w:eastAsia="ru-RU"/>
              </w:rPr>
              <w:t>аминометан</w:t>
            </w:r>
            <w:proofErr w:type="spellEnd"/>
            <w:r w:rsidRPr="008712C7">
              <w:rPr>
                <w:rFonts w:ascii="Times New Roman" w:eastAsia="Times New Roman" w:hAnsi="Times New Roman"/>
                <w:sz w:val="18"/>
                <w:szCs w:val="18"/>
                <w:lang w:eastAsia="ru-RU"/>
              </w:rPr>
              <w:t xml:space="preserve"> (</w:t>
            </w:r>
            <w:proofErr w:type="spellStart"/>
            <w:r w:rsidRPr="008712C7">
              <w:rPr>
                <w:rFonts w:ascii="Times New Roman" w:eastAsia="Times New Roman" w:hAnsi="Times New Roman"/>
                <w:sz w:val="18"/>
                <w:szCs w:val="18"/>
                <w:lang w:eastAsia="ru-RU"/>
              </w:rPr>
              <w:t>Трис</w:t>
            </w:r>
            <w:proofErr w:type="spellEnd"/>
            <w:r w:rsidRPr="008712C7">
              <w:rPr>
                <w:rFonts w:ascii="Times New Roman" w:eastAsia="Times New Roman" w:hAnsi="Times New Roman"/>
                <w:sz w:val="18"/>
                <w:szCs w:val="18"/>
                <w:lang w:eastAsia="ru-RU"/>
              </w:rPr>
              <w:t xml:space="preserve">) и </w:t>
            </w:r>
            <w:proofErr w:type="spellStart"/>
            <w:r w:rsidRPr="008712C7">
              <w:rPr>
                <w:rFonts w:ascii="Times New Roman" w:eastAsia="Times New Roman" w:hAnsi="Times New Roman"/>
                <w:sz w:val="18"/>
                <w:szCs w:val="18"/>
                <w:lang w:eastAsia="ru-RU"/>
              </w:rPr>
              <w:t>этилендиаминтетраацетат</w:t>
            </w:r>
            <w:proofErr w:type="spellEnd"/>
            <w:r w:rsidRPr="008712C7">
              <w:rPr>
                <w:rFonts w:ascii="Times New Roman" w:eastAsia="Times New Roman" w:hAnsi="Times New Roman"/>
                <w:sz w:val="18"/>
                <w:szCs w:val="18"/>
                <w:lang w:eastAsia="ru-RU"/>
              </w:rPr>
              <w:t xml:space="preserve"> (ЭДТА)</w:t>
            </w:r>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1818E9" w:rsidP="000118F8">
            <w:pPr>
              <w:spacing w:after="0" w:line="240" w:lineRule="auto"/>
              <w:contextualSpacing/>
              <w:rPr>
                <w:rFonts w:ascii="Times New Roman" w:hAnsi="Times New Roman"/>
                <w:sz w:val="18"/>
                <w:szCs w:val="18"/>
              </w:rPr>
            </w:pPr>
            <w:r w:rsidRPr="008712C7">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proofErr w:type="spellStart"/>
            <w:r w:rsidRPr="008712C7">
              <w:rPr>
                <w:rFonts w:ascii="Times New Roman" w:eastAsia="Times New Roman" w:hAnsi="Times New Roman"/>
                <w:sz w:val="18"/>
                <w:szCs w:val="18"/>
                <w:lang w:eastAsia="ru-RU"/>
              </w:rPr>
              <w:t>pH</w:t>
            </w:r>
            <w:proofErr w:type="spellEnd"/>
            <w:r w:rsidRPr="008712C7">
              <w:rPr>
                <w:rFonts w:ascii="Times New Roman" w:eastAsia="Times New Roman" w:hAnsi="Times New Roman"/>
                <w:sz w:val="18"/>
                <w:szCs w:val="18"/>
                <w:lang w:eastAsia="ru-RU"/>
              </w:rPr>
              <w:t xml:space="preserve"> раствора в диапазоне 7,9-8,1</w:t>
            </w:r>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contextualSpacing/>
              <w:rPr>
                <w:rFonts w:ascii="Times New Roman" w:hAnsi="Times New Roman"/>
                <w:sz w:val="18"/>
                <w:szCs w:val="18"/>
              </w:rPr>
            </w:pPr>
            <w:r w:rsidRPr="008712C7">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 xml:space="preserve">Концентрация раствора </w:t>
            </w:r>
            <w:proofErr w:type="spellStart"/>
            <w:r w:rsidRPr="008712C7">
              <w:rPr>
                <w:rFonts w:ascii="Times New Roman" w:eastAsia="Times New Roman" w:hAnsi="Times New Roman"/>
                <w:sz w:val="18"/>
                <w:szCs w:val="18"/>
                <w:lang w:eastAsia="ru-RU"/>
              </w:rPr>
              <w:t>Трис</w:t>
            </w:r>
            <w:proofErr w:type="spellEnd"/>
            <w:r w:rsidRPr="008712C7">
              <w:rPr>
                <w:rFonts w:ascii="Times New Roman" w:eastAsia="Times New Roman" w:hAnsi="Times New Roman"/>
                <w:sz w:val="18"/>
                <w:szCs w:val="18"/>
                <w:lang w:eastAsia="ru-RU"/>
              </w:rPr>
              <w:t xml:space="preserve">: 10 </w:t>
            </w:r>
            <w:proofErr w:type="spellStart"/>
            <w:r w:rsidRPr="008712C7">
              <w:rPr>
                <w:rFonts w:ascii="Times New Roman" w:eastAsia="Times New Roman" w:hAnsi="Times New Roman"/>
                <w:sz w:val="18"/>
                <w:szCs w:val="18"/>
                <w:lang w:eastAsia="ru-RU"/>
              </w:rPr>
              <w:t>ммоль</w:t>
            </w:r>
            <w:proofErr w:type="spellEnd"/>
            <w:r w:rsidRPr="008712C7">
              <w:rPr>
                <w:rFonts w:ascii="Times New Roman" w:eastAsia="Times New Roman" w:hAnsi="Times New Roman"/>
                <w:sz w:val="18"/>
                <w:szCs w:val="18"/>
                <w:lang w:eastAsia="ru-RU"/>
              </w:rPr>
              <w:t>/л</w:t>
            </w:r>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contextualSpacing/>
              <w:rPr>
                <w:rFonts w:ascii="Times New Roman" w:hAnsi="Times New Roman"/>
                <w:sz w:val="18"/>
                <w:szCs w:val="18"/>
              </w:rPr>
            </w:pPr>
            <w:r w:rsidRPr="008712C7">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 xml:space="preserve">Концентрация раствора ЭДТА: 0,1 </w:t>
            </w:r>
            <w:proofErr w:type="spellStart"/>
            <w:r w:rsidRPr="008712C7">
              <w:rPr>
                <w:rFonts w:ascii="Times New Roman" w:eastAsia="Times New Roman" w:hAnsi="Times New Roman"/>
                <w:sz w:val="18"/>
                <w:szCs w:val="18"/>
                <w:lang w:eastAsia="ru-RU"/>
              </w:rPr>
              <w:t>ммоль</w:t>
            </w:r>
            <w:proofErr w:type="spellEnd"/>
            <w:r w:rsidRPr="008712C7">
              <w:rPr>
                <w:rFonts w:ascii="Times New Roman" w:eastAsia="Times New Roman" w:hAnsi="Times New Roman"/>
                <w:sz w:val="18"/>
                <w:szCs w:val="18"/>
                <w:lang w:eastAsia="ru-RU"/>
              </w:rPr>
              <w:t>/л</w:t>
            </w:r>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contextualSpacing/>
              <w:rPr>
                <w:rFonts w:ascii="Times New Roman" w:hAnsi="Times New Roman"/>
                <w:sz w:val="18"/>
                <w:szCs w:val="18"/>
              </w:rPr>
            </w:pPr>
            <w:r w:rsidRPr="008712C7">
              <w:rPr>
                <w:rFonts w:ascii="Times New Roman" w:hAnsi="Times New Roman"/>
                <w:sz w:val="18"/>
                <w:szCs w:val="18"/>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r w:rsidR="000118F8" w:rsidRPr="000118F8" w:rsidTr="008712C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eastAsia="Times New Roman" w:hAnsi="Times New Roman"/>
                <w:sz w:val="18"/>
                <w:szCs w:val="18"/>
              </w:rPr>
            </w:pPr>
          </w:p>
        </w:tc>
        <w:tc>
          <w:tcPr>
            <w:tcW w:w="1635"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autoSpaceDE w:val="0"/>
              <w:autoSpaceDN w:val="0"/>
              <w:adjustRightInd w:val="0"/>
              <w:spacing w:after="0" w:line="240" w:lineRule="auto"/>
              <w:contextualSpacing/>
              <w:rPr>
                <w:rFonts w:ascii="Times New Roman" w:eastAsia="Times New Roman" w:hAnsi="Times New Roman"/>
                <w:sz w:val="18"/>
                <w:szCs w:val="18"/>
                <w:lang w:eastAsia="ru-RU"/>
              </w:rPr>
            </w:pPr>
            <w:r w:rsidRPr="008712C7">
              <w:rPr>
                <w:rFonts w:ascii="Times New Roman" w:eastAsia="Times New Roman" w:hAnsi="Times New Roman"/>
                <w:sz w:val="18"/>
                <w:szCs w:val="18"/>
                <w:lang w:eastAsia="ru-RU"/>
              </w:rPr>
              <w:t>Объем упаковки, мл</w:t>
            </w:r>
          </w:p>
        </w:tc>
        <w:tc>
          <w:tcPr>
            <w:tcW w:w="933" w:type="pct"/>
            <w:tcBorders>
              <w:top w:val="single" w:sz="4" w:space="0" w:color="auto"/>
              <w:left w:val="single" w:sz="4" w:space="0" w:color="auto"/>
              <w:bottom w:val="single" w:sz="4" w:space="0" w:color="auto"/>
              <w:right w:val="single" w:sz="4" w:space="0" w:color="auto"/>
            </w:tcBorders>
            <w:hideMark/>
          </w:tcPr>
          <w:p w:rsidR="000118F8" w:rsidRPr="008712C7" w:rsidRDefault="000118F8" w:rsidP="000118F8">
            <w:pPr>
              <w:spacing w:after="0" w:line="240" w:lineRule="auto"/>
              <w:contextualSpacing/>
              <w:rPr>
                <w:rFonts w:ascii="Times New Roman" w:hAnsi="Times New Roman"/>
                <w:sz w:val="18"/>
                <w:szCs w:val="18"/>
              </w:rPr>
            </w:pPr>
            <w:r w:rsidRPr="008712C7">
              <w:rPr>
                <w:rFonts w:ascii="Times New Roman" w:hAnsi="Times New Roman"/>
                <w:sz w:val="18"/>
                <w:szCs w:val="18"/>
              </w:rPr>
              <w:t>Не менее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8F8" w:rsidRPr="000118F8" w:rsidRDefault="000118F8" w:rsidP="000118F8">
            <w:pPr>
              <w:spacing w:after="0" w:line="240" w:lineRule="auto"/>
              <w:rPr>
                <w:rFonts w:ascii="Times New Roman" w:hAnsi="Times New Roman"/>
                <w:sz w:val="18"/>
                <w:szCs w:val="18"/>
              </w:rPr>
            </w:pPr>
          </w:p>
        </w:tc>
      </w:tr>
    </w:tbl>
    <w:p w:rsidR="000118F8" w:rsidRPr="000118F8" w:rsidRDefault="000118F8" w:rsidP="000118F8">
      <w:pPr>
        <w:tabs>
          <w:tab w:val="left" w:pos="142"/>
        </w:tabs>
        <w:spacing w:after="0" w:line="240" w:lineRule="auto"/>
        <w:jc w:val="center"/>
        <w:rPr>
          <w:rFonts w:ascii="Times New Roman" w:hAnsi="Times New Roman"/>
          <w:b/>
          <w:bCs/>
          <w:sz w:val="18"/>
          <w:szCs w:val="18"/>
        </w:rPr>
      </w:pPr>
    </w:p>
    <w:p w:rsidR="000118F8" w:rsidRPr="00A06295" w:rsidRDefault="000118F8" w:rsidP="000118F8">
      <w:pPr>
        <w:autoSpaceDE w:val="0"/>
        <w:autoSpaceDN w:val="0"/>
        <w:adjustRightInd w:val="0"/>
        <w:spacing w:after="0" w:line="240" w:lineRule="auto"/>
        <w:jc w:val="both"/>
        <w:rPr>
          <w:rFonts w:ascii="Times New Roman" w:hAnsi="Times New Roman"/>
          <w:sz w:val="20"/>
          <w:szCs w:val="18"/>
        </w:rPr>
      </w:pPr>
      <w:r w:rsidRPr="000118F8">
        <w:rPr>
          <w:rFonts w:ascii="Times New Roman" w:hAnsi="Times New Roman"/>
          <w:sz w:val="20"/>
          <w:szCs w:val="18"/>
        </w:rPr>
        <w:t xml:space="preserve">Срок поставки </w:t>
      </w:r>
      <w:r w:rsidRPr="00A06295">
        <w:rPr>
          <w:rFonts w:ascii="Times New Roman" w:hAnsi="Times New Roman"/>
          <w:sz w:val="20"/>
          <w:szCs w:val="18"/>
        </w:rPr>
        <w:t>товара: поставка товара осуществляется по предварительным заявкам Заказчика. Товар должен быть поставлен течение 15 (пятнадцати) рабочих дней после получения соответствующей Заявки от Заказчика.</w:t>
      </w:r>
    </w:p>
    <w:p w:rsidR="000118F8" w:rsidRPr="00A06295" w:rsidRDefault="000118F8" w:rsidP="000118F8">
      <w:pPr>
        <w:autoSpaceDE w:val="0"/>
        <w:autoSpaceDN w:val="0"/>
        <w:adjustRightInd w:val="0"/>
        <w:spacing w:after="0" w:line="240" w:lineRule="auto"/>
        <w:jc w:val="both"/>
        <w:rPr>
          <w:rFonts w:ascii="Times New Roman" w:hAnsi="Times New Roman"/>
          <w:sz w:val="20"/>
          <w:szCs w:val="18"/>
          <w:lang w:eastAsia="ru-RU"/>
        </w:rPr>
      </w:pPr>
    </w:p>
    <w:p w:rsidR="000118F8" w:rsidRPr="001E6587" w:rsidRDefault="000118F8" w:rsidP="000118F8">
      <w:pPr>
        <w:autoSpaceDE w:val="0"/>
        <w:autoSpaceDN w:val="0"/>
        <w:adjustRightInd w:val="0"/>
        <w:spacing w:after="0" w:line="240" w:lineRule="auto"/>
        <w:jc w:val="both"/>
        <w:rPr>
          <w:rFonts w:ascii="Times New Roman" w:hAnsi="Times New Roman"/>
          <w:sz w:val="20"/>
          <w:szCs w:val="18"/>
        </w:rPr>
      </w:pPr>
      <w:r w:rsidRPr="001E6587">
        <w:rPr>
          <w:rFonts w:ascii="Times New Roman" w:hAnsi="Times New Roman"/>
          <w:sz w:val="20"/>
          <w:szCs w:val="18"/>
        </w:rPr>
        <w:t>Общие требования к условиям поставки - упаковка товара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 Товар должен транспортироваться с соблюдением условий хранения, предусмотренных инструкцией по применению. При нарушении данных условий Заказчик имеют право требовать замены товара, поставленного с нарушениями.</w:t>
      </w:r>
    </w:p>
    <w:p w:rsidR="000118F8" w:rsidRPr="001E6587" w:rsidRDefault="000118F8" w:rsidP="000118F8">
      <w:pPr>
        <w:autoSpaceDE w:val="0"/>
        <w:autoSpaceDN w:val="0"/>
        <w:adjustRightInd w:val="0"/>
        <w:spacing w:after="0" w:line="240" w:lineRule="auto"/>
        <w:jc w:val="both"/>
        <w:rPr>
          <w:rFonts w:ascii="Times New Roman" w:hAnsi="Times New Roman"/>
          <w:sz w:val="20"/>
          <w:szCs w:val="18"/>
        </w:rPr>
      </w:pPr>
      <w:r w:rsidRPr="001E6587">
        <w:rPr>
          <w:rFonts w:ascii="Times New Roman" w:hAnsi="Times New Roman"/>
          <w:sz w:val="20"/>
          <w:szCs w:val="18"/>
        </w:rPr>
        <w:t>Поставка товара осуществляется Поставщиком с разгрузкой с транспортного средства.</w:t>
      </w:r>
    </w:p>
    <w:p w:rsidR="000118F8" w:rsidRPr="001E6587" w:rsidRDefault="000118F8" w:rsidP="000118F8">
      <w:pPr>
        <w:autoSpaceDE w:val="0"/>
        <w:autoSpaceDN w:val="0"/>
        <w:adjustRightInd w:val="0"/>
        <w:spacing w:after="0" w:line="240" w:lineRule="auto"/>
        <w:jc w:val="both"/>
        <w:rPr>
          <w:rFonts w:ascii="Times New Roman" w:hAnsi="Times New Roman"/>
          <w:sz w:val="20"/>
          <w:szCs w:val="18"/>
        </w:rPr>
      </w:pPr>
      <w:r w:rsidRPr="001E6587">
        <w:rPr>
          <w:rFonts w:ascii="Times New Roman" w:hAnsi="Times New Roman"/>
          <w:sz w:val="20"/>
          <w:szCs w:val="18"/>
        </w:rPr>
        <w:t xml:space="preserve">Место поставки товара: 620067, г. Екатеринбург, ул. </w:t>
      </w:r>
      <w:proofErr w:type="gramStart"/>
      <w:r w:rsidRPr="001E6587">
        <w:rPr>
          <w:rFonts w:ascii="Times New Roman" w:hAnsi="Times New Roman"/>
          <w:sz w:val="20"/>
          <w:szCs w:val="18"/>
        </w:rPr>
        <w:t>Флотская</w:t>
      </w:r>
      <w:proofErr w:type="gramEnd"/>
      <w:r w:rsidRPr="001E6587">
        <w:rPr>
          <w:rFonts w:ascii="Times New Roman" w:hAnsi="Times New Roman"/>
          <w:sz w:val="20"/>
          <w:szCs w:val="18"/>
        </w:rPr>
        <w:t xml:space="preserve"> д.52, лабораторный корпус, контактный тел.(343) 374-31-10.</w:t>
      </w:r>
    </w:p>
    <w:p w:rsidR="000118F8" w:rsidRPr="001E6587" w:rsidRDefault="000118F8" w:rsidP="000118F8">
      <w:pPr>
        <w:autoSpaceDE w:val="0"/>
        <w:autoSpaceDN w:val="0"/>
        <w:adjustRightInd w:val="0"/>
        <w:spacing w:after="0" w:line="240" w:lineRule="auto"/>
        <w:jc w:val="both"/>
        <w:rPr>
          <w:rFonts w:ascii="Times New Roman" w:hAnsi="Times New Roman"/>
          <w:sz w:val="20"/>
          <w:szCs w:val="18"/>
        </w:rPr>
      </w:pPr>
      <w:r w:rsidRPr="001E6587">
        <w:rPr>
          <w:rFonts w:ascii="Times New Roman" w:hAnsi="Times New Roman"/>
          <w:sz w:val="20"/>
          <w:szCs w:val="18"/>
        </w:rPr>
        <w:t>Получатель товара – ГАУЗ СО «Клинико-диагностический центр «Охрана здоровья матери и ребенка»</w:t>
      </w:r>
    </w:p>
    <w:p w:rsidR="000118F8" w:rsidRPr="00264901" w:rsidRDefault="000118F8" w:rsidP="000118F8">
      <w:pPr>
        <w:autoSpaceDE w:val="0"/>
        <w:autoSpaceDN w:val="0"/>
        <w:adjustRightInd w:val="0"/>
        <w:spacing w:after="0" w:line="240" w:lineRule="auto"/>
        <w:jc w:val="both"/>
        <w:rPr>
          <w:rFonts w:ascii="Times New Roman" w:hAnsi="Times New Roman"/>
          <w:sz w:val="20"/>
          <w:szCs w:val="20"/>
        </w:rPr>
      </w:pPr>
      <w:r w:rsidRPr="001E6587">
        <w:rPr>
          <w:rFonts w:ascii="Times New Roman" w:hAnsi="Times New Roman"/>
          <w:sz w:val="20"/>
          <w:szCs w:val="20"/>
        </w:rPr>
        <w:t xml:space="preserve">Остаточный срок годности: не менее </w:t>
      </w:r>
      <w:r w:rsidR="00264901" w:rsidRPr="001E6587">
        <w:rPr>
          <w:rFonts w:ascii="Times New Roman" w:hAnsi="Times New Roman"/>
          <w:sz w:val="20"/>
          <w:szCs w:val="20"/>
        </w:rPr>
        <w:t>6</w:t>
      </w:r>
      <w:r w:rsidRPr="001E6587">
        <w:rPr>
          <w:rFonts w:ascii="Times New Roman" w:hAnsi="Times New Roman"/>
          <w:sz w:val="20"/>
          <w:szCs w:val="20"/>
        </w:rPr>
        <w:t xml:space="preserve"> месяцев на момент поставки товара</w:t>
      </w:r>
      <w:r w:rsidR="00264901" w:rsidRPr="001E6587">
        <w:rPr>
          <w:rFonts w:ascii="Times New Roman" w:hAnsi="Times New Roman"/>
          <w:sz w:val="20"/>
          <w:szCs w:val="20"/>
        </w:rPr>
        <w:t xml:space="preserve">, кроме п.2-4 описания предмета закупки. </w:t>
      </w:r>
      <w:proofErr w:type="gramStart"/>
      <w:r w:rsidR="00A06295" w:rsidRPr="001E6587">
        <w:rPr>
          <w:rFonts w:ascii="Times New Roman" w:hAnsi="Times New Roman"/>
          <w:sz w:val="20"/>
          <w:szCs w:val="20"/>
        </w:rPr>
        <w:t>Для</w:t>
      </w:r>
      <w:r w:rsidR="00264901" w:rsidRPr="001E6587">
        <w:rPr>
          <w:rFonts w:ascii="Times New Roman" w:hAnsi="Times New Roman"/>
          <w:sz w:val="20"/>
          <w:szCs w:val="20"/>
        </w:rPr>
        <w:t xml:space="preserve"> п.2-4 описания предмета закупки (</w:t>
      </w:r>
      <w:r w:rsidR="00264901" w:rsidRPr="001E6587">
        <w:rPr>
          <w:rFonts w:ascii="Times New Roman" w:eastAsia="Times New Roman" w:hAnsi="Times New Roman"/>
          <w:sz w:val="20"/>
          <w:szCs w:val="20"/>
          <w:lang w:eastAsia="ru-RU"/>
        </w:rPr>
        <w:t xml:space="preserve">Набор для подготовки библиотек для </w:t>
      </w:r>
      <w:proofErr w:type="spellStart"/>
      <w:r w:rsidR="00264901" w:rsidRPr="001E6587">
        <w:rPr>
          <w:rFonts w:ascii="Times New Roman" w:eastAsia="Times New Roman" w:hAnsi="Times New Roman"/>
          <w:sz w:val="20"/>
          <w:szCs w:val="20"/>
          <w:lang w:eastAsia="ru-RU"/>
        </w:rPr>
        <w:t>неинвазивного</w:t>
      </w:r>
      <w:proofErr w:type="spellEnd"/>
      <w:r w:rsidR="00264901" w:rsidRPr="001E6587">
        <w:rPr>
          <w:rFonts w:ascii="Times New Roman" w:eastAsia="Times New Roman" w:hAnsi="Times New Roman"/>
          <w:sz w:val="20"/>
          <w:szCs w:val="20"/>
          <w:lang w:eastAsia="ru-RU"/>
        </w:rPr>
        <w:t xml:space="preserve"> </w:t>
      </w:r>
      <w:proofErr w:type="spellStart"/>
      <w:r w:rsidR="00264901" w:rsidRPr="001E6587">
        <w:rPr>
          <w:rFonts w:ascii="Times New Roman" w:eastAsia="Times New Roman" w:hAnsi="Times New Roman"/>
          <w:sz w:val="20"/>
          <w:szCs w:val="20"/>
          <w:lang w:eastAsia="ru-RU"/>
        </w:rPr>
        <w:t>пренатального</w:t>
      </w:r>
      <w:proofErr w:type="spellEnd"/>
      <w:r w:rsidR="00264901" w:rsidRPr="001E6587">
        <w:rPr>
          <w:rFonts w:ascii="Times New Roman" w:eastAsia="Times New Roman" w:hAnsi="Times New Roman"/>
          <w:sz w:val="20"/>
          <w:szCs w:val="20"/>
          <w:lang w:eastAsia="ru-RU"/>
        </w:rPr>
        <w:t xml:space="preserve"> тестирования, Набор для разделения фрагментов ДНК.</w:t>
      </w:r>
      <w:proofErr w:type="gramEnd"/>
      <w:r w:rsidR="00264901" w:rsidRPr="001E6587">
        <w:rPr>
          <w:rFonts w:ascii="Times New Roman" w:eastAsia="Times New Roman" w:hAnsi="Times New Roman"/>
          <w:sz w:val="20"/>
          <w:szCs w:val="20"/>
          <w:lang w:eastAsia="ru-RU"/>
        </w:rPr>
        <w:t xml:space="preserve"> </w:t>
      </w:r>
      <w:proofErr w:type="gramStart"/>
      <w:r w:rsidR="00264901" w:rsidRPr="001E6587">
        <w:rPr>
          <w:rFonts w:ascii="Times New Roman" w:eastAsia="Times New Roman" w:hAnsi="Times New Roman"/>
          <w:sz w:val="20"/>
          <w:szCs w:val="20"/>
          <w:lang w:eastAsia="ru-RU"/>
        </w:rPr>
        <w:t>Набор реагентов для разделения фрагментов ДНК) остаточный срок годности на момент поставки товара – не менее 3 месяцев.</w:t>
      </w:r>
      <w:proofErr w:type="gramEnd"/>
    </w:p>
    <w:p w:rsidR="00B4079C" w:rsidRDefault="00B4079C" w:rsidP="00B4079C">
      <w:pPr>
        <w:spacing w:after="0" w:line="240" w:lineRule="auto"/>
        <w:rPr>
          <w:rFonts w:ascii="Liberation Serif" w:hAnsi="Liberation Serif"/>
          <w:sz w:val="20"/>
          <w:szCs w:val="20"/>
        </w:rPr>
      </w:pPr>
    </w:p>
    <w:p w:rsidR="00675BAA" w:rsidRPr="00675BAA" w:rsidRDefault="00675BAA" w:rsidP="00675BAA">
      <w:pPr>
        <w:spacing w:after="0" w:line="240" w:lineRule="auto"/>
        <w:rPr>
          <w:rFonts w:ascii="Times New Roman" w:eastAsia="Times New Roman" w:hAnsi="Times New Roman"/>
          <w:sz w:val="20"/>
          <w:szCs w:val="20"/>
          <w:lang w:eastAsia="ru-RU"/>
        </w:rPr>
      </w:pPr>
    </w:p>
    <w:p w:rsidR="000773D5" w:rsidRDefault="000773D5" w:rsidP="000773D5">
      <w:pPr>
        <w:spacing w:after="0" w:line="240" w:lineRule="auto"/>
        <w:rPr>
          <w:rFonts w:ascii="Times New Roman" w:hAnsi="Times New Roman"/>
          <w:b/>
          <w:bCs/>
          <w:sz w:val="24"/>
          <w:szCs w:val="24"/>
        </w:rPr>
      </w:pPr>
    </w:p>
    <w:tbl>
      <w:tblPr>
        <w:tblW w:w="10456" w:type="dxa"/>
        <w:tblCellMar>
          <w:left w:w="10" w:type="dxa"/>
          <w:right w:w="10" w:type="dxa"/>
        </w:tblCellMar>
        <w:tblLook w:val="04A0" w:firstRow="1" w:lastRow="0" w:firstColumn="1" w:lastColumn="0" w:noHBand="0" w:noVBand="1"/>
      </w:tblPr>
      <w:tblGrid>
        <w:gridCol w:w="4940"/>
        <w:gridCol w:w="5516"/>
      </w:tblGrid>
      <w:tr w:rsidR="000552E4"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Default="000552E4">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bCs/>
                <w:sz w:val="24"/>
                <w:szCs w:val="24"/>
              </w:rPr>
              <w:t>Описание планируемой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Default="000552E4">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Содержательная часть</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4C13" w:rsidRDefault="000552E4">
            <w:pPr>
              <w:tabs>
                <w:tab w:val="left" w:pos="5670"/>
                <w:tab w:val="left" w:pos="6946"/>
              </w:tabs>
              <w:autoSpaceDE w:val="0"/>
              <w:spacing w:after="0" w:line="240" w:lineRule="auto"/>
              <w:rPr>
                <w:rFonts w:ascii="Times New Roman" w:hAnsi="Times New Roman"/>
                <w:sz w:val="24"/>
                <w:szCs w:val="24"/>
              </w:rPr>
            </w:pPr>
            <w:r w:rsidRPr="000A4C13">
              <w:rPr>
                <w:rFonts w:ascii="Times New Roman" w:hAnsi="Times New Roman"/>
                <w:sz w:val="24"/>
                <w:szCs w:val="24"/>
              </w:rPr>
              <w:t>Предполагаемые сроки проведения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A4C13" w:rsidRDefault="001818E9" w:rsidP="005C76E6">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Февраль</w:t>
            </w:r>
            <w:r w:rsidR="0073667D" w:rsidRPr="000A4C13">
              <w:rPr>
                <w:rFonts w:ascii="Times New Roman" w:hAnsi="Times New Roman"/>
                <w:sz w:val="24"/>
                <w:szCs w:val="24"/>
              </w:rPr>
              <w:t xml:space="preserve"> 202</w:t>
            </w:r>
            <w:r w:rsidR="005C76E6">
              <w:rPr>
                <w:rFonts w:ascii="Times New Roman" w:hAnsi="Times New Roman"/>
                <w:sz w:val="24"/>
                <w:szCs w:val="24"/>
              </w:rPr>
              <w:t>5</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4C13" w:rsidRDefault="000552E4">
            <w:pPr>
              <w:tabs>
                <w:tab w:val="left" w:pos="5670"/>
                <w:tab w:val="left" w:pos="6946"/>
              </w:tabs>
              <w:autoSpaceDE w:val="0"/>
              <w:spacing w:after="0" w:line="240" w:lineRule="auto"/>
              <w:rPr>
                <w:rFonts w:ascii="Times New Roman" w:hAnsi="Times New Roman"/>
                <w:sz w:val="24"/>
                <w:szCs w:val="24"/>
              </w:rPr>
            </w:pPr>
            <w:r w:rsidRPr="000A4C13">
              <w:rPr>
                <w:rFonts w:ascii="Times New Roman" w:hAnsi="Times New Roman"/>
                <w:sz w:val="24"/>
                <w:szCs w:val="24"/>
              </w:rPr>
              <w:t>Планируемый срок заключения договора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0A4C13" w:rsidRDefault="001818E9" w:rsidP="005C76E6">
            <w:pPr>
              <w:tabs>
                <w:tab w:val="left" w:pos="5670"/>
                <w:tab w:val="left" w:pos="6946"/>
              </w:tabs>
              <w:autoSpaceDE w:val="0"/>
              <w:spacing w:after="0" w:line="240" w:lineRule="auto"/>
              <w:jc w:val="center"/>
              <w:rPr>
                <w:rFonts w:ascii="Times New Roman" w:hAnsi="Times New Roman"/>
                <w:sz w:val="24"/>
                <w:szCs w:val="24"/>
              </w:rPr>
            </w:pPr>
            <w:r>
              <w:rPr>
                <w:rFonts w:ascii="Times New Roman" w:hAnsi="Times New Roman"/>
                <w:sz w:val="24"/>
                <w:szCs w:val="24"/>
              </w:rPr>
              <w:t>Март</w:t>
            </w:r>
            <w:r w:rsidR="000E3B49">
              <w:rPr>
                <w:rFonts w:ascii="Times New Roman" w:hAnsi="Times New Roman"/>
                <w:sz w:val="24"/>
                <w:szCs w:val="24"/>
              </w:rPr>
              <w:t xml:space="preserve"> </w:t>
            </w:r>
            <w:r w:rsidR="0073667D" w:rsidRPr="000A4C13">
              <w:rPr>
                <w:rFonts w:ascii="Times New Roman" w:hAnsi="Times New Roman"/>
                <w:sz w:val="24"/>
                <w:szCs w:val="24"/>
              </w:rPr>
              <w:t>202</w:t>
            </w:r>
            <w:r w:rsidR="005C76E6">
              <w:rPr>
                <w:rFonts w:ascii="Times New Roman" w:hAnsi="Times New Roman"/>
                <w:sz w:val="24"/>
                <w:szCs w:val="24"/>
              </w:rPr>
              <w:t>5</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Основные условия исполнения договора</w:t>
            </w:r>
            <w:r w:rsidR="00945489" w:rsidRPr="0071206E">
              <w:rPr>
                <w:rFonts w:ascii="Times New Roman" w:hAnsi="Times New Roman"/>
                <w:sz w:val="24"/>
                <w:szCs w:val="24"/>
              </w:rPr>
              <w:t>:</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71206E" w:rsidRDefault="000552E4" w:rsidP="00945489">
            <w:pPr>
              <w:tabs>
                <w:tab w:val="left" w:pos="5670"/>
                <w:tab w:val="left" w:pos="6946"/>
              </w:tabs>
              <w:autoSpaceDE w:val="0"/>
              <w:spacing w:after="0" w:line="240" w:lineRule="auto"/>
              <w:jc w:val="center"/>
              <w:rPr>
                <w:rFonts w:ascii="Times New Roman" w:hAnsi="Times New Roman"/>
                <w:sz w:val="24"/>
                <w:szCs w:val="24"/>
              </w:rPr>
            </w:pP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Порядок поставки товара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1818E9" w:rsidRDefault="0073667D" w:rsidP="001818E9">
            <w:pPr>
              <w:autoSpaceDE w:val="0"/>
              <w:autoSpaceDN w:val="0"/>
              <w:adjustRightInd w:val="0"/>
              <w:spacing w:after="0" w:line="240" w:lineRule="auto"/>
              <w:jc w:val="both"/>
              <w:rPr>
                <w:rFonts w:ascii="Times New Roman" w:hAnsi="Times New Roman"/>
                <w:sz w:val="24"/>
                <w:szCs w:val="24"/>
              </w:rPr>
            </w:pPr>
            <w:r w:rsidRPr="001818E9">
              <w:rPr>
                <w:rFonts w:ascii="Times New Roman" w:hAnsi="Times New Roman"/>
                <w:sz w:val="24"/>
                <w:szCs w:val="24"/>
              </w:rPr>
              <w:t xml:space="preserve">Поставка </w:t>
            </w:r>
            <w:r w:rsidR="001818E9" w:rsidRPr="001818E9">
              <w:rPr>
                <w:rFonts w:ascii="Times New Roman" w:hAnsi="Times New Roman"/>
                <w:sz w:val="24"/>
                <w:szCs w:val="24"/>
              </w:rPr>
              <w:t xml:space="preserve">товара осуществляется по </w:t>
            </w:r>
            <w:r w:rsidR="001818E9" w:rsidRPr="00A06295">
              <w:rPr>
                <w:rFonts w:ascii="Times New Roman" w:hAnsi="Times New Roman"/>
                <w:sz w:val="24"/>
                <w:szCs w:val="24"/>
              </w:rPr>
              <w:t>предварительным заявкам Заказчика. Товар должен быть поставлен течение 15 (пятнадцати) рабочих дней после получения соответствующей Заявки от Заказчика.</w:t>
            </w:r>
          </w:p>
        </w:tc>
      </w:tr>
      <w:tr w:rsidR="000552E4" w:rsidRPr="000A4C13"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71206E" w:rsidRDefault="000552E4">
            <w:pPr>
              <w:tabs>
                <w:tab w:val="left" w:pos="5670"/>
                <w:tab w:val="left" w:pos="6946"/>
              </w:tabs>
              <w:autoSpaceDE w:val="0"/>
              <w:spacing w:after="0" w:line="240" w:lineRule="auto"/>
              <w:rPr>
                <w:rFonts w:ascii="Times New Roman" w:hAnsi="Times New Roman"/>
                <w:sz w:val="24"/>
                <w:szCs w:val="24"/>
              </w:rPr>
            </w:pPr>
            <w:r w:rsidRPr="0071206E">
              <w:rPr>
                <w:rFonts w:ascii="Times New Roman" w:hAnsi="Times New Roman"/>
                <w:sz w:val="24"/>
                <w:szCs w:val="24"/>
              </w:rPr>
              <w:t>Место поставки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71206E" w:rsidRDefault="00B61474" w:rsidP="007630A1">
            <w:pPr>
              <w:tabs>
                <w:tab w:val="left" w:pos="5670"/>
                <w:tab w:val="left" w:pos="6946"/>
              </w:tabs>
              <w:autoSpaceDE w:val="0"/>
              <w:spacing w:after="0" w:line="240" w:lineRule="auto"/>
              <w:jc w:val="center"/>
              <w:rPr>
                <w:rFonts w:ascii="Times New Roman" w:hAnsi="Times New Roman"/>
                <w:sz w:val="24"/>
                <w:szCs w:val="24"/>
              </w:rPr>
            </w:pPr>
            <w:r w:rsidRPr="0071206E">
              <w:rPr>
                <w:rFonts w:ascii="Times New Roman" w:hAnsi="Times New Roman"/>
                <w:bCs/>
                <w:sz w:val="24"/>
                <w:szCs w:val="24"/>
              </w:rPr>
              <w:t xml:space="preserve">ГАУЗ СО «КДЦ «ОЗМР», г. Екатеринбург, ул. </w:t>
            </w:r>
            <w:proofErr w:type="gramStart"/>
            <w:r w:rsidRPr="0071206E">
              <w:rPr>
                <w:rFonts w:ascii="Times New Roman" w:hAnsi="Times New Roman"/>
                <w:bCs/>
                <w:sz w:val="24"/>
                <w:szCs w:val="24"/>
              </w:rPr>
              <w:t>Флотская</w:t>
            </w:r>
            <w:proofErr w:type="gramEnd"/>
            <w:r w:rsidRPr="0071206E">
              <w:rPr>
                <w:rFonts w:ascii="Times New Roman" w:hAnsi="Times New Roman"/>
                <w:bCs/>
                <w:sz w:val="24"/>
                <w:szCs w:val="24"/>
              </w:rPr>
              <w:t>, д.52</w:t>
            </w:r>
            <w:r w:rsidR="001818E9">
              <w:rPr>
                <w:rFonts w:ascii="Times New Roman" w:hAnsi="Times New Roman"/>
                <w:bCs/>
                <w:sz w:val="24"/>
                <w:szCs w:val="24"/>
              </w:rPr>
              <w:t xml:space="preserve">, лабораторный </w:t>
            </w:r>
            <w:proofErr w:type="spellStart"/>
            <w:r w:rsidR="001818E9">
              <w:rPr>
                <w:rFonts w:ascii="Times New Roman" w:hAnsi="Times New Roman"/>
                <w:bCs/>
                <w:sz w:val="24"/>
                <w:szCs w:val="24"/>
              </w:rPr>
              <w:t>копус</w:t>
            </w:r>
            <w:proofErr w:type="spellEnd"/>
          </w:p>
        </w:tc>
      </w:tr>
      <w:tr w:rsidR="000552E4" w:rsidRPr="000A4C13" w:rsidTr="00E1750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0A4C13" w:rsidRDefault="000552E4">
            <w:pPr>
              <w:tabs>
                <w:tab w:val="left" w:pos="5670"/>
                <w:tab w:val="left" w:pos="6946"/>
              </w:tabs>
              <w:autoSpaceDE w:val="0"/>
              <w:spacing w:after="0" w:line="240" w:lineRule="auto"/>
              <w:rPr>
                <w:rFonts w:ascii="Times New Roman" w:hAnsi="Times New Roman"/>
                <w:sz w:val="24"/>
                <w:szCs w:val="24"/>
              </w:rPr>
            </w:pPr>
            <w:r w:rsidRPr="000A4C13">
              <w:rPr>
                <w:rFonts w:ascii="Times New Roman" w:hAnsi="Times New Roman"/>
                <w:sz w:val="24"/>
                <w:szCs w:val="24"/>
              </w:rPr>
              <w:t>Порядок оплаты</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2E4" w:rsidRPr="00E17504" w:rsidRDefault="00E17504" w:rsidP="000E3B49">
            <w:pPr>
              <w:autoSpaceDE w:val="0"/>
              <w:autoSpaceDN w:val="0"/>
              <w:adjustRightInd w:val="0"/>
              <w:spacing w:after="0" w:line="240" w:lineRule="auto"/>
              <w:jc w:val="center"/>
              <w:rPr>
                <w:rFonts w:ascii="Times New Roman" w:eastAsia="Times New Roman" w:hAnsi="Times New Roman"/>
                <w:sz w:val="24"/>
                <w:szCs w:val="24"/>
                <w:lang w:eastAsia="ru-RU"/>
              </w:rPr>
            </w:pPr>
            <w:r w:rsidRPr="00E17504">
              <w:rPr>
                <w:rFonts w:ascii="Times New Roman" w:eastAsia="Times New Roman" w:hAnsi="Times New Roman"/>
                <w:sz w:val="24"/>
                <w:szCs w:val="24"/>
                <w:lang w:eastAsia="ru-RU"/>
              </w:rPr>
              <w:t xml:space="preserve">Оплата товара производится в течение 7 </w:t>
            </w:r>
            <w:r>
              <w:rPr>
                <w:rFonts w:ascii="Times New Roman" w:eastAsia="Times New Roman" w:hAnsi="Times New Roman"/>
                <w:sz w:val="24"/>
                <w:szCs w:val="24"/>
                <w:lang w:eastAsia="ru-RU"/>
              </w:rPr>
              <w:t xml:space="preserve">рабочих </w:t>
            </w:r>
            <w:r w:rsidRPr="00E17504">
              <w:rPr>
                <w:rFonts w:ascii="Times New Roman" w:eastAsia="Times New Roman" w:hAnsi="Times New Roman"/>
                <w:sz w:val="24"/>
                <w:szCs w:val="24"/>
                <w:lang w:eastAsia="ru-RU"/>
              </w:rPr>
              <w:t xml:space="preserve">дней </w:t>
            </w:r>
            <w:r w:rsidR="000E3B49">
              <w:rPr>
                <w:rFonts w:ascii="Times New Roman" w:eastAsia="Times New Roman" w:hAnsi="Times New Roman"/>
                <w:sz w:val="24"/>
                <w:szCs w:val="24"/>
                <w:lang w:eastAsia="ru-RU"/>
              </w:rPr>
              <w:t>после приемки товара</w:t>
            </w:r>
            <w:r w:rsidRPr="00E17504">
              <w:rPr>
                <w:rFonts w:ascii="Times New Roman" w:eastAsia="Times New Roman" w:hAnsi="Times New Roman"/>
                <w:sz w:val="24"/>
                <w:szCs w:val="24"/>
                <w:lang w:eastAsia="ru-RU"/>
              </w:rPr>
              <w:t>.</w:t>
            </w:r>
          </w:p>
        </w:tc>
      </w:tr>
      <w:tr w:rsidR="000552E4" w:rsidRPr="003D63EF"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3D63EF" w:rsidRDefault="000552E4">
            <w:pPr>
              <w:tabs>
                <w:tab w:val="left" w:pos="5670"/>
                <w:tab w:val="left" w:pos="6946"/>
              </w:tabs>
              <w:autoSpaceDE w:val="0"/>
              <w:spacing w:after="0" w:line="240" w:lineRule="auto"/>
              <w:rPr>
                <w:rFonts w:ascii="Times New Roman" w:hAnsi="Times New Roman"/>
                <w:sz w:val="24"/>
                <w:szCs w:val="24"/>
              </w:rPr>
            </w:pPr>
            <w:r w:rsidRPr="003D63EF">
              <w:rPr>
                <w:rFonts w:ascii="Times New Roman" w:hAnsi="Times New Roman"/>
                <w:sz w:val="24"/>
                <w:szCs w:val="24"/>
              </w:rPr>
              <w:t>Размер обеспечения исполнения договора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3D63EF" w:rsidRDefault="000E3B49" w:rsidP="000E3B49">
            <w:pPr>
              <w:tabs>
                <w:tab w:val="left" w:pos="5670"/>
                <w:tab w:val="left" w:pos="6946"/>
              </w:tabs>
              <w:autoSpaceDE w:val="0"/>
              <w:spacing w:after="0" w:line="240" w:lineRule="auto"/>
              <w:jc w:val="center"/>
              <w:rPr>
                <w:rFonts w:ascii="Times New Roman" w:hAnsi="Times New Roman"/>
                <w:sz w:val="24"/>
                <w:szCs w:val="24"/>
              </w:rPr>
            </w:pPr>
            <w:r w:rsidRPr="003D63EF">
              <w:rPr>
                <w:rFonts w:ascii="Times New Roman" w:hAnsi="Times New Roman"/>
                <w:sz w:val="24"/>
                <w:szCs w:val="24"/>
                <w:lang w:val="en-US"/>
              </w:rPr>
              <w:t xml:space="preserve">5% </w:t>
            </w:r>
            <w:r w:rsidRPr="003D63EF">
              <w:rPr>
                <w:rFonts w:ascii="Times New Roman" w:hAnsi="Times New Roman"/>
                <w:sz w:val="24"/>
                <w:szCs w:val="24"/>
              </w:rPr>
              <w:t>начальной (максимальной) цены договора</w:t>
            </w:r>
          </w:p>
        </w:tc>
      </w:tr>
      <w:tr w:rsidR="000552E4" w:rsidRPr="003D63EF"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3D63EF" w:rsidRDefault="000552E4">
            <w:pPr>
              <w:tabs>
                <w:tab w:val="left" w:pos="5670"/>
                <w:tab w:val="left" w:pos="6946"/>
              </w:tabs>
              <w:autoSpaceDE w:val="0"/>
              <w:spacing w:after="0" w:line="240" w:lineRule="auto"/>
              <w:rPr>
                <w:rFonts w:ascii="Times New Roman" w:hAnsi="Times New Roman"/>
                <w:sz w:val="24"/>
                <w:szCs w:val="24"/>
              </w:rPr>
            </w:pPr>
            <w:r w:rsidRPr="003D63EF">
              <w:rPr>
                <w:rFonts w:ascii="Times New Roman" w:hAnsi="Times New Roman"/>
                <w:sz w:val="24"/>
                <w:szCs w:val="24"/>
              </w:rPr>
              <w:t>Требования к гарантийному сроку товара и/или сроку годности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6295" w:rsidRPr="003D63EF" w:rsidRDefault="00A06295" w:rsidP="00A06295">
            <w:pPr>
              <w:autoSpaceDE w:val="0"/>
              <w:autoSpaceDN w:val="0"/>
              <w:adjustRightInd w:val="0"/>
              <w:spacing w:after="0" w:line="240" w:lineRule="auto"/>
              <w:jc w:val="both"/>
              <w:rPr>
                <w:rFonts w:ascii="Times New Roman" w:hAnsi="Times New Roman"/>
                <w:sz w:val="20"/>
                <w:szCs w:val="20"/>
              </w:rPr>
            </w:pPr>
            <w:r w:rsidRPr="003D63EF">
              <w:rPr>
                <w:rFonts w:ascii="Times New Roman" w:hAnsi="Times New Roman"/>
                <w:sz w:val="20"/>
                <w:szCs w:val="20"/>
              </w:rPr>
              <w:t xml:space="preserve">не менее 6 месяцев на момент поставки товара, кроме п.2-4 описания предмета закупки. </w:t>
            </w:r>
            <w:proofErr w:type="gramStart"/>
            <w:r w:rsidRPr="003D63EF">
              <w:rPr>
                <w:rFonts w:ascii="Times New Roman" w:hAnsi="Times New Roman"/>
                <w:sz w:val="20"/>
                <w:szCs w:val="20"/>
              </w:rPr>
              <w:t>Для п.2-4 описания предмета закупки (</w:t>
            </w:r>
            <w:r w:rsidRPr="003D63EF">
              <w:rPr>
                <w:rFonts w:ascii="Times New Roman" w:eastAsia="Times New Roman" w:hAnsi="Times New Roman"/>
                <w:sz w:val="20"/>
                <w:szCs w:val="20"/>
                <w:lang w:eastAsia="ru-RU"/>
              </w:rPr>
              <w:t xml:space="preserve">Набор для подготовки библиотек для </w:t>
            </w:r>
            <w:proofErr w:type="spellStart"/>
            <w:r w:rsidRPr="003D63EF">
              <w:rPr>
                <w:rFonts w:ascii="Times New Roman" w:eastAsia="Times New Roman" w:hAnsi="Times New Roman"/>
                <w:sz w:val="20"/>
                <w:szCs w:val="20"/>
                <w:lang w:eastAsia="ru-RU"/>
              </w:rPr>
              <w:t>неинвазивного</w:t>
            </w:r>
            <w:proofErr w:type="spellEnd"/>
            <w:r w:rsidRPr="003D63EF">
              <w:rPr>
                <w:rFonts w:ascii="Times New Roman" w:eastAsia="Times New Roman" w:hAnsi="Times New Roman"/>
                <w:sz w:val="20"/>
                <w:szCs w:val="20"/>
                <w:lang w:eastAsia="ru-RU"/>
              </w:rPr>
              <w:t xml:space="preserve"> </w:t>
            </w:r>
            <w:proofErr w:type="spellStart"/>
            <w:r w:rsidRPr="003D63EF">
              <w:rPr>
                <w:rFonts w:ascii="Times New Roman" w:eastAsia="Times New Roman" w:hAnsi="Times New Roman"/>
                <w:sz w:val="20"/>
                <w:szCs w:val="20"/>
                <w:lang w:eastAsia="ru-RU"/>
              </w:rPr>
              <w:t>пренатального</w:t>
            </w:r>
            <w:proofErr w:type="spellEnd"/>
            <w:r w:rsidRPr="003D63EF">
              <w:rPr>
                <w:rFonts w:ascii="Times New Roman" w:eastAsia="Times New Roman" w:hAnsi="Times New Roman"/>
                <w:sz w:val="20"/>
                <w:szCs w:val="20"/>
                <w:lang w:eastAsia="ru-RU"/>
              </w:rPr>
              <w:t xml:space="preserve"> тестирования, Набор для разделения фрагментов ДНК.</w:t>
            </w:r>
            <w:proofErr w:type="gramEnd"/>
            <w:r w:rsidRPr="003D63EF">
              <w:rPr>
                <w:rFonts w:ascii="Times New Roman" w:eastAsia="Times New Roman" w:hAnsi="Times New Roman"/>
                <w:sz w:val="20"/>
                <w:szCs w:val="20"/>
                <w:lang w:eastAsia="ru-RU"/>
              </w:rPr>
              <w:t xml:space="preserve"> </w:t>
            </w:r>
            <w:proofErr w:type="gramStart"/>
            <w:r w:rsidRPr="003D63EF">
              <w:rPr>
                <w:rFonts w:ascii="Times New Roman" w:eastAsia="Times New Roman" w:hAnsi="Times New Roman"/>
                <w:sz w:val="20"/>
                <w:szCs w:val="20"/>
                <w:lang w:eastAsia="ru-RU"/>
              </w:rPr>
              <w:t>Набор реагентов для разделения фрагментов ДНК) остаточный срок годности на момент поставки товара – не менее 3 месяцев.</w:t>
            </w:r>
            <w:proofErr w:type="gramEnd"/>
          </w:p>
        </w:tc>
      </w:tr>
    </w:tbl>
    <w:p w:rsidR="000552E4" w:rsidRPr="003D63EF" w:rsidRDefault="000552E4" w:rsidP="000552E4">
      <w:pPr>
        <w:spacing w:after="0" w:line="240" w:lineRule="auto"/>
        <w:rPr>
          <w:rFonts w:ascii="Times New Roman" w:hAnsi="Times New Roman"/>
          <w:bCs/>
          <w:sz w:val="24"/>
          <w:szCs w:val="24"/>
        </w:rPr>
      </w:pPr>
    </w:p>
    <w:p w:rsidR="000552E4" w:rsidRPr="003D63EF" w:rsidRDefault="000552E4" w:rsidP="000552E4">
      <w:pPr>
        <w:tabs>
          <w:tab w:val="left" w:pos="5670"/>
          <w:tab w:val="left" w:pos="6946"/>
        </w:tabs>
        <w:autoSpaceDE w:val="0"/>
        <w:spacing w:after="0" w:line="240" w:lineRule="auto"/>
        <w:ind w:firstLine="567"/>
        <w:rPr>
          <w:rFonts w:ascii="Times New Roman" w:hAnsi="Times New Roman"/>
          <w:b/>
          <w:sz w:val="24"/>
          <w:szCs w:val="24"/>
        </w:rPr>
      </w:pPr>
      <w:r w:rsidRPr="003D63EF">
        <w:rPr>
          <w:rFonts w:ascii="Times New Roman" w:hAnsi="Times New Roman"/>
          <w:b/>
          <w:sz w:val="24"/>
          <w:szCs w:val="24"/>
        </w:rPr>
        <w:t xml:space="preserve">Сроки предоставления ценовой информации: до </w:t>
      </w:r>
      <w:r w:rsidR="001818E9" w:rsidRPr="003D63EF">
        <w:rPr>
          <w:rFonts w:ascii="Times New Roman" w:hAnsi="Times New Roman"/>
          <w:b/>
          <w:sz w:val="24"/>
          <w:szCs w:val="24"/>
        </w:rPr>
        <w:t>0</w:t>
      </w:r>
      <w:r w:rsidR="001E6587" w:rsidRPr="003D63EF">
        <w:rPr>
          <w:rFonts w:ascii="Times New Roman" w:hAnsi="Times New Roman"/>
          <w:b/>
          <w:sz w:val="24"/>
          <w:szCs w:val="24"/>
        </w:rPr>
        <w:t>7</w:t>
      </w:r>
      <w:r w:rsidR="001818E9" w:rsidRPr="003D63EF">
        <w:rPr>
          <w:rFonts w:ascii="Times New Roman" w:hAnsi="Times New Roman"/>
          <w:b/>
          <w:sz w:val="24"/>
          <w:szCs w:val="24"/>
        </w:rPr>
        <w:t>.02</w:t>
      </w:r>
      <w:r w:rsidR="007630A1" w:rsidRPr="003D63EF">
        <w:rPr>
          <w:rFonts w:ascii="Times New Roman" w:hAnsi="Times New Roman"/>
          <w:b/>
          <w:sz w:val="24"/>
          <w:szCs w:val="24"/>
        </w:rPr>
        <w:t>.202</w:t>
      </w:r>
      <w:r w:rsidR="005C76E6" w:rsidRPr="003D63EF">
        <w:rPr>
          <w:rFonts w:ascii="Times New Roman" w:hAnsi="Times New Roman"/>
          <w:b/>
          <w:sz w:val="24"/>
          <w:szCs w:val="24"/>
        </w:rPr>
        <w:t>5</w:t>
      </w:r>
      <w:r w:rsidR="007630A1" w:rsidRPr="003D63EF">
        <w:rPr>
          <w:rFonts w:ascii="Times New Roman" w:hAnsi="Times New Roman"/>
          <w:b/>
          <w:sz w:val="24"/>
          <w:szCs w:val="24"/>
        </w:rPr>
        <w:t xml:space="preserve"> </w:t>
      </w:r>
      <w:r w:rsidRPr="003D63EF">
        <w:rPr>
          <w:rFonts w:ascii="Times New Roman" w:hAnsi="Times New Roman"/>
          <w:b/>
          <w:sz w:val="24"/>
          <w:szCs w:val="24"/>
        </w:rPr>
        <w:t>года</w:t>
      </w:r>
      <w:r w:rsidR="000A4C13" w:rsidRPr="003D63EF">
        <w:rPr>
          <w:rFonts w:ascii="Times New Roman" w:hAnsi="Times New Roman"/>
          <w:b/>
          <w:sz w:val="24"/>
          <w:szCs w:val="24"/>
        </w:rPr>
        <w:t xml:space="preserve"> до 08:00 часов</w:t>
      </w:r>
      <w:r w:rsidRPr="003D63EF">
        <w:rPr>
          <w:rFonts w:ascii="Times New Roman" w:hAnsi="Times New Roman"/>
          <w:b/>
          <w:sz w:val="24"/>
          <w:szCs w:val="24"/>
        </w:rPr>
        <w:t>.</w:t>
      </w:r>
    </w:p>
    <w:p w:rsidR="000552E4" w:rsidRDefault="000552E4" w:rsidP="000552E4">
      <w:pPr>
        <w:suppressAutoHyphens/>
        <w:autoSpaceDN w:val="0"/>
        <w:spacing w:after="0" w:line="240" w:lineRule="auto"/>
        <w:ind w:firstLine="567"/>
        <w:jc w:val="both"/>
        <w:textAlignment w:val="baseline"/>
        <w:rPr>
          <w:rFonts w:ascii="Liberation Serif" w:eastAsia="Times New Roman" w:hAnsi="Liberation Serif" w:cs="Liberation Serif"/>
          <w:lang w:eastAsia="ru-RU"/>
        </w:rPr>
      </w:pPr>
      <w:r w:rsidRPr="003D63EF">
        <w:rPr>
          <w:rFonts w:ascii="Liberation Serif" w:eastAsia="Times New Roman" w:hAnsi="Liberation Serif" w:cs="Liberation Serif"/>
          <w:lang w:eastAsia="ru-RU"/>
        </w:rPr>
        <w:t>Проведение данной процедуры сбора информации не влечет за собой</w:t>
      </w:r>
      <w:r w:rsidRPr="00B638E9">
        <w:rPr>
          <w:rFonts w:ascii="Liberation Serif" w:eastAsia="Times New Roman" w:hAnsi="Liberation Serif" w:cs="Liberation Serif"/>
          <w:lang w:eastAsia="ru-RU"/>
        </w:rPr>
        <w:t xml:space="preserve"> возникновение каких-либо обязательств заказчика;</w:t>
      </w:r>
    </w:p>
    <w:p w:rsidR="000552E4" w:rsidRDefault="000552E4" w:rsidP="000552E4">
      <w:pPr>
        <w:suppressAutoHyphens/>
        <w:autoSpaceDN w:val="0"/>
        <w:spacing w:after="0" w:line="240" w:lineRule="auto"/>
        <w:ind w:firstLine="567"/>
        <w:jc w:val="both"/>
        <w:textAlignment w:val="baseline"/>
        <w:rPr>
          <w:rFonts w:ascii="Liberation Serif" w:eastAsia="Times New Roman" w:hAnsi="Liberation Serif" w:cs="Liberation Serif"/>
          <w:lang w:eastAsia="ru-RU"/>
        </w:rPr>
      </w:pPr>
      <w:r>
        <w:rPr>
          <w:rFonts w:ascii="Liberation Serif" w:eastAsia="Times New Roman" w:hAnsi="Liberation Serif" w:cs="Liberation Serif"/>
          <w:lang w:eastAsia="ru-RU"/>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552E4" w:rsidRDefault="000552E4" w:rsidP="000552E4">
      <w:pPr>
        <w:spacing w:after="0" w:line="240" w:lineRule="auto"/>
        <w:ind w:firstLine="567"/>
        <w:jc w:val="both"/>
        <w:rPr>
          <w:rFonts w:ascii="Times New Roman" w:hAnsi="Times New Roman"/>
          <w:bCs/>
          <w:sz w:val="24"/>
          <w:szCs w:val="24"/>
        </w:rPr>
      </w:pPr>
      <w:r w:rsidRPr="000A4C13">
        <w:rPr>
          <w:rFonts w:ascii="Times New Roman" w:hAnsi="Times New Roman"/>
          <w:sz w:val="24"/>
          <w:szCs w:val="24"/>
        </w:rPr>
        <w:t>Запрашиваемую информацию просим направить по адресу: 620067, Свердловская обл., г. Екатеринбург, ул. Флотская, д.52 или</w:t>
      </w:r>
      <w:r w:rsidR="000A4C13">
        <w:rPr>
          <w:rFonts w:ascii="Times New Roman" w:hAnsi="Times New Roman"/>
          <w:sz w:val="24"/>
          <w:szCs w:val="24"/>
        </w:rPr>
        <w:t xml:space="preserve"> на электронную почту</w:t>
      </w:r>
      <w:r w:rsidRPr="000A4C13">
        <w:rPr>
          <w:rFonts w:ascii="Times New Roman" w:hAnsi="Times New Roman"/>
          <w:sz w:val="24"/>
          <w:szCs w:val="24"/>
        </w:rPr>
        <w:t xml:space="preserve"> </w:t>
      </w:r>
      <w:hyperlink r:id="rId6" w:history="1">
        <w:r w:rsidRPr="000A4C13">
          <w:rPr>
            <w:rStyle w:val="a3"/>
            <w:rFonts w:ascii="Times New Roman" w:hAnsi="Times New Roman"/>
            <w:sz w:val="24"/>
            <w:szCs w:val="24"/>
          </w:rPr>
          <w:t>eozmr-public@mis66.ru</w:t>
        </w:r>
      </w:hyperlink>
      <w:r w:rsidRPr="000A4C13">
        <w:rPr>
          <w:rFonts w:ascii="Times New Roman" w:hAnsi="Times New Roman"/>
          <w:sz w:val="24"/>
          <w:szCs w:val="24"/>
        </w:rPr>
        <w:t xml:space="preserve"> или </w:t>
      </w:r>
      <w:r w:rsidR="000A4C13">
        <w:rPr>
          <w:rFonts w:ascii="Times New Roman" w:hAnsi="Times New Roman"/>
          <w:sz w:val="24"/>
          <w:szCs w:val="24"/>
        </w:rPr>
        <w:t xml:space="preserve"> на электронную почту</w:t>
      </w:r>
      <w:r w:rsidR="000A4C13" w:rsidRPr="000A4C13">
        <w:rPr>
          <w:rFonts w:ascii="Times New Roman" w:hAnsi="Times New Roman"/>
          <w:sz w:val="24"/>
          <w:szCs w:val="24"/>
        </w:rPr>
        <w:t xml:space="preserve"> </w:t>
      </w:r>
      <w:proofErr w:type="spellStart"/>
      <w:r w:rsidR="000E3B49">
        <w:rPr>
          <w:rFonts w:ascii="Times New Roman" w:hAnsi="Times New Roman"/>
          <w:lang w:val="en-US"/>
        </w:rPr>
        <w:t>gomzikova</w:t>
      </w:r>
      <w:proofErr w:type="spellEnd"/>
      <w:r w:rsidR="000E3B49" w:rsidRPr="000E3B49">
        <w:rPr>
          <w:rFonts w:ascii="Times New Roman" w:hAnsi="Times New Roman"/>
        </w:rPr>
        <w:t>@</w:t>
      </w:r>
      <w:proofErr w:type="spellStart"/>
      <w:r w:rsidR="000E3B49">
        <w:rPr>
          <w:rFonts w:ascii="Times New Roman" w:hAnsi="Times New Roman"/>
          <w:lang w:val="en-US"/>
        </w:rPr>
        <w:t>bk</w:t>
      </w:r>
      <w:proofErr w:type="spellEnd"/>
      <w:r w:rsidR="000E3B49" w:rsidRPr="000E3B49">
        <w:rPr>
          <w:rFonts w:ascii="Times New Roman" w:hAnsi="Times New Roman"/>
        </w:rPr>
        <w:t>.</w:t>
      </w:r>
      <w:proofErr w:type="spellStart"/>
      <w:r w:rsidR="000E3B49">
        <w:rPr>
          <w:rFonts w:ascii="Times New Roman" w:hAnsi="Times New Roman"/>
          <w:lang w:val="en-US"/>
        </w:rPr>
        <w:t>ru</w:t>
      </w:r>
      <w:proofErr w:type="spellEnd"/>
      <w:r w:rsidRPr="000A4C13">
        <w:rPr>
          <w:rFonts w:ascii="Times New Roman" w:hAnsi="Times New Roman"/>
          <w:sz w:val="24"/>
          <w:szCs w:val="24"/>
        </w:rPr>
        <w:t>.</w:t>
      </w:r>
    </w:p>
    <w:p w:rsidR="000552E4" w:rsidRDefault="000552E4" w:rsidP="000552E4">
      <w:pPr>
        <w:spacing w:after="0" w:line="240" w:lineRule="auto"/>
        <w:rPr>
          <w:rFonts w:ascii="Times New Roman" w:hAnsi="Times New Roman"/>
          <w:bCs/>
          <w:sz w:val="24"/>
          <w:szCs w:val="24"/>
        </w:rPr>
      </w:pPr>
    </w:p>
    <w:p w:rsidR="000552E4" w:rsidRDefault="000552E4" w:rsidP="000552E4">
      <w:pPr>
        <w:spacing w:after="0" w:line="240" w:lineRule="auto"/>
        <w:rPr>
          <w:rFonts w:ascii="Times New Roman" w:hAnsi="Times New Roman"/>
          <w:b/>
          <w:bCs/>
          <w:sz w:val="24"/>
          <w:szCs w:val="24"/>
        </w:rPr>
      </w:pPr>
      <w:r>
        <w:rPr>
          <w:rFonts w:ascii="Times New Roman" w:hAnsi="Times New Roman"/>
          <w:b/>
          <w:bCs/>
          <w:sz w:val="24"/>
          <w:szCs w:val="24"/>
        </w:rPr>
        <w:t>С уважением,</w:t>
      </w:r>
    </w:p>
    <w:p w:rsidR="000552E4" w:rsidRDefault="000552E4" w:rsidP="000552E4">
      <w:pPr>
        <w:spacing w:after="0" w:line="240" w:lineRule="auto"/>
        <w:rPr>
          <w:rFonts w:ascii="Times New Roman" w:hAnsi="Times New Roman"/>
          <w:b/>
          <w:bCs/>
          <w:sz w:val="24"/>
          <w:szCs w:val="24"/>
        </w:rPr>
      </w:pPr>
      <w:r>
        <w:rPr>
          <w:rFonts w:ascii="Times New Roman" w:hAnsi="Times New Roman"/>
          <w:b/>
          <w:bCs/>
          <w:sz w:val="24"/>
          <w:szCs w:val="24"/>
        </w:rPr>
        <w:t>Главный врач</w:t>
      </w:r>
    </w:p>
    <w:p w:rsidR="000552E4" w:rsidRDefault="000552E4" w:rsidP="000552E4">
      <w:pPr>
        <w:spacing w:after="0" w:line="240" w:lineRule="auto"/>
        <w:rPr>
          <w:rFonts w:ascii="Times New Roman" w:hAnsi="Times New Roman"/>
          <w:b/>
          <w:bCs/>
          <w:sz w:val="24"/>
          <w:szCs w:val="24"/>
        </w:rPr>
      </w:pPr>
      <w:r>
        <w:rPr>
          <w:rFonts w:ascii="Times New Roman" w:hAnsi="Times New Roman"/>
          <w:b/>
          <w:bCs/>
          <w:sz w:val="24"/>
          <w:szCs w:val="24"/>
        </w:rPr>
        <w:t>ГАУЗ СО «КДЦ «ОЗМР»                                                                                           Е.Б. Николаева</w:t>
      </w:r>
    </w:p>
    <w:p w:rsidR="00E4354B" w:rsidRDefault="00E4354B"/>
    <w:sectPr w:rsidR="00E4354B" w:rsidSect="000552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Roboto">
    <w:altName w:val="MS Gothic"/>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10DB"/>
    <w:multiLevelType w:val="multilevel"/>
    <w:tmpl w:val="B54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A322E"/>
    <w:multiLevelType w:val="multilevel"/>
    <w:tmpl w:val="A34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E5CD5"/>
    <w:multiLevelType w:val="multilevel"/>
    <w:tmpl w:val="3BE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D1FB6"/>
    <w:multiLevelType w:val="multilevel"/>
    <w:tmpl w:val="5B9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A4E9C"/>
    <w:multiLevelType w:val="multilevel"/>
    <w:tmpl w:val="123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B4C9D"/>
    <w:multiLevelType w:val="multilevel"/>
    <w:tmpl w:val="EE0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73"/>
    <w:rsid w:val="000058B3"/>
    <w:rsid w:val="000118F8"/>
    <w:rsid w:val="00030B38"/>
    <w:rsid w:val="00032C9A"/>
    <w:rsid w:val="0005039D"/>
    <w:rsid w:val="000552E4"/>
    <w:rsid w:val="00064DA7"/>
    <w:rsid w:val="0006654D"/>
    <w:rsid w:val="000773D5"/>
    <w:rsid w:val="000858FA"/>
    <w:rsid w:val="000A2C90"/>
    <w:rsid w:val="000A4C13"/>
    <w:rsid w:val="000E3B49"/>
    <w:rsid w:val="001428F2"/>
    <w:rsid w:val="001818E9"/>
    <w:rsid w:val="001E6587"/>
    <w:rsid w:val="00264901"/>
    <w:rsid w:val="00282562"/>
    <w:rsid w:val="00375856"/>
    <w:rsid w:val="00391522"/>
    <w:rsid w:val="00397969"/>
    <w:rsid w:val="003D63EF"/>
    <w:rsid w:val="0043575D"/>
    <w:rsid w:val="004A17E8"/>
    <w:rsid w:val="004D026A"/>
    <w:rsid w:val="005A09BA"/>
    <w:rsid w:val="005A65B2"/>
    <w:rsid w:val="005C76E6"/>
    <w:rsid w:val="005F7F01"/>
    <w:rsid w:val="0065743A"/>
    <w:rsid w:val="00675BAA"/>
    <w:rsid w:val="00687919"/>
    <w:rsid w:val="006B3310"/>
    <w:rsid w:val="006F4CC6"/>
    <w:rsid w:val="0071206E"/>
    <w:rsid w:val="0073667D"/>
    <w:rsid w:val="007630A1"/>
    <w:rsid w:val="007D065A"/>
    <w:rsid w:val="007F1B14"/>
    <w:rsid w:val="008127FF"/>
    <w:rsid w:val="00826E56"/>
    <w:rsid w:val="00836F1E"/>
    <w:rsid w:val="008712C7"/>
    <w:rsid w:val="00881D4F"/>
    <w:rsid w:val="00895E97"/>
    <w:rsid w:val="008F5EDB"/>
    <w:rsid w:val="0092087E"/>
    <w:rsid w:val="0093771A"/>
    <w:rsid w:val="00944DCF"/>
    <w:rsid w:val="00945489"/>
    <w:rsid w:val="00952407"/>
    <w:rsid w:val="00990BFD"/>
    <w:rsid w:val="00A06295"/>
    <w:rsid w:val="00A40EF9"/>
    <w:rsid w:val="00A53AB2"/>
    <w:rsid w:val="00A706D4"/>
    <w:rsid w:val="00AB01E2"/>
    <w:rsid w:val="00B34DA8"/>
    <w:rsid w:val="00B4079C"/>
    <w:rsid w:val="00B61474"/>
    <w:rsid w:val="00B638E9"/>
    <w:rsid w:val="00BC6BDF"/>
    <w:rsid w:val="00BD6BE0"/>
    <w:rsid w:val="00BE1A91"/>
    <w:rsid w:val="00C64C9E"/>
    <w:rsid w:val="00CF0B9E"/>
    <w:rsid w:val="00CF1EDE"/>
    <w:rsid w:val="00D43661"/>
    <w:rsid w:val="00D94E81"/>
    <w:rsid w:val="00DE2917"/>
    <w:rsid w:val="00E17504"/>
    <w:rsid w:val="00E4354B"/>
    <w:rsid w:val="00E73EAF"/>
    <w:rsid w:val="00E93129"/>
    <w:rsid w:val="00EB366D"/>
    <w:rsid w:val="00ED57AC"/>
    <w:rsid w:val="00F03698"/>
    <w:rsid w:val="00F25973"/>
    <w:rsid w:val="00F40317"/>
    <w:rsid w:val="00FF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95"/>
    <w:rPr>
      <w:rFonts w:ascii="Calibri" w:eastAsia="Calibri" w:hAnsi="Calibri" w:cs="Times New Roman"/>
    </w:rPr>
  </w:style>
  <w:style w:type="paragraph" w:styleId="1">
    <w:name w:val="heading 1"/>
    <w:basedOn w:val="a"/>
    <w:link w:val="10"/>
    <w:uiPriority w:val="9"/>
    <w:qFormat/>
    <w:rsid w:val="000118F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2E4"/>
    <w:rPr>
      <w:color w:val="0000FF" w:themeColor="hyperlink"/>
      <w:u w:val="single"/>
    </w:rPr>
  </w:style>
  <w:style w:type="character" w:customStyle="1" w:styleId="10">
    <w:name w:val="Заголовок 1 Знак"/>
    <w:basedOn w:val="a0"/>
    <w:link w:val="1"/>
    <w:uiPriority w:val="9"/>
    <w:rsid w:val="000118F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118F8"/>
  </w:style>
  <w:style w:type="character" w:styleId="a4">
    <w:name w:val="FollowedHyperlink"/>
    <w:basedOn w:val="a0"/>
    <w:uiPriority w:val="99"/>
    <w:semiHidden/>
    <w:unhideWhenUsed/>
    <w:rsid w:val="000118F8"/>
    <w:rPr>
      <w:color w:val="800080" w:themeColor="followedHyperlink"/>
      <w:u w:val="single"/>
    </w:rPr>
  </w:style>
  <w:style w:type="paragraph" w:styleId="a5">
    <w:name w:val="Normal (Web)"/>
    <w:basedOn w:val="a"/>
    <w:uiPriority w:val="99"/>
    <w:semiHidden/>
    <w:unhideWhenUsed/>
    <w:rsid w:val="000118F8"/>
    <w:pPr>
      <w:spacing w:after="0" w:line="240" w:lineRule="auto"/>
    </w:pPr>
    <w:rPr>
      <w:rFonts w:ascii="Times New Roman" w:hAnsi="Times New Roman"/>
      <w:sz w:val="24"/>
      <w:szCs w:val="24"/>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7"/>
    <w:semiHidden/>
    <w:locked/>
    <w:rsid w:val="000118F8"/>
    <w:rPr>
      <w:rFonts w:ascii="Calibri" w:eastAsia="Calibri" w:hAnsi="Calibri" w:cs="Times New Roman"/>
      <w:sz w:val="20"/>
      <w:szCs w:val="20"/>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semiHidden/>
    <w:unhideWhenUsed/>
    <w:rsid w:val="000118F8"/>
    <w:pPr>
      <w:suppressAutoHyphens/>
      <w:autoSpaceDN w:val="0"/>
      <w:spacing w:after="0" w:line="240" w:lineRule="auto"/>
    </w:pPr>
    <w:rPr>
      <w:sz w:val="20"/>
      <w:szCs w:val="20"/>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0118F8"/>
    <w:rPr>
      <w:rFonts w:ascii="Calibri" w:eastAsia="Calibri" w:hAnsi="Calibri" w:cs="Times New Roman"/>
      <w:sz w:val="20"/>
      <w:szCs w:val="20"/>
    </w:rPr>
  </w:style>
  <w:style w:type="character" w:customStyle="1" w:styleId="13">
    <w:name w:val="Основной текст Знак1"/>
    <w:aliases w:val="Знак1 Знак,body text Знак,Основной текст Знак Знак Знак,body text + Перед:  12 пт Знак,body text + Arial CYR Знак,Left:  0 Знак,29 cm Знак,Before:  0 pt Знак,After:  0 pt Знак"/>
    <w:basedOn w:val="a0"/>
    <w:link w:val="a8"/>
    <w:uiPriority w:val="99"/>
    <w:semiHidden/>
    <w:locked/>
    <w:rsid w:val="000118F8"/>
    <w:rPr>
      <w:rFonts w:ascii="Times New Roman" w:hAnsi="Times New Roman" w:cs="Times New Roman"/>
      <w:spacing w:val="1"/>
    </w:rPr>
  </w:style>
  <w:style w:type="paragraph" w:styleId="a8">
    <w:name w:val="Body Text"/>
    <w:aliases w:val="Знак1,body text,Основной текст Знак Знак,body text + Перед:  12 пт,body text + Arial CYR,Left:  0,29 cm,Before:  0 pt,After:  0 pt"/>
    <w:basedOn w:val="a"/>
    <w:link w:val="13"/>
    <w:uiPriority w:val="99"/>
    <w:semiHidden/>
    <w:unhideWhenUsed/>
    <w:qFormat/>
    <w:rsid w:val="000118F8"/>
    <w:pPr>
      <w:spacing w:after="120" w:line="240" w:lineRule="auto"/>
      <w:jc w:val="both"/>
    </w:pPr>
    <w:rPr>
      <w:rFonts w:ascii="Times New Roman" w:eastAsiaTheme="minorHAnsi" w:hAnsi="Times New Roman"/>
      <w:spacing w:val="1"/>
    </w:rPr>
  </w:style>
  <w:style w:type="character" w:customStyle="1" w:styleId="a9">
    <w:name w:val="Основной текст Знак"/>
    <w:aliases w:val="Знак1 Знак2,body text Знак1,Основной текст Знак Знак Знак1,body text + Перед:  12 пт Знак1,body text + Arial CYR Знак1,Left:  0 Знак1,29 cm Знак1,Before:  0 pt Знак1,After:  0 pt Знак1"/>
    <w:basedOn w:val="a0"/>
    <w:uiPriority w:val="99"/>
    <w:semiHidden/>
    <w:rsid w:val="000118F8"/>
    <w:rPr>
      <w:rFonts w:ascii="Calibri" w:eastAsia="Calibri" w:hAnsi="Calibri" w:cs="Times New Roman"/>
    </w:rPr>
  </w:style>
  <w:style w:type="paragraph" w:styleId="aa">
    <w:name w:val="Balloon Text"/>
    <w:basedOn w:val="a"/>
    <w:link w:val="ab"/>
    <w:uiPriority w:val="99"/>
    <w:semiHidden/>
    <w:unhideWhenUsed/>
    <w:rsid w:val="000118F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18F8"/>
    <w:rPr>
      <w:rFonts w:ascii="Tahoma" w:eastAsia="Calibri" w:hAnsi="Tahoma" w:cs="Tahoma"/>
      <w:sz w:val="16"/>
      <w:szCs w:val="16"/>
    </w:rPr>
  </w:style>
  <w:style w:type="character" w:customStyle="1" w:styleId="ac">
    <w:name w:val="Абзац списка Знак"/>
    <w:link w:val="ad"/>
    <w:locked/>
    <w:rsid w:val="000118F8"/>
    <w:rPr>
      <w:rFonts w:ascii="Times New Roman" w:hAnsi="Times New Roman" w:cs="Times New Roman"/>
      <w:sz w:val="24"/>
    </w:rPr>
  </w:style>
  <w:style w:type="paragraph" w:styleId="ad">
    <w:name w:val="List Paragraph"/>
    <w:basedOn w:val="a"/>
    <w:link w:val="ac"/>
    <w:qFormat/>
    <w:rsid w:val="000118F8"/>
    <w:pPr>
      <w:spacing w:after="0" w:line="240" w:lineRule="auto"/>
      <w:ind w:left="720"/>
      <w:contextualSpacing/>
    </w:pPr>
    <w:rPr>
      <w:rFonts w:ascii="Times New Roman" w:eastAsiaTheme="minorHAnsi" w:hAnsi="Times New Roman"/>
      <w:sz w:val="24"/>
    </w:rPr>
  </w:style>
  <w:style w:type="paragraph" w:customStyle="1" w:styleId="ae">
    <w:name w:val="Содержимое таблицы"/>
    <w:basedOn w:val="a"/>
    <w:uiPriority w:val="99"/>
    <w:semiHidden/>
    <w:qFormat/>
    <w:rsid w:val="000118F8"/>
    <w:pPr>
      <w:suppressLineNumbers/>
      <w:suppressAutoHyphens/>
      <w:spacing w:after="0" w:line="240" w:lineRule="auto"/>
    </w:pPr>
    <w:rPr>
      <w:rFonts w:ascii="Times New Roman" w:eastAsia="Times New Roman" w:hAnsi="Times New Roman"/>
      <w:sz w:val="24"/>
      <w:szCs w:val="24"/>
      <w:lang w:eastAsia="ar-SA"/>
    </w:rPr>
  </w:style>
  <w:style w:type="character" w:customStyle="1" w:styleId="ConsPlusNormal">
    <w:name w:val="ConsPlusNormal Знак"/>
    <w:link w:val="ConsPlusNormal0"/>
    <w:semiHidden/>
    <w:locked/>
    <w:rsid w:val="000118F8"/>
    <w:rPr>
      <w:rFonts w:ascii="Arial" w:eastAsia="Times New Roman" w:hAnsi="Arial" w:cs="Arial"/>
    </w:rPr>
  </w:style>
  <w:style w:type="paragraph" w:customStyle="1" w:styleId="ConsPlusNormal0">
    <w:name w:val="ConsPlusNormal"/>
    <w:link w:val="ConsPlusNormal"/>
    <w:semiHidden/>
    <w:qFormat/>
    <w:rsid w:val="000118F8"/>
    <w:pPr>
      <w:widowControl w:val="0"/>
      <w:autoSpaceDE w:val="0"/>
      <w:autoSpaceDN w:val="0"/>
      <w:adjustRightInd w:val="0"/>
      <w:spacing w:after="0" w:line="240" w:lineRule="auto"/>
    </w:pPr>
    <w:rPr>
      <w:rFonts w:ascii="Arial" w:eastAsia="Times New Roman" w:hAnsi="Arial" w:cs="Arial"/>
    </w:rPr>
  </w:style>
  <w:style w:type="paragraph" w:customStyle="1" w:styleId="14">
    <w:name w:val="Обычный (веб)1"/>
    <w:basedOn w:val="a"/>
    <w:next w:val="a5"/>
    <w:uiPriority w:val="99"/>
    <w:semiHidden/>
    <w:rsid w:val="000118F8"/>
    <w:rPr>
      <w:rFonts w:ascii="Times New Roman" w:hAnsi="Times New Roman"/>
      <w:sz w:val="24"/>
      <w:szCs w:val="24"/>
    </w:rPr>
  </w:style>
  <w:style w:type="paragraph" w:customStyle="1" w:styleId="Default">
    <w:name w:val="Default"/>
    <w:uiPriority w:val="99"/>
    <w:semiHidden/>
    <w:rsid w:val="000118F8"/>
    <w:pPr>
      <w:autoSpaceDE w:val="0"/>
      <w:autoSpaceDN w:val="0"/>
      <w:adjustRightInd w:val="0"/>
      <w:spacing w:after="0" w:line="240" w:lineRule="auto"/>
    </w:pPr>
    <w:rPr>
      <w:rFonts w:ascii="Roboto" w:eastAsia="Calibri" w:hAnsi="Roboto" w:cs="Roboto"/>
      <w:color w:val="000000"/>
      <w:sz w:val="24"/>
      <w:szCs w:val="24"/>
    </w:rPr>
  </w:style>
  <w:style w:type="character" w:styleId="af">
    <w:name w:val="footnote reference"/>
    <w:semiHidden/>
    <w:unhideWhenUsed/>
    <w:qFormat/>
    <w:rsid w:val="000118F8"/>
    <w:rPr>
      <w:vertAlign w:val="superscript"/>
    </w:rPr>
  </w:style>
  <w:style w:type="character" w:customStyle="1" w:styleId="text-cut2">
    <w:name w:val="text-cut2"/>
    <w:basedOn w:val="a0"/>
    <w:rsid w:val="000118F8"/>
  </w:style>
  <w:style w:type="character" w:customStyle="1" w:styleId="postbody1">
    <w:name w:val="postbody1"/>
    <w:basedOn w:val="a0"/>
    <w:rsid w:val="000118F8"/>
    <w:rPr>
      <w:sz w:val="18"/>
      <w:szCs w:val="18"/>
    </w:rPr>
  </w:style>
  <w:style w:type="table" w:styleId="af0">
    <w:name w:val="Table Grid"/>
    <w:basedOn w:val="a1"/>
    <w:uiPriority w:val="59"/>
    <w:rsid w:val="000118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95"/>
    <w:rPr>
      <w:rFonts w:ascii="Calibri" w:eastAsia="Calibri" w:hAnsi="Calibri" w:cs="Times New Roman"/>
    </w:rPr>
  </w:style>
  <w:style w:type="paragraph" w:styleId="1">
    <w:name w:val="heading 1"/>
    <w:basedOn w:val="a"/>
    <w:link w:val="10"/>
    <w:uiPriority w:val="9"/>
    <w:qFormat/>
    <w:rsid w:val="000118F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2E4"/>
    <w:rPr>
      <w:color w:val="0000FF" w:themeColor="hyperlink"/>
      <w:u w:val="single"/>
    </w:rPr>
  </w:style>
  <w:style w:type="character" w:customStyle="1" w:styleId="10">
    <w:name w:val="Заголовок 1 Знак"/>
    <w:basedOn w:val="a0"/>
    <w:link w:val="1"/>
    <w:uiPriority w:val="9"/>
    <w:rsid w:val="000118F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118F8"/>
  </w:style>
  <w:style w:type="character" w:styleId="a4">
    <w:name w:val="FollowedHyperlink"/>
    <w:basedOn w:val="a0"/>
    <w:uiPriority w:val="99"/>
    <w:semiHidden/>
    <w:unhideWhenUsed/>
    <w:rsid w:val="000118F8"/>
    <w:rPr>
      <w:color w:val="800080" w:themeColor="followedHyperlink"/>
      <w:u w:val="single"/>
    </w:rPr>
  </w:style>
  <w:style w:type="paragraph" w:styleId="a5">
    <w:name w:val="Normal (Web)"/>
    <w:basedOn w:val="a"/>
    <w:uiPriority w:val="99"/>
    <w:semiHidden/>
    <w:unhideWhenUsed/>
    <w:rsid w:val="000118F8"/>
    <w:pPr>
      <w:spacing w:after="0" w:line="240" w:lineRule="auto"/>
    </w:pPr>
    <w:rPr>
      <w:rFonts w:ascii="Times New Roman" w:hAnsi="Times New Roman"/>
      <w:sz w:val="24"/>
      <w:szCs w:val="24"/>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7"/>
    <w:semiHidden/>
    <w:locked/>
    <w:rsid w:val="000118F8"/>
    <w:rPr>
      <w:rFonts w:ascii="Calibri" w:eastAsia="Calibri" w:hAnsi="Calibri" w:cs="Times New Roman"/>
      <w:sz w:val="20"/>
      <w:szCs w:val="20"/>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semiHidden/>
    <w:unhideWhenUsed/>
    <w:rsid w:val="000118F8"/>
    <w:pPr>
      <w:suppressAutoHyphens/>
      <w:autoSpaceDN w:val="0"/>
      <w:spacing w:after="0" w:line="240" w:lineRule="auto"/>
    </w:pPr>
    <w:rPr>
      <w:sz w:val="20"/>
      <w:szCs w:val="20"/>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0118F8"/>
    <w:rPr>
      <w:rFonts w:ascii="Calibri" w:eastAsia="Calibri" w:hAnsi="Calibri" w:cs="Times New Roman"/>
      <w:sz w:val="20"/>
      <w:szCs w:val="20"/>
    </w:rPr>
  </w:style>
  <w:style w:type="character" w:customStyle="1" w:styleId="13">
    <w:name w:val="Основной текст Знак1"/>
    <w:aliases w:val="Знак1 Знак,body text Знак,Основной текст Знак Знак Знак,body text + Перед:  12 пт Знак,body text + Arial CYR Знак,Left:  0 Знак,29 cm Знак,Before:  0 pt Знак,After:  0 pt Знак"/>
    <w:basedOn w:val="a0"/>
    <w:link w:val="a8"/>
    <w:uiPriority w:val="99"/>
    <w:semiHidden/>
    <w:locked/>
    <w:rsid w:val="000118F8"/>
    <w:rPr>
      <w:rFonts w:ascii="Times New Roman" w:hAnsi="Times New Roman" w:cs="Times New Roman"/>
      <w:spacing w:val="1"/>
    </w:rPr>
  </w:style>
  <w:style w:type="paragraph" w:styleId="a8">
    <w:name w:val="Body Text"/>
    <w:aliases w:val="Знак1,body text,Основной текст Знак Знак,body text + Перед:  12 пт,body text + Arial CYR,Left:  0,29 cm,Before:  0 pt,After:  0 pt"/>
    <w:basedOn w:val="a"/>
    <w:link w:val="13"/>
    <w:uiPriority w:val="99"/>
    <w:semiHidden/>
    <w:unhideWhenUsed/>
    <w:qFormat/>
    <w:rsid w:val="000118F8"/>
    <w:pPr>
      <w:spacing w:after="120" w:line="240" w:lineRule="auto"/>
      <w:jc w:val="both"/>
    </w:pPr>
    <w:rPr>
      <w:rFonts w:ascii="Times New Roman" w:eastAsiaTheme="minorHAnsi" w:hAnsi="Times New Roman"/>
      <w:spacing w:val="1"/>
    </w:rPr>
  </w:style>
  <w:style w:type="character" w:customStyle="1" w:styleId="a9">
    <w:name w:val="Основной текст Знак"/>
    <w:aliases w:val="Знак1 Знак2,body text Знак1,Основной текст Знак Знак Знак1,body text + Перед:  12 пт Знак1,body text + Arial CYR Знак1,Left:  0 Знак1,29 cm Знак1,Before:  0 pt Знак1,After:  0 pt Знак1"/>
    <w:basedOn w:val="a0"/>
    <w:uiPriority w:val="99"/>
    <w:semiHidden/>
    <w:rsid w:val="000118F8"/>
    <w:rPr>
      <w:rFonts w:ascii="Calibri" w:eastAsia="Calibri" w:hAnsi="Calibri" w:cs="Times New Roman"/>
    </w:rPr>
  </w:style>
  <w:style w:type="paragraph" w:styleId="aa">
    <w:name w:val="Balloon Text"/>
    <w:basedOn w:val="a"/>
    <w:link w:val="ab"/>
    <w:uiPriority w:val="99"/>
    <w:semiHidden/>
    <w:unhideWhenUsed/>
    <w:rsid w:val="000118F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18F8"/>
    <w:rPr>
      <w:rFonts w:ascii="Tahoma" w:eastAsia="Calibri" w:hAnsi="Tahoma" w:cs="Tahoma"/>
      <w:sz w:val="16"/>
      <w:szCs w:val="16"/>
    </w:rPr>
  </w:style>
  <w:style w:type="character" w:customStyle="1" w:styleId="ac">
    <w:name w:val="Абзац списка Знак"/>
    <w:link w:val="ad"/>
    <w:locked/>
    <w:rsid w:val="000118F8"/>
    <w:rPr>
      <w:rFonts w:ascii="Times New Roman" w:hAnsi="Times New Roman" w:cs="Times New Roman"/>
      <w:sz w:val="24"/>
    </w:rPr>
  </w:style>
  <w:style w:type="paragraph" w:styleId="ad">
    <w:name w:val="List Paragraph"/>
    <w:basedOn w:val="a"/>
    <w:link w:val="ac"/>
    <w:qFormat/>
    <w:rsid w:val="000118F8"/>
    <w:pPr>
      <w:spacing w:after="0" w:line="240" w:lineRule="auto"/>
      <w:ind w:left="720"/>
      <w:contextualSpacing/>
    </w:pPr>
    <w:rPr>
      <w:rFonts w:ascii="Times New Roman" w:eastAsiaTheme="minorHAnsi" w:hAnsi="Times New Roman"/>
      <w:sz w:val="24"/>
    </w:rPr>
  </w:style>
  <w:style w:type="paragraph" w:customStyle="1" w:styleId="ae">
    <w:name w:val="Содержимое таблицы"/>
    <w:basedOn w:val="a"/>
    <w:uiPriority w:val="99"/>
    <w:semiHidden/>
    <w:qFormat/>
    <w:rsid w:val="000118F8"/>
    <w:pPr>
      <w:suppressLineNumbers/>
      <w:suppressAutoHyphens/>
      <w:spacing w:after="0" w:line="240" w:lineRule="auto"/>
    </w:pPr>
    <w:rPr>
      <w:rFonts w:ascii="Times New Roman" w:eastAsia="Times New Roman" w:hAnsi="Times New Roman"/>
      <w:sz w:val="24"/>
      <w:szCs w:val="24"/>
      <w:lang w:eastAsia="ar-SA"/>
    </w:rPr>
  </w:style>
  <w:style w:type="character" w:customStyle="1" w:styleId="ConsPlusNormal">
    <w:name w:val="ConsPlusNormal Знак"/>
    <w:link w:val="ConsPlusNormal0"/>
    <w:semiHidden/>
    <w:locked/>
    <w:rsid w:val="000118F8"/>
    <w:rPr>
      <w:rFonts w:ascii="Arial" w:eastAsia="Times New Roman" w:hAnsi="Arial" w:cs="Arial"/>
    </w:rPr>
  </w:style>
  <w:style w:type="paragraph" w:customStyle="1" w:styleId="ConsPlusNormal0">
    <w:name w:val="ConsPlusNormal"/>
    <w:link w:val="ConsPlusNormal"/>
    <w:semiHidden/>
    <w:qFormat/>
    <w:rsid w:val="000118F8"/>
    <w:pPr>
      <w:widowControl w:val="0"/>
      <w:autoSpaceDE w:val="0"/>
      <w:autoSpaceDN w:val="0"/>
      <w:adjustRightInd w:val="0"/>
      <w:spacing w:after="0" w:line="240" w:lineRule="auto"/>
    </w:pPr>
    <w:rPr>
      <w:rFonts w:ascii="Arial" w:eastAsia="Times New Roman" w:hAnsi="Arial" w:cs="Arial"/>
    </w:rPr>
  </w:style>
  <w:style w:type="paragraph" w:customStyle="1" w:styleId="14">
    <w:name w:val="Обычный (веб)1"/>
    <w:basedOn w:val="a"/>
    <w:next w:val="a5"/>
    <w:uiPriority w:val="99"/>
    <w:semiHidden/>
    <w:rsid w:val="000118F8"/>
    <w:rPr>
      <w:rFonts w:ascii="Times New Roman" w:hAnsi="Times New Roman"/>
      <w:sz w:val="24"/>
      <w:szCs w:val="24"/>
    </w:rPr>
  </w:style>
  <w:style w:type="paragraph" w:customStyle="1" w:styleId="Default">
    <w:name w:val="Default"/>
    <w:uiPriority w:val="99"/>
    <w:semiHidden/>
    <w:rsid w:val="000118F8"/>
    <w:pPr>
      <w:autoSpaceDE w:val="0"/>
      <w:autoSpaceDN w:val="0"/>
      <w:adjustRightInd w:val="0"/>
      <w:spacing w:after="0" w:line="240" w:lineRule="auto"/>
    </w:pPr>
    <w:rPr>
      <w:rFonts w:ascii="Roboto" w:eastAsia="Calibri" w:hAnsi="Roboto" w:cs="Roboto"/>
      <w:color w:val="000000"/>
      <w:sz w:val="24"/>
      <w:szCs w:val="24"/>
    </w:rPr>
  </w:style>
  <w:style w:type="character" w:styleId="af">
    <w:name w:val="footnote reference"/>
    <w:semiHidden/>
    <w:unhideWhenUsed/>
    <w:qFormat/>
    <w:rsid w:val="000118F8"/>
    <w:rPr>
      <w:vertAlign w:val="superscript"/>
    </w:rPr>
  </w:style>
  <w:style w:type="character" w:customStyle="1" w:styleId="text-cut2">
    <w:name w:val="text-cut2"/>
    <w:basedOn w:val="a0"/>
    <w:rsid w:val="000118F8"/>
  </w:style>
  <w:style w:type="character" w:customStyle="1" w:styleId="postbody1">
    <w:name w:val="postbody1"/>
    <w:basedOn w:val="a0"/>
    <w:rsid w:val="000118F8"/>
    <w:rPr>
      <w:sz w:val="18"/>
      <w:szCs w:val="18"/>
    </w:rPr>
  </w:style>
  <w:style w:type="table" w:styleId="af0">
    <w:name w:val="Table Grid"/>
    <w:basedOn w:val="a1"/>
    <w:uiPriority w:val="59"/>
    <w:rsid w:val="000118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8">
      <w:bodyDiv w:val="1"/>
      <w:marLeft w:val="0"/>
      <w:marRight w:val="0"/>
      <w:marTop w:val="0"/>
      <w:marBottom w:val="0"/>
      <w:divBdr>
        <w:top w:val="none" w:sz="0" w:space="0" w:color="auto"/>
        <w:left w:val="none" w:sz="0" w:space="0" w:color="auto"/>
        <w:bottom w:val="none" w:sz="0" w:space="0" w:color="auto"/>
        <w:right w:val="none" w:sz="0" w:space="0" w:color="auto"/>
      </w:divBdr>
    </w:div>
    <w:div w:id="15625083">
      <w:bodyDiv w:val="1"/>
      <w:marLeft w:val="0"/>
      <w:marRight w:val="0"/>
      <w:marTop w:val="0"/>
      <w:marBottom w:val="0"/>
      <w:divBdr>
        <w:top w:val="none" w:sz="0" w:space="0" w:color="auto"/>
        <w:left w:val="none" w:sz="0" w:space="0" w:color="auto"/>
        <w:bottom w:val="none" w:sz="0" w:space="0" w:color="auto"/>
        <w:right w:val="none" w:sz="0" w:space="0" w:color="auto"/>
      </w:divBdr>
    </w:div>
    <w:div w:id="190652317">
      <w:bodyDiv w:val="1"/>
      <w:marLeft w:val="0"/>
      <w:marRight w:val="0"/>
      <w:marTop w:val="0"/>
      <w:marBottom w:val="0"/>
      <w:divBdr>
        <w:top w:val="none" w:sz="0" w:space="0" w:color="auto"/>
        <w:left w:val="none" w:sz="0" w:space="0" w:color="auto"/>
        <w:bottom w:val="none" w:sz="0" w:space="0" w:color="auto"/>
        <w:right w:val="none" w:sz="0" w:space="0" w:color="auto"/>
      </w:divBdr>
    </w:div>
    <w:div w:id="279537284">
      <w:bodyDiv w:val="1"/>
      <w:marLeft w:val="0"/>
      <w:marRight w:val="0"/>
      <w:marTop w:val="0"/>
      <w:marBottom w:val="0"/>
      <w:divBdr>
        <w:top w:val="none" w:sz="0" w:space="0" w:color="auto"/>
        <w:left w:val="none" w:sz="0" w:space="0" w:color="auto"/>
        <w:bottom w:val="none" w:sz="0" w:space="0" w:color="auto"/>
        <w:right w:val="none" w:sz="0" w:space="0" w:color="auto"/>
      </w:divBdr>
    </w:div>
    <w:div w:id="286745934">
      <w:bodyDiv w:val="1"/>
      <w:marLeft w:val="0"/>
      <w:marRight w:val="0"/>
      <w:marTop w:val="0"/>
      <w:marBottom w:val="0"/>
      <w:divBdr>
        <w:top w:val="none" w:sz="0" w:space="0" w:color="auto"/>
        <w:left w:val="none" w:sz="0" w:space="0" w:color="auto"/>
        <w:bottom w:val="none" w:sz="0" w:space="0" w:color="auto"/>
        <w:right w:val="none" w:sz="0" w:space="0" w:color="auto"/>
      </w:divBdr>
    </w:div>
    <w:div w:id="486291037">
      <w:bodyDiv w:val="1"/>
      <w:marLeft w:val="0"/>
      <w:marRight w:val="0"/>
      <w:marTop w:val="0"/>
      <w:marBottom w:val="0"/>
      <w:divBdr>
        <w:top w:val="none" w:sz="0" w:space="0" w:color="auto"/>
        <w:left w:val="none" w:sz="0" w:space="0" w:color="auto"/>
        <w:bottom w:val="none" w:sz="0" w:space="0" w:color="auto"/>
        <w:right w:val="none" w:sz="0" w:space="0" w:color="auto"/>
      </w:divBdr>
    </w:div>
    <w:div w:id="494151590">
      <w:bodyDiv w:val="1"/>
      <w:marLeft w:val="0"/>
      <w:marRight w:val="0"/>
      <w:marTop w:val="0"/>
      <w:marBottom w:val="0"/>
      <w:divBdr>
        <w:top w:val="none" w:sz="0" w:space="0" w:color="auto"/>
        <w:left w:val="none" w:sz="0" w:space="0" w:color="auto"/>
        <w:bottom w:val="none" w:sz="0" w:space="0" w:color="auto"/>
        <w:right w:val="none" w:sz="0" w:space="0" w:color="auto"/>
      </w:divBdr>
    </w:div>
    <w:div w:id="512690784">
      <w:bodyDiv w:val="1"/>
      <w:marLeft w:val="0"/>
      <w:marRight w:val="0"/>
      <w:marTop w:val="0"/>
      <w:marBottom w:val="0"/>
      <w:divBdr>
        <w:top w:val="none" w:sz="0" w:space="0" w:color="auto"/>
        <w:left w:val="none" w:sz="0" w:space="0" w:color="auto"/>
        <w:bottom w:val="none" w:sz="0" w:space="0" w:color="auto"/>
        <w:right w:val="none" w:sz="0" w:space="0" w:color="auto"/>
      </w:divBdr>
    </w:div>
    <w:div w:id="562302164">
      <w:bodyDiv w:val="1"/>
      <w:marLeft w:val="0"/>
      <w:marRight w:val="0"/>
      <w:marTop w:val="0"/>
      <w:marBottom w:val="0"/>
      <w:divBdr>
        <w:top w:val="none" w:sz="0" w:space="0" w:color="auto"/>
        <w:left w:val="none" w:sz="0" w:space="0" w:color="auto"/>
        <w:bottom w:val="none" w:sz="0" w:space="0" w:color="auto"/>
        <w:right w:val="none" w:sz="0" w:space="0" w:color="auto"/>
      </w:divBdr>
    </w:div>
    <w:div w:id="569121426">
      <w:bodyDiv w:val="1"/>
      <w:marLeft w:val="0"/>
      <w:marRight w:val="0"/>
      <w:marTop w:val="0"/>
      <w:marBottom w:val="0"/>
      <w:divBdr>
        <w:top w:val="none" w:sz="0" w:space="0" w:color="auto"/>
        <w:left w:val="none" w:sz="0" w:space="0" w:color="auto"/>
        <w:bottom w:val="none" w:sz="0" w:space="0" w:color="auto"/>
        <w:right w:val="none" w:sz="0" w:space="0" w:color="auto"/>
      </w:divBdr>
    </w:div>
    <w:div w:id="773597233">
      <w:bodyDiv w:val="1"/>
      <w:marLeft w:val="0"/>
      <w:marRight w:val="0"/>
      <w:marTop w:val="0"/>
      <w:marBottom w:val="0"/>
      <w:divBdr>
        <w:top w:val="none" w:sz="0" w:space="0" w:color="auto"/>
        <w:left w:val="none" w:sz="0" w:space="0" w:color="auto"/>
        <w:bottom w:val="none" w:sz="0" w:space="0" w:color="auto"/>
        <w:right w:val="none" w:sz="0" w:space="0" w:color="auto"/>
      </w:divBdr>
    </w:div>
    <w:div w:id="811098309">
      <w:bodyDiv w:val="1"/>
      <w:marLeft w:val="0"/>
      <w:marRight w:val="0"/>
      <w:marTop w:val="0"/>
      <w:marBottom w:val="0"/>
      <w:divBdr>
        <w:top w:val="none" w:sz="0" w:space="0" w:color="auto"/>
        <w:left w:val="none" w:sz="0" w:space="0" w:color="auto"/>
        <w:bottom w:val="none" w:sz="0" w:space="0" w:color="auto"/>
        <w:right w:val="none" w:sz="0" w:space="0" w:color="auto"/>
      </w:divBdr>
    </w:div>
    <w:div w:id="1263299225">
      <w:bodyDiv w:val="1"/>
      <w:marLeft w:val="0"/>
      <w:marRight w:val="0"/>
      <w:marTop w:val="0"/>
      <w:marBottom w:val="0"/>
      <w:divBdr>
        <w:top w:val="none" w:sz="0" w:space="0" w:color="auto"/>
        <w:left w:val="none" w:sz="0" w:space="0" w:color="auto"/>
        <w:bottom w:val="none" w:sz="0" w:space="0" w:color="auto"/>
        <w:right w:val="none" w:sz="0" w:space="0" w:color="auto"/>
      </w:divBdr>
    </w:div>
    <w:div w:id="1370302430">
      <w:bodyDiv w:val="1"/>
      <w:marLeft w:val="0"/>
      <w:marRight w:val="0"/>
      <w:marTop w:val="0"/>
      <w:marBottom w:val="0"/>
      <w:divBdr>
        <w:top w:val="none" w:sz="0" w:space="0" w:color="auto"/>
        <w:left w:val="none" w:sz="0" w:space="0" w:color="auto"/>
        <w:bottom w:val="none" w:sz="0" w:space="0" w:color="auto"/>
        <w:right w:val="none" w:sz="0" w:space="0" w:color="auto"/>
      </w:divBdr>
    </w:div>
    <w:div w:id="1389958546">
      <w:bodyDiv w:val="1"/>
      <w:marLeft w:val="0"/>
      <w:marRight w:val="0"/>
      <w:marTop w:val="0"/>
      <w:marBottom w:val="0"/>
      <w:divBdr>
        <w:top w:val="none" w:sz="0" w:space="0" w:color="auto"/>
        <w:left w:val="none" w:sz="0" w:space="0" w:color="auto"/>
        <w:bottom w:val="none" w:sz="0" w:space="0" w:color="auto"/>
        <w:right w:val="none" w:sz="0" w:space="0" w:color="auto"/>
      </w:divBdr>
    </w:div>
    <w:div w:id="1496149725">
      <w:bodyDiv w:val="1"/>
      <w:marLeft w:val="0"/>
      <w:marRight w:val="0"/>
      <w:marTop w:val="0"/>
      <w:marBottom w:val="0"/>
      <w:divBdr>
        <w:top w:val="none" w:sz="0" w:space="0" w:color="auto"/>
        <w:left w:val="none" w:sz="0" w:space="0" w:color="auto"/>
        <w:bottom w:val="none" w:sz="0" w:space="0" w:color="auto"/>
        <w:right w:val="none" w:sz="0" w:space="0" w:color="auto"/>
      </w:divBdr>
    </w:div>
    <w:div w:id="1694727499">
      <w:bodyDiv w:val="1"/>
      <w:marLeft w:val="0"/>
      <w:marRight w:val="0"/>
      <w:marTop w:val="0"/>
      <w:marBottom w:val="0"/>
      <w:divBdr>
        <w:top w:val="none" w:sz="0" w:space="0" w:color="auto"/>
        <w:left w:val="none" w:sz="0" w:space="0" w:color="auto"/>
        <w:bottom w:val="none" w:sz="0" w:space="0" w:color="auto"/>
        <w:right w:val="none" w:sz="0" w:space="0" w:color="auto"/>
      </w:divBdr>
    </w:div>
    <w:div w:id="1724675436">
      <w:bodyDiv w:val="1"/>
      <w:marLeft w:val="0"/>
      <w:marRight w:val="0"/>
      <w:marTop w:val="0"/>
      <w:marBottom w:val="0"/>
      <w:divBdr>
        <w:top w:val="none" w:sz="0" w:space="0" w:color="auto"/>
        <w:left w:val="none" w:sz="0" w:space="0" w:color="auto"/>
        <w:bottom w:val="none" w:sz="0" w:space="0" w:color="auto"/>
        <w:right w:val="none" w:sz="0" w:space="0" w:color="auto"/>
      </w:divBdr>
    </w:div>
    <w:div w:id="1760638552">
      <w:bodyDiv w:val="1"/>
      <w:marLeft w:val="0"/>
      <w:marRight w:val="0"/>
      <w:marTop w:val="0"/>
      <w:marBottom w:val="0"/>
      <w:divBdr>
        <w:top w:val="none" w:sz="0" w:space="0" w:color="auto"/>
        <w:left w:val="none" w:sz="0" w:space="0" w:color="auto"/>
        <w:bottom w:val="none" w:sz="0" w:space="0" w:color="auto"/>
        <w:right w:val="none" w:sz="0" w:space="0" w:color="auto"/>
      </w:divBdr>
    </w:div>
    <w:div w:id="1776442701">
      <w:bodyDiv w:val="1"/>
      <w:marLeft w:val="0"/>
      <w:marRight w:val="0"/>
      <w:marTop w:val="0"/>
      <w:marBottom w:val="0"/>
      <w:divBdr>
        <w:top w:val="none" w:sz="0" w:space="0" w:color="auto"/>
        <w:left w:val="none" w:sz="0" w:space="0" w:color="auto"/>
        <w:bottom w:val="none" w:sz="0" w:space="0" w:color="auto"/>
        <w:right w:val="none" w:sz="0" w:space="0" w:color="auto"/>
      </w:divBdr>
    </w:div>
    <w:div w:id="1781294932">
      <w:bodyDiv w:val="1"/>
      <w:marLeft w:val="0"/>
      <w:marRight w:val="0"/>
      <w:marTop w:val="0"/>
      <w:marBottom w:val="0"/>
      <w:divBdr>
        <w:top w:val="none" w:sz="0" w:space="0" w:color="auto"/>
        <w:left w:val="none" w:sz="0" w:space="0" w:color="auto"/>
        <w:bottom w:val="none" w:sz="0" w:space="0" w:color="auto"/>
        <w:right w:val="none" w:sz="0" w:space="0" w:color="auto"/>
      </w:divBdr>
    </w:div>
    <w:div w:id="1961062335">
      <w:bodyDiv w:val="1"/>
      <w:marLeft w:val="0"/>
      <w:marRight w:val="0"/>
      <w:marTop w:val="0"/>
      <w:marBottom w:val="0"/>
      <w:divBdr>
        <w:top w:val="none" w:sz="0" w:space="0" w:color="auto"/>
        <w:left w:val="none" w:sz="0" w:space="0" w:color="auto"/>
        <w:bottom w:val="none" w:sz="0" w:space="0" w:color="auto"/>
        <w:right w:val="none" w:sz="0" w:space="0" w:color="auto"/>
      </w:divBdr>
    </w:div>
    <w:div w:id="21385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ozmr-public@mis66.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9</Pages>
  <Words>3335</Words>
  <Characters>19015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 Анастасия Анатольевна</dc:creator>
  <cp:lastModifiedBy>Гаврилова Анастасия Анатольевна</cp:lastModifiedBy>
  <cp:revision>19</cp:revision>
  <cp:lastPrinted>2023-07-26T08:48:00Z</cp:lastPrinted>
  <dcterms:created xsi:type="dcterms:W3CDTF">2023-11-28T09:56:00Z</dcterms:created>
  <dcterms:modified xsi:type="dcterms:W3CDTF">2025-02-06T07:11:00Z</dcterms:modified>
</cp:coreProperties>
</file>