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D5768A">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D5768A">
      <w:pPr>
        <w:pStyle w:val="26"/>
        <w:spacing w:line="240" w:lineRule="auto"/>
        <w:jc w:val="left"/>
        <w:rPr>
          <w:rFonts w:ascii="Liberation Serif" w:hAnsi="Liberation Serif" w:cs="Liberation Serif"/>
          <w:color w:val="000000"/>
          <w:sz w:val="20"/>
          <w:lang w:eastAsia="en-US"/>
        </w:rPr>
      </w:pPr>
      <w:r w:rsidRPr="00D5768A">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B255F4" w:rsidRPr="0077259C" w:rsidRDefault="00D5768A">
      <w:pPr>
        <w:pStyle w:val="26"/>
        <w:tabs>
          <w:tab w:val="right" w:pos="10563"/>
        </w:tabs>
        <w:spacing w:line="240" w:lineRule="auto"/>
        <w:rPr>
          <w:rFonts w:ascii="Liberation Serif" w:hAnsi="Liberation Serif" w:cs="Liberation Serif"/>
          <w:color w:val="000000"/>
          <w:sz w:val="20"/>
          <w:lang w:eastAsia="en-US"/>
        </w:rPr>
      </w:pPr>
      <w:r w:rsidRPr="00D5768A">
        <w:rPr>
          <w:rFonts w:ascii="Liberation Serif" w:hAnsi="Liberation Serif" w:cs="Liberation Serif"/>
          <w:color w:val="000000"/>
          <w:sz w:val="20"/>
          <w:lang w:val="en-US" w:eastAsia="en-US"/>
        </w:rPr>
        <w:pict>
          <v:line id="Прямая соединительная линия 3" o:spid="_x0000_s1033" style="position:absolute;left:0;text-align:left;z-index:251655168" from="471.95pt,10.2pt" to="471.95pt,28.15pt" o:allowincell="f" strokeweight=".26mm">
            <v:fill o:detectmouseclick="t"/>
            <v:stroke joinstyle="miter"/>
          </v:line>
        </w:pict>
      </w:r>
      <w:r w:rsidRPr="00D5768A">
        <w:rPr>
          <w:rFonts w:ascii="Liberation Serif" w:hAnsi="Liberation Serif" w:cs="Liberation Serif"/>
          <w:color w:val="000000"/>
          <w:sz w:val="20"/>
          <w:lang w:val="en-US" w:eastAsia="en-US"/>
        </w:rPr>
        <w:pict>
          <v:line id="Прямая соединительная линия 4" o:spid="_x0000_s1032" style="position:absolute;left:0;text-align:left;z-index:251656192" from="450.95pt,10.2pt" to="471.9pt,10.2pt" o:allowincell="f" strokeweight=".26mm">
            <v:fill o:detectmouseclick="t"/>
            <v:stroke joinstyle="miter"/>
          </v:line>
        </w:pict>
      </w:r>
      <w:r w:rsidRPr="00D5768A">
        <w:rPr>
          <w:rFonts w:ascii="Liberation Serif" w:hAnsi="Liberation Serif" w:cs="Liberation Serif"/>
          <w:color w:val="000000"/>
          <w:sz w:val="20"/>
          <w:lang w:val="en-US" w:eastAsia="en-US"/>
        </w:rPr>
        <w:pict>
          <v:line id="_x0000_s1031" style="position:absolute;left:0;text-align:left;z-index:251657216" from="304.9pt,10.2pt" to="304.9pt,28.15pt" o:allowincell="f" strokeweight=".26mm">
            <v:fill o:detectmouseclick="t"/>
            <v:stroke joinstyle="miter"/>
          </v:line>
        </w:pict>
      </w:r>
      <w:r w:rsidRPr="00D5768A">
        <w:rPr>
          <w:rFonts w:ascii="Liberation Serif" w:hAnsi="Liberation Serif" w:cs="Liberation Serif"/>
          <w:color w:val="000000"/>
          <w:sz w:val="20"/>
          <w:lang w:val="en-US" w:eastAsia="en-US"/>
        </w:rPr>
        <w:pict>
          <v:line id="_x0000_s1030" style="position:absolute;left:0;text-align:left;z-index:251658240" from="304.9pt,10.2pt" to="325.85pt,10.2pt" o:allowincell="f" strokeweight=".26mm">
            <v:fill o:detectmouseclick="t"/>
            <v:stroke joinstyle="miter"/>
          </v:line>
        </w:pict>
      </w:r>
    </w:p>
    <w:p w:rsidR="00B255F4" w:rsidRDefault="000D3076">
      <w:pPr>
        <w:tabs>
          <w:tab w:val="left" w:pos="5670"/>
        </w:tabs>
        <w:autoSpaceDE w:val="0"/>
        <w:ind w:left="-851" w:firstLine="567"/>
        <w:jc w:val="right"/>
        <w:rPr>
          <w:rFonts w:ascii="Liberation Serif" w:hAnsi="Liberation Serif" w:cs="Liberation Serif"/>
        </w:rPr>
      </w:pPr>
      <w:r>
        <w:rPr>
          <w:rFonts w:ascii="Liberation Serif" w:hAnsi="Liberation Serif" w:cs="Liberation Serif"/>
        </w:rPr>
        <w:tab/>
        <w:t>Всем заинтересованным лицам</w:t>
      </w:r>
    </w:p>
    <w:p w:rsidR="00B255F4" w:rsidRDefault="00B255F4">
      <w:pPr>
        <w:tabs>
          <w:tab w:val="left" w:pos="5670"/>
        </w:tabs>
        <w:autoSpaceDE w:val="0"/>
        <w:jc w:val="center"/>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цены единицы товара</w:t>
      </w:r>
    </w:p>
    <w:p w:rsidR="00B255F4" w:rsidRDefault="00B255F4">
      <w:pPr>
        <w:tabs>
          <w:tab w:val="left" w:pos="5670"/>
        </w:tabs>
        <w:autoSpaceDE w:val="0"/>
        <w:rPr>
          <w:rFonts w:ascii="Liberation Serif" w:hAnsi="Liberation Serif" w:cs="Liberation Serif"/>
          <w:b/>
        </w:rPr>
      </w:pP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Адрес электронной почты для отправки ответов на запрос: i.k.rekutina@yandex.ru</w:t>
      </w:r>
    </w:p>
    <w:p w:rsidR="00B255F4" w:rsidRDefault="000D3076">
      <w:pPr>
        <w:tabs>
          <w:tab w:val="left" w:pos="5670"/>
        </w:tabs>
        <w:autoSpaceDE w:val="0"/>
        <w:ind w:left="-851" w:firstLine="567"/>
      </w:pPr>
      <w:r>
        <w:rPr>
          <w:rFonts w:ascii="Liberation Serif" w:hAnsi="Liberation Serif" w:cs="Liberation Serif"/>
        </w:rPr>
        <w:t>Номер контактного телефона: +7 (343) 351-11-13</w:t>
      </w: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Контактное лицо: Рекутина Ирина Константиновна</w:t>
      </w:r>
    </w:p>
    <w:p w:rsidR="00B255F4" w:rsidRDefault="00B255F4">
      <w:pPr>
        <w:tabs>
          <w:tab w:val="left" w:pos="5670"/>
        </w:tabs>
        <w:autoSpaceDE w:val="0"/>
        <w:ind w:left="-851" w:firstLine="567"/>
        <w:rPr>
          <w:rFonts w:ascii="Liberation Serif" w:hAnsi="Liberation Serif" w:cs="Liberation Serif"/>
        </w:rPr>
      </w:pPr>
    </w:p>
    <w:p w:rsidR="00B255F4" w:rsidRDefault="000D3076">
      <w:pPr>
        <w:tabs>
          <w:tab w:val="left" w:pos="5670"/>
        </w:tabs>
        <w:autoSpaceDE w:val="0"/>
        <w:ind w:left="-851" w:firstLine="567"/>
        <w:jc w:val="both"/>
        <w:rPr>
          <w:rFonts w:ascii="Liberation Serif" w:hAnsi="Liberation Serif" w:cs="Liberation Serif"/>
        </w:rPr>
      </w:pPr>
      <w:r>
        <w:rPr>
          <w:rFonts w:ascii="Liberation Serif" w:hAnsi="Liberation Serif" w:cs="Liberation Serif"/>
        </w:rPr>
        <w:t>Просим Вас предоставить рекомендованные цены для ЛПУ и технические характеристики на следующие расходные материалы:</w:t>
      </w:r>
    </w:p>
    <w:p w:rsidR="00AC2DE0" w:rsidRDefault="00AC2DE0">
      <w:pPr>
        <w:tabs>
          <w:tab w:val="left" w:pos="5670"/>
        </w:tabs>
        <w:autoSpaceDE w:val="0"/>
        <w:ind w:left="-851" w:firstLine="567"/>
        <w:jc w:val="both"/>
        <w:rPr>
          <w:rFonts w:ascii="Liberation Serif" w:hAnsi="Liberation Serif" w:cs="Liberation Serif"/>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89"/>
        <w:gridCol w:w="729"/>
        <w:gridCol w:w="708"/>
        <w:gridCol w:w="2796"/>
        <w:gridCol w:w="3543"/>
      </w:tblGrid>
      <w:tr w:rsidR="0090484F" w:rsidRPr="0090484F" w:rsidTr="0090484F">
        <w:trPr>
          <w:trHeight w:val="20"/>
        </w:trPr>
        <w:tc>
          <w:tcPr>
            <w:tcW w:w="567" w:type="dxa"/>
            <w:noWrap/>
            <w:vAlign w:val="center"/>
          </w:tcPr>
          <w:p w:rsidR="0090484F" w:rsidRPr="0090484F" w:rsidRDefault="0090484F" w:rsidP="002870C7">
            <w:pPr>
              <w:jc w:val="center"/>
              <w:rPr>
                <w:rFonts w:ascii="Liberation Serif" w:eastAsia="Calibri" w:hAnsi="Liberation Serif" w:cs="Liberation Serif"/>
                <w:sz w:val="20"/>
                <w:szCs w:val="20"/>
              </w:rPr>
            </w:pPr>
            <w:r w:rsidRPr="0090484F">
              <w:rPr>
                <w:rFonts w:ascii="Liberation Serif" w:eastAsia="Calibri" w:hAnsi="Liberation Serif" w:cs="Liberation Serif"/>
                <w:sz w:val="20"/>
                <w:szCs w:val="20"/>
              </w:rPr>
              <w:t>№</w:t>
            </w:r>
          </w:p>
          <w:p w:rsidR="0090484F" w:rsidRPr="0090484F" w:rsidRDefault="0090484F" w:rsidP="002870C7">
            <w:pPr>
              <w:jc w:val="cente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п/п</w:t>
            </w:r>
          </w:p>
        </w:tc>
        <w:tc>
          <w:tcPr>
            <w:tcW w:w="2289" w:type="dxa"/>
            <w:noWrap/>
            <w:vAlign w:val="center"/>
          </w:tcPr>
          <w:p w:rsidR="0090484F" w:rsidRPr="0090484F" w:rsidRDefault="0090484F" w:rsidP="002870C7">
            <w:pPr>
              <w:jc w:val="cente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Наименование товара</w:t>
            </w:r>
          </w:p>
        </w:tc>
        <w:tc>
          <w:tcPr>
            <w:tcW w:w="729" w:type="dxa"/>
            <w:noWrap/>
          </w:tcPr>
          <w:p w:rsidR="0090484F" w:rsidRPr="0090484F" w:rsidRDefault="0090484F" w:rsidP="002870C7">
            <w:pPr>
              <w:jc w:val="center"/>
              <w:rPr>
                <w:rFonts w:ascii="Liberation Serif" w:eastAsia="Calibri" w:hAnsi="Liberation Serif" w:cs="Liberation Serif"/>
                <w:bCs/>
                <w:sz w:val="20"/>
                <w:szCs w:val="20"/>
              </w:rPr>
            </w:pPr>
            <w:r w:rsidRPr="0090484F">
              <w:rPr>
                <w:rFonts w:ascii="Liberation Serif" w:eastAsia="Calibri" w:hAnsi="Liberation Serif" w:cs="Liberation Serif"/>
                <w:bCs/>
                <w:sz w:val="20"/>
                <w:szCs w:val="20"/>
              </w:rPr>
              <w:t>Ед. изм.</w:t>
            </w:r>
          </w:p>
        </w:tc>
        <w:tc>
          <w:tcPr>
            <w:tcW w:w="708" w:type="dxa"/>
            <w:noWrap/>
          </w:tcPr>
          <w:p w:rsidR="0090484F" w:rsidRPr="0090484F" w:rsidRDefault="0090484F" w:rsidP="002870C7">
            <w:pPr>
              <w:jc w:val="center"/>
              <w:rPr>
                <w:rFonts w:ascii="Liberation Serif" w:eastAsia="Calibri" w:hAnsi="Liberation Serif" w:cs="Liberation Serif"/>
                <w:bCs/>
                <w:sz w:val="20"/>
                <w:szCs w:val="20"/>
              </w:rPr>
            </w:pPr>
            <w:r w:rsidRPr="0090484F">
              <w:rPr>
                <w:rFonts w:ascii="Liberation Serif" w:eastAsia="Calibri" w:hAnsi="Liberation Serif" w:cs="Liberation Serif"/>
                <w:bCs/>
                <w:sz w:val="20"/>
                <w:szCs w:val="20"/>
              </w:rPr>
              <w:t>Кол-во</w:t>
            </w:r>
          </w:p>
        </w:tc>
        <w:tc>
          <w:tcPr>
            <w:tcW w:w="2796" w:type="dxa"/>
            <w:noWrap/>
            <w:vAlign w:val="center"/>
          </w:tcPr>
          <w:p w:rsidR="0090484F" w:rsidRPr="0090484F" w:rsidRDefault="0090484F" w:rsidP="002870C7">
            <w:pPr>
              <w:jc w:val="center"/>
              <w:rPr>
                <w:rFonts w:ascii="Liberation Serif" w:eastAsia="Calibri" w:hAnsi="Liberation Serif" w:cs="Liberation Serif"/>
                <w:bCs/>
                <w:sz w:val="20"/>
                <w:szCs w:val="20"/>
              </w:rPr>
            </w:pPr>
            <w:r w:rsidRPr="0090484F">
              <w:rPr>
                <w:rFonts w:ascii="Liberation Serif" w:eastAsia="Calibri" w:hAnsi="Liberation Serif" w:cs="Liberation Serif"/>
                <w:bCs/>
                <w:sz w:val="20"/>
                <w:szCs w:val="20"/>
              </w:rPr>
              <w:t>Наименование показателя</w:t>
            </w:r>
          </w:p>
        </w:tc>
        <w:tc>
          <w:tcPr>
            <w:tcW w:w="3543" w:type="dxa"/>
            <w:noWrap/>
            <w:vAlign w:val="center"/>
          </w:tcPr>
          <w:p w:rsidR="0090484F" w:rsidRPr="0090484F" w:rsidRDefault="0090484F" w:rsidP="002870C7">
            <w:pPr>
              <w:jc w:val="center"/>
              <w:rPr>
                <w:rFonts w:ascii="Liberation Serif" w:eastAsia="Calibri" w:hAnsi="Liberation Serif" w:cs="Liberation Serif"/>
                <w:sz w:val="20"/>
                <w:szCs w:val="20"/>
              </w:rPr>
            </w:pPr>
            <w:r w:rsidRPr="0090484F">
              <w:rPr>
                <w:rFonts w:ascii="Liberation Serif" w:eastAsia="Calibri" w:hAnsi="Liberation Serif" w:cs="Liberation Serif"/>
                <w:sz w:val="20"/>
                <w:szCs w:val="20"/>
              </w:rPr>
              <w:t>Содержание (значение) показателя</w:t>
            </w:r>
          </w:p>
        </w:tc>
      </w:tr>
      <w:tr w:rsidR="0090484F" w:rsidRPr="0090484F" w:rsidTr="0090484F">
        <w:trPr>
          <w:trHeight w:val="20"/>
        </w:trPr>
        <w:tc>
          <w:tcPr>
            <w:tcW w:w="567" w:type="dxa"/>
            <w:noWrap/>
            <w:vAlign w:val="center"/>
          </w:tcPr>
          <w:p w:rsidR="0090484F" w:rsidRPr="0090484F" w:rsidRDefault="0090484F" w:rsidP="002870C7">
            <w:pPr>
              <w:jc w:val="center"/>
              <w:rPr>
                <w:rFonts w:ascii="Liberation Serif" w:hAnsi="Liberation Serif" w:cs="Liberation Serif"/>
                <w:b/>
                <w:sz w:val="20"/>
                <w:szCs w:val="20"/>
              </w:rPr>
            </w:pPr>
            <w:r w:rsidRPr="0090484F">
              <w:rPr>
                <w:rFonts w:ascii="Liberation Serif" w:hAnsi="Liberation Serif" w:cs="Liberation Serif"/>
                <w:b/>
                <w:sz w:val="20"/>
                <w:szCs w:val="20"/>
              </w:rPr>
              <w:t>1</w:t>
            </w:r>
          </w:p>
        </w:tc>
        <w:tc>
          <w:tcPr>
            <w:tcW w:w="2289" w:type="dxa"/>
            <w:vMerge w:val="restart"/>
            <w:noWrap/>
          </w:tcPr>
          <w:p w:rsidR="0090484F" w:rsidRPr="0090484F" w:rsidRDefault="0090484F" w:rsidP="002870C7">
            <w:pPr>
              <w:rPr>
                <w:rFonts w:ascii="Liberation Serif" w:eastAsia="Calibri" w:hAnsi="Liberation Serif" w:cs="Liberation Serif"/>
                <w:b/>
                <w:sz w:val="20"/>
                <w:szCs w:val="20"/>
              </w:rPr>
            </w:pPr>
            <w:r w:rsidRPr="0090484F">
              <w:rPr>
                <w:rStyle w:val="sectioninfo2"/>
                <w:rFonts w:ascii="Liberation Serif" w:hAnsi="Liberation Serif" w:cs="Liberation Serif"/>
                <w:b/>
                <w:sz w:val="20"/>
                <w:szCs w:val="20"/>
              </w:rPr>
              <w:t>Перфоратор аорты, одноразового использования</w:t>
            </w:r>
          </w:p>
        </w:tc>
        <w:tc>
          <w:tcPr>
            <w:tcW w:w="729" w:type="dxa"/>
            <w:vMerge w:val="restart"/>
            <w:noWrap/>
          </w:tcPr>
          <w:p w:rsidR="0090484F" w:rsidRPr="0090484F" w:rsidRDefault="0090484F" w:rsidP="002870C7">
            <w:pPr>
              <w:jc w:val="center"/>
              <w:rPr>
                <w:rFonts w:ascii="Liberation Serif" w:eastAsia="Calibri" w:hAnsi="Liberation Serif" w:cs="Liberation Serif"/>
                <w:b/>
                <w:bCs/>
                <w:sz w:val="20"/>
                <w:szCs w:val="20"/>
              </w:rPr>
            </w:pPr>
            <w:r w:rsidRPr="0090484F">
              <w:rPr>
                <w:rFonts w:ascii="Liberation Serif" w:eastAsia="Calibri" w:hAnsi="Liberation Serif" w:cs="Liberation Serif"/>
                <w:b/>
                <w:bCs/>
                <w:sz w:val="20"/>
                <w:szCs w:val="20"/>
              </w:rPr>
              <w:t>Шт.</w:t>
            </w:r>
          </w:p>
        </w:tc>
        <w:tc>
          <w:tcPr>
            <w:tcW w:w="708" w:type="dxa"/>
            <w:vMerge w:val="restart"/>
            <w:noWrap/>
          </w:tcPr>
          <w:p w:rsidR="0090484F" w:rsidRPr="0090484F" w:rsidRDefault="0090484F" w:rsidP="002870C7">
            <w:pPr>
              <w:jc w:val="center"/>
              <w:rPr>
                <w:rFonts w:ascii="Liberation Serif" w:eastAsia="Calibri" w:hAnsi="Liberation Serif" w:cs="Liberation Serif"/>
                <w:b/>
                <w:bCs/>
                <w:sz w:val="20"/>
                <w:szCs w:val="20"/>
              </w:rPr>
            </w:pPr>
            <w:r w:rsidRPr="0090484F">
              <w:rPr>
                <w:rFonts w:ascii="Liberation Serif" w:eastAsia="Calibri" w:hAnsi="Liberation Serif" w:cs="Liberation Serif"/>
                <w:b/>
                <w:bCs/>
                <w:sz w:val="20"/>
                <w:szCs w:val="20"/>
              </w:rPr>
              <w:t>1</w:t>
            </w:r>
          </w:p>
        </w:tc>
        <w:tc>
          <w:tcPr>
            <w:tcW w:w="2796" w:type="dxa"/>
            <w:noWrap/>
            <w:vAlign w:val="center"/>
          </w:tcPr>
          <w:p w:rsidR="0090484F" w:rsidRPr="0090484F" w:rsidRDefault="0090484F" w:rsidP="002870C7">
            <w:pPr>
              <w:rPr>
                <w:rFonts w:ascii="Liberation Serif" w:eastAsia="Calibri" w:hAnsi="Liberation Serif" w:cs="Liberation Serif"/>
                <w:b/>
                <w:bCs/>
                <w:sz w:val="20"/>
                <w:szCs w:val="20"/>
              </w:rPr>
            </w:pPr>
            <w:r w:rsidRPr="0090484F">
              <w:rPr>
                <w:rFonts w:ascii="Liberation Serif" w:eastAsia="Calibri" w:hAnsi="Liberation Serif" w:cs="Liberation Serif"/>
                <w:b/>
                <w:bCs/>
                <w:sz w:val="20"/>
                <w:szCs w:val="20"/>
              </w:rPr>
              <w:t>-</w:t>
            </w:r>
          </w:p>
        </w:tc>
        <w:tc>
          <w:tcPr>
            <w:tcW w:w="3543" w:type="dxa"/>
            <w:noWrap/>
            <w:vAlign w:val="center"/>
          </w:tcPr>
          <w:p w:rsidR="0090484F" w:rsidRPr="0090484F" w:rsidRDefault="0090484F" w:rsidP="002870C7">
            <w:pPr>
              <w:rPr>
                <w:rFonts w:ascii="Liberation Serif" w:eastAsia="Calibri" w:hAnsi="Liberation Serif" w:cs="Liberation Serif"/>
                <w:b/>
                <w:sz w:val="20"/>
                <w:szCs w:val="20"/>
              </w:rPr>
            </w:pPr>
            <w:r w:rsidRPr="0090484F">
              <w:rPr>
                <w:rFonts w:ascii="Liberation Serif" w:eastAsia="Calibri" w:hAnsi="Liberation Serif" w:cs="Liberation Serif"/>
                <w:b/>
                <w:sz w:val="20"/>
                <w:szCs w:val="20"/>
              </w:rPr>
              <w:t>-</w:t>
            </w:r>
          </w:p>
        </w:tc>
      </w:tr>
      <w:tr w:rsidR="0090484F" w:rsidRPr="0090484F" w:rsidTr="0090484F">
        <w:trPr>
          <w:trHeight w:val="20"/>
        </w:trPr>
        <w:tc>
          <w:tcPr>
            <w:tcW w:w="567" w:type="dxa"/>
            <w:noWrap/>
          </w:tcPr>
          <w:p w:rsidR="0090484F" w:rsidRPr="0090484F" w:rsidRDefault="0090484F" w:rsidP="002870C7">
            <w:pPr>
              <w:jc w:val="center"/>
              <w:rPr>
                <w:rFonts w:ascii="Liberation Serif" w:hAnsi="Liberation Serif" w:cs="Liberation Serif"/>
                <w:sz w:val="20"/>
                <w:szCs w:val="20"/>
              </w:rPr>
            </w:pPr>
            <w:r w:rsidRPr="0090484F">
              <w:rPr>
                <w:rFonts w:ascii="Liberation Serif" w:hAnsi="Liberation Serif" w:cs="Liberation Serif"/>
                <w:sz w:val="20"/>
                <w:szCs w:val="20"/>
              </w:rPr>
              <w:t>1.1</w:t>
            </w:r>
          </w:p>
        </w:tc>
        <w:tc>
          <w:tcPr>
            <w:tcW w:w="2289" w:type="dxa"/>
            <w:vMerge/>
            <w:noWrap/>
          </w:tcPr>
          <w:p w:rsidR="0090484F" w:rsidRPr="0090484F" w:rsidRDefault="0090484F" w:rsidP="002870C7">
            <w:pPr>
              <w:rPr>
                <w:rFonts w:ascii="Liberation Serif" w:eastAsia="Calibri" w:hAnsi="Liberation Serif" w:cs="Liberation Serif"/>
                <w:b/>
                <w:bCs/>
                <w:sz w:val="20"/>
                <w:szCs w:val="20"/>
              </w:rPr>
            </w:pPr>
          </w:p>
        </w:tc>
        <w:tc>
          <w:tcPr>
            <w:tcW w:w="729" w:type="dxa"/>
            <w:vMerge/>
            <w:noWrap/>
          </w:tcPr>
          <w:p w:rsidR="0090484F" w:rsidRPr="0090484F" w:rsidRDefault="0090484F" w:rsidP="002870C7">
            <w:pPr>
              <w:jc w:val="center"/>
              <w:rPr>
                <w:rFonts w:ascii="Liberation Serif" w:eastAsia="Calibri" w:hAnsi="Liberation Serif" w:cs="Liberation Serif"/>
                <w:sz w:val="20"/>
                <w:szCs w:val="20"/>
              </w:rPr>
            </w:pPr>
          </w:p>
        </w:tc>
        <w:tc>
          <w:tcPr>
            <w:tcW w:w="708" w:type="dxa"/>
            <w:vMerge/>
            <w:noWrap/>
          </w:tcPr>
          <w:p w:rsidR="0090484F" w:rsidRPr="0090484F" w:rsidRDefault="0090484F" w:rsidP="002870C7">
            <w:pPr>
              <w:jc w:val="center"/>
              <w:rPr>
                <w:rFonts w:ascii="Liberation Serif" w:eastAsia="Calibri" w:hAnsi="Liberation Serif" w:cs="Liberation Serif"/>
                <w:sz w:val="20"/>
                <w:szCs w:val="20"/>
              </w:rPr>
            </w:pPr>
          </w:p>
        </w:tc>
        <w:tc>
          <w:tcPr>
            <w:tcW w:w="2796"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Форма</w:t>
            </w:r>
          </w:p>
        </w:tc>
        <w:tc>
          <w:tcPr>
            <w:tcW w:w="3543"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Тип «авторучка» с двумя упорами в виде лепестков для фиксации устройства</w:t>
            </w:r>
          </w:p>
        </w:tc>
      </w:tr>
      <w:tr w:rsidR="0090484F" w:rsidRPr="0090484F" w:rsidTr="0090484F">
        <w:trPr>
          <w:trHeight w:val="20"/>
        </w:trPr>
        <w:tc>
          <w:tcPr>
            <w:tcW w:w="567" w:type="dxa"/>
            <w:noWrap/>
          </w:tcPr>
          <w:p w:rsidR="0090484F" w:rsidRPr="0090484F" w:rsidRDefault="0090484F" w:rsidP="002870C7">
            <w:pPr>
              <w:jc w:val="center"/>
              <w:rPr>
                <w:rFonts w:ascii="Liberation Serif" w:hAnsi="Liberation Serif" w:cs="Liberation Serif"/>
                <w:sz w:val="20"/>
                <w:szCs w:val="20"/>
              </w:rPr>
            </w:pPr>
            <w:r w:rsidRPr="0090484F">
              <w:rPr>
                <w:rFonts w:ascii="Liberation Serif" w:hAnsi="Liberation Serif" w:cs="Liberation Serif"/>
                <w:sz w:val="20"/>
                <w:szCs w:val="20"/>
              </w:rPr>
              <w:t>1.2</w:t>
            </w:r>
          </w:p>
        </w:tc>
        <w:tc>
          <w:tcPr>
            <w:tcW w:w="2289" w:type="dxa"/>
            <w:vMerge/>
            <w:noWrap/>
          </w:tcPr>
          <w:p w:rsidR="0090484F" w:rsidRPr="0090484F" w:rsidRDefault="0090484F" w:rsidP="002870C7">
            <w:pPr>
              <w:jc w:val="center"/>
              <w:rPr>
                <w:rFonts w:ascii="Liberation Serif" w:eastAsia="Calibri" w:hAnsi="Liberation Serif" w:cs="Liberation Serif"/>
                <w:b/>
                <w:bCs/>
                <w:sz w:val="20"/>
                <w:szCs w:val="20"/>
              </w:rPr>
            </w:pPr>
          </w:p>
        </w:tc>
        <w:tc>
          <w:tcPr>
            <w:tcW w:w="729" w:type="dxa"/>
            <w:vMerge/>
            <w:noWrap/>
          </w:tcPr>
          <w:p w:rsidR="0090484F" w:rsidRPr="0090484F" w:rsidRDefault="0090484F" w:rsidP="002870C7">
            <w:pPr>
              <w:jc w:val="center"/>
              <w:rPr>
                <w:rFonts w:ascii="Liberation Serif" w:eastAsia="Calibri" w:hAnsi="Liberation Serif" w:cs="Liberation Serif"/>
                <w:sz w:val="20"/>
                <w:szCs w:val="20"/>
              </w:rPr>
            </w:pPr>
          </w:p>
        </w:tc>
        <w:tc>
          <w:tcPr>
            <w:tcW w:w="708" w:type="dxa"/>
            <w:vMerge/>
            <w:noWrap/>
          </w:tcPr>
          <w:p w:rsidR="0090484F" w:rsidRPr="0090484F" w:rsidRDefault="0090484F" w:rsidP="002870C7">
            <w:pPr>
              <w:jc w:val="center"/>
              <w:rPr>
                <w:rFonts w:ascii="Liberation Serif" w:eastAsia="Calibri" w:hAnsi="Liberation Serif" w:cs="Liberation Serif"/>
                <w:sz w:val="20"/>
                <w:szCs w:val="20"/>
              </w:rPr>
            </w:pPr>
          </w:p>
        </w:tc>
        <w:tc>
          <w:tcPr>
            <w:tcW w:w="2796"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Наконечник</w:t>
            </w:r>
          </w:p>
        </w:tc>
        <w:tc>
          <w:tcPr>
            <w:tcW w:w="3543"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Конический</w:t>
            </w:r>
          </w:p>
        </w:tc>
      </w:tr>
      <w:tr w:rsidR="0090484F" w:rsidRPr="0090484F" w:rsidTr="0090484F">
        <w:trPr>
          <w:trHeight w:val="20"/>
        </w:trPr>
        <w:tc>
          <w:tcPr>
            <w:tcW w:w="567" w:type="dxa"/>
            <w:noWrap/>
          </w:tcPr>
          <w:p w:rsidR="0090484F" w:rsidRPr="0090484F" w:rsidRDefault="0090484F" w:rsidP="002870C7">
            <w:pPr>
              <w:jc w:val="center"/>
              <w:rPr>
                <w:rFonts w:ascii="Liberation Serif" w:hAnsi="Liberation Serif" w:cs="Liberation Serif"/>
                <w:sz w:val="20"/>
                <w:szCs w:val="20"/>
              </w:rPr>
            </w:pPr>
            <w:r w:rsidRPr="0090484F">
              <w:rPr>
                <w:rFonts w:ascii="Liberation Serif" w:hAnsi="Liberation Serif" w:cs="Liberation Serif"/>
                <w:sz w:val="20"/>
                <w:szCs w:val="20"/>
              </w:rPr>
              <w:t>1.3</w:t>
            </w:r>
          </w:p>
        </w:tc>
        <w:tc>
          <w:tcPr>
            <w:tcW w:w="2289" w:type="dxa"/>
            <w:vMerge/>
            <w:noWrap/>
          </w:tcPr>
          <w:p w:rsidR="0090484F" w:rsidRPr="0090484F" w:rsidRDefault="0090484F" w:rsidP="002870C7">
            <w:pPr>
              <w:jc w:val="center"/>
              <w:rPr>
                <w:rFonts w:ascii="Liberation Serif" w:eastAsia="Calibri" w:hAnsi="Liberation Serif" w:cs="Liberation Serif"/>
                <w:b/>
                <w:bCs/>
                <w:sz w:val="20"/>
                <w:szCs w:val="20"/>
              </w:rPr>
            </w:pPr>
          </w:p>
        </w:tc>
        <w:tc>
          <w:tcPr>
            <w:tcW w:w="729" w:type="dxa"/>
            <w:vMerge/>
            <w:noWrap/>
          </w:tcPr>
          <w:p w:rsidR="0090484F" w:rsidRPr="0090484F" w:rsidRDefault="0090484F" w:rsidP="002870C7">
            <w:pPr>
              <w:jc w:val="center"/>
              <w:rPr>
                <w:rFonts w:ascii="Liberation Serif" w:eastAsia="Calibri" w:hAnsi="Liberation Serif" w:cs="Liberation Serif"/>
                <w:sz w:val="20"/>
                <w:szCs w:val="20"/>
              </w:rPr>
            </w:pPr>
          </w:p>
        </w:tc>
        <w:tc>
          <w:tcPr>
            <w:tcW w:w="708" w:type="dxa"/>
            <w:vMerge/>
            <w:noWrap/>
          </w:tcPr>
          <w:p w:rsidR="0090484F" w:rsidRPr="0090484F" w:rsidRDefault="0090484F" w:rsidP="002870C7">
            <w:pPr>
              <w:jc w:val="center"/>
              <w:rPr>
                <w:rFonts w:ascii="Liberation Serif" w:eastAsia="Calibri" w:hAnsi="Liberation Serif" w:cs="Liberation Serif"/>
                <w:sz w:val="20"/>
                <w:szCs w:val="20"/>
              </w:rPr>
            </w:pPr>
          </w:p>
        </w:tc>
        <w:tc>
          <w:tcPr>
            <w:tcW w:w="2796"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Край</w:t>
            </w:r>
          </w:p>
        </w:tc>
        <w:tc>
          <w:tcPr>
            <w:tcW w:w="3543"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Металлический, режущий, двойной</w:t>
            </w:r>
          </w:p>
        </w:tc>
      </w:tr>
      <w:tr w:rsidR="0090484F" w:rsidRPr="0090484F" w:rsidTr="0090484F">
        <w:trPr>
          <w:trHeight w:val="20"/>
        </w:trPr>
        <w:tc>
          <w:tcPr>
            <w:tcW w:w="567" w:type="dxa"/>
            <w:noWrap/>
          </w:tcPr>
          <w:p w:rsidR="0090484F" w:rsidRPr="0090484F" w:rsidRDefault="0090484F" w:rsidP="002870C7">
            <w:pPr>
              <w:jc w:val="center"/>
              <w:rPr>
                <w:rFonts w:ascii="Liberation Serif" w:hAnsi="Liberation Serif" w:cs="Liberation Serif"/>
                <w:sz w:val="20"/>
                <w:szCs w:val="20"/>
              </w:rPr>
            </w:pPr>
            <w:r w:rsidRPr="0090484F">
              <w:rPr>
                <w:rFonts w:ascii="Liberation Serif" w:hAnsi="Liberation Serif" w:cs="Liberation Serif"/>
                <w:sz w:val="20"/>
                <w:szCs w:val="20"/>
              </w:rPr>
              <w:t>1.4</w:t>
            </w:r>
          </w:p>
        </w:tc>
        <w:tc>
          <w:tcPr>
            <w:tcW w:w="2289" w:type="dxa"/>
            <w:vMerge/>
            <w:noWrap/>
          </w:tcPr>
          <w:p w:rsidR="0090484F" w:rsidRPr="0090484F" w:rsidRDefault="0090484F" w:rsidP="002870C7">
            <w:pPr>
              <w:jc w:val="center"/>
              <w:rPr>
                <w:rFonts w:ascii="Liberation Serif" w:eastAsia="Calibri" w:hAnsi="Liberation Serif" w:cs="Liberation Serif"/>
                <w:b/>
                <w:bCs/>
                <w:sz w:val="20"/>
                <w:szCs w:val="20"/>
              </w:rPr>
            </w:pPr>
          </w:p>
        </w:tc>
        <w:tc>
          <w:tcPr>
            <w:tcW w:w="729" w:type="dxa"/>
            <w:vMerge/>
            <w:noWrap/>
          </w:tcPr>
          <w:p w:rsidR="0090484F" w:rsidRPr="0090484F" w:rsidRDefault="0090484F" w:rsidP="002870C7">
            <w:pPr>
              <w:jc w:val="center"/>
              <w:rPr>
                <w:rFonts w:ascii="Liberation Serif" w:eastAsia="Calibri" w:hAnsi="Liberation Serif" w:cs="Liberation Serif"/>
                <w:sz w:val="20"/>
                <w:szCs w:val="20"/>
              </w:rPr>
            </w:pPr>
          </w:p>
        </w:tc>
        <w:tc>
          <w:tcPr>
            <w:tcW w:w="708" w:type="dxa"/>
            <w:vMerge/>
            <w:noWrap/>
          </w:tcPr>
          <w:p w:rsidR="0090484F" w:rsidRPr="0090484F" w:rsidRDefault="0090484F" w:rsidP="002870C7">
            <w:pPr>
              <w:jc w:val="center"/>
              <w:rPr>
                <w:rFonts w:ascii="Liberation Serif" w:eastAsia="Calibri" w:hAnsi="Liberation Serif" w:cs="Liberation Serif"/>
                <w:sz w:val="20"/>
                <w:szCs w:val="20"/>
              </w:rPr>
            </w:pPr>
          </w:p>
        </w:tc>
        <w:tc>
          <w:tcPr>
            <w:tcW w:w="2796"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Длина рукоятки, мм</w:t>
            </w:r>
          </w:p>
        </w:tc>
        <w:tc>
          <w:tcPr>
            <w:tcW w:w="3543"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150,0</w:t>
            </w:r>
          </w:p>
        </w:tc>
      </w:tr>
      <w:tr w:rsidR="0090484F" w:rsidRPr="0090484F" w:rsidTr="0090484F">
        <w:trPr>
          <w:trHeight w:val="20"/>
        </w:trPr>
        <w:tc>
          <w:tcPr>
            <w:tcW w:w="567" w:type="dxa"/>
            <w:noWrap/>
          </w:tcPr>
          <w:p w:rsidR="0090484F" w:rsidRPr="0090484F" w:rsidRDefault="0090484F" w:rsidP="002870C7">
            <w:pPr>
              <w:jc w:val="center"/>
              <w:rPr>
                <w:rFonts w:ascii="Liberation Serif" w:hAnsi="Liberation Serif" w:cs="Liberation Serif"/>
                <w:sz w:val="20"/>
                <w:szCs w:val="20"/>
              </w:rPr>
            </w:pPr>
            <w:r w:rsidRPr="0090484F">
              <w:rPr>
                <w:rFonts w:ascii="Liberation Serif" w:hAnsi="Liberation Serif" w:cs="Liberation Serif"/>
                <w:sz w:val="20"/>
                <w:szCs w:val="20"/>
              </w:rPr>
              <w:t>1.5</w:t>
            </w:r>
          </w:p>
        </w:tc>
        <w:tc>
          <w:tcPr>
            <w:tcW w:w="2289" w:type="dxa"/>
            <w:vMerge/>
            <w:noWrap/>
          </w:tcPr>
          <w:p w:rsidR="0090484F" w:rsidRPr="0090484F" w:rsidRDefault="0090484F" w:rsidP="002870C7">
            <w:pPr>
              <w:jc w:val="center"/>
              <w:rPr>
                <w:rFonts w:ascii="Liberation Serif" w:eastAsia="Calibri" w:hAnsi="Liberation Serif" w:cs="Liberation Serif"/>
                <w:b/>
                <w:bCs/>
                <w:sz w:val="20"/>
                <w:szCs w:val="20"/>
              </w:rPr>
            </w:pPr>
          </w:p>
        </w:tc>
        <w:tc>
          <w:tcPr>
            <w:tcW w:w="729" w:type="dxa"/>
            <w:vMerge/>
            <w:noWrap/>
          </w:tcPr>
          <w:p w:rsidR="0090484F" w:rsidRPr="0090484F" w:rsidRDefault="0090484F" w:rsidP="002870C7">
            <w:pPr>
              <w:jc w:val="center"/>
              <w:rPr>
                <w:rFonts w:ascii="Liberation Serif" w:eastAsia="Calibri" w:hAnsi="Liberation Serif" w:cs="Liberation Serif"/>
                <w:sz w:val="20"/>
                <w:szCs w:val="20"/>
              </w:rPr>
            </w:pPr>
          </w:p>
        </w:tc>
        <w:tc>
          <w:tcPr>
            <w:tcW w:w="708" w:type="dxa"/>
            <w:vMerge/>
            <w:noWrap/>
          </w:tcPr>
          <w:p w:rsidR="0090484F" w:rsidRPr="0090484F" w:rsidRDefault="0090484F" w:rsidP="002870C7">
            <w:pPr>
              <w:jc w:val="center"/>
              <w:rPr>
                <w:rFonts w:ascii="Liberation Serif" w:eastAsia="Calibri" w:hAnsi="Liberation Serif" w:cs="Liberation Serif"/>
                <w:sz w:val="20"/>
                <w:szCs w:val="20"/>
              </w:rPr>
            </w:pPr>
          </w:p>
        </w:tc>
        <w:tc>
          <w:tcPr>
            <w:tcW w:w="2796"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Диаметр наконечника, мм</w:t>
            </w:r>
          </w:p>
        </w:tc>
        <w:tc>
          <w:tcPr>
            <w:tcW w:w="3543" w:type="dxa"/>
            <w:noWrap/>
          </w:tcPr>
          <w:p w:rsidR="0090484F" w:rsidRPr="0090484F" w:rsidRDefault="0090484F" w:rsidP="002870C7">
            <w:pPr>
              <w:rPr>
                <w:rFonts w:ascii="Liberation Serif" w:eastAsia="Calibri" w:hAnsi="Liberation Serif" w:cs="Liberation Serif"/>
                <w:sz w:val="20"/>
                <w:szCs w:val="20"/>
              </w:rPr>
            </w:pPr>
            <w:r w:rsidRPr="0090484F">
              <w:rPr>
                <w:rFonts w:ascii="Liberation Serif" w:eastAsia="Calibri" w:hAnsi="Liberation Serif" w:cs="Liberation Serif"/>
                <w:sz w:val="20"/>
                <w:szCs w:val="20"/>
              </w:rPr>
              <w:t>4,0</w:t>
            </w:r>
          </w:p>
        </w:tc>
      </w:tr>
    </w:tbl>
    <w:p w:rsidR="0090117A" w:rsidRDefault="0090117A" w:rsidP="00F2606F">
      <w:pPr>
        <w:tabs>
          <w:tab w:val="left" w:pos="5670"/>
        </w:tabs>
        <w:autoSpaceDE w:val="0"/>
        <w:ind w:left="-851"/>
        <w:jc w:val="both"/>
        <w:rPr>
          <w:rFonts w:ascii="Liberation Serif" w:hAnsi="Liberation Serif" w:cs="Liberation Serif"/>
        </w:rPr>
      </w:pPr>
    </w:p>
    <w:p w:rsidR="00B255F4" w:rsidRPr="00B334FB" w:rsidRDefault="00B255F4">
      <w:pPr>
        <w:tabs>
          <w:tab w:val="left" w:pos="5670"/>
        </w:tabs>
        <w:autoSpaceDE w:val="0"/>
        <w:jc w:val="both"/>
        <w:rPr>
          <w:rFonts w:ascii="Liberation Serif" w:hAnsi="Liberation Serif" w:cs="Liberation Serif"/>
        </w:rPr>
      </w:pPr>
    </w:p>
    <w:p w:rsidR="00B255F4" w:rsidRDefault="000D3076">
      <w:pPr>
        <w:tabs>
          <w:tab w:val="left" w:pos="5670"/>
        </w:tabs>
        <w:autoSpaceDE w:val="0"/>
        <w:ind w:left="-851" w:firstLine="568"/>
        <w:jc w:val="both"/>
        <w:rPr>
          <w:rFonts w:ascii="Liberation Serif" w:hAnsi="Liberation Serif" w:cs="Liberation Serif"/>
        </w:rPr>
      </w:pPr>
      <w:r>
        <w:rPr>
          <w:rFonts w:ascii="Liberation Serif" w:hAnsi="Liberation Serif" w:cs="Liberation Serif"/>
        </w:rPr>
        <w:t>Перечень сведений, необходимых для определения идентичности или однородности товаров, предлагаемых поставщиком,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10632" w:type="dxa"/>
        <w:tblInd w:w="-856" w:type="dxa"/>
        <w:tblLayout w:type="fixed"/>
        <w:tblLook w:val="0000"/>
      </w:tblPr>
      <w:tblGrid>
        <w:gridCol w:w="567"/>
        <w:gridCol w:w="5671"/>
        <w:gridCol w:w="4394"/>
      </w:tblGrid>
      <w:tr w:rsidR="00B255F4">
        <w:tc>
          <w:tcPr>
            <w:tcW w:w="567" w:type="dxa"/>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rsidP="00EA0C02">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6C6403">
              <w:rPr>
                <w:rFonts w:ascii="Liberation Serif" w:hAnsi="Liberation Serif" w:cs="Liberation Serif"/>
                <w:sz w:val="20"/>
                <w:szCs w:val="20"/>
              </w:rPr>
              <w:t>3</w:t>
            </w:r>
            <w:r w:rsidR="00EA0C02">
              <w:rPr>
                <w:rFonts w:ascii="Liberation Serif" w:hAnsi="Liberation Serif" w:cs="Liberation Serif"/>
                <w:sz w:val="20"/>
                <w:szCs w:val="20"/>
              </w:rPr>
              <w:t>0</w:t>
            </w:r>
            <w:r w:rsidR="00372387">
              <w:rPr>
                <w:rFonts w:ascii="Liberation Serif" w:hAnsi="Liberation Serif" w:cs="Liberation Serif"/>
                <w:sz w:val="20"/>
                <w:szCs w:val="20"/>
              </w:rPr>
              <w:t>.</w:t>
            </w:r>
            <w:r w:rsidR="00EA0C02">
              <w:rPr>
                <w:rFonts w:ascii="Liberation Serif" w:hAnsi="Liberation Serif" w:cs="Liberation Serif"/>
                <w:sz w:val="20"/>
                <w:szCs w:val="20"/>
              </w:rPr>
              <w:t>06</w:t>
            </w:r>
            <w:r w:rsidR="008E1591">
              <w:rPr>
                <w:rFonts w:ascii="Liberation Serif" w:hAnsi="Liberation Serif" w:cs="Liberation Serif"/>
                <w:sz w:val="20"/>
                <w:szCs w:val="20"/>
              </w:rPr>
              <w:t>.2025</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Наименование предлагаемого товара, наименование производителя, каталожный номер, товарный знак (при наличии), наименование страны происхождения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Точные технические характеристики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Сведения о номере и дате регистрационного удостоверения;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Срок поставки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Цена единицы товара и общая цена договора на условиях, указанных в запросе;</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Срок действия предлагаемой цены;</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Приложения:</w:t>
      </w: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B255F4" w:rsidRDefault="000D3076" w:rsidP="00876046">
      <w:pPr>
        <w:tabs>
          <w:tab w:val="left" w:pos="5670"/>
          <w:tab w:val="left" w:pos="6946"/>
        </w:tabs>
        <w:autoSpaceDE w:val="0"/>
        <w:ind w:left="-851" w:firstLine="567"/>
        <w:rPr>
          <w:rFonts w:ascii="Liberation Serif" w:hAnsi="Liberation Serif" w:cs="Liberation Serif"/>
        </w:rPr>
        <w:sectPr w:rsidR="00B255F4">
          <w:pgSz w:w="11906" w:h="16838"/>
          <w:pgMar w:top="1134" w:right="851" w:bottom="1134" w:left="1701" w:header="0" w:footer="0" w:gutter="0"/>
          <w:cols w:space="720"/>
          <w:formProt w:val="0"/>
          <w:titlePg/>
          <w:docGrid w:linePitch="382"/>
        </w:sectPr>
      </w:pPr>
      <w:r>
        <w:rPr>
          <w:rFonts w:ascii="Liberation Serif" w:hAnsi="Liberation Serif" w:cs="Liberation Serif"/>
        </w:rPr>
        <w:t>2. Проект договора.</w:t>
      </w: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2023 г. № _____________ сообщаем, что мы готовы поставить товар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 нами товар полностью соответствует требованиям, установленным в запросе.</w:t>
      </w:r>
    </w:p>
    <w:p w:rsidR="00B255F4" w:rsidRPr="0077259C" w:rsidRDefault="00B255F4">
      <w:pPr>
        <w:pStyle w:val="ConsPlusNormal1"/>
        <w:ind w:right="-31" w:firstLine="709"/>
        <w:jc w:val="both"/>
        <w:rPr>
          <w:rFonts w:ascii="Liberation Serif" w:hAnsi="Liberation Serif" w:cs="Liberation Serif"/>
          <w:sz w:val="27"/>
          <w:szCs w:val="27"/>
          <w:lang w:val="ru-RU"/>
        </w:rPr>
      </w:pPr>
    </w:p>
    <w:tbl>
      <w:tblPr>
        <w:tblW w:w="14611" w:type="dxa"/>
        <w:tblInd w:w="-15"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B255F4">
        <w:trPr>
          <w:trHeight w:val="323"/>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№п/п</w:t>
            </w: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номере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изм.</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без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ind w:firstLine="22"/>
              <w:jc w:val="center"/>
              <w:rPr>
                <w:rFonts w:ascii="Liberation Serif" w:hAnsi="Liberation Serif" w:cs="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b/>
                <w:sz w:val="16"/>
                <w:szCs w:val="16"/>
                <w:lang w:val="en-US"/>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b/>
                <w:sz w:val="16"/>
                <w:szCs w:val="16"/>
                <w:lang w:val="en-US"/>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bl>
    <w:p w:rsidR="00B255F4" w:rsidRDefault="00B255F4">
      <w:pPr>
        <w:pStyle w:val="ConsPlusNormal1"/>
        <w:ind w:right="-31" w:firstLine="709"/>
        <w:jc w:val="both"/>
        <w:rPr>
          <w:rFonts w:ascii="Liberation Serif" w:hAnsi="Liberation Serif" w:cs="Liberation Serif"/>
          <w:sz w:val="27"/>
          <w:szCs w:val="27"/>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поставки товара: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0"/>
          <w:headerReference w:type="first" r:id="rId11"/>
          <w:pgSz w:w="16838" w:h="11906" w:orient="landscape"/>
          <w:pgMar w:top="1134" w:right="1134" w:bottom="1134" w:left="1134" w:header="567" w:footer="0" w:gutter="0"/>
          <w:pgNumType w:start="1"/>
          <w:cols w:space="720"/>
          <w:formProt w:val="0"/>
          <w:titlePg/>
          <w:docGrid w:linePitch="381"/>
        </w:sectPr>
      </w:pPr>
    </w:p>
    <w:p w:rsidR="00B255F4" w:rsidRPr="00DA0570" w:rsidRDefault="000D3076">
      <w:pPr>
        <w:pStyle w:val="ConsPlusNormal1"/>
        <w:jc w:val="right"/>
        <w:rPr>
          <w:rFonts w:ascii="Liberation Serif" w:hAnsi="Liberation Serif" w:cs="Liberation Serif"/>
          <w:i/>
          <w:sz w:val="24"/>
          <w:szCs w:val="24"/>
          <w:lang w:val="ru-RU"/>
        </w:rPr>
      </w:pPr>
      <w:r w:rsidRPr="00DA0570">
        <w:rPr>
          <w:rFonts w:ascii="Liberation Serif" w:hAnsi="Liberation Serif" w:cs="Liberation Serif"/>
          <w:i/>
          <w:sz w:val="24"/>
          <w:szCs w:val="24"/>
          <w:lang w:val="ru-RU"/>
        </w:rPr>
        <w:lastRenderedPageBreak/>
        <w:t>Приложение № 2</w:t>
      </w:r>
    </w:p>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b/>
        </w:rPr>
        <w:t>Договор №__</w:t>
      </w:r>
    </w:p>
    <w:p w:rsidR="00B255F4" w:rsidRDefault="000D3076">
      <w:pPr>
        <w:widowControl w:val="0"/>
        <w:autoSpaceDE w:val="0"/>
        <w:ind w:firstLine="567"/>
        <w:jc w:val="center"/>
        <w:rPr>
          <w:rFonts w:ascii="Liberation Serif" w:hAnsi="Liberation Serif" w:cs="Liberation Serif"/>
          <w:b/>
        </w:rPr>
      </w:pPr>
      <w:r>
        <w:rPr>
          <w:rFonts w:ascii="Liberation Serif" w:hAnsi="Liberation Serif" w:cs="Liberation Serif"/>
          <w:b/>
        </w:rPr>
        <w:t>на поставку товаров</w:t>
      </w:r>
    </w:p>
    <w:p w:rsidR="00B255F4" w:rsidRDefault="00B255F4">
      <w:pPr>
        <w:ind w:firstLine="567"/>
        <w:rPr>
          <w:rFonts w:ascii="Liberation Serif" w:hAnsi="Liberation Serif" w:cs="Liberation Serif"/>
          <w:b/>
        </w:rPr>
      </w:pPr>
    </w:p>
    <w:p w:rsidR="00B255F4" w:rsidRDefault="000D3076">
      <w:pPr>
        <w:ind w:firstLine="567"/>
      </w:pPr>
      <w:r>
        <w:rPr>
          <w:rFonts w:ascii="Liberation Serif" w:hAnsi="Liberation Serif" w:cs="Liberation Serif"/>
        </w:rPr>
        <w:t xml:space="preserve">г. Екатеринбург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«___»_____________20__ г.</w:t>
      </w:r>
      <w:r>
        <w:rPr>
          <w:rFonts w:ascii="Liberation Serif" w:hAnsi="Liberation Serif" w:cs="Liberation Serif"/>
        </w:rPr>
        <w:br/>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2"/>
        </w:rPr>
        <w:t xml:space="preserve">в соответствии с </w:t>
      </w:r>
      <w:r>
        <w:rPr>
          <w:rFonts w:ascii="Liberation Serif" w:hAnsi="Liberation Serif" w:cs="Liberation Serif"/>
        </w:rPr>
        <w:t xml:space="preserve">законодательством Российской Федерации </w:t>
      </w:r>
      <w:r>
        <w:rPr>
          <w:rFonts w:ascii="Liberation Serif" w:hAnsi="Liberation Serif" w:cs="Liberation Serif"/>
          <w:kern w:val="2"/>
        </w:rPr>
        <w:t>и по результатам проведения _____________________________ на основании протокола</w:t>
      </w:r>
      <w:r>
        <w:rPr>
          <w:rFonts w:ascii="Liberation Serif" w:hAnsi="Liberation Serif" w:cs="Liberation Serif"/>
          <w:i/>
          <w:kern w:val="2"/>
        </w:rPr>
        <w:t xml:space="preserve"> _______ </w:t>
      </w:r>
      <w:r>
        <w:rPr>
          <w:rFonts w:ascii="Liberation Serif" w:hAnsi="Liberation Serif" w:cs="Liberation Serif"/>
          <w:kern w:val="2"/>
        </w:rPr>
        <w:t>№</w:t>
      </w:r>
      <w:r>
        <w:rPr>
          <w:rFonts w:ascii="Liberation Serif" w:hAnsi="Liberation Serif" w:cs="Liberation Serif"/>
          <w:i/>
          <w:kern w:val="2"/>
        </w:rPr>
        <w:t xml:space="preserve"> ______ </w:t>
      </w:r>
      <w:r>
        <w:rPr>
          <w:rFonts w:ascii="Liberation Serif" w:hAnsi="Liberation Serif" w:cs="Liberation Serif"/>
          <w:kern w:val="2"/>
        </w:rPr>
        <w:t>от</w:t>
      </w:r>
      <w:r>
        <w:rPr>
          <w:rFonts w:ascii="Liberation Serif" w:hAnsi="Liberation Serif" w:cs="Liberation Serif"/>
          <w:i/>
          <w:kern w:val="2"/>
        </w:rPr>
        <w:t xml:space="preserve"> ___ </w:t>
      </w:r>
      <w:r>
        <w:rPr>
          <w:rFonts w:ascii="Liberation Serif" w:hAnsi="Liberation Serif" w:cs="Liberation Serif"/>
          <w:kern w:val="2"/>
        </w:rPr>
        <w:t>и</w:t>
      </w:r>
      <w:r>
        <w:rPr>
          <w:rFonts w:ascii="Liberation Serif" w:hAnsi="Liberation Serif" w:cs="Liberation Serif"/>
        </w:rPr>
        <w:t>Положения о закупках ГАУЗ СО «СОКБ № 1»</w:t>
      </w:r>
      <w:r>
        <w:rPr>
          <w:rFonts w:ascii="Liberation Serif" w:hAnsi="Liberation Serif" w:cs="Liberation Serif"/>
          <w:kern w:val="2"/>
        </w:rPr>
        <w:t>заключили настоящий договор, именуемый в дальнейшем «договор», о нижеследующем:</w:t>
      </w:r>
    </w:p>
    <w:p w:rsidR="00B255F4" w:rsidRDefault="00B255F4">
      <w:pPr>
        <w:ind w:firstLine="567"/>
        <w:rPr>
          <w:rFonts w:ascii="Liberation Serif" w:hAnsi="Liberation Serif" w:cs="Liberation Serif"/>
        </w:rPr>
      </w:pPr>
    </w:p>
    <w:p w:rsidR="00B255F4" w:rsidRDefault="000D3076" w:rsidP="00346FB2">
      <w:pPr>
        <w:numPr>
          <w:ilvl w:val="0"/>
          <w:numId w:val="3"/>
        </w:numPr>
        <w:tabs>
          <w:tab w:val="left" w:pos="426"/>
        </w:tabs>
        <w:ind w:left="0" w:firstLine="567"/>
        <w:jc w:val="center"/>
        <w:rPr>
          <w:rFonts w:ascii="Liberation Serif" w:hAnsi="Liberation Serif" w:cs="Liberation Serif"/>
          <w:b/>
        </w:rPr>
      </w:pPr>
      <w:r>
        <w:rPr>
          <w:rFonts w:ascii="Liberation Serif" w:hAnsi="Liberation Serif" w:cs="Liberation Serif"/>
          <w:b/>
        </w:rPr>
        <w:t>ПРЕДМЕТ ДОГОВОРА</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1.2. Товар должен быть пригоден для целей, указанных в договоре, а также для целей, для которых товары такого рода обычно используются.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Fonts w:ascii="Liberation Serif" w:hAnsi="Liberation Serif" w:cs="Liberation Serif"/>
          <w:i/>
        </w:rPr>
        <w:t>.</w:t>
      </w:r>
    </w:p>
    <w:p w:rsidR="00B255F4" w:rsidRDefault="000D3076">
      <w:pPr>
        <w:widowControl w:val="0"/>
        <w:autoSpaceDE w:val="0"/>
        <w:ind w:firstLine="567"/>
        <w:jc w:val="both"/>
      </w:pPr>
      <w:r>
        <w:rPr>
          <w:rFonts w:ascii="Liberation Serif" w:hAnsi="Liberation Serif" w:cs="Liberation Serif"/>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Pr>
          <w:rFonts w:ascii="Liberation Serif" w:eastAsia="Calibri" w:hAnsi="Liberation Serif" w:cs="Liberation Serif"/>
          <w:iCs/>
          <w:lang w:eastAsia="en-US"/>
        </w:rPr>
        <w:t>должен быть без эксплуатационного пробега, не стерилизованный повторно, не ранее ____ года выпуска)</w:t>
      </w:r>
      <w:r>
        <w:rPr>
          <w:rFonts w:ascii="Liberation Serif" w:hAnsi="Liberation Serif" w:cs="Liberation Serif"/>
        </w:rPr>
        <w:t>.</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1.5. Место поставки Товара: г. Екатеринбург, ул. Волгоградская 185, центральный склад.</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rPr>
        <w:t>1.6. Срок поставки Товара: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t>- в течение __________ дней с момента заключения договора.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lastRenderedPageBreak/>
        <w:t>- по графику (приложение №3)</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i/>
        </w:rPr>
        <w:t xml:space="preserve">- в течение </w:t>
      </w:r>
      <w:r w:rsidR="00635486">
        <w:rPr>
          <w:rFonts w:ascii="Liberation Serif" w:hAnsi="Liberation Serif" w:cs="Liberation Serif"/>
          <w:i/>
        </w:rPr>
        <w:t>__</w:t>
      </w:r>
      <w:r w:rsidR="005C7027">
        <w:rPr>
          <w:rFonts w:ascii="Liberation Serif" w:hAnsi="Liberation Serif" w:cs="Liberation Serif"/>
          <w:i/>
        </w:rPr>
        <w:t xml:space="preserve"> календарных</w:t>
      </w:r>
      <w:r>
        <w:rPr>
          <w:rFonts w:ascii="Liberation Serif" w:hAnsi="Liberation Serif" w:cs="Liberation Serif"/>
          <w:i/>
        </w:rPr>
        <w:t xml:space="preserve"> дней с даты направления заявки (приложение №4)</w:t>
      </w:r>
      <w:r>
        <w:rPr>
          <w:rFonts w:ascii="Liberation Serif" w:hAnsi="Liberation Serif" w:cs="Liberation Seri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 Подача заявок осуществляется таким образом, чтобы последний день поставки приходится не позднее последнего дня срока действия договора.</w:t>
      </w:r>
    </w:p>
    <w:p w:rsidR="00B255F4" w:rsidRDefault="000D3076">
      <w:pPr>
        <w:autoSpaceDE w:val="0"/>
        <w:ind w:firstLine="567"/>
        <w:jc w:val="both"/>
        <w:outlineLvl w:val="2"/>
      </w:pPr>
      <w:r>
        <w:rPr>
          <w:rFonts w:ascii="Liberation Serif" w:hAnsi="Liberation Serif" w:cs="Liberation Serif"/>
        </w:rPr>
        <w:t>1.7. Поставщик также обязуется за свой счет выполнить следующие услуги (работы), связанные с поставкой Товара (далее - сопутствующие услуги (работы):</w:t>
      </w:r>
      <w:r>
        <w:rPr>
          <w:rFonts w:ascii="Liberation Serif" w:hAnsi="Liberation Serif" w:cs="Liberation Serif"/>
          <w:bCs/>
        </w:rPr>
        <w:t xml:space="preserve"> доставка Товара до места передачи Заказчику, </w:t>
      </w:r>
      <w:r>
        <w:rPr>
          <w:rFonts w:ascii="Liberation Serif" w:hAnsi="Liberation Serif" w:cs="Liberation Serif"/>
        </w:rPr>
        <w:t>все виды погрузо-разгрузочных работ и иные услуги (работы) в соответствии со спецификацией.</w:t>
      </w:r>
    </w:p>
    <w:p w:rsidR="00B255F4" w:rsidRDefault="00B255F4">
      <w:pPr>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2. ЦЕНА ДОГОВОРА И ПОРЯДОК РАСЧЕТОВ</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2.1. Цена договора составляет: ________________________________ рублей (далее - цена договора)</w:t>
      </w:r>
      <w:r>
        <w:rPr>
          <w:rFonts w:ascii="Liberation Serif" w:hAnsi="Liberation Serif" w:cs="Liberation Serif"/>
          <w:bCs/>
          <w:i/>
        </w:rPr>
        <w:t>.</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color w:val="00000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55F4" w:rsidRDefault="000D3076">
      <w:pPr>
        <w:tabs>
          <w:tab w:val="left" w:pos="709"/>
          <w:tab w:val="left" w:pos="810"/>
        </w:tabs>
        <w:ind w:firstLine="567"/>
        <w:jc w:val="both"/>
      </w:pPr>
      <w:r>
        <w:rPr>
          <w:rFonts w:ascii="Liberation Serif" w:hAnsi="Liberation Serif" w:cs="Liberation Serif"/>
          <w:bCs/>
        </w:rPr>
        <w:t>2.3. Источник финансирования:___________________________.</w:t>
      </w:r>
    </w:p>
    <w:p w:rsidR="00B255F4" w:rsidRDefault="000D3076">
      <w:pPr>
        <w:tabs>
          <w:tab w:val="left" w:pos="709"/>
          <w:tab w:val="left" w:pos="810"/>
        </w:tabs>
        <w:ind w:firstLine="567"/>
        <w:jc w:val="both"/>
      </w:pPr>
      <w:r>
        <w:rPr>
          <w:rFonts w:ascii="Liberation Serif" w:hAnsi="Liberation Serif" w:cs="Liberation Serif"/>
          <w:bCs/>
        </w:rPr>
        <w:t>2.4.</w:t>
      </w:r>
      <w:r>
        <w:rPr>
          <w:rFonts w:ascii="Liberation Serif" w:hAnsi="Liberation Serif" w:cs="Liberation Serif"/>
          <w:bCs/>
          <w:i/>
        </w:rPr>
        <w:t> </w:t>
      </w:r>
      <w:r>
        <w:rPr>
          <w:rFonts w:ascii="Liberation Serif" w:hAnsi="Liberation Serif" w:cs="Liberation Serif"/>
          <w:bCs/>
        </w:rPr>
        <w:t>Оплата по договору осуществляется в рублях Российской Федерации.</w:t>
      </w:r>
    </w:p>
    <w:p w:rsidR="00B255F4" w:rsidRDefault="000D3076">
      <w:pPr>
        <w:tabs>
          <w:tab w:val="left" w:pos="709"/>
          <w:tab w:val="left" w:pos="810"/>
        </w:tabs>
        <w:ind w:firstLine="567"/>
        <w:jc w:val="both"/>
      </w:pPr>
      <w:r>
        <w:rPr>
          <w:rFonts w:ascii="Liberation Serif" w:hAnsi="Liberation Serif" w:cs="Liberation Serif"/>
          <w:bCs/>
        </w:rPr>
        <w:t xml:space="preserve">2.5. Цена договора включает в себя: стоимость Товара в комплектации в соответствии со спецификацией, стоимость </w:t>
      </w:r>
      <w:r>
        <w:rPr>
          <w:rFonts w:ascii="Liberation Serif" w:hAnsi="Liberation Serif" w:cs="Liberation Serif"/>
        </w:rPr>
        <w:t>сопутствующих услуг (работ),</w:t>
      </w:r>
      <w:r>
        <w:rPr>
          <w:rFonts w:ascii="Liberation Serif" w:hAnsi="Liberation Serif" w:cs="Liberation Serif"/>
          <w:bCs/>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Pr>
          <w:rFonts w:ascii="Liberation Serif" w:hAnsi="Liberation Serif" w:cs="Liberation Serif"/>
        </w:rPr>
        <w:t>Все свои возможные риски Поставщик обязан включить в цену настоящего договора.</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B255F4" w:rsidRDefault="000D3076">
      <w:pPr>
        <w:tabs>
          <w:tab w:val="left" w:pos="709"/>
          <w:tab w:val="left" w:pos="810"/>
        </w:tabs>
        <w:ind w:firstLine="567"/>
        <w:jc w:val="both"/>
        <w:rPr>
          <w:rFonts w:ascii="Liberation Serif" w:hAnsi="Liberation Serif" w:cs="Liberation Serif"/>
        </w:rPr>
      </w:pPr>
      <w:r>
        <w:rPr>
          <w:rFonts w:ascii="Liberation Serif" w:hAnsi="Liberation Serif" w:cs="Liberation Serif"/>
          <w:bCs/>
        </w:rPr>
        <w:t>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w:t>
      </w:r>
    </w:p>
    <w:p w:rsidR="00B255F4" w:rsidRDefault="000D3076">
      <w:pPr>
        <w:tabs>
          <w:tab w:val="left" w:pos="709"/>
          <w:tab w:val="left" w:pos="810"/>
        </w:tabs>
        <w:ind w:firstLine="567"/>
        <w:jc w:val="both"/>
      </w:pPr>
      <w:r>
        <w:rPr>
          <w:rFonts w:ascii="Liberation Serif" w:hAnsi="Liberation Serif" w:cs="Liberation Serif"/>
          <w:bCs/>
        </w:rPr>
        <w:t>- Документа о приемке - Универсального передаточного документа (далее - УПД)или товарной накладной по форме ТОРГ-12 (с приложением счета/счета-фактуры) - в случае поставки товара без проведения монтажа и (или) пуско-наладочных работ;</w:t>
      </w:r>
    </w:p>
    <w:p w:rsidR="00B255F4" w:rsidRDefault="000D3076">
      <w:pPr>
        <w:tabs>
          <w:tab w:val="left" w:pos="709"/>
          <w:tab w:val="left" w:pos="810"/>
        </w:tabs>
        <w:ind w:firstLine="567"/>
        <w:jc w:val="both"/>
      </w:pPr>
      <w:r>
        <w:rPr>
          <w:rFonts w:ascii="Liberation Serif" w:hAnsi="Liberation Serif" w:cs="Liberation Serif"/>
          <w:bCs/>
        </w:rPr>
        <w:t xml:space="preserve">- Акта ввода в эксплуатацию/Акта пуско-наладочных работ/Акта обучения персонала – в случае поставки товара с проведением монтажа и (или) пуско-наладочных работ и (или) обучения персонала.  </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2.8. Датой (днем) оплаты договора Стороны считают дату (день) списания денежных средств с лицевого счета Заказчика.</w:t>
      </w:r>
    </w:p>
    <w:p w:rsidR="00B255F4" w:rsidRDefault="000D3076">
      <w:pPr>
        <w:tabs>
          <w:tab w:val="left" w:pos="709"/>
          <w:tab w:val="left" w:pos="810"/>
        </w:tabs>
        <w:ind w:firstLine="567"/>
        <w:jc w:val="both"/>
      </w:pPr>
      <w:r>
        <w:rPr>
          <w:rFonts w:ascii="Liberation Serif" w:hAnsi="Liberation Serif" w:cs="Liberation Serif"/>
          <w:bCs/>
        </w:rPr>
        <w:t xml:space="preserve">2.9. </w:t>
      </w:r>
      <w:r>
        <w:rPr>
          <w:rFonts w:ascii="Liberation Serif" w:hAnsi="Liberation Serif" w:cs="Liberation Serif"/>
        </w:rPr>
        <w:t>Заказчик не перечисляет денежные средства за Товар в адрес третьих лиц, не участвовавших в заключении данного договора за исключением случаев, предусмотренных настоящим договором.</w:t>
      </w:r>
    </w:p>
    <w:p w:rsidR="00B255F4" w:rsidRDefault="000D3076">
      <w:pPr>
        <w:ind w:firstLine="567"/>
        <w:jc w:val="both"/>
      </w:pPr>
      <w:r>
        <w:rPr>
          <w:rFonts w:ascii="Liberation Serif" w:hAnsi="Liberation Serif" w:cs="Liberation Serif"/>
        </w:rPr>
        <w:t>2.10. В течение 5 (пяти) дней с даты оплаты Заказчикомпоследней партии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B255F4" w:rsidRDefault="00B255F4">
      <w:pPr>
        <w:tabs>
          <w:tab w:val="left" w:pos="426"/>
        </w:tabs>
        <w:ind w:firstLine="567"/>
        <w:jc w:val="both"/>
        <w:rPr>
          <w:rFonts w:ascii="Liberation Serif" w:hAnsi="Liberation Serif" w:cs="Liberation Serif"/>
          <w:b/>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3. ПРАВА И ОБЯЗАННОСТИ СТОРОН</w:t>
      </w:r>
    </w:p>
    <w:p w:rsidR="00B255F4" w:rsidRDefault="000D3076">
      <w:pPr>
        <w:tabs>
          <w:tab w:val="left" w:pos="426"/>
        </w:tabs>
        <w:ind w:firstLine="567"/>
        <w:rPr>
          <w:rFonts w:ascii="Liberation Serif" w:hAnsi="Liberation Serif" w:cs="Liberation Serif"/>
          <w:b/>
        </w:rPr>
      </w:pPr>
      <w:r>
        <w:rPr>
          <w:rFonts w:ascii="Liberation Serif" w:hAnsi="Liberation Serif" w:cs="Liberation Serif"/>
          <w:b/>
        </w:rPr>
        <w:t>3.1. Заказчик имеет право:</w:t>
      </w:r>
    </w:p>
    <w:p w:rsidR="00B255F4" w:rsidRDefault="000D3076">
      <w:pPr>
        <w:ind w:firstLine="567"/>
        <w:jc w:val="both"/>
        <w:rPr>
          <w:rFonts w:ascii="Liberation Serif" w:hAnsi="Liberation Serif" w:cs="Liberation Serif"/>
          <w:b/>
        </w:rPr>
      </w:pPr>
      <w:r>
        <w:rPr>
          <w:rFonts w:ascii="Liberation Serif" w:hAnsi="Liberation Serif" w:cs="Liberation Serif"/>
        </w:rPr>
        <w:t>3.1.1. Принять и оплатить товар или отказать в приемке, на условиях и в порядке предусмотренных договором.</w:t>
      </w:r>
    </w:p>
    <w:p w:rsidR="00B255F4" w:rsidRDefault="000D3076">
      <w:pPr>
        <w:ind w:firstLine="567"/>
        <w:jc w:val="both"/>
      </w:pPr>
      <w:r>
        <w:rPr>
          <w:rFonts w:ascii="Liberation Serif" w:hAnsi="Liberation Serif" w:cs="Liberation Serif"/>
        </w:rPr>
        <w:t>3.1.2. Досрочно принять и оплатить Товар (партию Товара).</w:t>
      </w:r>
    </w:p>
    <w:p w:rsidR="00B255F4" w:rsidRDefault="000D3076">
      <w:pPr>
        <w:ind w:firstLine="567"/>
        <w:jc w:val="both"/>
      </w:pPr>
      <w:r>
        <w:rPr>
          <w:rFonts w:ascii="Liberation Serif" w:hAnsi="Liberation Serif" w:cs="Liberation Serif"/>
        </w:rPr>
        <w:t xml:space="preserve">3.1.3. </w:t>
      </w:r>
      <w:r>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B255F4" w:rsidRDefault="000D3076">
      <w:pPr>
        <w:ind w:firstLine="567"/>
        <w:jc w:val="both"/>
      </w:pPr>
      <w:r>
        <w:rPr>
          <w:rFonts w:ascii="Liberation Serif" w:hAnsi="Liberation Serif" w:cs="Liberation Serif"/>
          <w:bCs/>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и/или несоответствие качества товара условиям договора, все расходы Заказчика на проведение вышеуказанных мероприятий возлагаются на Поставщика.</w:t>
      </w:r>
    </w:p>
    <w:p w:rsidR="00B255F4" w:rsidRDefault="000D3076">
      <w:pPr>
        <w:ind w:firstLine="567"/>
        <w:jc w:val="both"/>
      </w:pPr>
      <w:r>
        <w:rPr>
          <w:rFonts w:ascii="Liberation Serif" w:hAnsi="Liberation Serif" w:cs="Liberation Serif"/>
          <w:bCs/>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 а также в иных случаях предусмотренных договором. Отказаться от проведения приемки при нарушении Поставщиком порядка поставки, установленного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3.1.6.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B255F4" w:rsidRDefault="000D3076">
      <w:pPr>
        <w:ind w:firstLine="567"/>
        <w:jc w:val="both"/>
        <w:rPr>
          <w:rFonts w:ascii="Liberation Serif" w:hAnsi="Liberation Serif" w:cs="Liberation Serif"/>
        </w:rPr>
      </w:pPr>
      <w:r>
        <w:rPr>
          <w:rFonts w:ascii="Liberation Serif" w:hAnsi="Liberation Serif" w:cs="Liberation Serif"/>
        </w:rPr>
        <w:t>Удерживать суммы неустоек в порядке, предусмотренном настоящим договором.</w:t>
      </w:r>
    </w:p>
    <w:p w:rsidR="00B255F4" w:rsidRDefault="000D3076">
      <w:pPr>
        <w:ind w:firstLine="567"/>
        <w:jc w:val="both"/>
        <w:rPr>
          <w:rFonts w:ascii="Liberation Serif" w:hAnsi="Liberation Serif" w:cs="Liberation Serif"/>
          <w:bCs/>
        </w:rPr>
      </w:pPr>
      <w:r>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B255F4" w:rsidRDefault="000D3076">
      <w:pPr>
        <w:ind w:firstLine="567"/>
        <w:jc w:val="both"/>
        <w:rPr>
          <w:rFonts w:ascii="Liberation Serif" w:hAnsi="Liberation Serif" w:cs="Liberation Serif"/>
          <w:bCs/>
        </w:rPr>
      </w:pPr>
      <w:r>
        <w:rPr>
          <w:rFonts w:ascii="Liberation Serif" w:hAnsi="Liberation Serif" w:cs="Liberation Serif"/>
          <w:bCs/>
        </w:rPr>
        <w:t>3.1.7. Запрашивать у Поставщика информацию о Товаре и о ходе, стадии исполнения обязательств Поставщика по договору.</w:t>
      </w:r>
    </w:p>
    <w:p w:rsidR="00B255F4" w:rsidRDefault="000D3076">
      <w:pPr>
        <w:ind w:firstLine="567"/>
        <w:jc w:val="both"/>
      </w:pPr>
      <w:r>
        <w:rPr>
          <w:rFonts w:ascii="Liberation Serif" w:hAnsi="Liberation Serif" w:cs="Liberation Serif"/>
          <w:bCs/>
        </w:rPr>
        <w:t xml:space="preserve">3.1.8. 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отсутствии фактической потребности в товаре. </w:t>
      </w:r>
    </w:p>
    <w:p w:rsidR="00B255F4" w:rsidRDefault="000D3076">
      <w:pPr>
        <w:ind w:firstLine="567"/>
        <w:jc w:val="both"/>
      </w:pPr>
      <w:r>
        <w:rPr>
          <w:rFonts w:ascii="Liberation Serif" w:hAnsi="Liberation Serif" w:cs="Liberation Serif"/>
          <w:bCs/>
        </w:rPr>
        <w:t>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неисполненных обязательств. Поставщик обязан в течение трех рабочих дней, с даты направления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информацию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w:t>
      </w:r>
    </w:p>
    <w:p w:rsidR="00B255F4" w:rsidRDefault="000D3076">
      <w:pPr>
        <w:ind w:firstLine="567"/>
        <w:jc w:val="both"/>
      </w:pPr>
      <w:r>
        <w:rPr>
          <w:rFonts w:ascii="Liberation Serif" w:hAnsi="Liberation Serif" w:cs="Liberation Serif"/>
          <w:bCs/>
        </w:rPr>
        <w:t>3.1.9. Иные права в соответствии с гражданским законодательством.</w:t>
      </w:r>
    </w:p>
    <w:p w:rsidR="00B255F4" w:rsidRDefault="00B255F4">
      <w:pPr>
        <w:ind w:firstLine="567"/>
        <w:jc w:val="both"/>
        <w:rPr>
          <w:rFonts w:ascii="Liberation Serif" w:hAnsi="Liberation Serif" w:cs="Liberation Serif"/>
          <w:bCs/>
        </w:rPr>
      </w:pPr>
    </w:p>
    <w:p w:rsidR="00B255F4" w:rsidRDefault="000D3076">
      <w:pPr>
        <w:ind w:firstLine="567"/>
        <w:jc w:val="both"/>
        <w:rPr>
          <w:rFonts w:ascii="Liberation Serif" w:hAnsi="Liberation Serif" w:cs="Liberation Serif"/>
          <w:bCs/>
        </w:rPr>
      </w:pPr>
      <w:r>
        <w:rPr>
          <w:rFonts w:ascii="Liberation Serif" w:hAnsi="Liberation Serif" w:cs="Liberation Serif"/>
          <w:b/>
        </w:rPr>
        <w:t>3.2. Заказчик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3.2.1. Своевременно принять и оплатить поставляемый по договору Товар в соответствии с условиями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3.2.2. Осуществлять контроль за исполнением Поставщиком условий договора в соответствии с законодательством Российской Федерации. </w:t>
      </w:r>
    </w:p>
    <w:p w:rsidR="00B255F4" w:rsidRDefault="000D3076">
      <w:pPr>
        <w:ind w:firstLine="567"/>
        <w:jc w:val="both"/>
        <w:rPr>
          <w:rFonts w:ascii="Liberation Serif" w:hAnsi="Liberation Serif" w:cs="Liberation Serif"/>
          <w:bCs/>
        </w:rPr>
      </w:pPr>
      <w:r>
        <w:rPr>
          <w:rFonts w:ascii="Liberation Serif" w:hAnsi="Liberation Serif" w:cs="Liberation Serif"/>
          <w:bCs/>
        </w:rPr>
        <w:lastRenderedPageBreak/>
        <w:t>3.2.3. Надлежаще исполнять иные принятые на себя обязательства.</w:t>
      </w:r>
    </w:p>
    <w:p w:rsidR="00B255F4" w:rsidRDefault="000D3076">
      <w:pPr>
        <w:ind w:firstLine="567"/>
        <w:jc w:val="both"/>
        <w:rPr>
          <w:rFonts w:ascii="Liberation Serif" w:hAnsi="Liberation Serif" w:cs="Liberation Serif"/>
          <w:bCs/>
        </w:rPr>
      </w:pPr>
      <w:r>
        <w:rPr>
          <w:rFonts w:ascii="Liberation Serif" w:hAnsi="Liberation Serif" w:cs="Liberation Serif"/>
          <w:bCs/>
        </w:rPr>
        <w:t>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ind w:firstLine="567"/>
        <w:jc w:val="both"/>
        <w:rPr>
          <w:rFonts w:ascii="Liberation Serif" w:hAnsi="Liberation Serif" w:cs="Liberation Serif"/>
          <w:b/>
        </w:rPr>
      </w:pPr>
      <w:r>
        <w:rPr>
          <w:rFonts w:ascii="Liberation Serif" w:hAnsi="Liberation Serif" w:cs="Liberation Serif"/>
          <w:b/>
        </w:rPr>
        <w:t>3.3. Поставщик вправе:</w:t>
      </w:r>
    </w:p>
    <w:p w:rsidR="00B255F4" w:rsidRDefault="000D3076">
      <w:pPr>
        <w:ind w:firstLine="567"/>
        <w:jc w:val="both"/>
        <w:rPr>
          <w:rFonts w:ascii="Liberation Serif" w:hAnsi="Liberation Serif" w:cs="Liberation Serif"/>
        </w:rPr>
      </w:pPr>
      <w:r>
        <w:rPr>
          <w:rFonts w:ascii="Liberation Serif" w:hAnsi="Liberation Serif" w:cs="Liberation Serif"/>
        </w:rPr>
        <w:t>3.3.1. При условии надлежащей поставки требовать подписания в соответствии с условиями договора Заказчиком Акта о соответствии Товара (Приложение № 1)  и документа о приемке</w:t>
      </w:r>
      <w:r>
        <w:rPr>
          <w:rFonts w:ascii="Liberation Serif" w:hAnsi="Liberation Serif" w:cs="Liberation Serif"/>
          <w:color w:val="000000"/>
        </w:rPr>
        <w:t>.</w:t>
      </w:r>
    </w:p>
    <w:p w:rsidR="00B255F4" w:rsidRDefault="000D3076">
      <w:pPr>
        <w:ind w:firstLine="567"/>
        <w:jc w:val="both"/>
        <w:rPr>
          <w:rFonts w:ascii="Liberation Serif" w:hAnsi="Liberation Serif" w:cs="Liberation Serif"/>
        </w:rPr>
      </w:pPr>
      <w:r>
        <w:rPr>
          <w:rFonts w:ascii="Liberation Serif" w:hAnsi="Liberation Serif" w:cs="Liberation Serif"/>
        </w:rPr>
        <w:t>3.3.2. Требовать приемки и своевременной оплаты Товара в порядке, сроки и на условиях,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3.3.3. По согласованию с Заказчиком досрочно поставить Товар (партию Товара).</w:t>
      </w:r>
    </w:p>
    <w:p w:rsidR="00B255F4" w:rsidRDefault="000D3076">
      <w:pPr>
        <w:ind w:firstLine="567"/>
        <w:jc w:val="both"/>
        <w:rPr>
          <w:rFonts w:ascii="Liberation Serif" w:hAnsi="Liberation Serif" w:cs="Liberation Serif"/>
        </w:rPr>
      </w:pPr>
      <w:r>
        <w:rPr>
          <w:rFonts w:ascii="Liberation Serif" w:hAnsi="Liberation Serif" w:cs="Liberation Serif"/>
          <w:b/>
        </w:rPr>
        <w:t>3.4. Поставщик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B255F4" w:rsidRDefault="000D3076">
      <w:pPr>
        <w:ind w:firstLine="567"/>
        <w:jc w:val="both"/>
        <w:rPr>
          <w:rFonts w:ascii="Liberation Serif" w:hAnsi="Liberation Serif" w:cs="Liberation Serif"/>
        </w:rPr>
      </w:pPr>
      <w:r>
        <w:rPr>
          <w:rFonts w:ascii="Liberation Serif" w:hAnsi="Liberation Serif" w:cs="Liberation Seri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B255F4" w:rsidRDefault="000D3076">
      <w:pPr>
        <w:tabs>
          <w:tab w:val="left" w:pos="62"/>
        </w:tabs>
        <w:ind w:firstLine="567"/>
        <w:jc w:val="both"/>
        <w:rPr>
          <w:rFonts w:ascii="Liberation Serif" w:hAnsi="Liberation Serif" w:cs="Liberation Serif"/>
        </w:rPr>
      </w:pPr>
      <w:r>
        <w:rPr>
          <w:rFonts w:ascii="Liberation Serif" w:hAnsi="Liberation Serif" w:cs="Liberation Serif"/>
        </w:rPr>
        <w:t>3.4.3. Оказать сопутствующие услуги (работы), указанные в п. 1.7. договора и/или спецификации, иных приложениях, связанные с поставкой Товара.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B255F4" w:rsidRDefault="000D3076">
      <w:pPr>
        <w:ind w:firstLine="567"/>
        <w:jc w:val="both"/>
        <w:rPr>
          <w:rFonts w:ascii="Liberation Serif" w:hAnsi="Liberation Serif" w:cs="Liberation Serif"/>
        </w:rPr>
      </w:pPr>
      <w:r>
        <w:rPr>
          <w:rFonts w:ascii="Liberation Serif" w:hAnsi="Liberation Serif" w:cs="Liberation Seri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B255F4" w:rsidRDefault="000D3076">
      <w:pPr>
        <w:ind w:firstLine="567"/>
        <w:jc w:val="both"/>
        <w:rPr>
          <w:rFonts w:ascii="Liberation Serif" w:hAnsi="Liberation Serif" w:cs="Liberation Serif"/>
        </w:rPr>
      </w:pPr>
      <w:r>
        <w:rPr>
          <w:rFonts w:ascii="Liberation Serif" w:hAnsi="Liberation Serif" w:cs="Liberation Serif"/>
        </w:rPr>
        <w:t>3.4.6. Соблюдать пропускной и внутриобъектовый режим Заказчика</w:t>
      </w:r>
      <w:r>
        <w:rPr>
          <w:rFonts w:ascii="Liberation Serif" w:hAnsi="Liberation Serif" w:cs="Liberation Serif"/>
          <w:i/>
        </w:rPr>
        <w:t>.</w:t>
      </w:r>
    </w:p>
    <w:p w:rsidR="00B255F4" w:rsidRDefault="000D3076">
      <w:pPr>
        <w:autoSpaceDE w:val="0"/>
        <w:ind w:firstLine="567"/>
        <w:jc w:val="both"/>
        <w:rPr>
          <w:rFonts w:ascii="Liberation Serif" w:eastAsia="Calibri" w:hAnsi="Liberation Serif" w:cs="Liberation Serif"/>
          <w:lang w:eastAsia="en-US"/>
        </w:rPr>
      </w:pPr>
      <w:r>
        <w:rPr>
          <w:rFonts w:ascii="Liberation Serif" w:eastAsia="Calibri" w:hAnsi="Liberation Serif" w:cs="Liberation Seri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B255F4" w:rsidRDefault="000D3076">
      <w:pPr>
        <w:autoSpaceDE w:val="0"/>
        <w:ind w:firstLine="567"/>
        <w:jc w:val="both"/>
        <w:rPr>
          <w:rFonts w:ascii="Liberation Serif" w:eastAsia="Calibri" w:hAnsi="Liberation Serif" w:cs="Liberation Serif"/>
          <w:lang w:eastAsia="en-US"/>
        </w:rPr>
      </w:pPr>
      <w:r>
        <w:rPr>
          <w:rFonts w:ascii="Liberation Serif" w:hAnsi="Liberation Serif" w:cs="Liberation Serif"/>
        </w:rPr>
        <w:t>3.4.8. </w:t>
      </w:r>
      <w:r>
        <w:rPr>
          <w:rFonts w:ascii="Liberation Serif" w:hAnsi="Liberation Serif" w:cs="Liberation Serif"/>
          <w:color w:val="000000"/>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Pr>
          <w:rFonts w:ascii="Liberation Serif" w:hAnsi="Liberation Serif" w:cs="Liberation Seri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autoSpaceDE w:val="0"/>
        <w:ind w:firstLine="567"/>
        <w:jc w:val="both"/>
      </w:pPr>
      <w:r>
        <w:rPr>
          <w:rFonts w:ascii="Liberation Serif" w:hAnsi="Liberation Serif" w:cs="Liberation Serif"/>
        </w:rPr>
        <w:t xml:space="preserve">3.4.10. Осуществить монтаж </w:t>
      </w:r>
      <w:r>
        <w:rPr>
          <w:rFonts w:ascii="Liberation Serif" w:hAnsi="Liberation Serif" w:cs="Liberation Serif"/>
          <w:bCs/>
        </w:rPr>
        <w:t xml:space="preserve">и (или) пуско-наладочные работы и (или)  обучение персонала, если это предусмотрено спецификацией, другими приложениями к договору и иные сроки для данных действий не установлены, </w:t>
      </w:r>
      <w:r>
        <w:rPr>
          <w:rFonts w:ascii="Liberation Serif" w:hAnsi="Liberation Serif" w:cs="Liberation Serif"/>
        </w:rPr>
        <w:t xml:space="preserve">не позднее четырнадцати рабочих дней, с даты, следующей за днем подписания документа о приемке. </w:t>
      </w:r>
    </w:p>
    <w:p w:rsidR="00B255F4" w:rsidRDefault="000D3076">
      <w:pPr>
        <w:autoSpaceDE w:val="0"/>
        <w:ind w:firstLine="567"/>
        <w:jc w:val="both"/>
        <w:rPr>
          <w:rFonts w:ascii="Liberation Serif" w:hAnsi="Liberation Serif" w:cs="Liberation Serif"/>
        </w:rPr>
      </w:pPr>
      <w:r>
        <w:rPr>
          <w:rFonts w:ascii="Liberation Serif" w:hAnsi="Liberation Serif" w:cs="Liberation Serif"/>
          <w:bCs/>
        </w:rPr>
        <w:t>Если Поставщик не осуществил монтаж, пуско-наладочные работы, обучение персонала Заказчика или иные сопутствующие работы (услуги), предусмотренные договором, это является существенным нарушением условий договора.</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lastRenderedPageBreak/>
        <w:t>3.4.11. Выполнять иные обязанности, предусмотренные договором, действующим законодательством.</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3.5. Стороны обязаны:</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 При выполнении сопутствующих работ/оказании сопутствующих услуг на объектах/территориях Заказчика соблюдать:</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3.5.1.1. Трудовой кодекс Российской Федерации от 30.12.2001 № 197-ФЗ.</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3.5.1.2. 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B255F4" w:rsidRDefault="000D3076">
      <w:pPr>
        <w:tabs>
          <w:tab w:val="left" w:pos="709"/>
        </w:tabs>
        <w:ind w:firstLine="567"/>
        <w:jc w:val="both"/>
      </w:pPr>
      <w:r>
        <w:rPr>
          <w:rFonts w:ascii="Liberation Serif" w:hAnsi="Liberation Serif" w:cs="Liberation Serif"/>
        </w:rPr>
        <w:t xml:space="preserve">3.5.1.3. 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 </w:t>
      </w:r>
      <w:hyperlink r:id="rId12">
        <w:r>
          <w:rPr>
            <w:rStyle w:val="a3"/>
            <w:rFonts w:ascii="Liberation Serif" w:hAnsi="Liberation Serif" w:cs="Liberation Serif"/>
          </w:rPr>
          <w:t>https://www.okb1.ru/UPLOAD/user/file/sotrudniki/documents/prikaz_2022/138-p.pdf</w:t>
        </w:r>
      </w:hyperlink>
      <w:r>
        <w:rPr>
          <w:rFonts w:ascii="Liberation Serif" w:hAnsi="Liberation Serif" w:cs="Liberation Serif"/>
        </w:rPr>
        <w:t>).</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3.6. Стороны вправе: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B255F4" w:rsidRDefault="000D3076">
      <w:pPr>
        <w:tabs>
          <w:tab w:val="left" w:pos="709"/>
        </w:tabs>
        <w:ind w:firstLine="567"/>
        <w:jc w:val="both"/>
      </w:pPr>
      <w:r>
        <w:rPr>
          <w:rFonts w:ascii="Liberation Serif" w:hAnsi="Liberation Serif" w:cs="Liberation Serif"/>
        </w:rPr>
        <w:t>3.6.2. Изменить по соглашению Сторон существенные условия договора по основаниям, предусмотренным п.</w:t>
      </w:r>
      <w:r>
        <w:rPr>
          <w:rFonts w:ascii="Liberation Serif" w:hAnsi="Liberation Serif" w:cs="Liberation Serif"/>
          <w:bCs/>
        </w:rPr>
        <w:t xml:space="preserve">48, 49, 49.1, 49.2, 50 </w:t>
      </w:r>
      <w:r>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3.6.4.</w:t>
      </w:r>
      <w:r>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 Согласование производится по адресам электронной почты, указанным в договоре.</w:t>
      </w:r>
    </w:p>
    <w:p w:rsidR="00B255F4" w:rsidRDefault="00B255F4">
      <w:pPr>
        <w:tabs>
          <w:tab w:val="left" w:pos="709"/>
        </w:tabs>
        <w:autoSpaceDE w:val="0"/>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4. ПОРЯДОК ПОСТАВКИ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4.1. Товар должен быть поставлен в соответствии с  п.1.6. договора.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случае если предусмотрена поставка по заявке – наименование, ассортимент и количество указываются Заказчиком в заявке.</w:t>
      </w:r>
    </w:p>
    <w:p w:rsidR="00B255F4" w:rsidRDefault="000D3076">
      <w:pPr>
        <w:widowControl w:val="0"/>
        <w:autoSpaceDE w:val="0"/>
        <w:ind w:firstLine="567"/>
        <w:jc w:val="both"/>
        <w:rPr>
          <w:rFonts w:ascii="Liberation Serif" w:hAnsi="Liberation Serif" w:cs="Liberation Serif"/>
          <w:i/>
        </w:rPr>
      </w:pPr>
      <w:r>
        <w:rPr>
          <w:rFonts w:ascii="Liberation Serif" w:hAnsi="Liberation Serif" w:cs="Liberation Serif"/>
        </w:rPr>
        <w:t>4.2. Поставка осуществляется по рабочим дням (за исключением случаев, когда в заявке или графике предусмотрено иное), точную дату и время поставки устанавливает Заказчик в порядке, установленном в п.4.4. договора.</w:t>
      </w:r>
    </w:p>
    <w:p w:rsidR="00B255F4" w:rsidRDefault="000D3076">
      <w:pPr>
        <w:widowControl w:val="0"/>
        <w:autoSpaceDE w:val="0"/>
        <w:ind w:firstLine="567"/>
        <w:jc w:val="both"/>
      </w:pPr>
      <w:r>
        <w:rPr>
          <w:rFonts w:ascii="Liberation Serif" w:hAnsi="Liberation Serif" w:cs="Liberation Serif"/>
        </w:rPr>
        <w:t>4.3. Датой поставки Товара является дата подписания Заказчиком документа о приемке</w:t>
      </w:r>
      <w:r>
        <w:rPr>
          <w:rFonts w:ascii="Liberation Serif" w:hAnsi="Liberation Serif" w:cs="Liberation Serif"/>
          <w:color w:val="000000"/>
        </w:rPr>
        <w:t>,</w:t>
      </w:r>
      <w:r>
        <w:rPr>
          <w:rFonts w:ascii="Liberation Serif" w:hAnsi="Liberation Serif" w:cs="Liberation Serif"/>
        </w:rPr>
        <w:t xml:space="preserve"> который подписывается на основании Акта соответствия.</w:t>
      </w:r>
    </w:p>
    <w:p w:rsidR="00B255F4" w:rsidRDefault="000D3076">
      <w:pPr>
        <w:widowControl w:val="0"/>
        <w:autoSpaceDE w:val="0"/>
        <w:ind w:firstLine="567"/>
        <w:jc w:val="both"/>
      </w:pPr>
      <w:r>
        <w:rPr>
          <w:rFonts w:ascii="Liberation Serif" w:hAnsi="Liberation Serif" w:cs="Liberation Serif"/>
        </w:rPr>
        <w:t xml:space="preserve">4.4. Независимо от сроков поставки: в течение определенного количества дней с момента заключения договора, по графику или по заявке Поставщик не позднее, чем за три рабочих дня </w:t>
      </w:r>
      <w:r>
        <w:rPr>
          <w:rFonts w:ascii="Liberation Serif" w:hAnsi="Liberation Serif" w:cs="Liberation Serif"/>
        </w:rPr>
        <w:lastRenderedPageBreak/>
        <w:t xml:space="preserve">до даты поставки Товара, должен согласовать с Заказчиком дату и время  планируемой отгрузки. Согласование даты и времени поставки с Заказчиком осуществляется по адресу электронной почты </w:t>
      </w:r>
      <w:hyperlink r:id="rId13" w:tgtFrame="_blank">
        <w:r>
          <w:rPr>
            <w:rStyle w:val="a3"/>
            <w:rFonts w:ascii="Liberation Serif" w:hAnsi="Liberation Serif" w:cs="Liberation Serif"/>
          </w:rPr>
          <w:t>okbsklad@yandex.ru</w:t>
        </w:r>
      </w:hyperlink>
      <w:r>
        <w:rPr>
          <w:rFonts w:ascii="Liberation Serif" w:hAnsi="Liberation Serif" w:cs="Liberation Serif"/>
        </w:rPr>
        <w:t xml:space="preserve">.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теме электронного письма Поставщик обязан указать: наименование Поставщика, номер и дату заключения договора.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тексте письма Поставщик может указать пожелания относительно даты и времени поставки.</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 письму в обязательном порядке приобщаются:</w:t>
      </w:r>
    </w:p>
    <w:p w:rsidR="00B255F4" w:rsidRDefault="000D3076">
      <w:pPr>
        <w:widowControl w:val="0"/>
        <w:autoSpaceDE w:val="0"/>
        <w:ind w:firstLine="567"/>
        <w:jc w:val="both"/>
      </w:pPr>
      <w:r>
        <w:rPr>
          <w:rFonts w:ascii="Liberation Serif" w:hAnsi="Liberation Serif" w:cs="Liberation Serif"/>
        </w:rPr>
        <w:t>- электронные образы документов, перечисленных в разделе 12 договора (документы качества);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заполненный Поставщиком проект документа о приемке (УПД или ТОРГ-12), который Поставщик планирует предоставить на приемке.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  отказа в приемке товара;</w:t>
      </w:r>
    </w:p>
    <w:p w:rsidR="00B255F4" w:rsidRDefault="000D3076">
      <w:pPr>
        <w:widowControl w:val="0"/>
        <w:autoSpaceDE w:val="0"/>
        <w:ind w:firstLine="567"/>
        <w:jc w:val="both"/>
      </w:pPr>
      <w:r>
        <w:rPr>
          <w:rFonts w:ascii="Liberation Serif" w:hAnsi="Liberation Serif" w:cs="Liberation Serif"/>
        </w:rPr>
        <w:t>- копию заявки Заказчика и информацию о дате ее получения (в виде снимка экрана), если предусмотрена поставка по заявке.</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Несоблюдение Поставщиком порядка согласования является основанием для отказа в назначении даты/времени поставки и/или приемке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Конкретную дату и время поставки устанавливает Заказчик, с учетом фактической загруженности подразделения.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с даты  заключения договора. В противном случае обязательство будет считаться исполненным с просрочкой.</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B255F4" w:rsidRDefault="00B255F4">
      <w:pPr>
        <w:widowControl w:val="0"/>
        <w:autoSpaceDE w:val="0"/>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5. ПОРЯДОК СДАЧИ И ПРИЕМКИ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5.1. Приемка осуществляется по адресу: г. Екатеринбург, ул. Волгоградская 185, центральный склад.</w:t>
      </w:r>
    </w:p>
    <w:p w:rsidR="00B255F4" w:rsidRDefault="000D3076">
      <w:pPr>
        <w:ind w:firstLine="567"/>
        <w:jc w:val="both"/>
      </w:pPr>
      <w:r>
        <w:rPr>
          <w:rFonts w:ascii="Liberation Serif" w:hAnsi="Liberation Serif" w:cs="Liberation Serif"/>
          <w:color w:val="000000"/>
        </w:rPr>
        <w:t xml:space="preserve">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продукциюв месте поставки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  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B255F4" w:rsidRDefault="000D3076">
      <w:pPr>
        <w:ind w:firstLine="567"/>
        <w:jc w:val="both"/>
      </w:pPr>
      <w:r>
        <w:rPr>
          <w:rFonts w:ascii="Liberation Serif" w:hAnsi="Liberation Serif" w:cs="Liberation Serif"/>
          <w:color w:val="000000"/>
        </w:rPr>
        <w:t>5.3. </w:t>
      </w:r>
      <w:r>
        <w:rPr>
          <w:rFonts w:ascii="Liberation Serif" w:hAnsi="Liberation Serif" w:cs="Liberation Serif"/>
        </w:rPr>
        <w:t xml:space="preserve">При поставке Товара 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rPr>
        <w:t xml:space="preserve"> УПД или товарных накладных по форме ТОРГ-12, </w:t>
      </w:r>
      <w:r>
        <w:rPr>
          <w:rFonts w:ascii="Liberation Serif" w:hAnsi="Liberation Serif" w:cs="Liberation Serif"/>
          <w:color w:val="000000"/>
        </w:rPr>
        <w:t>счета – фактуры (при наличии)</w:t>
      </w:r>
      <w:r>
        <w:rPr>
          <w:rFonts w:ascii="Liberation Serif" w:hAnsi="Liberation Serif" w:cs="Liberation Serif"/>
        </w:rPr>
        <w:t>, а также документов, указанных в Разделе 12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5.3.1.</w:t>
      </w:r>
      <w:r>
        <w:rPr>
          <w:rFonts w:ascii="Liberation Serif" w:hAnsi="Liberation Serif" w:cs="Liberation Serif"/>
          <w:bCs/>
        </w:rPr>
        <w:t xml:space="preserve"> В случае поставки товара с проведением монтажа и (или) пуско-наладочных работ и (или) обучения персонала </w:t>
      </w:r>
      <w:r>
        <w:rPr>
          <w:rFonts w:ascii="Liberation Serif" w:hAnsi="Liberation Serif" w:cs="Liberation Serif"/>
        </w:rPr>
        <w:t xml:space="preserve">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bCs/>
        </w:rPr>
        <w:t xml:space="preserve"> Акта </w:t>
      </w:r>
      <w:r>
        <w:rPr>
          <w:rFonts w:ascii="Liberation Serif" w:hAnsi="Liberation Serif" w:cs="Liberation Serif"/>
          <w:bCs/>
        </w:rPr>
        <w:lastRenderedPageBreak/>
        <w:t>ввода в эксплуатацию/Акта пуско-наладочных работ/Акта обучения персонала в течение трех рабочих дней с даты завершения соответствующих мероприятий.</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Данная проверка осуществляется  Материально-ответственным 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обладающие специальными знаниями о предмете поставки, участвуют в заполнении Акта о соответствии/несоответствии (приложение № 1).</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 если экспертиза товара не была завершена в течении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 Проверка соответствия поставляемого Товара требованиям, установленным договором, осуществляется в следующем порядке:</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 xml:space="preserve">5.5.1. Материально-ответственное лицо Заказчика при участии представителя Поставщика, осуществляет проверку наличия сопроводительных документов на поставляемый Товар в соответствии с разделом 12 договора,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B255F4" w:rsidRDefault="000D3076">
      <w:pPr>
        <w:ind w:firstLine="567"/>
        <w:jc w:val="both"/>
      </w:pPr>
      <w:r>
        <w:rPr>
          <w:rFonts w:ascii="Liberation Serif" w:hAnsi="Liberation Serif" w:cs="Liberation Serif"/>
          <w:color w:val="000000"/>
        </w:rPr>
        <w:t xml:space="preserve">5.5.3. Товар должен быть поставлен в согласованном сторонами объеме. </w:t>
      </w:r>
      <w:r>
        <w:rPr>
          <w:rFonts w:ascii="Liberation Serif" w:hAnsi="Liberation Serif" w:cs="Liberation Serif"/>
          <w:color w:val="000000"/>
          <w:kern w:val="2"/>
        </w:rPr>
        <w:t>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Акте соответствия/несоответствия.</w:t>
      </w:r>
    </w:p>
    <w:p w:rsidR="00B255F4" w:rsidRDefault="000D3076">
      <w:pPr>
        <w:ind w:firstLine="567"/>
        <w:jc w:val="both"/>
      </w:pPr>
      <w:r>
        <w:rPr>
          <w:rFonts w:ascii="Liberation Serif" w:hAnsi="Liberation Serif" w:cs="Liberation Serif"/>
          <w:color w:val="000000"/>
          <w:kern w:val="2"/>
        </w:rPr>
        <w:t>5.5.4. 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для отказа в приемке товара в связи с несоответствием товара по качеству.</w:t>
      </w:r>
    </w:p>
    <w:p w:rsidR="00B255F4" w:rsidRDefault="000D3076">
      <w:pPr>
        <w:ind w:firstLine="567"/>
        <w:jc w:val="both"/>
        <w:rPr>
          <w:rFonts w:ascii="Liberation Serif" w:hAnsi="Liberation Serif" w:cs="Liberation Serif"/>
          <w:strike/>
          <w:color w:val="000000"/>
          <w:kern w:val="2"/>
        </w:rPr>
      </w:pPr>
      <w:r>
        <w:rPr>
          <w:rFonts w:ascii="Liberation Serif" w:hAnsi="Liberation Serif" w:cs="Liberation Serif"/>
          <w:color w:val="000000"/>
          <w:kern w:val="2"/>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соответствия/несоответствия.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товара ненадлежащего качества товаром надлежащего качества, в срок установленный Заказчиком.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поставленного товара, в том числе, в случае:</w:t>
      </w:r>
    </w:p>
    <w:p w:rsidR="00B255F4" w:rsidRDefault="000D3076">
      <w:pPr>
        <w:ind w:firstLine="567"/>
        <w:jc w:val="both"/>
      </w:pPr>
      <w:r>
        <w:rPr>
          <w:rFonts w:ascii="Liberation Serif" w:hAnsi="Liberation Serif" w:cs="Liberation Serif"/>
          <w:color w:val="000000"/>
          <w:kern w:val="2"/>
        </w:rPr>
        <w:t>- выявления Заказчиком скрытых недостатков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признания товара недоброкачественным;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 если товар не пригоден </w:t>
      </w:r>
      <w:r>
        <w:rPr>
          <w:rFonts w:ascii="Liberation Serif" w:hAnsi="Liberation Serif" w:cs="Liberation Serif"/>
          <w:color w:val="000000"/>
        </w:rPr>
        <w:t>для целей, указанных в договоре, а также для целей, для которых товары такого рода обычно используются;</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иных обстоятельств, препятствующих обращению или использованию товара на территории РФ.</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Порядок осуществления замены Товара аналогичен порядку приемки/сдачи Товара, указанному в настоящем разделе.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заменить товар, размер оплаты может быть снижен на цену товара ненадлежащего качества.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договора (при наличии).</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B255F4" w:rsidRDefault="000D3076">
      <w:pPr>
        <w:autoSpaceDE w:val="0"/>
        <w:ind w:firstLine="567"/>
        <w:jc w:val="both"/>
      </w:pPr>
      <w:r>
        <w:rPr>
          <w:rFonts w:ascii="Liberation Serif" w:hAnsi="Liberation Serif" w:cs="Liberation Serif"/>
          <w:color w:val="000000"/>
          <w:kern w:val="2"/>
        </w:rPr>
        <w:t>5.7.1. В процессе приемки Заказчик имеет право отобрать товар для проведения экспертизы.</w:t>
      </w:r>
      <w:r>
        <w:rPr>
          <w:rFonts w:ascii="Liberation Serif" w:hAnsi="Liberation Serif" w:cs="Liberation Serif"/>
          <w:bCs/>
        </w:rPr>
        <w:t xml:space="preserve"> Экспертная организация определяется по выбору Заказчика.</w:t>
      </w:r>
      <w:r>
        <w:rPr>
          <w:rFonts w:ascii="Liberation Serif" w:hAnsi="Liberation Serif" w:cs="Liberation Serif"/>
          <w:color w:val="000000"/>
          <w:kern w:val="2"/>
        </w:rPr>
        <w:t xml:space="preserve"> Представитель Поставщика имеет право участвовать в отборе товара.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color w:val="000000"/>
          <w:kern w:val="2"/>
        </w:rPr>
        <w:t>Заказчик делает отметку о реквизитах печати в Акте о соответствии/несоответствии.</w:t>
      </w:r>
    </w:p>
    <w:p w:rsidR="00B255F4" w:rsidRDefault="000D3076">
      <w:pPr>
        <w:autoSpaceDE w:val="0"/>
        <w:ind w:firstLine="567"/>
        <w:jc w:val="both"/>
      </w:pPr>
      <w:r>
        <w:rPr>
          <w:rFonts w:ascii="Liberation Serif" w:hAnsi="Liberation Serif" w:cs="Liberation Serif"/>
          <w:color w:val="000000"/>
          <w:kern w:val="2"/>
        </w:rPr>
        <w:t xml:space="preserve">Товар, отобранный в процессе приемки, передается на экспертизу в день отбора проб. Заказчик отражает в Акте о соответствии/несоответствии информацию о планируемом времени и месте передачи Товара в экспертную организацию. Представитель </w:t>
      </w:r>
      <w:r>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pPr>
      <w:r>
        <w:rPr>
          <w:rFonts w:ascii="Liberation Serif" w:hAnsi="Liberation Serif" w:cs="Liberation Serif"/>
          <w:color w:val="000000"/>
          <w:kern w:val="2"/>
        </w:rPr>
        <w:t xml:space="preserve">5.7.2. Для установления ненадлежащего качества товара после приемки </w:t>
      </w:r>
      <w:r>
        <w:rPr>
          <w:rFonts w:ascii="Liberation Serif" w:hAnsi="Liberation Serif" w:cs="Liberation Serif"/>
          <w:bCs/>
        </w:rPr>
        <w:t xml:space="preserve">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  Экспертная организация определяется по выбору Заказчика.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bCs/>
        </w:rPr>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B255F4" w:rsidRDefault="000D3076">
      <w:pPr>
        <w:autoSpaceDE w:val="0"/>
        <w:ind w:firstLine="567"/>
        <w:jc w:val="both"/>
      </w:pPr>
      <w:r>
        <w:rPr>
          <w:rFonts w:ascii="Liberation Serif" w:hAnsi="Liberation Serif" w:cs="Liberation Serif"/>
          <w:color w:val="000000"/>
          <w:kern w:val="2"/>
        </w:rPr>
        <w:lastRenderedPageBreak/>
        <w:t>5.8.</w:t>
      </w:r>
      <w:r>
        <w:rPr>
          <w:rFonts w:ascii="Liberation Serif" w:hAnsi="Liberation Serif" w:cs="Liberation Serif"/>
          <w:color w:val="000000"/>
        </w:rPr>
        <w:t xml:space="preserve"> Риск случайной гибели или случайного повреждения Товара до его приемки Заказчиком несет Поставщик.</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5.9. 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Pr>
          <w:rFonts w:ascii="Liberation Serif" w:hAnsi="Liberation Serif" w:cs="Liberation Serif"/>
          <w:color w:val="000000"/>
          <w:kern w:val="2"/>
        </w:rPr>
        <w:t>Обеспечение представителя оборудованием для осуществления видеозаписи является обязанностью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уведомлении необходимо указать:</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номер,  дата заключения и предмет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наименование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полномочия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личность представителя Поставщика (серия и номер паспорта);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и должность сотрудника Заказчика, нарушившего условия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время, в которое произошло нарушение;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B255F4" w:rsidRDefault="000D3076">
      <w:pPr>
        <w:ind w:firstLine="567"/>
        <w:jc w:val="both"/>
        <w:rPr>
          <w:rFonts w:ascii="Liberation Serif" w:hAnsi="Liberation Serif" w:cs="Liberation Serif"/>
          <w:szCs w:val="28"/>
        </w:rPr>
      </w:pPr>
      <w:r>
        <w:rPr>
          <w:rFonts w:ascii="Liberation Serif" w:hAnsi="Liberation Serif" w:cs="Liberation Serif"/>
          <w:color w:val="000000"/>
        </w:rPr>
        <w:t>Дополнительно, в этот же день Поставщик должен направить видеозапись, подтверждающую нарушение по адресу электронной почты: sokbinfo@mail.ru.</w:t>
      </w:r>
    </w:p>
    <w:p w:rsidR="00B255F4" w:rsidRDefault="000D3076">
      <w:pPr>
        <w:ind w:firstLine="567"/>
        <w:jc w:val="both"/>
      </w:pPr>
      <w:r>
        <w:rPr>
          <w:rFonts w:ascii="Liberation Serif" w:hAnsi="Liberation Serif" w:cs="Liberation Serif"/>
          <w:color w:val="000000"/>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p>
    <w:p w:rsidR="00B255F4" w:rsidRDefault="00B255F4">
      <w:pPr>
        <w:autoSpaceDE w:val="0"/>
        <w:ind w:firstLine="567"/>
        <w:jc w:val="both"/>
        <w:rPr>
          <w:rFonts w:ascii="Liberation Serif" w:hAnsi="Liberation Serif" w:cs="Liberation Serif"/>
          <w:kern w:val="2"/>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6. ОБЕСПЕЧЕНИЕ ИСПОЛНЕНИЯ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6.1. Контрагент при заключении договора должен предоставить Заказчику обеспечение исполнения договора в размере __% начальной (максимальной) цены договора.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6.2. 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Если договором предусмотрена поставка по заявке, то учитывая содержание п.1.6., п.3.1.8 исполнение основного обязательства носит вероятностный характер в пределах общего срока действия договора. В данной ситуации срок действия обеспечения исполнения договора может рассчитываться как срок действия договора плюс 1 (один) месяц.</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г.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6.4. Реквизиты счета для перечисления денежных средств, в качестве обеспечения исполнения договора: ______________________________.</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lastRenderedPageBreak/>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6.7. 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B255F4" w:rsidRDefault="00B255F4">
      <w:pPr>
        <w:autoSpaceDE w:val="0"/>
        <w:ind w:firstLine="567"/>
        <w:jc w:val="both"/>
        <w:rPr>
          <w:rFonts w:ascii="Liberation Serif" w:hAnsi="Liberation Serif" w:cs="Liberation Serif"/>
          <w:color w:val="000000"/>
        </w:rPr>
      </w:pPr>
    </w:p>
    <w:p w:rsidR="00B255F4" w:rsidRDefault="000D3076">
      <w:pPr>
        <w:tabs>
          <w:tab w:val="left" w:pos="426"/>
        </w:tabs>
        <w:ind w:firstLine="567"/>
        <w:contextualSpacing/>
        <w:jc w:val="center"/>
        <w:rPr>
          <w:rFonts w:ascii="Liberation Serif" w:hAnsi="Liberation Serif" w:cs="Liberation Serif"/>
          <w:b/>
        </w:rPr>
      </w:pPr>
      <w:r>
        <w:rPr>
          <w:rFonts w:ascii="Liberation Serif" w:hAnsi="Liberation Serif" w:cs="Liberation Serif"/>
          <w:b/>
        </w:rPr>
        <w:t>7. ОТВЕТСТВЕННОСТЬ СТОРОН</w:t>
      </w:r>
    </w:p>
    <w:p w:rsidR="00B255F4" w:rsidRDefault="000D3076">
      <w:pPr>
        <w:ind w:firstLine="567"/>
        <w:jc w:val="both"/>
      </w:pPr>
      <w:r>
        <w:rPr>
          <w:rFonts w:ascii="Liberation Serif" w:hAnsi="Liberation Serif" w:cs="Liberation Serif"/>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B255F4" w:rsidRDefault="000D3076">
      <w:pPr>
        <w:ind w:firstLine="567"/>
        <w:jc w:val="both"/>
      </w:pPr>
      <w:r>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Контрагент вправе потребовать уплаты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55F4" w:rsidRDefault="000D3076">
      <w:pPr>
        <w:ind w:firstLine="567"/>
        <w:jc w:val="both"/>
        <w:rPr>
          <w:rFonts w:ascii="Liberation Serif" w:hAnsi="Liberation Serif" w:cs="Liberation Serif"/>
        </w:rPr>
      </w:pPr>
      <w:r>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1000 рублей, если цена договора не превышает 3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5000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7.6. 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w:t>
      </w:r>
      <w:r>
        <w:rPr>
          <w:rFonts w:ascii="Liberation Serif" w:hAnsi="Liberation Serif" w:cs="Liberation Serif"/>
        </w:rPr>
        <w:lastRenderedPageBreak/>
        <w:t>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(этапа) в случае, если цена договора (этапа)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0,1 процента цены договора (этапа) в случае, если цена договора (этапа) превышает 10 млрд. рублей.</w:t>
      </w:r>
    </w:p>
    <w:p w:rsidR="00B255F4" w:rsidRDefault="000D3076">
      <w:pPr>
        <w:ind w:firstLine="567"/>
        <w:jc w:val="both"/>
      </w:pPr>
      <w:r>
        <w:rPr>
          <w:rFonts w:ascii="Liberation Serif" w:hAnsi="Liberation Serif" w:cs="Liberation Serif"/>
        </w:rPr>
        <w:t xml:space="preserve">7.8.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4">
        <w:r>
          <w:rPr>
            <w:rStyle w:val="a3"/>
            <w:rFonts w:ascii="Liberation Serif" w:hAnsi="Liberation Serif" w:cs="Liberation Serif"/>
            <w:color w:val="000000"/>
          </w:rPr>
          <w:t>Постановлением</w:t>
        </w:r>
      </w:hyperlink>
      <w:r>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7.9. 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а) в случае, если цена договора не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начальной (максимальной) цены договора, если цена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1 процент начальной (максимальной) цены договора,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б) в случае, если цена договора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B255F4" w:rsidRDefault="000D3076">
      <w:pPr>
        <w:ind w:firstLine="567"/>
        <w:jc w:val="both"/>
      </w:pPr>
      <w:r>
        <w:rPr>
          <w:rFonts w:ascii="Liberation Serif" w:hAnsi="Liberation Serif" w:cs="Liberation Serif"/>
        </w:rPr>
        <w:t xml:space="preserve">Данный пункт применяется при проведении электронного аукциона в соответствии с пунктом 150 Положения о закупках </w:t>
      </w:r>
      <w:r>
        <w:rPr>
          <w:rFonts w:ascii="Liberation Serif" w:hAnsi="Liberation Serif" w:cs="Liberation Serif"/>
          <w:color w:val="000000"/>
        </w:rPr>
        <w:t>товаров, работ, услуг ГАУЗ СО «СОКБ №1»</w:t>
      </w:r>
      <w:r>
        <w:rPr>
          <w:rFonts w:ascii="Liberation Serif" w:hAnsi="Liberation Serif" w:cs="Liberation Serif"/>
        </w:rPr>
        <w:t>.</w:t>
      </w:r>
    </w:p>
    <w:p w:rsidR="00B255F4" w:rsidRDefault="000D3076">
      <w:pPr>
        <w:ind w:firstLine="567"/>
        <w:jc w:val="both"/>
        <w:rPr>
          <w:rFonts w:ascii="Liberation Serif" w:hAnsi="Liberation Serif" w:cs="Liberation Serif"/>
        </w:rPr>
      </w:pPr>
      <w:r>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1 000 рублей,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10 000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100 000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B255F4" w:rsidRDefault="000D3076">
      <w:pPr>
        <w:ind w:firstLine="567"/>
        <w:jc w:val="both"/>
        <w:rPr>
          <w:rFonts w:ascii="Liberation Serif" w:hAnsi="Liberation Serif" w:cs="Liberation Serif"/>
        </w:rPr>
      </w:pPr>
      <w:r>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B255F4" w:rsidRDefault="000D3076">
      <w:pPr>
        <w:ind w:firstLine="567"/>
        <w:jc w:val="both"/>
        <w:rPr>
          <w:rFonts w:ascii="Liberation Serif" w:hAnsi="Liberation Serif" w:cs="Liberation Serif"/>
        </w:rPr>
      </w:pPr>
      <w:r>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B255F4" w:rsidRDefault="000D3076">
      <w:pPr>
        <w:ind w:firstLine="567"/>
        <w:jc w:val="both"/>
        <w:rPr>
          <w:rFonts w:ascii="Liberation Serif" w:hAnsi="Liberation Serif" w:cs="Liberation Serif"/>
          <w:i/>
        </w:rPr>
      </w:pPr>
      <w:r>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7.16. 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B255F4" w:rsidRDefault="000D3076">
      <w:pPr>
        <w:ind w:firstLine="567"/>
        <w:jc w:val="both"/>
      </w:pPr>
      <w:r>
        <w:rPr>
          <w:rFonts w:ascii="Liberation Serif" w:hAnsi="Liberation Serif" w:cs="Liberation Serif"/>
        </w:rPr>
        <w:t>- 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B255F4" w:rsidRDefault="000D3076">
      <w:pPr>
        <w:ind w:firstLine="567"/>
        <w:jc w:val="both"/>
      </w:pPr>
      <w:r>
        <w:rPr>
          <w:rFonts w:ascii="Liberation Serif" w:hAnsi="Liberation Serif" w:cs="Liberation Serif"/>
        </w:rPr>
        <w:t>- из банковской (независимой) гарантии;</w:t>
      </w:r>
    </w:p>
    <w:p w:rsidR="00B255F4" w:rsidRDefault="000D3076">
      <w:pPr>
        <w:ind w:firstLine="567"/>
        <w:jc w:val="both"/>
      </w:pPr>
      <w:r>
        <w:rPr>
          <w:rFonts w:ascii="Liberation Serif" w:hAnsi="Liberation Serif" w:cs="Liberation Serif"/>
        </w:rPr>
        <w:t>- из оплаты по договору, путем ее уменьшения на сумму начисленной неустойки (штрафа, пени);</w:t>
      </w:r>
    </w:p>
    <w:p w:rsidR="00B255F4" w:rsidRDefault="000D3076">
      <w:pPr>
        <w:ind w:firstLine="567"/>
        <w:jc w:val="both"/>
      </w:pPr>
      <w:r>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7.17. Уплата неустойки (штрафа, пени) не освобождает виновную сторону от выполнения принятых на себя обязательств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255F4" w:rsidRDefault="000D3076">
      <w:pPr>
        <w:ind w:firstLine="567"/>
        <w:jc w:val="both"/>
        <w:rPr>
          <w:rFonts w:ascii="Liberation Serif" w:hAnsi="Liberation Serif" w:cs="Liberation Serif"/>
        </w:rPr>
      </w:pPr>
      <w:r>
        <w:rPr>
          <w:rFonts w:ascii="Liberation Serif" w:hAnsi="Liberation Serif" w:cs="Liberation Serif"/>
        </w:rPr>
        <w:t>7.19. 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B255F4" w:rsidRDefault="000D3076">
      <w:pPr>
        <w:ind w:firstLine="567"/>
        <w:jc w:val="both"/>
        <w:rPr>
          <w:rFonts w:ascii="Liberation Serif" w:hAnsi="Liberation Serif" w:cs="Liberation Serif"/>
        </w:rPr>
      </w:pPr>
      <w:r>
        <w:rPr>
          <w:rFonts w:ascii="Liberation Serif" w:hAnsi="Liberation Serif" w:cs="Liberation Serif"/>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B255F4" w:rsidRDefault="000D3076">
      <w:pPr>
        <w:ind w:firstLine="567"/>
        <w:jc w:val="both"/>
        <w:rPr>
          <w:rFonts w:ascii="Liberation Serif" w:hAnsi="Liberation Serif" w:cs="Liberation Serif"/>
        </w:rPr>
      </w:pPr>
      <w:r>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B255F4" w:rsidRDefault="000D3076">
      <w:pPr>
        <w:ind w:firstLine="567"/>
        <w:jc w:val="both"/>
        <w:rPr>
          <w:rFonts w:ascii="Liberation Serif" w:hAnsi="Liberation Serif" w:cs="Liberation Serif"/>
        </w:rPr>
      </w:pPr>
      <w:r>
        <w:rPr>
          <w:rFonts w:ascii="Liberation Serif" w:hAnsi="Liberation Serif" w:cs="Liberation Serif"/>
        </w:rPr>
        <w:t>7.22. 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после начисления штрафа не освобождает контрагента от ответственности в виде штрафа.Если Заказчик начислил штраф за неисполнение заявки, неустойка за выполнение данной заявки с просрочкой не начисляется.</w:t>
      </w:r>
    </w:p>
    <w:p w:rsidR="00B255F4" w:rsidRDefault="00B255F4">
      <w:pPr>
        <w:ind w:firstLine="567"/>
        <w:jc w:val="both"/>
        <w:rPr>
          <w:rFonts w:ascii="Liberation Serif" w:hAnsi="Liberation Serif" w:cs="Liberation Serif"/>
        </w:rPr>
      </w:pPr>
    </w:p>
    <w:p w:rsidR="00B255F4" w:rsidRDefault="000D3076">
      <w:pPr>
        <w:ind w:firstLine="567"/>
        <w:jc w:val="center"/>
        <w:rPr>
          <w:rFonts w:ascii="Liberation Serif" w:hAnsi="Liberation Serif" w:cs="Liberation Serif"/>
          <w:b/>
        </w:rPr>
      </w:pPr>
      <w:r>
        <w:rPr>
          <w:rFonts w:ascii="Liberation Serif" w:hAnsi="Liberation Serif" w:cs="Liberation Serif"/>
          <w:b/>
        </w:rPr>
        <w:t>8. ОБСТОЯТЕЛЬСТВА НЕПРЕОДОЛИМОЙ СИЛЫ (ФОРС-МАЖОР)</w:t>
      </w:r>
    </w:p>
    <w:p w:rsidR="00B255F4" w:rsidRDefault="000D3076">
      <w:pPr>
        <w:ind w:firstLine="567"/>
        <w:jc w:val="both"/>
        <w:rPr>
          <w:rFonts w:ascii="Liberation Serif" w:hAnsi="Liberation Serif" w:cs="Liberation Serif"/>
        </w:rPr>
      </w:pPr>
      <w:r>
        <w:rPr>
          <w:rFonts w:ascii="Liberation Serif" w:hAnsi="Liberation Serif" w:cs="Liberation Serif"/>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B255F4" w:rsidRDefault="000D3076">
      <w:pPr>
        <w:ind w:firstLine="567"/>
        <w:jc w:val="both"/>
        <w:rPr>
          <w:rFonts w:ascii="Liberation Serif" w:hAnsi="Liberation Serif" w:cs="Liberation Serif"/>
        </w:rPr>
      </w:pPr>
      <w:r>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55F4" w:rsidRDefault="000D3076">
      <w:pPr>
        <w:ind w:firstLine="567"/>
        <w:jc w:val="both"/>
        <w:rPr>
          <w:rFonts w:ascii="Liberation Serif" w:hAnsi="Liberation Serif" w:cs="Liberation Serif"/>
        </w:rPr>
      </w:pPr>
      <w:r>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9. ПОРЯДОК РАЗРЕШЕНИЯ СПОРОВ.</w:t>
      </w:r>
    </w:p>
    <w:p w:rsidR="00B255F4" w:rsidRDefault="000D3076">
      <w:pPr>
        <w:ind w:firstLine="567"/>
        <w:jc w:val="both"/>
      </w:pPr>
      <w:r>
        <w:rPr>
          <w:rFonts w:ascii="Liberation Serif" w:hAnsi="Liberation Serif" w:cs="Liberation Serif"/>
        </w:rPr>
        <w:t>9.1.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rPr>
        <w:t>, в том числе в претензионном порядке</w:t>
      </w:r>
      <w:r>
        <w:rPr>
          <w:rFonts w:ascii="Liberation Serif" w:hAnsi="Liberation Serif" w:cs="Liberation Serif"/>
        </w:rPr>
        <w:t>.</w:t>
      </w:r>
    </w:p>
    <w:p w:rsidR="00B255F4" w:rsidRDefault="000D3076">
      <w:pPr>
        <w:autoSpaceDE w:val="0"/>
        <w:ind w:firstLine="567"/>
        <w:jc w:val="both"/>
        <w:rPr>
          <w:rFonts w:ascii="Liberation Serif" w:hAnsi="Liberation Serif" w:cs="Liberation Serif"/>
          <w:bCs/>
        </w:rPr>
      </w:pPr>
      <w:r>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B255F4" w:rsidRDefault="000D3076">
      <w:pPr>
        <w:ind w:firstLine="567"/>
        <w:jc w:val="both"/>
        <w:rPr>
          <w:rFonts w:ascii="Liberation Serif" w:hAnsi="Liberation Serif" w:cs="Liberation Serif"/>
        </w:rPr>
      </w:pPr>
      <w:r>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B255F4" w:rsidRDefault="000D3076">
      <w:pPr>
        <w:ind w:firstLine="567"/>
        <w:jc w:val="both"/>
      </w:pPr>
      <w:r>
        <w:rPr>
          <w:rFonts w:ascii="Liberation Serif" w:hAnsi="Liberation Serif" w:cs="Liberation Serif"/>
          <w:bCs/>
        </w:rPr>
        <w:t xml:space="preserve">9.4. </w:t>
      </w:r>
      <w:r>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B255F4" w:rsidRDefault="00B255F4">
      <w:pPr>
        <w:tabs>
          <w:tab w:val="left" w:pos="426"/>
        </w:tabs>
        <w:ind w:left="360"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10. УСЛОВИЯ И ПОРЯДОК РАСТОРЖЕНИЯ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10.1.</w:t>
      </w:r>
      <w:r>
        <w:rPr>
          <w:rFonts w:ascii="Liberation Serif" w:hAnsi="Liberation Serif" w:cs="Liberation Serif"/>
          <w:sz w:val="24"/>
          <w:szCs w:val="24"/>
        </w:rPr>
        <w:t> </w:t>
      </w:r>
      <w:r w:rsidRPr="0077259C">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10.2.</w:t>
      </w:r>
      <w:r>
        <w:rPr>
          <w:rFonts w:ascii="Liberation Serif" w:hAnsi="Liberation Serif" w:cs="Liberation Serif"/>
          <w:sz w:val="24"/>
          <w:szCs w:val="24"/>
        </w:rPr>
        <w:t> </w:t>
      </w:r>
      <w:r w:rsidRPr="0077259C">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10.3. Заказчик вправе отказаться от исполнения настоящего договора в одностороннем порядке в случае существенных нарушений Контрагентом своих обязательств в рамках настоящего договора и в иных случаях, установленных гражданским законодательством.</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иные существенные нарушения, в соответствии с положениями настоящего договора и/или Положения о закупках.</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10.4. Заказчик обязан принять решение об одностороннем отказе от исполнения договора в случае: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xml:space="preserve">- Контрагент и/или поставляемый/используемы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r w:rsidRPr="0077259C">
          <w:rPr>
            <w:rStyle w:val="a3"/>
            <w:rFonts w:ascii="Liberation Serif" w:hAnsi="Liberation Serif" w:cs="Liberation Serif"/>
            <w:sz w:val="24"/>
            <w:szCs w:val="24"/>
            <w:lang w:val="ru-RU"/>
          </w:rPr>
          <w:t>подпунктами 1</w:t>
        </w:r>
      </w:hyperlink>
      <w:r w:rsidRPr="0077259C">
        <w:rPr>
          <w:rFonts w:ascii="Liberation Serif" w:hAnsi="Liberation Serif" w:cs="Liberation Serif"/>
          <w:sz w:val="24"/>
          <w:szCs w:val="24"/>
          <w:lang w:val="ru-RU"/>
        </w:rPr>
        <w:t xml:space="preserve"> и </w:t>
      </w:r>
      <w:hyperlink w:anchor="P335">
        <w:r w:rsidRPr="0077259C">
          <w:rPr>
            <w:rStyle w:val="a3"/>
            <w:rFonts w:ascii="Liberation Serif" w:hAnsi="Liberation Serif" w:cs="Liberation Serif"/>
            <w:sz w:val="24"/>
            <w:szCs w:val="24"/>
            <w:lang w:val="ru-RU"/>
          </w:rPr>
          <w:t>2 пункта 62</w:t>
        </w:r>
      </w:hyperlink>
      <w:r w:rsidRPr="0077259C">
        <w:rPr>
          <w:rFonts w:ascii="Liberation Serif" w:hAnsi="Liberation Serif" w:cs="Liberation Serif"/>
          <w:sz w:val="24"/>
          <w:szCs w:val="24"/>
          <w:lang w:val="ru-RU"/>
        </w:rPr>
        <w:t xml:space="preserve"> Положения о закупках ГАУЗ СО «СОКБ №1») и/или товару;</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10.5.</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sidRPr="0077259C">
        <w:rPr>
          <w:rFonts w:ascii="Liberation Serif" w:hAnsi="Liberation Serif" w:cs="Liberation Serif"/>
          <w:sz w:val="24"/>
          <w:szCs w:val="24"/>
          <w:lang w:val="ru-RU"/>
        </w:rPr>
        <w:lastRenderedPageBreak/>
        <w:t>являющимися основанием для принятия решения об одностороннем отказе от исполнения договора.</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B255F4" w:rsidRDefault="00B255F4">
      <w:pPr>
        <w:ind w:firstLine="567"/>
        <w:contextualSpacing/>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11. СРОК ДЕЙСТВИЯ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11.1. Договор вступает в силу с момента его заключения Сторонами и действует по __ _____ 20__ г., но в любом случае до полного исполнения Сторонами своих обязательств по договору.</w:t>
      </w:r>
    </w:p>
    <w:p w:rsidR="00B255F4" w:rsidRDefault="00B255F4">
      <w:pPr>
        <w:keepNext/>
        <w:tabs>
          <w:tab w:val="left" w:pos="426"/>
        </w:tabs>
        <w:ind w:firstLine="567"/>
        <w:jc w:val="both"/>
        <w:rPr>
          <w:rFonts w:ascii="Liberation Serif" w:hAnsi="Liberation Serif" w:cs="Liberation Serif"/>
          <w:b/>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12. КАЧЕСТВО ТОВАРА, ДОКУМЕНТЫ</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255F4" w:rsidRDefault="000D3076">
      <w:pPr>
        <w:ind w:firstLine="567"/>
        <w:jc w:val="both"/>
        <w:rPr>
          <w:rFonts w:ascii="Liberation Serif" w:hAnsi="Liberation Serif" w:cs="Liberation Serif"/>
        </w:rPr>
      </w:pPr>
      <w:r>
        <w:rPr>
          <w:rFonts w:ascii="Liberation Serif" w:hAnsi="Liberation Serif" w:cs="Liberation Serif"/>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255F4" w:rsidRDefault="000D3076">
      <w:pPr>
        <w:ind w:firstLine="567"/>
        <w:jc w:val="both"/>
        <w:rPr>
          <w:rFonts w:ascii="Liberation Serif" w:hAnsi="Liberation Serif" w:cs="Liberation Serif"/>
        </w:rPr>
      </w:pPr>
      <w:r>
        <w:rPr>
          <w:rFonts w:ascii="Liberation Serif" w:hAnsi="Liberation Serif" w:cs="Liberation Serif"/>
        </w:rPr>
        <w:t>12.3. Поставщик поставляет Товар с остаточным сроком годности на момент поставки _______________________________________________.</w:t>
      </w:r>
    </w:p>
    <w:p w:rsidR="00B255F4" w:rsidRDefault="000D3076">
      <w:pPr>
        <w:ind w:firstLine="567"/>
        <w:jc w:val="both"/>
      </w:pPr>
      <w:r>
        <w:rPr>
          <w:rFonts w:ascii="Liberation Serif" w:hAnsi="Liberation Serif" w:cs="Liberation Serif"/>
        </w:rPr>
        <w:t>12.4. Документы на Товар, которые передает Поставщик в момент его приемки:</w:t>
      </w:r>
    </w:p>
    <w:p w:rsidR="00B255F4" w:rsidRDefault="000D3076">
      <w:pPr>
        <w:ind w:firstLine="567"/>
        <w:jc w:val="both"/>
      </w:pPr>
      <w:r>
        <w:rPr>
          <w:rFonts w:ascii="Liberation Serif" w:hAnsi="Liberation Serif" w:cs="Liberation Serif"/>
        </w:rPr>
        <w:t>12.4.1. Документы, подтверждающие качество поставляемого Товара (предоставляются по требованию Заказчика). 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w:t>
      </w:r>
    </w:p>
    <w:p w:rsidR="00B255F4" w:rsidRDefault="000D3076">
      <w:pPr>
        <w:ind w:firstLine="567"/>
        <w:jc w:val="both"/>
        <w:rPr>
          <w:rFonts w:ascii="Liberation Serif" w:hAnsi="Liberation Serif" w:cs="Liberation Serif"/>
        </w:rPr>
      </w:pPr>
      <w:r>
        <w:rPr>
          <w:rFonts w:ascii="Liberation Serif" w:hAnsi="Liberation Serif" w:cs="Liberation Serif"/>
        </w:rPr>
        <w:t>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B255F4" w:rsidRDefault="00B255F4">
      <w:pPr>
        <w:ind w:firstLine="567"/>
        <w:jc w:val="both"/>
        <w:rPr>
          <w:rFonts w:ascii="Liberation Serif" w:hAnsi="Liberation Serif" w:cs="Liberation Serif"/>
          <w:i/>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13. ГАРАНТИЙНЫЕ ОБЯЗАТЕЛЬСТВА</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 xml:space="preserve">13.1. 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hAnsi="Liberation Serif" w:cs="Liberation Serif"/>
          <w:i/>
        </w:rPr>
        <w:t xml:space="preserve">Спецификации (Приложение </w:t>
      </w:r>
      <w:r>
        <w:rPr>
          <w:rFonts w:ascii="Liberation Serif" w:hAnsi="Liberation Serif" w:cs="Liberation Serif"/>
          <w:i/>
        </w:rPr>
        <w:br/>
        <w:t>№ 2)</w:t>
      </w:r>
      <w:r>
        <w:rPr>
          <w:rFonts w:ascii="Liberation Serif" w:hAnsi="Liberation Serif" w:cs="Liberation Serif"/>
        </w:rPr>
        <w:t xml:space="preserve">, а также в соответствии с </w:t>
      </w:r>
      <w:r>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13.2. Гарантия Поставщика на Товар: ____________________________. Гарантия Поставщика должна быть не менее гарантии, установленной производителем.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Гарантийный срок на комплектующие к Товару (при наличии) равен гарантийному сроку на основной Товар.</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w:t>
      </w:r>
      <w:r>
        <w:rPr>
          <w:rFonts w:ascii="Liberation Serif" w:hAnsi="Liberation Serif" w:cs="Liberation Serif"/>
        </w:rPr>
        <w:lastRenderedPageBreak/>
        <w:t>Заказчиком Правил эксплуатации Товара. Устранение недостатков Товара или замена комплектующих к нему производится в срок который устанавливает Заказчик в  письменном уведомлении Поставщика о выявлении таких недостатков.</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rFonts w:ascii="Liberation Serif" w:hAnsi="Liberation Serif" w:cs="Liberation Serif"/>
        </w:rPr>
        <w:br/>
        <w:t>из-за обнаружения недостатков. При замене Товара в целом гарантийный срок исчисляется заново со дня замены.</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13.7. Датой исполнения обязательств Поставщика по договору по гарантии на Товар считается дата окончания гарантийного срока.</w:t>
      </w:r>
    </w:p>
    <w:p w:rsidR="00B255F4" w:rsidRDefault="00B255F4">
      <w:pPr>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 xml:space="preserve">14. ОБЕСПЕЧЕНИЕ </w:t>
      </w:r>
      <w:r>
        <w:rPr>
          <w:rFonts w:ascii="Liberation Serif" w:hAnsi="Liberation Serif" w:cs="Liberation Serif"/>
          <w:b/>
          <w:bCs/>
        </w:rPr>
        <w:t>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14.1. </w:t>
      </w:r>
      <w:r w:rsidRPr="0077259C">
        <w:rPr>
          <w:rFonts w:ascii="Liberation Serif" w:hAnsi="Liberation Serif" w:cs="Liberation Serif"/>
          <w:sz w:val="24"/>
          <w:szCs w:val="24"/>
          <w:lang w:val="ru-RU"/>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14.2. Поставщик в течение 5 рабочих дней с даты заключения договора должен предоставить Заказчику подлинный экземпляр обеспечения гарантийных обязательств в размере 10% начальной (максимальной) цены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sz w:val="24"/>
          <w:szCs w:val="24"/>
          <w:lang w:val="ru-RU"/>
        </w:rPr>
        <w:t>Неисполнение настоящего требования является существенным нарушением условий настоящего договора и является основанием для расторжения настоящего договора в одностороннем порядке в связи с существенными нарушениями со стороны Поставщика.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ab/>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sidRPr="0077259C">
        <w:rPr>
          <w:rFonts w:ascii="Liberation Serif" w:hAnsi="Liberation Serif" w:cs="Liberation Serif"/>
          <w:color w:val="000000"/>
          <w:sz w:val="24"/>
          <w:szCs w:val="24"/>
          <w:lang w:val="ru-RU"/>
        </w:rPr>
        <w:t>.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менее чем на один месяц, в том числе в случае его изменения.</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B255F4" w:rsidRDefault="000D3076">
      <w:pPr>
        <w:autoSpaceDE w:val="0"/>
        <w:ind w:firstLine="567"/>
        <w:jc w:val="both"/>
        <w:rPr>
          <w:rFonts w:ascii="Liberation Serif" w:hAnsi="Liberation Serif" w:cs="Liberation Serif"/>
        </w:rPr>
      </w:pPr>
      <w:r>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Pr>
          <w:rFonts w:ascii="Liberation Serif" w:hAnsi="Liberation Serif" w:cs="Liberation Serif"/>
        </w:rPr>
        <w:t>с даты завершения гарантийных обязательств, предусмотренных договором</w:t>
      </w:r>
      <w:r>
        <w:rPr>
          <w:rFonts w:ascii="Liberation Serif" w:hAnsi="Liberation Serif" w:cs="Liberation Serif"/>
          <w:bCs/>
        </w:rPr>
        <w:t>, за исключением случаев когда иные сроки установлены в Положении о закупках.</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B255F4" w:rsidRDefault="000D3076">
      <w:pPr>
        <w:autoSpaceDE w:val="0"/>
        <w:ind w:firstLine="567"/>
        <w:jc w:val="both"/>
      </w:pPr>
      <w:r>
        <w:rPr>
          <w:rFonts w:ascii="Liberation Serif" w:hAnsi="Liberation Serif" w:cs="Liberation Serif"/>
          <w:color w:val="000000"/>
        </w:rPr>
        <w:t xml:space="preserve">14.6. </w:t>
      </w:r>
      <w:r>
        <w:rPr>
          <w:rFonts w:ascii="Liberation Serif" w:hAnsi="Liberation Serif" w:cs="Liberation Serif"/>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14.7. В случае неисполнения/ненадлежащего исполнения Поставщиком  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 xml:space="preserve">14.8. </w:t>
      </w:r>
      <w:r w:rsidRPr="0077259C">
        <w:rPr>
          <w:rFonts w:ascii="Liberation Serif" w:hAnsi="Liberation Serif" w:cs="Liberation Serif"/>
          <w:color w:val="000000"/>
          <w:spacing w:val="-2"/>
          <w:sz w:val="24"/>
          <w:szCs w:val="24"/>
          <w:lang w:val="ru-RU"/>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14.9. 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w:t>
      </w:r>
      <w:r w:rsidRPr="0077259C">
        <w:rPr>
          <w:rFonts w:ascii="Liberation Serif" w:hAnsi="Liberation Serif" w:cs="Liberation Serif"/>
          <w:color w:val="000000"/>
          <w:sz w:val="24"/>
          <w:szCs w:val="24"/>
          <w:lang w:val="ru-RU"/>
        </w:rPr>
        <w:lastRenderedPageBreak/>
        <w:t>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
    <w:p w:rsidR="00B255F4" w:rsidRDefault="000D3076">
      <w:pPr>
        <w:autoSpaceDE w:val="0"/>
        <w:ind w:firstLine="567"/>
        <w:jc w:val="both"/>
        <w:rPr>
          <w:rFonts w:ascii="Liberation Serif" w:hAnsi="Liberation Serif" w:cs="Liberation Serif"/>
          <w:color w:val="000000"/>
          <w:spacing w:val="-2"/>
        </w:rPr>
      </w:pPr>
      <w:r>
        <w:rPr>
          <w:rFonts w:ascii="Liberation Serif" w:hAnsi="Liberation Serif" w:cs="Liberation Serif"/>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B255F4" w:rsidRDefault="00B255F4">
      <w:pPr>
        <w:ind w:firstLine="567"/>
        <w:jc w:val="both"/>
        <w:rPr>
          <w:rFonts w:ascii="Liberation Serif" w:hAnsi="Liberation Serif" w:cs="Liberation Serif"/>
          <w:color w:val="000000"/>
          <w:spacing w:val="-2"/>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15. АНТИКОРРУПЦИОННАЯ ОГОВОРКА</w:t>
      </w:r>
    </w:p>
    <w:p w:rsidR="00B255F4" w:rsidRDefault="000D3076">
      <w:pPr>
        <w:ind w:firstLine="567"/>
        <w:jc w:val="both"/>
        <w:rPr>
          <w:rFonts w:ascii="Liberation Serif" w:hAnsi="Liberation Serif" w:cs="Liberation Serif"/>
        </w:rPr>
      </w:pPr>
      <w:r>
        <w:rPr>
          <w:rFonts w:ascii="Liberation Serif" w:hAnsi="Liberation Serif" w:cs="Liberation Serif"/>
        </w:rPr>
        <w:t>15.1. 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255F4" w:rsidRDefault="00B255F4">
      <w:pPr>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16. ПРОЧИЕ УСЛОВИЯ</w:t>
      </w:r>
    </w:p>
    <w:p w:rsidR="00B255F4" w:rsidRDefault="000D3076">
      <w:pPr>
        <w:ind w:firstLine="567"/>
        <w:jc w:val="both"/>
      </w:pPr>
      <w:r>
        <w:rPr>
          <w:rFonts w:ascii="Liberation Serif" w:hAnsi="Liberation Serif" w:cs="Liberation Serif"/>
        </w:rPr>
        <w:t>16.1.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255F4" w:rsidRDefault="000D3076">
      <w:pPr>
        <w:ind w:firstLine="567"/>
        <w:jc w:val="both"/>
      </w:pPr>
      <w:r>
        <w:rPr>
          <w:rFonts w:ascii="Liberation Serif" w:hAnsi="Liberation Serif" w:cs="Liberation Serif"/>
        </w:rPr>
        <w:t>16.2.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255F4" w:rsidRDefault="000D3076">
      <w:pPr>
        <w:ind w:firstLine="567"/>
        <w:jc w:val="both"/>
      </w:pPr>
      <w:r>
        <w:rPr>
          <w:rFonts w:ascii="Liberation Serif" w:hAnsi="Liberation Serif" w:cs="Liberation Serif"/>
          <w:iCs/>
        </w:rPr>
        <w:t>16.3.</w:t>
      </w:r>
      <w:r>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B255F4" w:rsidRDefault="000D3076">
      <w:pPr>
        <w:ind w:firstLine="567"/>
        <w:jc w:val="both"/>
      </w:pPr>
      <w:r>
        <w:rPr>
          <w:rFonts w:ascii="Liberation Serif" w:hAnsi="Liberation Serif" w:cs="Liberation Serif"/>
          <w:iCs/>
        </w:rPr>
        <w:t>16.4. Во всем остальном, что не предусмотрено договором, Стороны руководствуются действующим законодательством Российской Федерации.</w:t>
      </w:r>
    </w:p>
    <w:p w:rsidR="00B255F4" w:rsidRDefault="000D3076">
      <w:pPr>
        <w:ind w:firstLine="567"/>
        <w:jc w:val="both"/>
        <w:rPr>
          <w:rFonts w:ascii="Liberation Serif" w:hAnsi="Liberation Serif" w:cs="Liberation Serif"/>
          <w:color w:val="000000"/>
        </w:rPr>
      </w:pPr>
      <w:r>
        <w:rPr>
          <w:rFonts w:ascii="Liberation Serif" w:hAnsi="Liberation Serif" w:cs="Liberation Serif"/>
        </w:rPr>
        <w:t>16.5. Все приложения к настоящему Договору являются его неотъемлемыми частями: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1. Форма Акта соответствия/несоответствия товара;</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2. Спецификация;</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3. График поставки;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4. Форма заявки.</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pPr>
      <w:r>
        <w:lastRenderedPageBreak/>
        <w:t>17. РЕКВИЗИТЫ И ПОДПИСИ СТОРОН</w:t>
      </w:r>
    </w:p>
    <w:tbl>
      <w:tblPr>
        <w:tblW w:w="9599" w:type="dxa"/>
        <w:tblLayout w:type="fixed"/>
        <w:tblCellMar>
          <w:top w:w="102" w:type="dxa"/>
          <w:left w:w="62" w:type="dxa"/>
          <w:bottom w:w="102" w:type="dxa"/>
          <w:right w:w="62" w:type="dxa"/>
        </w:tblCellMar>
        <w:tblLook w:val="0000"/>
      </w:tblPr>
      <w:tblGrid>
        <w:gridCol w:w="4799"/>
        <w:gridCol w:w="4800"/>
      </w:tblGrid>
      <w:tr w:rsidR="00B255F4">
        <w:tc>
          <w:tcPr>
            <w:tcW w:w="4799"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Поставщик</w:t>
            </w:r>
          </w:p>
        </w:tc>
        <w:tc>
          <w:tcPr>
            <w:tcW w:w="4800"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Заказчик</w:t>
            </w:r>
          </w:p>
        </w:tc>
      </w:tr>
      <w:tr w:rsidR="00B255F4">
        <w:tc>
          <w:tcPr>
            <w:tcW w:w="4799" w:type="dxa"/>
          </w:tcPr>
          <w:p w:rsidR="00B255F4" w:rsidRDefault="00B255F4">
            <w:pPr>
              <w:autoSpaceDE w:val="0"/>
              <w:snapToGrid w:val="0"/>
              <w:ind w:firstLine="567"/>
              <w:jc w:val="both"/>
              <w:rPr>
                <w:rFonts w:ascii="Liberation Serif" w:hAnsi="Liberation Serif" w:cs="Liberation Serif"/>
              </w:rPr>
            </w:pPr>
          </w:p>
        </w:tc>
        <w:tc>
          <w:tcPr>
            <w:tcW w:w="4800" w:type="dxa"/>
          </w:tcPr>
          <w:p w:rsidR="00B255F4" w:rsidRDefault="00B255F4">
            <w:pPr>
              <w:autoSpaceDE w:val="0"/>
              <w:snapToGrid w:val="0"/>
              <w:ind w:firstLine="567"/>
              <w:jc w:val="both"/>
              <w:rPr>
                <w:rFonts w:ascii="Liberation Serif" w:hAnsi="Liberation Serif" w:cs="Liberation Serif"/>
              </w:rPr>
            </w:pPr>
          </w:p>
        </w:tc>
      </w:tr>
    </w:tbl>
    <w:p w:rsidR="00B255F4" w:rsidRDefault="000D3076">
      <w:pPr>
        <w:autoSpaceDE w:val="0"/>
        <w:ind w:left="709"/>
        <w:jc w:val="right"/>
        <w:rPr>
          <w:rFonts w:ascii="Liberation Serif" w:hAnsi="Liberation Serif" w:cs="Liberation Serif"/>
        </w:rPr>
      </w:pPr>
      <w:r>
        <w:br w:type="page"/>
      </w:r>
      <w:bookmarkStart w:id="0" w:name="Par0"/>
      <w:bookmarkEnd w:id="0"/>
      <w:r>
        <w:rPr>
          <w:rFonts w:ascii="Liberation Serif" w:hAnsi="Liberation Serif" w:cs="Liberation Serif"/>
        </w:rPr>
        <w:lastRenderedPageBreak/>
        <w:t>Приложение № 1 к договору</w:t>
      </w:r>
    </w:p>
    <w:p w:rsidR="00B255F4" w:rsidRDefault="000D3076">
      <w:pPr>
        <w:ind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ConsPlusNonformat"/>
        <w:widowControl/>
        <w:jc w:val="right"/>
        <w:rPr>
          <w:rFonts w:ascii="Liberation Serif" w:hAnsi="Liberation Serif" w:cs="Times New Roman"/>
          <w:i/>
        </w:rPr>
      </w:pPr>
      <w:r>
        <w:rPr>
          <w:rFonts w:ascii="Liberation Serif" w:hAnsi="Liberation Serif" w:cs="Times New Roman"/>
          <w:i/>
        </w:rPr>
        <w:t>Лист 1</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АКТ №____ ОТ «______»____________________20___ г.</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B255F4" w:rsidRDefault="00B255F4">
      <w:pPr>
        <w:pStyle w:val="ConsPlusNonformat"/>
        <w:widowControl/>
        <w:rPr>
          <w:rFonts w:ascii="Liberation Serif" w:hAnsi="Liberation Serif" w:cs="Times New Roman"/>
          <w:b/>
          <w:sz w:val="24"/>
          <w:szCs w:val="24"/>
        </w:rPr>
      </w:pPr>
    </w:p>
    <w:p w:rsidR="00B255F4" w:rsidRDefault="000D3076" w:rsidP="00346FB2">
      <w:pPr>
        <w:pStyle w:val="ConsPlusNonformat"/>
        <w:widowControl/>
        <w:numPr>
          <w:ilvl w:val="0"/>
          <w:numId w:val="2"/>
        </w:numPr>
        <w:spacing w:line="360" w:lineRule="auto"/>
        <w:ind w:left="0" w:firstLine="0"/>
      </w:pPr>
      <w:r>
        <w:rPr>
          <w:rFonts w:ascii="Liberation Serif" w:hAnsi="Liberation Serif" w:cs="Times New Roman"/>
          <w:b/>
          <w:sz w:val="24"/>
          <w:szCs w:val="24"/>
        </w:rPr>
        <w:t>Место составления акта</w:t>
      </w:r>
      <w:r>
        <w:rPr>
          <w:rFonts w:ascii="Liberation Serif" w:hAnsi="Liberation Serif" w:cs="Times New Roman"/>
          <w:sz w:val="24"/>
          <w:szCs w:val="24"/>
        </w:rPr>
        <w:t>:   Центральный склад ГАУЗ СО «СОКБ № 1»</w:t>
      </w:r>
    </w:p>
    <w:p w:rsidR="00B255F4" w:rsidRDefault="000D3076">
      <w:pPr>
        <w:pStyle w:val="ConsPlusNonformat"/>
        <w:widowControl/>
        <w:spacing w:line="360" w:lineRule="auto"/>
      </w:pPr>
      <w:r>
        <w:rPr>
          <w:rFonts w:ascii="Liberation Serif" w:hAnsi="Liberation Serif" w:cs="Times New Roman"/>
          <w:b/>
          <w:sz w:val="24"/>
          <w:szCs w:val="24"/>
        </w:rPr>
        <w:t>Материально-ответственное лицо Заказчика</w:t>
      </w:r>
      <w:r>
        <w:rPr>
          <w:rFonts w:ascii="Liberation Serif" w:hAnsi="Liberation Serif" w:cs="Times New Roman"/>
          <w:sz w:val="24"/>
          <w:szCs w:val="24"/>
        </w:rPr>
        <w:t>:___________________________________</w:t>
      </w:r>
    </w:p>
    <w:p w:rsidR="00B255F4" w:rsidRDefault="000D3076">
      <w:pPr>
        <w:pStyle w:val="ConsPlusNonformat"/>
        <w:widowControl/>
        <w:spacing w:line="360" w:lineRule="auto"/>
        <w:rPr>
          <w:rFonts w:ascii="Liberation Serif" w:hAnsi="Liberation Serif" w:cs="Times New Roman"/>
          <w:sz w:val="24"/>
          <w:szCs w:val="24"/>
        </w:rPr>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С участием представителя поставщика:</w:t>
      </w:r>
      <w:r>
        <w:rPr>
          <w:rFonts w:ascii="Liberation Serif" w:hAnsi="Liberation Serif" w:cs="Times New Roman"/>
          <w:sz w:val="16"/>
          <w:szCs w:val="16"/>
        </w:rPr>
        <w:t xml:space="preserve"> ___________________________________________________________________</w:t>
      </w:r>
    </w:p>
    <w:p w:rsidR="00B255F4" w:rsidRDefault="000D3076">
      <w:pPr>
        <w:pStyle w:val="ConsPlusNonformat"/>
        <w:widowControl/>
        <w:ind w:left="1416" w:firstLine="708"/>
        <w:jc w:val="center"/>
      </w:pPr>
      <w:r>
        <w:rPr>
          <w:rFonts w:ascii="Liberation Serif" w:hAnsi="Liberation Serif" w:cs="Times New Roman"/>
          <w:vertAlign w:val="superscript"/>
        </w:rPr>
        <w:t>(Ф.и.о., Должность)</w:t>
      </w:r>
    </w:p>
    <w:p w:rsidR="00B255F4" w:rsidRDefault="000D3076">
      <w:pPr>
        <w:pStyle w:val="ConsPlusNonformat"/>
        <w:widowControl/>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(Реквизиты документов, подтверждающих полномочия)</w:t>
      </w:r>
    </w:p>
    <w:p w:rsidR="00B255F4" w:rsidRDefault="000D3076">
      <w:pPr>
        <w:pStyle w:val="ConsPlusNonformat"/>
        <w:widowControl/>
        <w:jc w:val="center"/>
      </w:pPr>
      <w:r>
        <w:rPr>
          <w:rFonts w:ascii="Liberation Serif" w:hAnsi="Liberation Serif" w:cs="Times New Roman"/>
          <w:b/>
          <w:sz w:val="24"/>
          <w:szCs w:val="24"/>
        </w:rPr>
        <w:t>Произведена приемка:</w:t>
      </w:r>
      <w:r>
        <w:rPr>
          <w:rFonts w:ascii="Liberation Serif" w:hAnsi="Liberation Serif" w:cs="Times New Roman"/>
          <w:b/>
        </w:rPr>
        <w:t>_________________________________________________________________________</w:t>
      </w:r>
      <w:r>
        <w:rPr>
          <w:rFonts w:ascii="Liberation Serif" w:hAnsi="Liberation Serif" w:cs="Times New Roman"/>
          <w:vertAlign w:val="superscript"/>
        </w:rPr>
        <w:t>(наименование товаров)</w:t>
      </w:r>
    </w:p>
    <w:p w:rsidR="00B255F4" w:rsidRDefault="000D3076">
      <w:pPr>
        <w:pStyle w:val="ConsPlusNonformat"/>
        <w:widowControl/>
        <w:spacing w:line="360" w:lineRule="auto"/>
        <w:jc w:val="center"/>
        <w:rPr>
          <w:rFonts w:ascii="Liberation Serif" w:hAnsi="Liberation Serif" w:cs="Times New Roman"/>
          <w:b/>
        </w:rPr>
      </w:pPr>
      <w:r>
        <w:rPr>
          <w:rFonts w:ascii="Liberation Serif" w:hAnsi="Liberation Serif" w:cs="Times New Roman"/>
          <w:b/>
        </w:rPr>
        <w:t>________________________________________________________________________________________________</w:t>
      </w:r>
    </w:p>
    <w:p w:rsidR="00B255F4" w:rsidRDefault="000D3076">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Поступивших  от:</w:t>
      </w:r>
      <w:r>
        <w:rPr>
          <w:rFonts w:ascii="Liberation Serif" w:hAnsi="Liberation Serif" w:cs="Times New Roman"/>
          <w:b/>
        </w:rPr>
        <w:t>_______________________________________________________________________________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(наименование поставщика)</w:t>
      </w:r>
    </w:p>
    <w:p w:rsidR="00B255F4" w:rsidRDefault="000D3076">
      <w:pPr>
        <w:pStyle w:val="ConsPlusNonformat"/>
        <w:widowControl/>
        <w:spacing w:line="360" w:lineRule="auto"/>
      </w:pPr>
      <w:r>
        <w:rPr>
          <w:rFonts w:ascii="Liberation Serif" w:hAnsi="Liberation Serif" w:cs="Times New Roman"/>
          <w:b/>
          <w:sz w:val="24"/>
          <w:szCs w:val="24"/>
        </w:rPr>
        <w:t>Реквизиты документа о приемке:</w:t>
      </w:r>
      <w:r>
        <w:rPr>
          <w:rFonts w:ascii="Liberation Serif" w:hAnsi="Liberation Serif" w:cs="Times New Roman"/>
        </w:rPr>
        <w:t xml:space="preserve"> ______________________</w:t>
      </w:r>
      <w:r>
        <w:rPr>
          <w:rFonts w:ascii="Liberation Serif" w:hAnsi="Liberation Serif" w:cs="Times New Roman"/>
          <w:b/>
        </w:rPr>
        <w:t>_________________________________________________________________</w:t>
      </w:r>
      <w:r>
        <w:rPr>
          <w:rFonts w:ascii="Liberation Serif" w:hAnsi="Liberation Serif" w:cs="Times New Roman"/>
        </w:rPr>
        <w:t>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 дата составления)</w:t>
      </w:r>
    </w:p>
    <w:p w:rsidR="00B255F4" w:rsidRDefault="00B255F4">
      <w:pPr>
        <w:pStyle w:val="ConsPlusNonformat"/>
        <w:widowControl/>
        <w:jc w:val="center"/>
        <w:rPr>
          <w:rFonts w:ascii="Liberation Serif" w:hAnsi="Liberation Serif" w:cs="Times New Roman"/>
          <w:vertAlign w:val="superscript"/>
        </w:rPr>
      </w:pPr>
    </w:p>
    <w:p w:rsidR="00B255F4" w:rsidRDefault="000D3076">
      <w:pPr>
        <w:pStyle w:val="ConsPlusNonformat"/>
        <w:widowControl/>
        <w:spacing w:line="360" w:lineRule="auto"/>
        <w:jc w:val="both"/>
      </w:pPr>
      <w:r>
        <w:rPr>
          <w:rFonts w:ascii="Liberation Serif" w:hAnsi="Liberation Serif" w:cs="Times New Roman"/>
          <w:b/>
          <w:sz w:val="24"/>
          <w:szCs w:val="24"/>
        </w:rPr>
        <w:t xml:space="preserve">2. </w:t>
      </w:r>
      <w:r>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от _________________________________________ </w:t>
      </w:r>
    </w:p>
    <w:p w:rsidR="00B255F4" w:rsidRDefault="000D3076">
      <w:pPr>
        <w:pStyle w:val="ConsPlusNonformat"/>
        <w:widowControl/>
        <w:spacing w:line="360" w:lineRule="auto"/>
      </w:pPr>
      <w:r>
        <w:rPr>
          <w:rFonts w:ascii="Liberation Serif" w:hAnsi="Liberation Serif" w:cs="Times New Roman"/>
          <w:b/>
          <w:sz w:val="24"/>
          <w:szCs w:val="24"/>
        </w:rPr>
        <w:t>3. 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B255F4" w:rsidRDefault="000D3076">
      <w:pPr>
        <w:pStyle w:val="ConsPlusNonformat"/>
        <w:widowControl/>
        <w:spacing w:line="276" w:lineRule="auto"/>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eastAsia="Calibri" w:hAnsi="Liberation Serif" w:cs="Times New Roman"/>
          <w:b/>
          <w:sz w:val="16"/>
          <w:szCs w:val="16"/>
          <w:lang w:eastAsia="en-US"/>
        </w:rPr>
      </w:pPr>
    </w:p>
    <w:p w:rsidR="00B255F4" w:rsidRDefault="000D3076">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5F4" w:rsidRDefault="00B255F4">
      <w:pPr>
        <w:pStyle w:val="ConsPlusNonformat"/>
        <w:widowControl/>
        <w:spacing w:line="276" w:lineRule="auto"/>
        <w:rPr>
          <w:rFonts w:ascii="Liberation Serif" w:hAnsi="Liberation Serif" w:cs="Times New Roman"/>
          <w:b/>
          <w:sz w:val="24"/>
          <w:szCs w:val="24"/>
        </w:rPr>
      </w:pPr>
    </w:p>
    <w:p w:rsidR="00B255F4" w:rsidRDefault="00B255F4">
      <w:pPr>
        <w:pStyle w:val="ConsPlusNonformat"/>
        <w:widowControl/>
        <w:spacing w:line="276" w:lineRule="auto"/>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r>
        <w:br w:type="page"/>
      </w:r>
    </w:p>
    <w:p w:rsidR="00B255F4" w:rsidRDefault="00B255F4">
      <w:pPr>
        <w:pStyle w:val="ConsPlusNonformat"/>
        <w:widowControl/>
        <w:ind w:left="360"/>
        <w:rPr>
          <w:rFonts w:ascii="Liberation Serif" w:eastAsia="Calibri" w:hAnsi="Liberation Serif" w:cs="Times New Roman"/>
          <w:sz w:val="16"/>
          <w:szCs w:val="16"/>
          <w:vertAlign w:val="superscript"/>
          <w:lang w:eastAsia="en-US"/>
        </w:rPr>
      </w:pPr>
    </w:p>
    <w:p w:rsidR="00B255F4" w:rsidRDefault="000D3076">
      <w:pPr>
        <w:pStyle w:val="ConsPlusNonformat"/>
        <w:widowControl/>
        <w:ind w:left="360"/>
        <w:rPr>
          <w:rFonts w:ascii="Liberation Serif" w:eastAsia="Calibri" w:hAnsi="Liberation Serif" w:cs="Times New Roman"/>
          <w:sz w:val="16"/>
          <w:szCs w:val="16"/>
          <w:lang w:eastAsia="en-US"/>
        </w:rPr>
      </w:pPr>
      <w:r>
        <w:rPr>
          <w:rFonts w:ascii="Liberation Serif" w:hAnsi="Liberation Serif" w:cs="Times New Roman"/>
          <w:b/>
          <w:i/>
        </w:rPr>
        <w:t>Приложение №1 Лист 2</w:t>
      </w:r>
    </w:p>
    <w:p w:rsidR="00B255F4" w:rsidRDefault="00B255F4">
      <w:pPr>
        <w:pStyle w:val="ConsPlusNonformat"/>
        <w:widowControl/>
        <w:ind w:left="360"/>
        <w:rPr>
          <w:rFonts w:ascii="Liberation Serif" w:eastAsia="Calibri" w:hAnsi="Liberation Serif" w:cs="Times New Roman"/>
          <w:sz w:val="16"/>
          <w:szCs w:val="16"/>
          <w:lang w:eastAsia="en-US"/>
        </w:rPr>
      </w:pPr>
    </w:p>
    <w:p w:rsidR="00B255F4" w:rsidRDefault="000D3076">
      <w:pPr>
        <w:pStyle w:val="ConsPlusNonformat"/>
        <w:widowControl/>
        <w:rPr>
          <w:rFonts w:ascii="Liberation Serif" w:eastAsia="Calibri" w:hAnsi="Liberation Serif" w:cs="Times New Roman"/>
          <w:sz w:val="24"/>
          <w:szCs w:val="24"/>
          <w:lang w:eastAsia="en-US"/>
        </w:rPr>
      </w:pPr>
      <w:r>
        <w:rPr>
          <w:rFonts w:ascii="Liberation Serif" w:hAnsi="Liberation Serif" w:cs="Times New Roman"/>
          <w:b/>
          <w:sz w:val="24"/>
          <w:szCs w:val="24"/>
        </w:rPr>
        <w:t>5. Проверены следующие документы:</w:t>
      </w:r>
    </w:p>
    <w:p w:rsidR="00B255F4" w:rsidRDefault="00B255F4">
      <w:pPr>
        <w:pStyle w:val="ConsPlusNonformat"/>
        <w:widowControl/>
        <w:ind w:left="360"/>
        <w:rPr>
          <w:rFonts w:ascii="Liberation Serif" w:eastAsia="Calibri" w:hAnsi="Liberation Serif" w:cs="Times New Roman"/>
          <w:b/>
          <w:sz w:val="24"/>
          <w:szCs w:val="24"/>
          <w:lang w:eastAsia="en-US"/>
        </w:rPr>
      </w:pPr>
    </w:p>
    <w:p w:rsidR="00B255F4" w:rsidRDefault="00D5768A">
      <w:pPr>
        <w:pStyle w:val="ConsPlusNonformat"/>
        <w:widowControl/>
        <w:ind w:left="360"/>
      </w:pPr>
      <w:r w:rsidRPr="00D5768A">
        <w:rPr>
          <w:rFonts w:ascii="Liberation Serif" w:hAnsi="Liberation Serif" w:cs="Times New Roman"/>
          <w:b/>
          <w:sz w:val="24"/>
          <w:szCs w:val="24"/>
        </w:rPr>
        <w:pict>
          <v:rect id="_x0000_s1029" style="position:absolute;margin-left:0;margin-top:0;width:11.3pt;height:11.3pt;z-index:251659264;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Сертификат соответствия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D5768A">
      <w:pPr>
        <w:pStyle w:val="ConsPlusNonformat"/>
        <w:widowControl/>
        <w:ind w:left="360"/>
      </w:pPr>
      <w:r w:rsidRPr="00D5768A">
        <w:rPr>
          <w:rFonts w:ascii="Liberation Serif" w:hAnsi="Liberation Serif" w:cs="Times New Roman"/>
          <w:b/>
          <w:sz w:val="24"/>
          <w:szCs w:val="24"/>
        </w:rPr>
        <w:pict>
          <v:rect id="_x0000_s1028" style="position:absolute;margin-left:0;margin-top:0;width:11.3pt;height:11.3pt;z-index:251660288;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Регистрационное удостоверение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D5768A">
      <w:pPr>
        <w:pStyle w:val="ConsPlusNonformat"/>
        <w:widowControl/>
        <w:ind w:left="360"/>
      </w:pPr>
      <w:r w:rsidRPr="00D5768A">
        <w:rPr>
          <w:rFonts w:ascii="Liberation Serif" w:hAnsi="Liberation Serif" w:cs="Times New Roman"/>
          <w:b/>
          <w:sz w:val="24"/>
          <w:szCs w:val="24"/>
        </w:rPr>
        <w:pict>
          <v:rect id="_x0000_s1027" style="position:absolute;margin-left:0;margin-top:0;width:11.3pt;height:11.3pt;z-index:251661312;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Сан.-эпидем. заключение (при наличии): 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D5768A">
      <w:pPr>
        <w:pStyle w:val="ConsPlusNonformat"/>
        <w:widowControl/>
        <w:ind w:left="360"/>
      </w:pPr>
      <w:r w:rsidRPr="00D5768A">
        <w:rPr>
          <w:rFonts w:ascii="Liberation Serif" w:hAnsi="Liberation Serif" w:cs="Times New Roman"/>
          <w:b/>
          <w:sz w:val="24"/>
          <w:szCs w:val="24"/>
        </w:rPr>
        <w:pict>
          <v:rect id="_x0000_s1026" style="position:absolute;margin-left:0;margin-top:0;width:11.3pt;height:11.3pt;z-index:251662336;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Прочее (при наличии): 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7. Примечания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 xml:space="preserve">8. Заключение материально-ответственного лица Заказчика относительно товара (ненужное зачеркнуть):                                                                             </w:t>
      </w:r>
    </w:p>
    <w:p w:rsidR="00B255F4" w:rsidRDefault="000D3076">
      <w:pPr>
        <w:pStyle w:val="ConsPlusNonformat"/>
        <w:widowControl/>
        <w:spacing w:line="360" w:lineRule="auto"/>
        <w:jc w:val="center"/>
        <w:rPr>
          <w:rFonts w:ascii="Liberation Serif" w:hAnsi="Liberation Serif" w:cs="Times New Roman"/>
          <w:b/>
          <w:sz w:val="24"/>
          <w:szCs w:val="24"/>
        </w:rPr>
      </w:pPr>
      <w:r>
        <w:rPr>
          <w:rFonts w:ascii="Liberation Serif" w:hAnsi="Liberation Serif" w:cs="Times New Roman"/>
          <w:b/>
          <w:sz w:val="24"/>
          <w:szCs w:val="24"/>
        </w:rPr>
        <w:t>СООТВЕТСТВУЕТ / НЕ СООТВЕТСТВУЕТ</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Материально-ответственное лицо Заказчика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r>
        <w:rPr>
          <w:rFonts w:ascii="Liberation Serif" w:hAnsi="Liberation Serif" w:cs="Times New Roman"/>
          <w:sz w:val="16"/>
          <w:szCs w:val="16"/>
        </w:rPr>
        <w:t>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B255F4">
      <w:pPr>
        <w:pStyle w:val="ConsPlusNonformat"/>
        <w:widowControl/>
        <w:rPr>
          <w:rFonts w:ascii="Liberation Serif" w:hAnsi="Liberation Serif" w:cs="Times New Roman"/>
          <w:b/>
          <w:sz w:val="24"/>
          <w:szCs w:val="24"/>
          <w:vertAlign w:val="superscript"/>
        </w:rPr>
      </w:pPr>
    </w:p>
    <w:p w:rsidR="00B255F4" w:rsidRDefault="000D3076">
      <w:pPr>
        <w:pStyle w:val="ConsPlusNonformat"/>
        <w:widowControl/>
      </w:pPr>
      <w:r>
        <w:rPr>
          <w:rFonts w:ascii="Liberation Serif" w:hAnsi="Liberation Serif" w:cs="Times New Roman"/>
          <w:b/>
          <w:sz w:val="24"/>
          <w:szCs w:val="24"/>
        </w:rPr>
        <w:t>Согласованные дата и время поставки         «____»_____________20___г. ____ ч._____ мин.</w:t>
      </w:r>
    </w:p>
    <w:p w:rsidR="00B255F4" w:rsidRDefault="000D3076">
      <w:pPr>
        <w:pStyle w:val="ConsPlusNonformat"/>
        <w:widowControl/>
      </w:pPr>
      <w:r>
        <w:rPr>
          <w:rFonts w:ascii="Liberation Serif" w:hAnsi="Liberation Serif" w:cs="Times New Roman"/>
          <w:b/>
          <w:sz w:val="24"/>
          <w:szCs w:val="24"/>
        </w:rPr>
        <w:t>Фактические дата и время поставки             «____»_____________20___г. ____ ч._____ мин.</w:t>
      </w:r>
    </w:p>
    <w:p w:rsidR="00B255F4" w:rsidRDefault="00B255F4">
      <w:pPr>
        <w:pStyle w:val="ConsPlusNonformat"/>
        <w:widowControl/>
        <w:rPr>
          <w:rFonts w:cs="Times New Roman"/>
        </w:rPr>
      </w:pPr>
    </w:p>
    <w:p w:rsidR="00B255F4" w:rsidRDefault="000D3076">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B255F4" w:rsidRDefault="000D3076">
      <w:pPr>
        <w:pStyle w:val="ConsPlusNonformat"/>
        <w:widowControl/>
        <w:jc w:val="both"/>
        <w:rPr>
          <w:rFonts w:ascii="Liberation Serif" w:hAnsi="Liberation Serif" w:cs="Times New Roman"/>
          <w:b/>
          <w:sz w:val="24"/>
          <w:szCs w:val="24"/>
        </w:rPr>
        <w:sectPr w:rsidR="00B255F4">
          <w:headerReference w:type="default" r:id="rId15"/>
          <w:headerReference w:type="first" r:id="rId16"/>
          <w:pgSz w:w="11906" w:h="16838"/>
          <w:pgMar w:top="1134" w:right="567" w:bottom="1134" w:left="1418" w:header="567" w:footer="0" w:gutter="0"/>
          <w:pgNumType w:start="1"/>
          <w:cols w:space="720"/>
          <w:formProt w:val="0"/>
          <w:titlePg/>
          <w:docGrid w:linePitch="381"/>
        </w:sectPr>
      </w:pPr>
      <w:r>
        <w:rPr>
          <w:rFonts w:ascii="Liberation Serif" w:hAnsi="Liberation Serif" w:cs="Times New Roman"/>
          <w:b/>
          <w:sz w:val="24"/>
          <w:szCs w:val="24"/>
        </w:rPr>
        <w:t>**Подписывая настоящий акт, представитель Поставщика соглашается со всеми изложенными в акте обстоятельствами и замечаниями, если не указано иное</w:t>
      </w:r>
    </w:p>
    <w:p w:rsidR="00B255F4" w:rsidRDefault="000D3076">
      <w:pPr>
        <w:autoSpaceDE w:val="0"/>
        <w:ind w:firstLine="567"/>
        <w:jc w:val="right"/>
        <w:rPr>
          <w:rFonts w:ascii="Liberation Serif" w:hAnsi="Liberation Serif" w:cs="Liberation Serif"/>
        </w:rPr>
      </w:pPr>
      <w:r>
        <w:rPr>
          <w:rFonts w:ascii="Liberation Serif" w:hAnsi="Liberation Serif" w:cs="Liberation Serif"/>
        </w:rPr>
        <w:lastRenderedPageBreak/>
        <w:t>Приложение № 2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r>
        <w:rPr>
          <w:rFonts w:ascii="Liberation Serif" w:hAnsi="Liberation Serif" w:cs="Liberation Serif"/>
        </w:rPr>
        <w:t>Спецификация</w:t>
      </w:r>
    </w:p>
    <w:p w:rsidR="00B255F4" w:rsidRDefault="00B255F4">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p>
    <w:tbl>
      <w:tblPr>
        <w:tblW w:w="15168" w:type="dxa"/>
        <w:tblInd w:w="-431" w:type="dxa"/>
        <w:tblLayout w:type="fixed"/>
        <w:tblLook w:val="0000"/>
      </w:tblPr>
      <w:tblGrid>
        <w:gridCol w:w="568"/>
        <w:gridCol w:w="1559"/>
        <w:gridCol w:w="2753"/>
        <w:gridCol w:w="2776"/>
        <w:gridCol w:w="1701"/>
        <w:gridCol w:w="992"/>
        <w:gridCol w:w="709"/>
        <w:gridCol w:w="1134"/>
        <w:gridCol w:w="850"/>
        <w:gridCol w:w="992"/>
        <w:gridCol w:w="1134"/>
      </w:tblGrid>
      <w:tr w:rsidR="00B255F4">
        <w:trPr>
          <w:cantSplit/>
          <w:trHeight w:val="1352"/>
        </w:trPr>
        <w:tc>
          <w:tcPr>
            <w:tcW w:w="568"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1559"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Наименование предмета закупки</w:t>
            </w:r>
          </w:p>
          <w:p w:rsidR="00B255F4" w:rsidRDefault="000D3076">
            <w:pPr>
              <w:jc w:val="center"/>
            </w:pPr>
            <w:r>
              <w:rPr>
                <w:rFonts w:ascii="Liberation Serif" w:hAnsi="Liberation Serif" w:cs="Liberation Serif"/>
                <w:iCs/>
                <w:sz w:val="16"/>
                <w:szCs w:val="16"/>
              </w:rPr>
              <w:t xml:space="preserve">в описании </w:t>
            </w:r>
            <w:r>
              <w:rPr>
                <w:rFonts w:ascii="Liberation Serif" w:hAnsi="Liberation Serif" w:cs="Liberation Serif"/>
                <w:sz w:val="16"/>
                <w:szCs w:val="16"/>
              </w:rPr>
              <w:t xml:space="preserve">предмета </w:t>
            </w:r>
            <w:r>
              <w:rPr>
                <w:rFonts w:ascii="Liberation Serif" w:hAnsi="Liberation Serif" w:cs="Liberation Serif"/>
                <w:iCs/>
                <w:sz w:val="16"/>
                <w:szCs w:val="16"/>
              </w:rPr>
              <w:t>закупки</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Наименование товаров, марка, модель</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(указываются в том виде, как это указано Поставщиком в заявке на участие)</w:t>
            </w:r>
            <w:r>
              <w:rPr>
                <w:rStyle w:val="FootnoteReference"/>
                <w:rFonts w:ascii="Liberation Serif" w:hAnsi="Liberation Serif" w:cs="Liberation Serif"/>
                <w:i/>
                <w:iCs/>
                <w:sz w:val="16"/>
                <w:szCs w:val="16"/>
              </w:rPr>
              <w:footnoteReference w:id="2"/>
            </w:r>
          </w:p>
        </w:tc>
        <w:tc>
          <w:tcPr>
            <w:tcW w:w="5529" w:type="dxa"/>
            <w:gridSpan w:val="2"/>
            <w:tcBorders>
              <w:top w:val="single" w:sz="4" w:space="0" w:color="000000"/>
              <w:left w:val="single" w:sz="4" w:space="0" w:color="000000"/>
              <w:bottom w:val="single" w:sz="4" w:space="0" w:color="000000"/>
            </w:tcBorders>
          </w:tcPr>
          <w:p w:rsidR="00B255F4" w:rsidRDefault="000D3076">
            <w:pPr>
              <w:ind w:hanging="58"/>
              <w:jc w:val="center"/>
              <w:rPr>
                <w:rFonts w:ascii="Liberation Serif" w:hAnsi="Liberation Serif" w:cs="Liberation Serif"/>
                <w:sz w:val="16"/>
                <w:szCs w:val="16"/>
              </w:rPr>
            </w:pPr>
            <w:r>
              <w:rPr>
                <w:rFonts w:ascii="Liberation Serif" w:hAnsi="Liberation Serif" w:cs="Liberation Serif"/>
                <w:sz w:val="16"/>
                <w:szCs w:val="16"/>
              </w:rPr>
              <w:t>Полные технические характеристики</w:t>
            </w:r>
          </w:p>
          <w:p w:rsidR="00B255F4" w:rsidRDefault="000D3076">
            <w:pPr>
              <w:ind w:hanging="58"/>
              <w:jc w:val="center"/>
            </w:pPr>
            <w:r>
              <w:rPr>
                <w:rFonts w:ascii="Liberation Serif" w:hAnsi="Liberation Serif" w:cs="Liberation Serif"/>
                <w:i/>
                <w:iCs/>
                <w:sz w:val="16"/>
                <w:szCs w:val="16"/>
              </w:rPr>
              <w:t>(указываются в точном соответствии с теми значениями, в том же порядке и объеме, в котором были указаны в заявке на участие или указываются в том виде, как это указано в описании предмета закупки).</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 xml:space="preserve">При закупке медицинских изделий дополнительно  указываются: </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-сведения о регистрационном удостоверении (№ и дата)</w:t>
            </w:r>
          </w:p>
          <w:p w:rsidR="00B255F4" w:rsidRDefault="000D3076">
            <w:pPr>
              <w:jc w:val="center"/>
              <w:rPr>
                <w:rFonts w:ascii="Liberation Serif" w:hAnsi="Liberation Serif" w:cs="Liberation Serif"/>
                <w:sz w:val="16"/>
                <w:szCs w:val="16"/>
              </w:rPr>
            </w:pPr>
            <w:r>
              <w:rPr>
                <w:rFonts w:ascii="Liberation Serif" w:hAnsi="Liberation Serif" w:cs="Liberation Serif"/>
                <w:i/>
                <w:iCs/>
                <w:sz w:val="16"/>
                <w:szCs w:val="16"/>
              </w:rPr>
              <w:t>-наименование товара по регистрационному удостоверению</w:t>
            </w:r>
          </w:p>
        </w:tc>
        <w:tc>
          <w:tcPr>
            <w:tcW w:w="1701"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Страна происхождения,</w:t>
            </w:r>
          </w:p>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фирма-производитель</w:t>
            </w:r>
          </w:p>
        </w:tc>
        <w:tc>
          <w:tcPr>
            <w:tcW w:w="992"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Единица</w:t>
            </w:r>
          </w:p>
          <w:p w:rsidR="00B255F4" w:rsidRDefault="000D3076">
            <w:pPr>
              <w:ind w:left="34"/>
              <w:jc w:val="center"/>
              <w:rPr>
                <w:rFonts w:ascii="Liberation Serif" w:hAnsi="Liberation Serif" w:cs="Liberation Serif"/>
                <w:sz w:val="16"/>
                <w:szCs w:val="16"/>
              </w:rPr>
            </w:pPr>
            <w:r>
              <w:rPr>
                <w:rFonts w:ascii="Liberation Serif" w:hAnsi="Liberation Serif" w:cs="Liberation Serif"/>
                <w:sz w:val="16"/>
                <w:szCs w:val="16"/>
              </w:rPr>
              <w:t>измерения</w:t>
            </w:r>
          </w:p>
        </w:tc>
        <w:tc>
          <w:tcPr>
            <w:tcW w:w="709"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12"/>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(без НДС)</w:t>
            </w:r>
          </w:p>
        </w:tc>
        <w:tc>
          <w:tcPr>
            <w:tcW w:w="850" w:type="dxa"/>
            <w:tcBorders>
              <w:top w:val="single" w:sz="4" w:space="0" w:color="000000"/>
              <w:left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Ставка НДС,</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w:t>
            </w:r>
          </w:p>
        </w:tc>
        <w:tc>
          <w:tcPr>
            <w:tcW w:w="992" w:type="dxa"/>
            <w:tcBorders>
              <w:top w:val="single" w:sz="4" w:space="0" w:color="000000"/>
              <w:left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 НДС)</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Сумма, руб. коп.</w:t>
            </w:r>
          </w:p>
        </w:tc>
      </w:tr>
      <w:tr w:rsidR="00B255F4">
        <w:trPr>
          <w:cantSplit/>
        </w:trPr>
        <w:tc>
          <w:tcPr>
            <w:tcW w:w="568" w:type="dxa"/>
            <w:tcBorders>
              <w:top w:val="single" w:sz="4" w:space="0" w:color="000000"/>
              <w:left w:val="single" w:sz="4" w:space="0" w:color="000000"/>
              <w:bottom w:val="single" w:sz="4" w:space="0" w:color="000000"/>
            </w:tcBorders>
            <w:vAlign w:val="center"/>
          </w:tcPr>
          <w:p w:rsidR="00B255F4" w:rsidRDefault="000D3076">
            <w:pPr>
              <w:snapToGrid w:val="0"/>
              <w:ind w:right="-108"/>
              <w:jc w:val="center"/>
              <w:rPr>
                <w:rFonts w:ascii="Liberation Serif" w:hAnsi="Liberation Serif" w:cs="Liberation Serif"/>
                <w:b/>
                <w:bCs/>
                <w:sz w:val="16"/>
                <w:szCs w:val="16"/>
              </w:rPr>
            </w:pPr>
            <w:r>
              <w:rPr>
                <w:rFonts w:ascii="Liberation Serif" w:hAnsi="Liberation Serif" w:cs="Liberation Serif"/>
                <w:b/>
                <w:bCs/>
                <w:sz w:val="16"/>
                <w:szCs w:val="16"/>
              </w:rPr>
              <w:t>1</w:t>
            </w:r>
          </w:p>
        </w:tc>
        <w:tc>
          <w:tcPr>
            <w:tcW w:w="1559" w:type="dxa"/>
            <w:tcBorders>
              <w:top w:val="single" w:sz="4" w:space="0" w:color="000000"/>
              <w:left w:val="single" w:sz="4" w:space="0" w:color="000000"/>
              <w:bottom w:val="single" w:sz="4" w:space="0" w:color="000000"/>
            </w:tcBorders>
            <w:vAlign w:val="center"/>
          </w:tcPr>
          <w:p w:rsidR="00B255F4" w:rsidRDefault="000D3076">
            <w:pPr>
              <w:snapToGrid w:val="0"/>
              <w:ind w:firstLine="61"/>
              <w:jc w:val="center"/>
              <w:rPr>
                <w:rFonts w:ascii="Liberation Serif" w:hAnsi="Liberation Serif" w:cs="Liberation Serif"/>
                <w:b/>
                <w:bCs/>
                <w:sz w:val="16"/>
                <w:szCs w:val="16"/>
              </w:rPr>
            </w:pPr>
            <w:r>
              <w:rPr>
                <w:rFonts w:ascii="Liberation Serif" w:hAnsi="Liberation Serif" w:cs="Liberation Serif"/>
                <w:b/>
                <w:bCs/>
                <w:sz w:val="16"/>
                <w:szCs w:val="16"/>
              </w:rPr>
              <w:t>2</w:t>
            </w:r>
          </w:p>
        </w:tc>
        <w:tc>
          <w:tcPr>
            <w:tcW w:w="5529" w:type="dxa"/>
            <w:gridSpan w:val="2"/>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3</w:t>
            </w:r>
          </w:p>
        </w:tc>
        <w:tc>
          <w:tcPr>
            <w:tcW w:w="1701" w:type="dxa"/>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4</w:t>
            </w:r>
          </w:p>
        </w:tc>
        <w:tc>
          <w:tcPr>
            <w:tcW w:w="992" w:type="dxa"/>
            <w:tcBorders>
              <w:top w:val="single" w:sz="4" w:space="0" w:color="000000"/>
              <w:left w:val="single" w:sz="4" w:space="0" w:color="000000"/>
              <w:bottom w:val="single" w:sz="4" w:space="0" w:color="000000"/>
            </w:tcBorders>
            <w:vAlign w:val="center"/>
          </w:tcPr>
          <w:p w:rsidR="00B255F4" w:rsidRDefault="000D3076">
            <w:pPr>
              <w:snapToGrid w:val="0"/>
              <w:ind w:firstLine="34"/>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1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66"/>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pPr>
            <w:r>
              <w:rPr>
                <w:rFonts w:ascii="Liberation Serif" w:hAnsi="Liberation Serif" w:cs="Liberation Serif"/>
                <w:b/>
                <w:sz w:val="16"/>
                <w:szCs w:val="16"/>
              </w:rPr>
              <w:t>1</w:t>
            </w:r>
            <w:r>
              <w:rPr>
                <w:rFonts w:ascii="Liberation Serif" w:hAnsi="Liberation Serif" w:cs="Liberation Serif"/>
                <w:b/>
                <w:sz w:val="16"/>
                <w:szCs w:val="16"/>
                <w:lang w:val="en-US"/>
              </w:rPr>
              <w:t>0</w:t>
            </w: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b/>
                <w:sz w:val="16"/>
                <w:szCs w:val="16"/>
                <w:lang w:val="en-US"/>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lang w:val="en-US"/>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lang w:val="en-US"/>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jc w:val="center"/>
              <w:rPr>
                <w:rFonts w:ascii="Liberation Serif" w:hAnsi="Liberation Serif" w:cs="Liberation Serif"/>
                <w:b/>
                <w:bCs/>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b/>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bl>
    <w:p w:rsidR="00B255F4" w:rsidRDefault="00B255F4">
      <w:pPr>
        <w:ind w:left="6663" w:firstLine="567"/>
        <w:jc w:val="both"/>
        <w:rPr>
          <w:rFonts w:ascii="Liberation Serif" w:hAnsi="Liberation Serif" w:cs="Liberation Serif"/>
        </w:rPr>
      </w:pPr>
    </w:p>
    <w:p w:rsidR="00B255F4" w:rsidRDefault="000D3076">
      <w:pPr>
        <w:autoSpaceDE w:val="0"/>
        <w:ind w:firstLine="567"/>
        <w:jc w:val="both"/>
        <w:rPr>
          <w:rFonts w:ascii="Liberation Serif" w:hAnsi="Liberation Serif" w:cs="Liberation Serif"/>
          <w:szCs w:val="28"/>
        </w:rPr>
      </w:pPr>
      <w:r>
        <w:rPr>
          <w:rFonts w:ascii="Liberation Serif" w:hAnsi="Liberation Serif" w:cs="Liberation Serif"/>
          <w:szCs w:val="28"/>
        </w:rPr>
        <w:t xml:space="preserve">ИТОГО цена договора составляет: </w:t>
      </w:r>
    </w:p>
    <w:p w:rsidR="00B255F4" w:rsidRDefault="00B255F4">
      <w:pPr>
        <w:ind w:left="6663" w:firstLine="567"/>
        <w:jc w:val="both"/>
        <w:rPr>
          <w:rFonts w:ascii="Liberation Serif" w:hAnsi="Liberation Serif" w:cs="Liberation Serif"/>
          <w:szCs w:val="28"/>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0D3076">
      <w:pPr>
        <w:ind w:left="6663" w:firstLine="567"/>
        <w:jc w:val="both"/>
        <w:rPr>
          <w:rFonts w:ascii="Liberation Serif" w:hAnsi="Liberation Serif" w:cs="Liberation Serif"/>
        </w:rPr>
      </w:pPr>
      <w:r>
        <w:br w:type="page"/>
      </w:r>
    </w:p>
    <w:p w:rsidR="00B255F4" w:rsidRDefault="000D3076">
      <w:pPr>
        <w:ind w:left="6663" w:firstLine="567"/>
        <w:jc w:val="right"/>
        <w:rPr>
          <w:rFonts w:ascii="Liberation Serif" w:hAnsi="Liberation Serif" w:cs="Liberation Serif"/>
        </w:rPr>
      </w:pPr>
      <w:r>
        <w:rPr>
          <w:rFonts w:ascii="Liberation Serif" w:hAnsi="Liberation Serif" w:cs="Liberation Serif"/>
        </w:rPr>
        <w:lastRenderedPageBreak/>
        <w:t>Приложение № 3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B255F4">
      <w:pPr>
        <w:ind w:left="6663" w:firstLine="567"/>
        <w:jc w:val="both"/>
        <w:rPr>
          <w:rFonts w:ascii="Liberation Serif" w:hAnsi="Liberation Serif" w:cs="Liberation Serif"/>
          <w:i/>
          <w:szCs w:val="28"/>
        </w:rPr>
      </w:pPr>
    </w:p>
    <w:p w:rsidR="00B255F4" w:rsidRDefault="000D3076">
      <w:pPr>
        <w:ind w:firstLine="567"/>
        <w:jc w:val="center"/>
        <w:rPr>
          <w:rFonts w:ascii="Liberation Serif" w:hAnsi="Liberation Serif" w:cs="Liberation Serif"/>
          <w:b/>
          <w:bCs/>
          <w:i/>
          <w:szCs w:val="28"/>
        </w:rPr>
      </w:pPr>
      <w:r>
        <w:rPr>
          <w:rFonts w:ascii="Liberation Serif" w:hAnsi="Liberation Serif" w:cs="Liberation Serif"/>
          <w:b/>
          <w:bCs/>
          <w:i/>
          <w:szCs w:val="28"/>
        </w:rPr>
        <w:t>ГРАФИК ПОСТАВКИ</w:t>
      </w:r>
    </w:p>
    <w:p w:rsidR="00B255F4" w:rsidRDefault="00B255F4">
      <w:pPr>
        <w:ind w:firstLine="567"/>
        <w:jc w:val="both"/>
        <w:rPr>
          <w:rFonts w:ascii="Liberation Serif" w:hAnsi="Liberation Serif" w:cs="Liberation Serif"/>
          <w:b/>
          <w:bCs/>
          <w:i/>
          <w:szCs w:val="28"/>
        </w:rPr>
      </w:pPr>
    </w:p>
    <w:p w:rsidR="00B255F4" w:rsidRDefault="00B255F4">
      <w:pPr>
        <w:ind w:firstLine="567"/>
        <w:jc w:val="both"/>
        <w:rPr>
          <w:rFonts w:ascii="Liberation Serif" w:hAnsi="Liberation Serif" w:cs="Liberation Serif"/>
          <w:i/>
          <w:szCs w:val="28"/>
        </w:rPr>
      </w:pPr>
    </w:p>
    <w:tbl>
      <w:tblPr>
        <w:tblW w:w="14595" w:type="dxa"/>
        <w:tblInd w:w="73" w:type="dxa"/>
        <w:tblLayout w:type="fixed"/>
        <w:tblCellMar>
          <w:left w:w="46" w:type="dxa"/>
          <w:right w:w="70" w:type="dxa"/>
        </w:tblCellMar>
        <w:tblLook w:val="0000"/>
      </w:tblPr>
      <w:tblGrid>
        <w:gridCol w:w="629"/>
        <w:gridCol w:w="6521"/>
        <w:gridCol w:w="1275"/>
        <w:gridCol w:w="1134"/>
        <w:gridCol w:w="1734"/>
        <w:gridCol w:w="3302"/>
      </w:tblGrid>
      <w:tr w:rsidR="00B255F4">
        <w:trPr>
          <w:trHeight w:val="93"/>
        </w:trPr>
        <w:tc>
          <w:tcPr>
            <w:tcW w:w="629"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6521"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pPr>
            <w:r>
              <w:rPr>
                <w:rFonts w:ascii="Liberation Serif" w:hAnsi="Liberation Serif" w:cs="Liberation Serif"/>
                <w:sz w:val="16"/>
                <w:szCs w:val="16"/>
              </w:rPr>
              <w:t>Наименование товара</w:t>
            </w:r>
          </w:p>
        </w:tc>
        <w:tc>
          <w:tcPr>
            <w:tcW w:w="1275"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7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Срок поставки</w:t>
            </w:r>
          </w:p>
        </w:tc>
        <w:tc>
          <w:tcPr>
            <w:tcW w:w="3302"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Примечание</w:t>
            </w: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bl>
    <w:p w:rsidR="00B255F4" w:rsidRDefault="00B255F4">
      <w:pPr>
        <w:ind w:firstLine="567"/>
        <w:jc w:val="both"/>
        <w:rPr>
          <w:rFonts w:ascii="Liberation Serif" w:hAnsi="Liberation Serif" w:cs="Liberation Serif"/>
          <w:sz w:val="22"/>
          <w:szCs w:val="22"/>
        </w:rPr>
      </w:pPr>
    </w:p>
    <w:p w:rsidR="00B255F4" w:rsidRDefault="00B255F4">
      <w:pPr>
        <w:pStyle w:val="afff1"/>
        <w:spacing w:before="0" w:after="0"/>
        <w:ind w:firstLine="567"/>
        <w:jc w:val="both"/>
        <w:rPr>
          <w:rFonts w:ascii="Liberation Serif" w:hAnsi="Liberation Serif" w:cs="Liberation Serif"/>
          <w:b/>
          <w:sz w:val="22"/>
          <w:szCs w:val="22"/>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B255F4">
      <w:pPr>
        <w:rPr>
          <w:rFonts w:ascii="Liberation Serif" w:hAnsi="Liberation Serif" w:cs="Liberation Serif"/>
        </w:rPr>
        <w:sectPr w:rsidR="00B255F4">
          <w:headerReference w:type="default" r:id="rId17"/>
          <w:headerReference w:type="first" r:id="rId18"/>
          <w:pgSz w:w="16838" w:h="11906" w:orient="landscape"/>
          <w:pgMar w:top="1134" w:right="1134" w:bottom="1134" w:left="1134" w:header="567" w:footer="0" w:gutter="0"/>
          <w:cols w:space="720"/>
          <w:formProt w:val="0"/>
          <w:titlePg/>
          <w:docGrid w:linePitch="381"/>
        </w:sectPr>
      </w:pPr>
    </w:p>
    <w:p w:rsidR="00B255F4" w:rsidRDefault="000D3076">
      <w:pPr>
        <w:ind w:left="6379"/>
      </w:pPr>
      <w:r>
        <w:rPr>
          <w:rFonts w:ascii="Liberation Serif" w:hAnsi="Liberation Serif" w:cs="Liberation Serif"/>
        </w:rPr>
        <w:lastRenderedPageBreak/>
        <w:t>Приложение № 4 к договору</w:t>
      </w:r>
    </w:p>
    <w:p w:rsidR="00B255F4" w:rsidRDefault="000D3076">
      <w:pPr>
        <w:ind w:left="6379"/>
        <w:rPr>
          <w:rFonts w:ascii="Liberation Serif" w:hAnsi="Liberation Serif" w:cs="Liberation Serif"/>
        </w:rPr>
      </w:pPr>
      <w:r>
        <w:rPr>
          <w:rFonts w:ascii="Liberation Serif" w:hAnsi="Liberation Serif" w:cs="Liberation Serif"/>
        </w:rPr>
        <w:t>от__________ № _________</w:t>
      </w:r>
    </w:p>
    <w:p w:rsidR="00B255F4" w:rsidRDefault="00B255F4">
      <w:pPr>
        <w:autoSpaceDE w:val="0"/>
        <w:ind w:firstLine="567"/>
        <w:jc w:val="both"/>
        <w:rPr>
          <w:rFonts w:ascii="Liberation Serif" w:hAnsi="Liberation Serif" w:cs="Liberation Serif"/>
        </w:rPr>
      </w:pPr>
    </w:p>
    <w:p w:rsidR="00B255F4" w:rsidRDefault="000D3076">
      <w:pPr>
        <w:autoSpaceDE w:val="0"/>
        <w:ind w:firstLine="567"/>
        <w:jc w:val="center"/>
        <w:rPr>
          <w:rFonts w:ascii="Liberation Serif" w:hAnsi="Liberation Serif" w:cs="Liberation Serif"/>
          <w:b/>
        </w:rPr>
      </w:pPr>
      <w:r>
        <w:rPr>
          <w:rFonts w:ascii="Liberation Serif" w:hAnsi="Liberation Serif" w:cs="Liberation Serif"/>
          <w:b/>
        </w:rPr>
        <w:t>ФОРМА ЗАЯВКИ *</w:t>
      </w:r>
    </w:p>
    <w:p w:rsidR="00B255F4" w:rsidRDefault="00B255F4">
      <w:pPr>
        <w:widowControl w:val="0"/>
        <w:autoSpaceDE w:val="0"/>
        <w:ind w:firstLine="567"/>
        <w:jc w:val="both"/>
        <w:rPr>
          <w:rFonts w:ascii="Liberation Serif" w:hAnsi="Liberation Serif" w:cs="Liberation Serif"/>
          <w:b/>
        </w:rPr>
      </w:pPr>
    </w:p>
    <w:p w:rsidR="00B255F4" w:rsidRDefault="000D3076">
      <w:pPr>
        <w:widowControl w:val="0"/>
        <w:autoSpaceDE w:val="0"/>
        <w:ind w:firstLine="567"/>
        <w:jc w:val="both"/>
      </w:pPr>
      <w:r>
        <w:rPr>
          <w:rFonts w:ascii="Liberation Serif" w:hAnsi="Liberation Serif" w:cs="Liberation Serif"/>
        </w:rPr>
        <w:t>В соответствии с договором от «___»__________ 20__ года №____ __________________ (указывается наименование Заказчика) просит ________________________ (указывается наименование Поставщика) отгрузить Товары в количестве и ассортименте, указанным в таблице.</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tbl>
      <w:tblPr>
        <w:tblW w:w="9639" w:type="dxa"/>
        <w:tblInd w:w="-5" w:type="dxa"/>
        <w:tblLayout w:type="fixed"/>
        <w:tblLook w:val="0000"/>
      </w:tblPr>
      <w:tblGrid>
        <w:gridCol w:w="546"/>
        <w:gridCol w:w="3990"/>
        <w:gridCol w:w="993"/>
        <w:gridCol w:w="1134"/>
        <w:gridCol w:w="1478"/>
        <w:gridCol w:w="1498"/>
      </w:tblGrid>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№п/п</w:t>
            </w: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ассортимент и характеристики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Цена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Сумма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r>
    </w:tbl>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Итого сумма товара составляет ____ рублей ____ копеек. </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pPr>
      <w:r>
        <w:rPr>
          <w:rFonts w:ascii="Liberation Serif" w:hAnsi="Liberation Serif" w:cs="Liberation Serif"/>
        </w:rPr>
        <w:t>Уполномоченное лицо Заказчика __________________    ________________</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t xml:space="preserve">  (должность, Ф.И.О.)         (подпись)</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i/>
        </w:rPr>
        <w:t>МП</w:t>
      </w:r>
    </w:p>
    <w:p w:rsidR="00B255F4" w:rsidRDefault="00B255F4">
      <w:pPr>
        <w:widowControl w:val="0"/>
        <w:autoSpaceDE w:val="0"/>
        <w:ind w:firstLine="567"/>
        <w:jc w:val="both"/>
        <w:rPr>
          <w:rFonts w:ascii="Liberation Serif" w:hAnsi="Liberation Serif" w:cs="Liberation Serif"/>
          <w:i/>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0D3076">
      <w:pPr>
        <w:ind w:firstLine="567"/>
        <w:jc w:val="both"/>
      </w:pPr>
      <w:r>
        <w:rPr>
          <w:rFonts w:ascii="Liberation Serif" w:hAnsi="Liberation Serif" w:cs="Liberation Serif"/>
          <w:kern w:val="2"/>
        </w:rPr>
        <w:t>*Заявка не является отгрузочной разнарядкой в понимании ч. 2 ст. 509 ГК РФ</w:t>
      </w:r>
    </w:p>
    <w:sectPr w:rsidR="00B255F4" w:rsidSect="00B255F4">
      <w:headerReference w:type="default" r:id="rId19"/>
      <w:pgSz w:w="11906" w:h="16838"/>
      <w:pgMar w:top="1134" w:right="1134" w:bottom="1134" w:left="1134"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46A" w:rsidRDefault="00B9246A" w:rsidP="00B255F4">
      <w:r>
        <w:separator/>
      </w:r>
    </w:p>
  </w:endnote>
  <w:endnote w:type="continuationSeparator" w:id="1">
    <w:p w:rsidR="00B9246A" w:rsidRDefault="00B9246A"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panose1 w:val="00000000000000000000"/>
    <w:charset w:val="8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46A" w:rsidRDefault="00B9246A">
      <w:pPr>
        <w:rPr>
          <w:sz w:val="12"/>
        </w:rPr>
      </w:pPr>
      <w:r>
        <w:separator/>
      </w:r>
    </w:p>
  </w:footnote>
  <w:footnote w:type="continuationSeparator" w:id="1">
    <w:p w:rsidR="00B9246A" w:rsidRDefault="00B9246A">
      <w:pPr>
        <w:rPr>
          <w:sz w:val="12"/>
        </w:rPr>
      </w:pPr>
      <w:r>
        <w:continuationSeparator/>
      </w:r>
    </w:p>
  </w:footnote>
  <w:footnote w:id="2">
    <w:p w:rsidR="00D86A46" w:rsidRDefault="00D86A46">
      <w:pPr>
        <w:pStyle w:val="FootnoteText"/>
      </w:pPr>
      <w:r>
        <w:rPr>
          <w:rStyle w:val="FootnoteCharacters"/>
        </w:rPr>
        <w:footnoteRef/>
      </w:r>
      <w:r>
        <w:t xml:space="preserve">В документе о приемке информация должна быть указана в точном соответствии со столбцом №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5768A">
    <w:pPr>
      <w:pStyle w:val="Header"/>
      <w:jc w:val="center"/>
    </w:pPr>
    <w:fldSimple w:instr=" PAGE ">
      <w:r w:rsidR="00D86A46">
        <w:t>2</w:t>
      </w:r>
    </w:fldSimple>
  </w:p>
  <w:p w:rsidR="00D86A46" w:rsidRDefault="00D86A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86A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5768A">
    <w:pPr>
      <w:pStyle w:val="Header"/>
      <w:jc w:val="center"/>
    </w:pPr>
    <w:fldSimple w:instr=" PAGE ">
      <w:r w:rsidR="0090484F">
        <w:rPr>
          <w:noProof/>
        </w:rPr>
        <w:t>21</w:t>
      </w:r>
    </w:fldSimple>
  </w:p>
  <w:p w:rsidR="00D86A46" w:rsidRDefault="00D86A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86A4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5768A">
    <w:pPr>
      <w:pStyle w:val="Header"/>
      <w:jc w:val="center"/>
    </w:pPr>
    <w:fldSimple w:instr=" PAGE ">
      <w:r w:rsidR="0090484F">
        <w:rPr>
          <w:noProof/>
        </w:rPr>
        <w:t>23</w:t>
      </w:r>
    </w:fldSimple>
  </w:p>
  <w:p w:rsidR="00D86A46" w:rsidRDefault="00D86A4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86A46">
    <w:pPr>
      <w:pStyle w:val="Header"/>
      <w:tabs>
        <w:tab w:val="left" w:pos="4020"/>
      </w:tabs>
      <w:jc w:val="center"/>
    </w:pPr>
    <w:r>
      <w:t>21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6" w:rsidRDefault="00D86A46">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E93"/>
    <w:multiLevelType w:val="hybridMultilevel"/>
    <w:tmpl w:val="B8A62798"/>
    <w:lvl w:ilvl="0" w:tplc="49689594">
      <w:start w:val="1"/>
      <w:numFmt w:val="decimal"/>
      <w:lvlText w:val="%1."/>
      <w:lvlJc w:val="left"/>
      <w:pPr>
        <w:ind w:left="720" w:hanging="360"/>
      </w:pPr>
      <w:rPr>
        <w:rFonts w:hint="default"/>
      </w:rPr>
    </w:lvl>
    <w:lvl w:ilvl="1" w:tplc="B312479A">
      <w:start w:val="1"/>
      <w:numFmt w:val="lowerLetter"/>
      <w:lvlText w:val="%2."/>
      <w:lvlJc w:val="left"/>
      <w:pPr>
        <w:ind w:left="1440" w:hanging="360"/>
      </w:pPr>
    </w:lvl>
    <w:lvl w:ilvl="2" w:tplc="5FACC8AE">
      <w:start w:val="1"/>
      <w:numFmt w:val="lowerRoman"/>
      <w:lvlText w:val="%3."/>
      <w:lvlJc w:val="right"/>
      <w:pPr>
        <w:ind w:left="2160" w:hanging="180"/>
      </w:pPr>
    </w:lvl>
    <w:lvl w:ilvl="3" w:tplc="354E47BE">
      <w:start w:val="1"/>
      <w:numFmt w:val="decimal"/>
      <w:lvlText w:val="%4."/>
      <w:lvlJc w:val="left"/>
      <w:pPr>
        <w:ind w:left="2880" w:hanging="360"/>
      </w:pPr>
    </w:lvl>
    <w:lvl w:ilvl="4" w:tplc="C0FE7B98">
      <w:start w:val="1"/>
      <w:numFmt w:val="lowerLetter"/>
      <w:lvlText w:val="%5."/>
      <w:lvlJc w:val="left"/>
      <w:pPr>
        <w:ind w:left="3600" w:hanging="360"/>
      </w:pPr>
    </w:lvl>
    <w:lvl w:ilvl="5" w:tplc="DA26667A">
      <w:start w:val="1"/>
      <w:numFmt w:val="lowerRoman"/>
      <w:lvlText w:val="%6."/>
      <w:lvlJc w:val="right"/>
      <w:pPr>
        <w:ind w:left="4320" w:hanging="180"/>
      </w:pPr>
    </w:lvl>
    <w:lvl w:ilvl="6" w:tplc="DF068114">
      <w:start w:val="1"/>
      <w:numFmt w:val="decimal"/>
      <w:lvlText w:val="%7."/>
      <w:lvlJc w:val="left"/>
      <w:pPr>
        <w:ind w:left="5040" w:hanging="360"/>
      </w:pPr>
    </w:lvl>
    <w:lvl w:ilvl="7" w:tplc="5C5823C4">
      <w:start w:val="1"/>
      <w:numFmt w:val="lowerLetter"/>
      <w:lvlText w:val="%8."/>
      <w:lvlJc w:val="left"/>
      <w:pPr>
        <w:ind w:left="5760" w:hanging="360"/>
      </w:pPr>
    </w:lvl>
    <w:lvl w:ilvl="8" w:tplc="6544602A">
      <w:start w:val="1"/>
      <w:numFmt w:val="lowerRoman"/>
      <w:lvlText w:val="%9."/>
      <w:lvlJc w:val="right"/>
      <w:pPr>
        <w:ind w:left="6480" w:hanging="180"/>
      </w:pPr>
    </w:lvl>
  </w:abstractNum>
  <w:abstractNum w:abstractNumId="1">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39F23E4"/>
    <w:multiLevelType w:val="hybridMultilevel"/>
    <w:tmpl w:val="8ACAF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4">
    <w:nsid w:val="08D91A09"/>
    <w:multiLevelType w:val="hybridMultilevel"/>
    <w:tmpl w:val="FE3600D8"/>
    <w:lvl w:ilvl="0" w:tplc="B87294EA">
      <w:start w:val="1"/>
      <w:numFmt w:val="decimal"/>
      <w:lvlText w:val="%1."/>
      <w:lvlJc w:val="left"/>
      <w:pPr>
        <w:ind w:left="720" w:hanging="360"/>
      </w:pPr>
      <w:rPr>
        <w:rFonts w:hint="default"/>
      </w:rPr>
    </w:lvl>
    <w:lvl w:ilvl="1" w:tplc="47D2A706">
      <w:start w:val="1"/>
      <w:numFmt w:val="lowerLetter"/>
      <w:lvlText w:val="%2."/>
      <w:lvlJc w:val="left"/>
      <w:pPr>
        <w:ind w:left="1440" w:hanging="360"/>
      </w:pPr>
    </w:lvl>
    <w:lvl w:ilvl="2" w:tplc="1420736A">
      <w:start w:val="1"/>
      <w:numFmt w:val="lowerRoman"/>
      <w:lvlText w:val="%3."/>
      <w:lvlJc w:val="right"/>
      <w:pPr>
        <w:ind w:left="2160" w:hanging="180"/>
      </w:pPr>
    </w:lvl>
    <w:lvl w:ilvl="3" w:tplc="0B58B26C">
      <w:start w:val="1"/>
      <w:numFmt w:val="decimal"/>
      <w:lvlText w:val="%4."/>
      <w:lvlJc w:val="left"/>
      <w:pPr>
        <w:ind w:left="2880" w:hanging="360"/>
      </w:pPr>
    </w:lvl>
    <w:lvl w:ilvl="4" w:tplc="78E43EA4">
      <w:start w:val="1"/>
      <w:numFmt w:val="lowerLetter"/>
      <w:lvlText w:val="%5."/>
      <w:lvlJc w:val="left"/>
      <w:pPr>
        <w:ind w:left="3600" w:hanging="360"/>
      </w:pPr>
    </w:lvl>
    <w:lvl w:ilvl="5" w:tplc="75CCA532">
      <w:start w:val="1"/>
      <w:numFmt w:val="lowerRoman"/>
      <w:lvlText w:val="%6."/>
      <w:lvlJc w:val="right"/>
      <w:pPr>
        <w:ind w:left="4320" w:hanging="180"/>
      </w:pPr>
    </w:lvl>
    <w:lvl w:ilvl="6" w:tplc="1B3636DC">
      <w:start w:val="1"/>
      <w:numFmt w:val="decimal"/>
      <w:lvlText w:val="%7."/>
      <w:lvlJc w:val="left"/>
      <w:pPr>
        <w:ind w:left="5040" w:hanging="360"/>
      </w:pPr>
    </w:lvl>
    <w:lvl w:ilvl="7" w:tplc="F6189ED2">
      <w:start w:val="1"/>
      <w:numFmt w:val="lowerLetter"/>
      <w:lvlText w:val="%8."/>
      <w:lvlJc w:val="left"/>
      <w:pPr>
        <w:ind w:left="5760" w:hanging="360"/>
      </w:pPr>
    </w:lvl>
    <w:lvl w:ilvl="8" w:tplc="6F929746">
      <w:start w:val="1"/>
      <w:numFmt w:val="lowerRoman"/>
      <w:lvlText w:val="%9."/>
      <w:lvlJc w:val="right"/>
      <w:pPr>
        <w:ind w:left="6480" w:hanging="180"/>
      </w:pPr>
    </w:lvl>
  </w:abstractNum>
  <w:abstractNum w:abstractNumId="5">
    <w:nsid w:val="0D1462CE"/>
    <w:multiLevelType w:val="hybridMultilevel"/>
    <w:tmpl w:val="056C4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67280"/>
    <w:multiLevelType w:val="hybridMultilevel"/>
    <w:tmpl w:val="CCC08A80"/>
    <w:lvl w:ilvl="0" w:tplc="C87E2B38">
      <w:start w:val="1"/>
      <w:numFmt w:val="decimal"/>
      <w:lvlText w:val="%1."/>
      <w:lvlJc w:val="left"/>
      <w:pPr>
        <w:ind w:left="720" w:hanging="360"/>
      </w:pPr>
      <w:rPr>
        <w:rFonts w:hint="default"/>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7">
    <w:nsid w:val="0F57209D"/>
    <w:multiLevelType w:val="hybridMultilevel"/>
    <w:tmpl w:val="E0D273C2"/>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8">
    <w:nsid w:val="11324D5F"/>
    <w:multiLevelType w:val="hybridMultilevel"/>
    <w:tmpl w:val="A622E81E"/>
    <w:lvl w:ilvl="0" w:tplc="6C405D66">
      <w:start w:val="1"/>
      <w:numFmt w:val="decimal"/>
      <w:lvlText w:val="%1."/>
      <w:lvlJc w:val="left"/>
      <w:pPr>
        <w:ind w:left="720" w:hanging="360"/>
      </w:pPr>
      <w:rPr>
        <w:rFonts w:hint="default"/>
        <w:sz w:val="20"/>
        <w:szCs w:val="20"/>
      </w:rPr>
    </w:lvl>
    <w:lvl w:ilvl="1" w:tplc="A0568048">
      <w:start w:val="1"/>
      <w:numFmt w:val="lowerLetter"/>
      <w:lvlText w:val="%2."/>
      <w:lvlJc w:val="left"/>
      <w:pPr>
        <w:ind w:left="1440" w:hanging="360"/>
      </w:pPr>
    </w:lvl>
    <w:lvl w:ilvl="2" w:tplc="B29C92AC">
      <w:start w:val="1"/>
      <w:numFmt w:val="lowerRoman"/>
      <w:lvlText w:val="%3."/>
      <w:lvlJc w:val="right"/>
      <w:pPr>
        <w:ind w:left="2160" w:hanging="180"/>
      </w:pPr>
    </w:lvl>
    <w:lvl w:ilvl="3" w:tplc="782CA546">
      <w:start w:val="1"/>
      <w:numFmt w:val="decimal"/>
      <w:lvlText w:val="%4."/>
      <w:lvlJc w:val="left"/>
      <w:pPr>
        <w:ind w:left="2880" w:hanging="360"/>
      </w:pPr>
    </w:lvl>
    <w:lvl w:ilvl="4" w:tplc="136C6A7E">
      <w:start w:val="1"/>
      <w:numFmt w:val="lowerLetter"/>
      <w:lvlText w:val="%5."/>
      <w:lvlJc w:val="left"/>
      <w:pPr>
        <w:ind w:left="3600" w:hanging="360"/>
      </w:pPr>
    </w:lvl>
    <w:lvl w:ilvl="5" w:tplc="05CE1D04">
      <w:start w:val="1"/>
      <w:numFmt w:val="lowerRoman"/>
      <w:lvlText w:val="%6."/>
      <w:lvlJc w:val="right"/>
      <w:pPr>
        <w:ind w:left="4320" w:hanging="180"/>
      </w:pPr>
    </w:lvl>
    <w:lvl w:ilvl="6" w:tplc="91FA8E04">
      <w:start w:val="1"/>
      <w:numFmt w:val="decimal"/>
      <w:lvlText w:val="%7."/>
      <w:lvlJc w:val="left"/>
      <w:pPr>
        <w:ind w:left="5040" w:hanging="360"/>
      </w:pPr>
    </w:lvl>
    <w:lvl w:ilvl="7" w:tplc="C2C6D52A">
      <w:start w:val="1"/>
      <w:numFmt w:val="lowerLetter"/>
      <w:lvlText w:val="%8."/>
      <w:lvlJc w:val="left"/>
      <w:pPr>
        <w:ind w:left="5760" w:hanging="360"/>
      </w:pPr>
    </w:lvl>
    <w:lvl w:ilvl="8" w:tplc="2A3A37A8">
      <w:start w:val="1"/>
      <w:numFmt w:val="lowerRoman"/>
      <w:lvlText w:val="%9."/>
      <w:lvlJc w:val="right"/>
      <w:pPr>
        <w:ind w:left="6480" w:hanging="180"/>
      </w:pPr>
    </w:lvl>
  </w:abstractNum>
  <w:abstractNum w:abstractNumId="9">
    <w:nsid w:val="11AE04E7"/>
    <w:multiLevelType w:val="hybridMultilevel"/>
    <w:tmpl w:val="6F2C7950"/>
    <w:lvl w:ilvl="0" w:tplc="57F24E62">
      <w:start w:val="1"/>
      <w:numFmt w:val="decimal"/>
      <w:lvlText w:val="%1."/>
      <w:lvlJc w:val="left"/>
      <w:pPr>
        <w:ind w:left="720" w:hanging="360"/>
      </w:pPr>
      <w:rPr>
        <w:rFonts w:hint="default"/>
      </w:rPr>
    </w:lvl>
    <w:lvl w:ilvl="1" w:tplc="92C402B4">
      <w:start w:val="1"/>
      <w:numFmt w:val="lowerLetter"/>
      <w:lvlText w:val="%2."/>
      <w:lvlJc w:val="left"/>
      <w:pPr>
        <w:ind w:left="1440" w:hanging="360"/>
      </w:pPr>
    </w:lvl>
    <w:lvl w:ilvl="2" w:tplc="1A34C3D0">
      <w:start w:val="1"/>
      <w:numFmt w:val="lowerRoman"/>
      <w:lvlText w:val="%3."/>
      <w:lvlJc w:val="right"/>
      <w:pPr>
        <w:ind w:left="2160" w:hanging="180"/>
      </w:pPr>
    </w:lvl>
    <w:lvl w:ilvl="3" w:tplc="BC2452DA">
      <w:start w:val="1"/>
      <w:numFmt w:val="decimal"/>
      <w:lvlText w:val="%4."/>
      <w:lvlJc w:val="left"/>
      <w:pPr>
        <w:ind w:left="2880" w:hanging="360"/>
      </w:pPr>
    </w:lvl>
    <w:lvl w:ilvl="4" w:tplc="F654A7DA">
      <w:start w:val="1"/>
      <w:numFmt w:val="lowerLetter"/>
      <w:lvlText w:val="%5."/>
      <w:lvlJc w:val="left"/>
      <w:pPr>
        <w:ind w:left="3600" w:hanging="360"/>
      </w:pPr>
    </w:lvl>
    <w:lvl w:ilvl="5" w:tplc="CC78C7A8">
      <w:start w:val="1"/>
      <w:numFmt w:val="lowerRoman"/>
      <w:lvlText w:val="%6."/>
      <w:lvlJc w:val="right"/>
      <w:pPr>
        <w:ind w:left="4320" w:hanging="180"/>
      </w:pPr>
    </w:lvl>
    <w:lvl w:ilvl="6" w:tplc="248EE314">
      <w:start w:val="1"/>
      <w:numFmt w:val="decimal"/>
      <w:lvlText w:val="%7."/>
      <w:lvlJc w:val="left"/>
      <w:pPr>
        <w:ind w:left="5040" w:hanging="360"/>
      </w:pPr>
    </w:lvl>
    <w:lvl w:ilvl="7" w:tplc="F104AB22">
      <w:start w:val="1"/>
      <w:numFmt w:val="lowerLetter"/>
      <w:lvlText w:val="%8."/>
      <w:lvlJc w:val="left"/>
      <w:pPr>
        <w:ind w:left="5760" w:hanging="360"/>
      </w:pPr>
    </w:lvl>
    <w:lvl w:ilvl="8" w:tplc="BC0ED754">
      <w:start w:val="1"/>
      <w:numFmt w:val="lowerRoman"/>
      <w:lvlText w:val="%9."/>
      <w:lvlJc w:val="right"/>
      <w:pPr>
        <w:ind w:left="6480" w:hanging="180"/>
      </w:pPr>
    </w:lvl>
  </w:abstractNum>
  <w:abstractNum w:abstractNumId="10">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1">
    <w:nsid w:val="15B85E9B"/>
    <w:multiLevelType w:val="hybridMultilevel"/>
    <w:tmpl w:val="6CFED89A"/>
    <w:lvl w:ilvl="0" w:tplc="14E63014">
      <w:start w:val="1"/>
      <w:numFmt w:val="decimal"/>
      <w:lvlText w:val="%1."/>
      <w:lvlJc w:val="left"/>
      <w:pPr>
        <w:ind w:left="720" w:hanging="360"/>
      </w:pPr>
      <w:rPr>
        <w:rFonts w:hint="default"/>
      </w:rPr>
    </w:lvl>
    <w:lvl w:ilvl="1" w:tplc="F4448842">
      <w:start w:val="1"/>
      <w:numFmt w:val="lowerLetter"/>
      <w:lvlText w:val="%2."/>
      <w:lvlJc w:val="left"/>
      <w:pPr>
        <w:ind w:left="1440" w:hanging="360"/>
      </w:pPr>
    </w:lvl>
    <w:lvl w:ilvl="2" w:tplc="D59E8D76">
      <w:start w:val="1"/>
      <w:numFmt w:val="lowerRoman"/>
      <w:lvlText w:val="%3."/>
      <w:lvlJc w:val="right"/>
      <w:pPr>
        <w:ind w:left="2160" w:hanging="180"/>
      </w:pPr>
    </w:lvl>
    <w:lvl w:ilvl="3" w:tplc="501CB4D8">
      <w:start w:val="1"/>
      <w:numFmt w:val="decimal"/>
      <w:lvlText w:val="%4."/>
      <w:lvlJc w:val="left"/>
      <w:pPr>
        <w:ind w:left="2880" w:hanging="360"/>
      </w:pPr>
    </w:lvl>
    <w:lvl w:ilvl="4" w:tplc="5D3E8968">
      <w:start w:val="1"/>
      <w:numFmt w:val="lowerLetter"/>
      <w:lvlText w:val="%5."/>
      <w:lvlJc w:val="left"/>
      <w:pPr>
        <w:ind w:left="3600" w:hanging="360"/>
      </w:pPr>
    </w:lvl>
    <w:lvl w:ilvl="5" w:tplc="F0F45A8A">
      <w:start w:val="1"/>
      <w:numFmt w:val="lowerRoman"/>
      <w:lvlText w:val="%6."/>
      <w:lvlJc w:val="right"/>
      <w:pPr>
        <w:ind w:left="4320" w:hanging="180"/>
      </w:pPr>
    </w:lvl>
    <w:lvl w:ilvl="6" w:tplc="D3DE6D86">
      <w:start w:val="1"/>
      <w:numFmt w:val="decimal"/>
      <w:lvlText w:val="%7."/>
      <w:lvlJc w:val="left"/>
      <w:pPr>
        <w:ind w:left="5040" w:hanging="360"/>
      </w:pPr>
    </w:lvl>
    <w:lvl w:ilvl="7" w:tplc="32E4B38E">
      <w:start w:val="1"/>
      <w:numFmt w:val="lowerLetter"/>
      <w:lvlText w:val="%8."/>
      <w:lvlJc w:val="left"/>
      <w:pPr>
        <w:ind w:left="5760" w:hanging="360"/>
      </w:pPr>
    </w:lvl>
    <w:lvl w:ilvl="8" w:tplc="F95029B4">
      <w:start w:val="1"/>
      <w:numFmt w:val="lowerRoman"/>
      <w:lvlText w:val="%9."/>
      <w:lvlJc w:val="right"/>
      <w:pPr>
        <w:ind w:left="6480" w:hanging="180"/>
      </w:pPr>
    </w:lvl>
  </w:abstractNum>
  <w:abstractNum w:abstractNumId="12">
    <w:nsid w:val="164A4A40"/>
    <w:multiLevelType w:val="hybridMultilevel"/>
    <w:tmpl w:val="4450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1F3CEE"/>
    <w:multiLevelType w:val="hybridMultilevel"/>
    <w:tmpl w:val="8B96A27E"/>
    <w:lvl w:ilvl="0" w:tplc="262E2048">
      <w:start w:val="1"/>
      <w:numFmt w:val="decimal"/>
      <w:lvlText w:val="%1."/>
      <w:lvlJc w:val="left"/>
      <w:pPr>
        <w:ind w:left="720" w:hanging="360"/>
      </w:pPr>
      <w:rPr>
        <w:rFonts w:hint="default"/>
      </w:rPr>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14">
    <w:nsid w:val="22EF5614"/>
    <w:multiLevelType w:val="hybridMultilevel"/>
    <w:tmpl w:val="EB28E960"/>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15">
    <w:nsid w:val="27DD782E"/>
    <w:multiLevelType w:val="hybridMultilevel"/>
    <w:tmpl w:val="9A4CD11C"/>
    <w:lvl w:ilvl="0" w:tplc="B510A526">
      <w:start w:val="1"/>
      <w:numFmt w:val="decimal"/>
      <w:lvlText w:val="%1."/>
      <w:lvlJc w:val="left"/>
      <w:pPr>
        <w:ind w:left="720" w:hanging="360"/>
      </w:pPr>
      <w:rPr>
        <w:rFonts w:hint="default"/>
      </w:rPr>
    </w:lvl>
    <w:lvl w:ilvl="1" w:tplc="0D688ECA">
      <w:start w:val="1"/>
      <w:numFmt w:val="lowerLetter"/>
      <w:lvlText w:val="%2."/>
      <w:lvlJc w:val="left"/>
      <w:pPr>
        <w:ind w:left="1440" w:hanging="360"/>
      </w:pPr>
    </w:lvl>
    <w:lvl w:ilvl="2" w:tplc="3DB4A980">
      <w:start w:val="1"/>
      <w:numFmt w:val="lowerRoman"/>
      <w:lvlText w:val="%3."/>
      <w:lvlJc w:val="right"/>
      <w:pPr>
        <w:ind w:left="2160" w:hanging="180"/>
      </w:pPr>
    </w:lvl>
    <w:lvl w:ilvl="3" w:tplc="2BF47D22">
      <w:start w:val="1"/>
      <w:numFmt w:val="decimal"/>
      <w:lvlText w:val="%4."/>
      <w:lvlJc w:val="left"/>
      <w:pPr>
        <w:ind w:left="2880" w:hanging="360"/>
      </w:pPr>
    </w:lvl>
    <w:lvl w:ilvl="4" w:tplc="FCFE658C">
      <w:start w:val="1"/>
      <w:numFmt w:val="lowerLetter"/>
      <w:lvlText w:val="%5."/>
      <w:lvlJc w:val="left"/>
      <w:pPr>
        <w:ind w:left="3600" w:hanging="360"/>
      </w:pPr>
    </w:lvl>
    <w:lvl w:ilvl="5" w:tplc="48F8E7CA">
      <w:start w:val="1"/>
      <w:numFmt w:val="lowerRoman"/>
      <w:lvlText w:val="%6."/>
      <w:lvlJc w:val="right"/>
      <w:pPr>
        <w:ind w:left="4320" w:hanging="180"/>
      </w:pPr>
    </w:lvl>
    <w:lvl w:ilvl="6" w:tplc="B0728BB4">
      <w:start w:val="1"/>
      <w:numFmt w:val="decimal"/>
      <w:lvlText w:val="%7."/>
      <w:lvlJc w:val="left"/>
      <w:pPr>
        <w:ind w:left="5040" w:hanging="360"/>
      </w:pPr>
    </w:lvl>
    <w:lvl w:ilvl="7" w:tplc="131C878A">
      <w:start w:val="1"/>
      <w:numFmt w:val="lowerLetter"/>
      <w:lvlText w:val="%8."/>
      <w:lvlJc w:val="left"/>
      <w:pPr>
        <w:ind w:left="5760" w:hanging="360"/>
      </w:pPr>
    </w:lvl>
    <w:lvl w:ilvl="8" w:tplc="32A06BC2">
      <w:start w:val="1"/>
      <w:numFmt w:val="lowerRoman"/>
      <w:lvlText w:val="%9."/>
      <w:lvlJc w:val="right"/>
      <w:pPr>
        <w:ind w:left="6480" w:hanging="180"/>
      </w:pPr>
    </w:lvl>
  </w:abstractNum>
  <w:abstractNum w:abstractNumId="16">
    <w:nsid w:val="28796D37"/>
    <w:multiLevelType w:val="hybridMultilevel"/>
    <w:tmpl w:val="C7685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91292"/>
    <w:multiLevelType w:val="hybridMultilevel"/>
    <w:tmpl w:val="9650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A37FCA"/>
    <w:multiLevelType w:val="hybridMultilevel"/>
    <w:tmpl w:val="8AD0D900"/>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19">
    <w:nsid w:val="3C3874D8"/>
    <w:multiLevelType w:val="hybridMultilevel"/>
    <w:tmpl w:val="A31AC482"/>
    <w:lvl w:ilvl="0" w:tplc="3ED28190">
      <w:start w:val="1"/>
      <w:numFmt w:val="decimal"/>
      <w:lvlText w:val="%1."/>
      <w:lvlJc w:val="left"/>
      <w:pPr>
        <w:ind w:left="720" w:hanging="360"/>
      </w:pPr>
      <w:rPr>
        <w:rFonts w:hint="default"/>
      </w:rPr>
    </w:lvl>
    <w:lvl w:ilvl="1" w:tplc="DF10FD36">
      <w:start w:val="1"/>
      <w:numFmt w:val="lowerLetter"/>
      <w:lvlText w:val="%2."/>
      <w:lvlJc w:val="left"/>
      <w:pPr>
        <w:ind w:left="1440" w:hanging="360"/>
      </w:pPr>
    </w:lvl>
    <w:lvl w:ilvl="2" w:tplc="8B409514">
      <w:start w:val="1"/>
      <w:numFmt w:val="lowerRoman"/>
      <w:lvlText w:val="%3."/>
      <w:lvlJc w:val="right"/>
      <w:pPr>
        <w:ind w:left="2160" w:hanging="180"/>
      </w:pPr>
    </w:lvl>
    <w:lvl w:ilvl="3" w:tplc="B304358C">
      <w:start w:val="1"/>
      <w:numFmt w:val="decimal"/>
      <w:lvlText w:val="%4."/>
      <w:lvlJc w:val="left"/>
      <w:pPr>
        <w:ind w:left="2880" w:hanging="360"/>
      </w:pPr>
    </w:lvl>
    <w:lvl w:ilvl="4" w:tplc="9A0AFAE6">
      <w:start w:val="1"/>
      <w:numFmt w:val="lowerLetter"/>
      <w:lvlText w:val="%5."/>
      <w:lvlJc w:val="left"/>
      <w:pPr>
        <w:ind w:left="3600" w:hanging="360"/>
      </w:pPr>
    </w:lvl>
    <w:lvl w:ilvl="5" w:tplc="06C06B56">
      <w:start w:val="1"/>
      <w:numFmt w:val="lowerRoman"/>
      <w:lvlText w:val="%6."/>
      <w:lvlJc w:val="right"/>
      <w:pPr>
        <w:ind w:left="4320" w:hanging="180"/>
      </w:pPr>
    </w:lvl>
    <w:lvl w:ilvl="6" w:tplc="603C5F4E">
      <w:start w:val="1"/>
      <w:numFmt w:val="decimal"/>
      <w:lvlText w:val="%7."/>
      <w:lvlJc w:val="left"/>
      <w:pPr>
        <w:ind w:left="5040" w:hanging="360"/>
      </w:pPr>
    </w:lvl>
    <w:lvl w:ilvl="7" w:tplc="C9C62B3A">
      <w:start w:val="1"/>
      <w:numFmt w:val="lowerLetter"/>
      <w:lvlText w:val="%8."/>
      <w:lvlJc w:val="left"/>
      <w:pPr>
        <w:ind w:left="5760" w:hanging="360"/>
      </w:pPr>
    </w:lvl>
    <w:lvl w:ilvl="8" w:tplc="95EE781A">
      <w:start w:val="1"/>
      <w:numFmt w:val="lowerRoman"/>
      <w:lvlText w:val="%9."/>
      <w:lvlJc w:val="right"/>
      <w:pPr>
        <w:ind w:left="6480" w:hanging="180"/>
      </w:pPr>
    </w:lvl>
  </w:abstractNum>
  <w:abstractNum w:abstractNumId="20">
    <w:nsid w:val="3C4F7076"/>
    <w:multiLevelType w:val="hybridMultilevel"/>
    <w:tmpl w:val="5A70D20C"/>
    <w:lvl w:ilvl="0" w:tplc="98B25AE2">
      <w:start w:val="1"/>
      <w:numFmt w:val="decimal"/>
      <w:lvlText w:val="%1."/>
      <w:lvlJc w:val="left"/>
    </w:lvl>
    <w:lvl w:ilvl="1" w:tplc="1576C620">
      <w:start w:val="1"/>
      <w:numFmt w:val="lowerLetter"/>
      <w:lvlText w:val="%2."/>
      <w:lvlJc w:val="left"/>
      <w:pPr>
        <w:ind w:left="1440" w:hanging="360"/>
      </w:pPr>
    </w:lvl>
    <w:lvl w:ilvl="2" w:tplc="2ECC96CC">
      <w:start w:val="1"/>
      <w:numFmt w:val="lowerRoman"/>
      <w:lvlText w:val="%3."/>
      <w:lvlJc w:val="right"/>
      <w:pPr>
        <w:ind w:left="2160" w:hanging="180"/>
      </w:pPr>
    </w:lvl>
    <w:lvl w:ilvl="3" w:tplc="7DCA504A">
      <w:start w:val="1"/>
      <w:numFmt w:val="decimal"/>
      <w:lvlText w:val="%4."/>
      <w:lvlJc w:val="left"/>
      <w:pPr>
        <w:ind w:left="2880" w:hanging="360"/>
      </w:pPr>
    </w:lvl>
    <w:lvl w:ilvl="4" w:tplc="9CD040E0">
      <w:start w:val="1"/>
      <w:numFmt w:val="lowerLetter"/>
      <w:lvlText w:val="%5."/>
      <w:lvlJc w:val="left"/>
      <w:pPr>
        <w:ind w:left="3600" w:hanging="360"/>
      </w:pPr>
    </w:lvl>
    <w:lvl w:ilvl="5" w:tplc="63D8CF82">
      <w:start w:val="1"/>
      <w:numFmt w:val="lowerRoman"/>
      <w:lvlText w:val="%6."/>
      <w:lvlJc w:val="right"/>
      <w:pPr>
        <w:ind w:left="4320" w:hanging="180"/>
      </w:pPr>
    </w:lvl>
    <w:lvl w:ilvl="6" w:tplc="58B21386">
      <w:start w:val="1"/>
      <w:numFmt w:val="decimal"/>
      <w:lvlText w:val="%7."/>
      <w:lvlJc w:val="left"/>
      <w:pPr>
        <w:ind w:left="5040" w:hanging="360"/>
      </w:pPr>
    </w:lvl>
    <w:lvl w:ilvl="7" w:tplc="45CAB732">
      <w:start w:val="1"/>
      <w:numFmt w:val="lowerLetter"/>
      <w:lvlText w:val="%8."/>
      <w:lvlJc w:val="left"/>
      <w:pPr>
        <w:ind w:left="5760" w:hanging="360"/>
      </w:pPr>
    </w:lvl>
    <w:lvl w:ilvl="8" w:tplc="6908CB24">
      <w:start w:val="1"/>
      <w:numFmt w:val="lowerRoman"/>
      <w:lvlText w:val="%9."/>
      <w:lvlJc w:val="right"/>
      <w:pPr>
        <w:ind w:left="6480" w:hanging="180"/>
      </w:pPr>
    </w:lvl>
  </w:abstractNum>
  <w:abstractNum w:abstractNumId="21">
    <w:nsid w:val="3FCF2687"/>
    <w:multiLevelType w:val="hybridMultilevel"/>
    <w:tmpl w:val="1CE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4518E0"/>
    <w:multiLevelType w:val="hybridMultilevel"/>
    <w:tmpl w:val="033C6560"/>
    <w:lvl w:ilvl="0" w:tplc="85C0A2C6">
      <w:start w:val="1"/>
      <w:numFmt w:val="decimal"/>
      <w:lvlText w:val="%1."/>
      <w:lvlJc w:val="left"/>
      <w:pPr>
        <w:ind w:left="720" w:hanging="360"/>
      </w:pPr>
      <w:rPr>
        <w:rFonts w:hint="default"/>
      </w:rPr>
    </w:lvl>
    <w:lvl w:ilvl="1" w:tplc="097E9188">
      <w:start w:val="1"/>
      <w:numFmt w:val="lowerLetter"/>
      <w:lvlText w:val="%2."/>
      <w:lvlJc w:val="left"/>
      <w:pPr>
        <w:ind w:left="1440" w:hanging="360"/>
      </w:pPr>
    </w:lvl>
    <w:lvl w:ilvl="2" w:tplc="A8FA1FE2">
      <w:start w:val="1"/>
      <w:numFmt w:val="lowerRoman"/>
      <w:lvlText w:val="%3."/>
      <w:lvlJc w:val="right"/>
      <w:pPr>
        <w:ind w:left="2160" w:hanging="180"/>
      </w:pPr>
    </w:lvl>
    <w:lvl w:ilvl="3" w:tplc="9330014A">
      <w:start w:val="1"/>
      <w:numFmt w:val="decimal"/>
      <w:lvlText w:val="%4."/>
      <w:lvlJc w:val="left"/>
      <w:pPr>
        <w:ind w:left="2880" w:hanging="360"/>
      </w:pPr>
    </w:lvl>
    <w:lvl w:ilvl="4" w:tplc="EF56719A">
      <w:start w:val="1"/>
      <w:numFmt w:val="lowerLetter"/>
      <w:lvlText w:val="%5."/>
      <w:lvlJc w:val="left"/>
      <w:pPr>
        <w:ind w:left="3600" w:hanging="360"/>
      </w:pPr>
    </w:lvl>
    <w:lvl w:ilvl="5" w:tplc="BD0C2340">
      <w:start w:val="1"/>
      <w:numFmt w:val="lowerRoman"/>
      <w:lvlText w:val="%6."/>
      <w:lvlJc w:val="right"/>
      <w:pPr>
        <w:ind w:left="4320" w:hanging="180"/>
      </w:pPr>
    </w:lvl>
    <w:lvl w:ilvl="6" w:tplc="D6AE7684">
      <w:start w:val="1"/>
      <w:numFmt w:val="decimal"/>
      <w:lvlText w:val="%7."/>
      <w:lvlJc w:val="left"/>
      <w:pPr>
        <w:ind w:left="5040" w:hanging="360"/>
      </w:pPr>
    </w:lvl>
    <w:lvl w:ilvl="7" w:tplc="2E562170">
      <w:start w:val="1"/>
      <w:numFmt w:val="lowerLetter"/>
      <w:lvlText w:val="%8."/>
      <w:lvlJc w:val="left"/>
      <w:pPr>
        <w:ind w:left="5760" w:hanging="360"/>
      </w:pPr>
    </w:lvl>
    <w:lvl w:ilvl="8" w:tplc="288CDD2E">
      <w:start w:val="1"/>
      <w:numFmt w:val="lowerRoman"/>
      <w:lvlText w:val="%9."/>
      <w:lvlJc w:val="right"/>
      <w:pPr>
        <w:ind w:left="6480" w:hanging="180"/>
      </w:pPr>
    </w:lvl>
  </w:abstractNum>
  <w:abstractNum w:abstractNumId="23">
    <w:nsid w:val="42DE7FB0"/>
    <w:multiLevelType w:val="hybridMultilevel"/>
    <w:tmpl w:val="A58C5FFC"/>
    <w:lvl w:ilvl="0" w:tplc="BD54C0DE">
      <w:start w:val="1"/>
      <w:numFmt w:val="decimal"/>
      <w:lvlText w:val="%1."/>
      <w:lvlJc w:val="left"/>
      <w:pPr>
        <w:ind w:left="720" w:hanging="360"/>
      </w:pPr>
      <w:rPr>
        <w:rFonts w:hint="default"/>
      </w:rPr>
    </w:lvl>
    <w:lvl w:ilvl="1" w:tplc="B01A79B6">
      <w:start w:val="1"/>
      <w:numFmt w:val="lowerLetter"/>
      <w:lvlText w:val="%2."/>
      <w:lvlJc w:val="left"/>
      <w:pPr>
        <w:ind w:left="1440" w:hanging="360"/>
      </w:pPr>
    </w:lvl>
    <w:lvl w:ilvl="2" w:tplc="B132475C">
      <w:start w:val="1"/>
      <w:numFmt w:val="lowerRoman"/>
      <w:lvlText w:val="%3."/>
      <w:lvlJc w:val="right"/>
      <w:pPr>
        <w:ind w:left="2160" w:hanging="180"/>
      </w:pPr>
    </w:lvl>
    <w:lvl w:ilvl="3" w:tplc="EFC06040">
      <w:start w:val="1"/>
      <w:numFmt w:val="decimal"/>
      <w:lvlText w:val="%4."/>
      <w:lvlJc w:val="left"/>
      <w:pPr>
        <w:ind w:left="2880" w:hanging="360"/>
      </w:pPr>
    </w:lvl>
    <w:lvl w:ilvl="4" w:tplc="14DED4A8">
      <w:start w:val="1"/>
      <w:numFmt w:val="lowerLetter"/>
      <w:lvlText w:val="%5."/>
      <w:lvlJc w:val="left"/>
      <w:pPr>
        <w:ind w:left="3600" w:hanging="360"/>
      </w:pPr>
    </w:lvl>
    <w:lvl w:ilvl="5" w:tplc="E82A4780">
      <w:start w:val="1"/>
      <w:numFmt w:val="lowerRoman"/>
      <w:lvlText w:val="%6."/>
      <w:lvlJc w:val="right"/>
      <w:pPr>
        <w:ind w:left="4320" w:hanging="180"/>
      </w:pPr>
    </w:lvl>
    <w:lvl w:ilvl="6" w:tplc="7B4817F8">
      <w:start w:val="1"/>
      <w:numFmt w:val="decimal"/>
      <w:lvlText w:val="%7."/>
      <w:lvlJc w:val="left"/>
      <w:pPr>
        <w:ind w:left="5040" w:hanging="360"/>
      </w:pPr>
    </w:lvl>
    <w:lvl w:ilvl="7" w:tplc="0B0888BC">
      <w:start w:val="1"/>
      <w:numFmt w:val="lowerLetter"/>
      <w:lvlText w:val="%8."/>
      <w:lvlJc w:val="left"/>
      <w:pPr>
        <w:ind w:left="5760" w:hanging="360"/>
      </w:pPr>
    </w:lvl>
    <w:lvl w:ilvl="8" w:tplc="24F63B20">
      <w:start w:val="1"/>
      <w:numFmt w:val="lowerRoman"/>
      <w:lvlText w:val="%9."/>
      <w:lvlJc w:val="right"/>
      <w:pPr>
        <w:ind w:left="6480" w:hanging="180"/>
      </w:pPr>
    </w:lvl>
  </w:abstractNum>
  <w:abstractNum w:abstractNumId="24">
    <w:nsid w:val="432C25BF"/>
    <w:multiLevelType w:val="hybridMultilevel"/>
    <w:tmpl w:val="8514DBB8"/>
    <w:lvl w:ilvl="0" w:tplc="CD6E7590">
      <w:start w:val="1"/>
      <w:numFmt w:val="decimal"/>
      <w:lvlText w:val="%1."/>
      <w:lvlJc w:val="left"/>
      <w:pPr>
        <w:ind w:left="720" w:hanging="360"/>
      </w:pPr>
      <w:rPr>
        <w:rFonts w:hint="default"/>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25">
    <w:nsid w:val="446A69CF"/>
    <w:multiLevelType w:val="hybridMultilevel"/>
    <w:tmpl w:val="D1B2209A"/>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abstractNum w:abstractNumId="26">
    <w:nsid w:val="4802346C"/>
    <w:multiLevelType w:val="hybridMultilevel"/>
    <w:tmpl w:val="93D28CE6"/>
    <w:lvl w:ilvl="0" w:tplc="DB0296BA">
      <w:start w:val="1"/>
      <w:numFmt w:val="decimal"/>
      <w:lvlText w:val="%1."/>
      <w:lvlJc w:val="left"/>
    </w:lvl>
    <w:lvl w:ilvl="1" w:tplc="DD3CE0C6">
      <w:start w:val="1"/>
      <w:numFmt w:val="lowerLetter"/>
      <w:lvlText w:val="%2."/>
      <w:lvlJc w:val="left"/>
      <w:pPr>
        <w:ind w:left="1440" w:hanging="360"/>
      </w:pPr>
    </w:lvl>
    <w:lvl w:ilvl="2" w:tplc="99CEEE26">
      <w:start w:val="1"/>
      <w:numFmt w:val="lowerRoman"/>
      <w:lvlText w:val="%3."/>
      <w:lvlJc w:val="right"/>
      <w:pPr>
        <w:ind w:left="2160" w:hanging="180"/>
      </w:pPr>
    </w:lvl>
    <w:lvl w:ilvl="3" w:tplc="AC40A448">
      <w:start w:val="1"/>
      <w:numFmt w:val="decimal"/>
      <w:lvlText w:val="%4."/>
      <w:lvlJc w:val="left"/>
      <w:pPr>
        <w:ind w:left="2880" w:hanging="360"/>
      </w:pPr>
    </w:lvl>
    <w:lvl w:ilvl="4" w:tplc="DA34B3DC">
      <w:start w:val="1"/>
      <w:numFmt w:val="lowerLetter"/>
      <w:lvlText w:val="%5."/>
      <w:lvlJc w:val="left"/>
      <w:pPr>
        <w:ind w:left="3600" w:hanging="360"/>
      </w:pPr>
    </w:lvl>
    <w:lvl w:ilvl="5" w:tplc="81F4E42A">
      <w:start w:val="1"/>
      <w:numFmt w:val="lowerRoman"/>
      <w:lvlText w:val="%6."/>
      <w:lvlJc w:val="right"/>
      <w:pPr>
        <w:ind w:left="4320" w:hanging="180"/>
      </w:pPr>
    </w:lvl>
    <w:lvl w:ilvl="6" w:tplc="A4F62542">
      <w:start w:val="1"/>
      <w:numFmt w:val="decimal"/>
      <w:lvlText w:val="%7."/>
      <w:lvlJc w:val="left"/>
      <w:pPr>
        <w:ind w:left="5040" w:hanging="360"/>
      </w:pPr>
    </w:lvl>
    <w:lvl w:ilvl="7" w:tplc="E0C6B012">
      <w:start w:val="1"/>
      <w:numFmt w:val="lowerLetter"/>
      <w:lvlText w:val="%8."/>
      <w:lvlJc w:val="left"/>
      <w:pPr>
        <w:ind w:left="5760" w:hanging="360"/>
      </w:pPr>
    </w:lvl>
    <w:lvl w:ilvl="8" w:tplc="3DE4ABCA">
      <w:start w:val="1"/>
      <w:numFmt w:val="lowerRoman"/>
      <w:lvlText w:val="%9."/>
      <w:lvlJc w:val="right"/>
      <w:pPr>
        <w:ind w:left="6480" w:hanging="180"/>
      </w:pPr>
    </w:lvl>
  </w:abstractNum>
  <w:abstractNum w:abstractNumId="27">
    <w:nsid w:val="4C8A091E"/>
    <w:multiLevelType w:val="hybridMultilevel"/>
    <w:tmpl w:val="3C9E04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32902"/>
    <w:multiLevelType w:val="hybridMultilevel"/>
    <w:tmpl w:val="D6621E6A"/>
    <w:lvl w:ilvl="0" w:tplc="505EADFC">
      <w:start w:val="1"/>
      <w:numFmt w:val="decimal"/>
      <w:lvlText w:val="%1."/>
      <w:lvlJc w:val="left"/>
      <w:pPr>
        <w:ind w:left="720" w:hanging="360"/>
      </w:pPr>
      <w:rPr>
        <w:rFonts w:hint="default"/>
        <w:sz w:val="20"/>
        <w:szCs w:val="20"/>
      </w:rPr>
    </w:lvl>
    <w:lvl w:ilvl="1" w:tplc="FB6E3F94">
      <w:start w:val="1"/>
      <w:numFmt w:val="lowerLetter"/>
      <w:lvlText w:val="%2."/>
      <w:lvlJc w:val="left"/>
      <w:pPr>
        <w:ind w:left="1440" w:hanging="360"/>
      </w:pPr>
    </w:lvl>
    <w:lvl w:ilvl="2" w:tplc="8788CE02">
      <w:start w:val="1"/>
      <w:numFmt w:val="lowerRoman"/>
      <w:lvlText w:val="%3."/>
      <w:lvlJc w:val="right"/>
      <w:pPr>
        <w:ind w:left="2160" w:hanging="180"/>
      </w:pPr>
    </w:lvl>
    <w:lvl w:ilvl="3" w:tplc="D158ADF6">
      <w:start w:val="1"/>
      <w:numFmt w:val="decimal"/>
      <w:lvlText w:val="%4."/>
      <w:lvlJc w:val="left"/>
      <w:pPr>
        <w:ind w:left="2880" w:hanging="360"/>
      </w:pPr>
    </w:lvl>
    <w:lvl w:ilvl="4" w:tplc="41F6F088">
      <w:start w:val="1"/>
      <w:numFmt w:val="lowerLetter"/>
      <w:lvlText w:val="%5."/>
      <w:lvlJc w:val="left"/>
      <w:pPr>
        <w:ind w:left="3600" w:hanging="360"/>
      </w:pPr>
    </w:lvl>
    <w:lvl w:ilvl="5" w:tplc="1C4612E2">
      <w:start w:val="1"/>
      <w:numFmt w:val="lowerRoman"/>
      <w:lvlText w:val="%6."/>
      <w:lvlJc w:val="right"/>
      <w:pPr>
        <w:ind w:left="4320" w:hanging="180"/>
      </w:pPr>
    </w:lvl>
    <w:lvl w:ilvl="6" w:tplc="D0BC52F8">
      <w:start w:val="1"/>
      <w:numFmt w:val="decimal"/>
      <w:lvlText w:val="%7."/>
      <w:lvlJc w:val="left"/>
      <w:pPr>
        <w:ind w:left="5040" w:hanging="360"/>
      </w:pPr>
    </w:lvl>
    <w:lvl w:ilvl="7" w:tplc="7CDEE4B8">
      <w:start w:val="1"/>
      <w:numFmt w:val="lowerLetter"/>
      <w:lvlText w:val="%8."/>
      <w:lvlJc w:val="left"/>
      <w:pPr>
        <w:ind w:left="5760" w:hanging="360"/>
      </w:pPr>
    </w:lvl>
    <w:lvl w:ilvl="8" w:tplc="F482D1B4">
      <w:start w:val="1"/>
      <w:numFmt w:val="lowerRoman"/>
      <w:lvlText w:val="%9."/>
      <w:lvlJc w:val="right"/>
      <w:pPr>
        <w:ind w:left="6480" w:hanging="180"/>
      </w:pPr>
    </w:lvl>
  </w:abstractNum>
  <w:abstractNum w:abstractNumId="30">
    <w:nsid w:val="5C1C6E7A"/>
    <w:multiLevelType w:val="hybridMultilevel"/>
    <w:tmpl w:val="361C5F88"/>
    <w:lvl w:ilvl="0" w:tplc="4A04DB90">
      <w:start w:val="1"/>
      <w:numFmt w:val="decimal"/>
      <w:lvlText w:val="%1."/>
      <w:lvlJc w:val="left"/>
      <w:pPr>
        <w:ind w:left="720" w:hanging="360"/>
      </w:pPr>
      <w:rPr>
        <w:rFonts w:hint="default"/>
      </w:rPr>
    </w:lvl>
    <w:lvl w:ilvl="1" w:tplc="A74CB2B6">
      <w:start w:val="1"/>
      <w:numFmt w:val="lowerLetter"/>
      <w:lvlText w:val="%2."/>
      <w:lvlJc w:val="left"/>
      <w:pPr>
        <w:ind w:left="1440" w:hanging="360"/>
      </w:pPr>
    </w:lvl>
    <w:lvl w:ilvl="2" w:tplc="9E5A5D8E">
      <w:start w:val="1"/>
      <w:numFmt w:val="lowerRoman"/>
      <w:lvlText w:val="%3."/>
      <w:lvlJc w:val="right"/>
      <w:pPr>
        <w:ind w:left="2160" w:hanging="180"/>
      </w:pPr>
    </w:lvl>
    <w:lvl w:ilvl="3" w:tplc="98160A68">
      <w:start w:val="1"/>
      <w:numFmt w:val="decimal"/>
      <w:lvlText w:val="%4."/>
      <w:lvlJc w:val="left"/>
      <w:pPr>
        <w:ind w:left="2880" w:hanging="360"/>
      </w:pPr>
    </w:lvl>
    <w:lvl w:ilvl="4" w:tplc="BD5AAFAA">
      <w:start w:val="1"/>
      <w:numFmt w:val="lowerLetter"/>
      <w:lvlText w:val="%5."/>
      <w:lvlJc w:val="left"/>
      <w:pPr>
        <w:ind w:left="3600" w:hanging="360"/>
      </w:pPr>
    </w:lvl>
    <w:lvl w:ilvl="5" w:tplc="91A052B2">
      <w:start w:val="1"/>
      <w:numFmt w:val="lowerRoman"/>
      <w:lvlText w:val="%6."/>
      <w:lvlJc w:val="right"/>
      <w:pPr>
        <w:ind w:left="4320" w:hanging="180"/>
      </w:pPr>
    </w:lvl>
    <w:lvl w:ilvl="6" w:tplc="C86C544E">
      <w:start w:val="1"/>
      <w:numFmt w:val="decimal"/>
      <w:lvlText w:val="%7."/>
      <w:lvlJc w:val="left"/>
      <w:pPr>
        <w:ind w:left="5040" w:hanging="360"/>
      </w:pPr>
    </w:lvl>
    <w:lvl w:ilvl="7" w:tplc="99D644CC">
      <w:start w:val="1"/>
      <w:numFmt w:val="lowerLetter"/>
      <w:lvlText w:val="%8."/>
      <w:lvlJc w:val="left"/>
      <w:pPr>
        <w:ind w:left="5760" w:hanging="360"/>
      </w:pPr>
    </w:lvl>
    <w:lvl w:ilvl="8" w:tplc="CBAACD5A">
      <w:start w:val="1"/>
      <w:numFmt w:val="lowerRoman"/>
      <w:lvlText w:val="%9."/>
      <w:lvlJc w:val="right"/>
      <w:pPr>
        <w:ind w:left="6480" w:hanging="180"/>
      </w:pPr>
    </w:lvl>
  </w:abstractNum>
  <w:abstractNum w:abstractNumId="31">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nsid w:val="6387797A"/>
    <w:multiLevelType w:val="hybridMultilevel"/>
    <w:tmpl w:val="FAC2A5BC"/>
    <w:lvl w:ilvl="0" w:tplc="ABDA6F20">
      <w:start w:val="1"/>
      <w:numFmt w:val="decimal"/>
      <w:lvlText w:val="%1."/>
      <w:lvlJc w:val="left"/>
      <w:pPr>
        <w:ind w:left="720" w:hanging="360"/>
      </w:pPr>
      <w:rPr>
        <w:rFonts w:hint="default"/>
      </w:rPr>
    </w:lvl>
    <w:lvl w:ilvl="1" w:tplc="AD005E4E">
      <w:start w:val="1"/>
      <w:numFmt w:val="lowerLetter"/>
      <w:lvlText w:val="%2."/>
      <w:lvlJc w:val="left"/>
      <w:pPr>
        <w:ind w:left="1440" w:hanging="360"/>
      </w:pPr>
    </w:lvl>
    <w:lvl w:ilvl="2" w:tplc="70EEF71A">
      <w:start w:val="1"/>
      <w:numFmt w:val="lowerRoman"/>
      <w:lvlText w:val="%3."/>
      <w:lvlJc w:val="right"/>
      <w:pPr>
        <w:ind w:left="2160" w:hanging="180"/>
      </w:pPr>
    </w:lvl>
    <w:lvl w:ilvl="3" w:tplc="2946E082">
      <w:start w:val="1"/>
      <w:numFmt w:val="decimal"/>
      <w:lvlText w:val="%4."/>
      <w:lvlJc w:val="left"/>
      <w:pPr>
        <w:ind w:left="2880" w:hanging="360"/>
      </w:pPr>
    </w:lvl>
    <w:lvl w:ilvl="4" w:tplc="7EFE5D00">
      <w:start w:val="1"/>
      <w:numFmt w:val="lowerLetter"/>
      <w:lvlText w:val="%5."/>
      <w:lvlJc w:val="left"/>
      <w:pPr>
        <w:ind w:left="3600" w:hanging="360"/>
      </w:pPr>
    </w:lvl>
    <w:lvl w:ilvl="5" w:tplc="55ACFBC8">
      <w:start w:val="1"/>
      <w:numFmt w:val="lowerRoman"/>
      <w:lvlText w:val="%6."/>
      <w:lvlJc w:val="right"/>
      <w:pPr>
        <w:ind w:left="4320" w:hanging="180"/>
      </w:pPr>
    </w:lvl>
    <w:lvl w:ilvl="6" w:tplc="E82EC4C6">
      <w:start w:val="1"/>
      <w:numFmt w:val="decimal"/>
      <w:lvlText w:val="%7."/>
      <w:lvlJc w:val="left"/>
      <w:pPr>
        <w:ind w:left="5040" w:hanging="360"/>
      </w:pPr>
    </w:lvl>
    <w:lvl w:ilvl="7" w:tplc="90B4D3BE">
      <w:start w:val="1"/>
      <w:numFmt w:val="lowerLetter"/>
      <w:lvlText w:val="%8."/>
      <w:lvlJc w:val="left"/>
      <w:pPr>
        <w:ind w:left="5760" w:hanging="360"/>
      </w:pPr>
    </w:lvl>
    <w:lvl w:ilvl="8" w:tplc="AD82E1AC">
      <w:start w:val="1"/>
      <w:numFmt w:val="lowerRoman"/>
      <w:lvlText w:val="%9."/>
      <w:lvlJc w:val="right"/>
      <w:pPr>
        <w:ind w:left="6480" w:hanging="180"/>
      </w:pPr>
    </w:lvl>
  </w:abstractNum>
  <w:abstractNum w:abstractNumId="33">
    <w:nsid w:val="660526C0"/>
    <w:multiLevelType w:val="multilevel"/>
    <w:tmpl w:val="B8344AAC"/>
    <w:lvl w:ilvl="0">
      <w:start w:val="1"/>
      <w:numFmt w:val="decimal"/>
      <w:lvlText w:val="%1."/>
      <w:lvlJc w:val="left"/>
      <w:pPr>
        <w:tabs>
          <w:tab w:val="num" w:pos="0"/>
        </w:tabs>
        <w:ind w:left="100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6F08F4"/>
    <w:multiLevelType w:val="hybridMultilevel"/>
    <w:tmpl w:val="3EAE2582"/>
    <w:lvl w:ilvl="0" w:tplc="4920E372">
      <w:start w:val="1"/>
      <w:numFmt w:val="decimal"/>
      <w:lvlText w:val="%1."/>
      <w:lvlJc w:val="left"/>
    </w:lvl>
    <w:lvl w:ilvl="1" w:tplc="4790C5EE">
      <w:start w:val="1"/>
      <w:numFmt w:val="lowerLetter"/>
      <w:lvlText w:val="%2."/>
      <w:lvlJc w:val="left"/>
      <w:pPr>
        <w:ind w:left="1440" w:hanging="360"/>
      </w:pPr>
    </w:lvl>
    <w:lvl w:ilvl="2" w:tplc="C3C272A6">
      <w:start w:val="1"/>
      <w:numFmt w:val="lowerRoman"/>
      <w:lvlText w:val="%3."/>
      <w:lvlJc w:val="right"/>
      <w:pPr>
        <w:ind w:left="2160" w:hanging="180"/>
      </w:pPr>
    </w:lvl>
    <w:lvl w:ilvl="3" w:tplc="C72A1A10">
      <w:start w:val="1"/>
      <w:numFmt w:val="decimal"/>
      <w:lvlText w:val="%4."/>
      <w:lvlJc w:val="left"/>
      <w:pPr>
        <w:ind w:left="2880" w:hanging="360"/>
      </w:pPr>
    </w:lvl>
    <w:lvl w:ilvl="4" w:tplc="3FCCF740">
      <w:start w:val="1"/>
      <w:numFmt w:val="lowerLetter"/>
      <w:lvlText w:val="%5."/>
      <w:lvlJc w:val="left"/>
      <w:pPr>
        <w:ind w:left="3600" w:hanging="360"/>
      </w:pPr>
    </w:lvl>
    <w:lvl w:ilvl="5" w:tplc="EBDCEDD4">
      <w:start w:val="1"/>
      <w:numFmt w:val="lowerRoman"/>
      <w:lvlText w:val="%6."/>
      <w:lvlJc w:val="right"/>
      <w:pPr>
        <w:ind w:left="4320" w:hanging="180"/>
      </w:pPr>
    </w:lvl>
    <w:lvl w:ilvl="6" w:tplc="655008E2">
      <w:start w:val="1"/>
      <w:numFmt w:val="decimal"/>
      <w:lvlText w:val="%7."/>
      <w:lvlJc w:val="left"/>
      <w:pPr>
        <w:ind w:left="5040" w:hanging="360"/>
      </w:pPr>
    </w:lvl>
    <w:lvl w:ilvl="7" w:tplc="23EC9AB8">
      <w:start w:val="1"/>
      <w:numFmt w:val="lowerLetter"/>
      <w:lvlText w:val="%8."/>
      <w:lvlJc w:val="left"/>
      <w:pPr>
        <w:ind w:left="5760" w:hanging="360"/>
      </w:pPr>
    </w:lvl>
    <w:lvl w:ilvl="8" w:tplc="062C3EB6">
      <w:start w:val="1"/>
      <w:numFmt w:val="lowerRoman"/>
      <w:lvlText w:val="%9."/>
      <w:lvlJc w:val="right"/>
      <w:pPr>
        <w:ind w:left="6480" w:hanging="180"/>
      </w:pPr>
    </w:lvl>
  </w:abstractNum>
  <w:abstractNum w:abstractNumId="35">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2257E"/>
    <w:multiLevelType w:val="hybridMultilevel"/>
    <w:tmpl w:val="29DC65A0"/>
    <w:lvl w:ilvl="0" w:tplc="32F8BFEE">
      <w:start w:val="1"/>
      <w:numFmt w:val="decimal"/>
      <w:lvlText w:val="%1."/>
      <w:lvlJc w:val="left"/>
      <w:pPr>
        <w:ind w:left="720" w:hanging="360"/>
      </w:pPr>
      <w:rPr>
        <w:rFonts w:hint="default"/>
      </w:rPr>
    </w:lvl>
    <w:lvl w:ilvl="1" w:tplc="A8707F72">
      <w:start w:val="1"/>
      <w:numFmt w:val="lowerLetter"/>
      <w:lvlText w:val="%2."/>
      <w:lvlJc w:val="left"/>
      <w:pPr>
        <w:ind w:left="1440" w:hanging="360"/>
      </w:pPr>
    </w:lvl>
    <w:lvl w:ilvl="2" w:tplc="9C526080">
      <w:start w:val="1"/>
      <w:numFmt w:val="lowerRoman"/>
      <w:lvlText w:val="%3."/>
      <w:lvlJc w:val="right"/>
      <w:pPr>
        <w:ind w:left="2160" w:hanging="180"/>
      </w:pPr>
    </w:lvl>
    <w:lvl w:ilvl="3" w:tplc="64BAC2DC">
      <w:start w:val="1"/>
      <w:numFmt w:val="decimal"/>
      <w:lvlText w:val="%4."/>
      <w:lvlJc w:val="left"/>
      <w:pPr>
        <w:ind w:left="2880" w:hanging="360"/>
      </w:pPr>
    </w:lvl>
    <w:lvl w:ilvl="4" w:tplc="1FFC7C12">
      <w:start w:val="1"/>
      <w:numFmt w:val="lowerLetter"/>
      <w:lvlText w:val="%5."/>
      <w:lvlJc w:val="left"/>
      <w:pPr>
        <w:ind w:left="3600" w:hanging="360"/>
      </w:pPr>
    </w:lvl>
    <w:lvl w:ilvl="5" w:tplc="1D26A658">
      <w:start w:val="1"/>
      <w:numFmt w:val="lowerRoman"/>
      <w:lvlText w:val="%6."/>
      <w:lvlJc w:val="right"/>
      <w:pPr>
        <w:ind w:left="4320" w:hanging="180"/>
      </w:pPr>
    </w:lvl>
    <w:lvl w:ilvl="6" w:tplc="F730A2A6">
      <w:start w:val="1"/>
      <w:numFmt w:val="decimal"/>
      <w:lvlText w:val="%7."/>
      <w:lvlJc w:val="left"/>
      <w:pPr>
        <w:ind w:left="5040" w:hanging="360"/>
      </w:pPr>
    </w:lvl>
    <w:lvl w:ilvl="7" w:tplc="4CDC066E">
      <w:start w:val="1"/>
      <w:numFmt w:val="lowerLetter"/>
      <w:lvlText w:val="%8."/>
      <w:lvlJc w:val="left"/>
      <w:pPr>
        <w:ind w:left="5760" w:hanging="360"/>
      </w:pPr>
    </w:lvl>
    <w:lvl w:ilvl="8" w:tplc="1F6248BE">
      <w:start w:val="1"/>
      <w:numFmt w:val="lowerRoman"/>
      <w:lvlText w:val="%9."/>
      <w:lvlJc w:val="right"/>
      <w:pPr>
        <w:ind w:left="6480" w:hanging="180"/>
      </w:pPr>
    </w:lvl>
  </w:abstractNum>
  <w:abstractNum w:abstractNumId="37">
    <w:nsid w:val="6E7E361D"/>
    <w:multiLevelType w:val="hybridMultilevel"/>
    <w:tmpl w:val="67360284"/>
    <w:lvl w:ilvl="0" w:tplc="CBF6221E">
      <w:start w:val="1"/>
      <w:numFmt w:val="decimal"/>
      <w:lvlText w:val="%1."/>
      <w:lvlJc w:val="left"/>
      <w:pPr>
        <w:ind w:left="720" w:hanging="360"/>
      </w:pPr>
      <w:rPr>
        <w:rFonts w:hint="default"/>
      </w:rPr>
    </w:lvl>
    <w:lvl w:ilvl="1" w:tplc="47620FFC">
      <w:start w:val="1"/>
      <w:numFmt w:val="lowerLetter"/>
      <w:lvlText w:val="%2."/>
      <w:lvlJc w:val="left"/>
      <w:pPr>
        <w:ind w:left="1440" w:hanging="360"/>
      </w:pPr>
    </w:lvl>
    <w:lvl w:ilvl="2" w:tplc="8670100A">
      <w:start w:val="1"/>
      <w:numFmt w:val="lowerRoman"/>
      <w:lvlText w:val="%3."/>
      <w:lvlJc w:val="right"/>
      <w:pPr>
        <w:ind w:left="2160" w:hanging="180"/>
      </w:pPr>
    </w:lvl>
    <w:lvl w:ilvl="3" w:tplc="D208078C">
      <w:start w:val="1"/>
      <w:numFmt w:val="decimal"/>
      <w:lvlText w:val="%4."/>
      <w:lvlJc w:val="left"/>
      <w:pPr>
        <w:ind w:left="2880" w:hanging="360"/>
      </w:pPr>
    </w:lvl>
    <w:lvl w:ilvl="4" w:tplc="E386464E">
      <w:start w:val="1"/>
      <w:numFmt w:val="lowerLetter"/>
      <w:lvlText w:val="%5."/>
      <w:lvlJc w:val="left"/>
      <w:pPr>
        <w:ind w:left="3600" w:hanging="360"/>
      </w:pPr>
    </w:lvl>
    <w:lvl w:ilvl="5" w:tplc="931047A2">
      <w:start w:val="1"/>
      <w:numFmt w:val="lowerRoman"/>
      <w:lvlText w:val="%6."/>
      <w:lvlJc w:val="right"/>
      <w:pPr>
        <w:ind w:left="4320" w:hanging="180"/>
      </w:pPr>
    </w:lvl>
    <w:lvl w:ilvl="6" w:tplc="809A3246">
      <w:start w:val="1"/>
      <w:numFmt w:val="decimal"/>
      <w:lvlText w:val="%7."/>
      <w:lvlJc w:val="left"/>
      <w:pPr>
        <w:ind w:left="5040" w:hanging="360"/>
      </w:pPr>
    </w:lvl>
    <w:lvl w:ilvl="7" w:tplc="30163564">
      <w:start w:val="1"/>
      <w:numFmt w:val="lowerLetter"/>
      <w:lvlText w:val="%8."/>
      <w:lvlJc w:val="left"/>
      <w:pPr>
        <w:ind w:left="5760" w:hanging="360"/>
      </w:pPr>
    </w:lvl>
    <w:lvl w:ilvl="8" w:tplc="871A6594">
      <w:start w:val="1"/>
      <w:numFmt w:val="lowerRoman"/>
      <w:lvlText w:val="%9."/>
      <w:lvlJc w:val="right"/>
      <w:pPr>
        <w:ind w:left="6480" w:hanging="180"/>
      </w:pPr>
    </w:lvl>
  </w:abstractNum>
  <w:abstractNum w:abstractNumId="38">
    <w:nsid w:val="6EE40250"/>
    <w:multiLevelType w:val="hybridMultilevel"/>
    <w:tmpl w:val="9CACE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31FFD"/>
    <w:multiLevelType w:val="hybridMultilevel"/>
    <w:tmpl w:val="D95664F0"/>
    <w:lvl w:ilvl="0" w:tplc="BC20B1E8">
      <w:start w:val="1"/>
      <w:numFmt w:val="decimal"/>
      <w:lvlText w:val="%1."/>
      <w:lvlJc w:val="left"/>
      <w:pPr>
        <w:ind w:left="720" w:hanging="360"/>
      </w:pPr>
      <w:rPr>
        <w:rFonts w:hint="default"/>
      </w:rPr>
    </w:lvl>
    <w:lvl w:ilvl="1" w:tplc="B1E63FFC">
      <w:start w:val="1"/>
      <w:numFmt w:val="lowerLetter"/>
      <w:lvlText w:val="%2."/>
      <w:lvlJc w:val="left"/>
      <w:pPr>
        <w:ind w:left="1440" w:hanging="360"/>
      </w:pPr>
    </w:lvl>
    <w:lvl w:ilvl="2" w:tplc="2FBCCC90">
      <w:start w:val="1"/>
      <w:numFmt w:val="lowerRoman"/>
      <w:lvlText w:val="%3."/>
      <w:lvlJc w:val="right"/>
      <w:pPr>
        <w:ind w:left="2160" w:hanging="180"/>
      </w:pPr>
    </w:lvl>
    <w:lvl w:ilvl="3" w:tplc="6832E6C8">
      <w:start w:val="1"/>
      <w:numFmt w:val="decimal"/>
      <w:lvlText w:val="%4."/>
      <w:lvlJc w:val="left"/>
      <w:pPr>
        <w:ind w:left="2880" w:hanging="360"/>
      </w:pPr>
    </w:lvl>
    <w:lvl w:ilvl="4" w:tplc="41AA8888">
      <w:start w:val="1"/>
      <w:numFmt w:val="lowerLetter"/>
      <w:lvlText w:val="%5."/>
      <w:lvlJc w:val="left"/>
      <w:pPr>
        <w:ind w:left="3600" w:hanging="360"/>
      </w:pPr>
    </w:lvl>
    <w:lvl w:ilvl="5" w:tplc="56D8F89C">
      <w:start w:val="1"/>
      <w:numFmt w:val="lowerRoman"/>
      <w:lvlText w:val="%6."/>
      <w:lvlJc w:val="right"/>
      <w:pPr>
        <w:ind w:left="4320" w:hanging="180"/>
      </w:pPr>
    </w:lvl>
    <w:lvl w:ilvl="6" w:tplc="20584DF0">
      <w:start w:val="1"/>
      <w:numFmt w:val="decimal"/>
      <w:lvlText w:val="%7."/>
      <w:lvlJc w:val="left"/>
      <w:pPr>
        <w:ind w:left="5040" w:hanging="360"/>
      </w:pPr>
    </w:lvl>
    <w:lvl w:ilvl="7" w:tplc="529215C0">
      <w:start w:val="1"/>
      <w:numFmt w:val="lowerLetter"/>
      <w:lvlText w:val="%8."/>
      <w:lvlJc w:val="left"/>
      <w:pPr>
        <w:ind w:left="5760" w:hanging="360"/>
      </w:pPr>
    </w:lvl>
    <w:lvl w:ilvl="8" w:tplc="CBDE82D6">
      <w:start w:val="1"/>
      <w:numFmt w:val="lowerRoman"/>
      <w:lvlText w:val="%9."/>
      <w:lvlJc w:val="right"/>
      <w:pPr>
        <w:ind w:left="6480" w:hanging="180"/>
      </w:pPr>
    </w:lvl>
  </w:abstractNum>
  <w:abstractNum w:abstractNumId="40">
    <w:nsid w:val="76F4441F"/>
    <w:multiLevelType w:val="hybridMultilevel"/>
    <w:tmpl w:val="412CB4F8"/>
    <w:lvl w:ilvl="0" w:tplc="0F3A688A">
      <w:start w:val="1"/>
      <w:numFmt w:val="decimal"/>
      <w:lvlText w:val="%1."/>
      <w:lvlJc w:val="left"/>
      <w:pPr>
        <w:ind w:left="720" w:hanging="360"/>
      </w:pPr>
      <w:rPr>
        <w:rFonts w:hint="default"/>
        <w:sz w:val="20"/>
        <w:szCs w:val="20"/>
      </w:rPr>
    </w:lvl>
    <w:lvl w:ilvl="1" w:tplc="78D01E86">
      <w:start w:val="1"/>
      <w:numFmt w:val="lowerLetter"/>
      <w:lvlText w:val="%2."/>
      <w:lvlJc w:val="left"/>
      <w:pPr>
        <w:ind w:left="1440" w:hanging="360"/>
      </w:pPr>
    </w:lvl>
    <w:lvl w:ilvl="2" w:tplc="53869518">
      <w:start w:val="1"/>
      <w:numFmt w:val="lowerRoman"/>
      <w:lvlText w:val="%3."/>
      <w:lvlJc w:val="right"/>
      <w:pPr>
        <w:ind w:left="2160" w:hanging="180"/>
      </w:pPr>
    </w:lvl>
    <w:lvl w:ilvl="3" w:tplc="54E06F34">
      <w:start w:val="1"/>
      <w:numFmt w:val="decimal"/>
      <w:lvlText w:val="%4."/>
      <w:lvlJc w:val="left"/>
      <w:pPr>
        <w:ind w:left="2880" w:hanging="360"/>
      </w:pPr>
    </w:lvl>
    <w:lvl w:ilvl="4" w:tplc="921CA15E">
      <w:start w:val="1"/>
      <w:numFmt w:val="lowerLetter"/>
      <w:lvlText w:val="%5."/>
      <w:lvlJc w:val="left"/>
      <w:pPr>
        <w:ind w:left="3600" w:hanging="360"/>
      </w:pPr>
    </w:lvl>
    <w:lvl w:ilvl="5" w:tplc="FC3C22F2">
      <w:start w:val="1"/>
      <w:numFmt w:val="lowerRoman"/>
      <w:lvlText w:val="%6."/>
      <w:lvlJc w:val="right"/>
      <w:pPr>
        <w:ind w:left="4320" w:hanging="180"/>
      </w:pPr>
    </w:lvl>
    <w:lvl w:ilvl="6" w:tplc="1090E3D6">
      <w:start w:val="1"/>
      <w:numFmt w:val="decimal"/>
      <w:lvlText w:val="%7."/>
      <w:lvlJc w:val="left"/>
      <w:pPr>
        <w:ind w:left="5040" w:hanging="360"/>
      </w:pPr>
    </w:lvl>
    <w:lvl w:ilvl="7" w:tplc="31B8CF74">
      <w:start w:val="1"/>
      <w:numFmt w:val="lowerLetter"/>
      <w:lvlText w:val="%8."/>
      <w:lvlJc w:val="left"/>
      <w:pPr>
        <w:ind w:left="5760" w:hanging="360"/>
      </w:pPr>
    </w:lvl>
    <w:lvl w:ilvl="8" w:tplc="1A967156">
      <w:start w:val="1"/>
      <w:numFmt w:val="lowerRoman"/>
      <w:lvlText w:val="%9."/>
      <w:lvlJc w:val="right"/>
      <w:pPr>
        <w:ind w:left="6480" w:hanging="180"/>
      </w:pPr>
    </w:lvl>
  </w:abstractNum>
  <w:abstractNum w:abstractNumId="41">
    <w:nsid w:val="77BE06A7"/>
    <w:multiLevelType w:val="hybridMultilevel"/>
    <w:tmpl w:val="B70E0366"/>
    <w:lvl w:ilvl="0" w:tplc="C76649FE">
      <w:start w:val="1"/>
      <w:numFmt w:val="decimal"/>
      <w:lvlText w:val="%1."/>
      <w:lvlJc w:val="left"/>
    </w:lvl>
    <w:lvl w:ilvl="1" w:tplc="F4B0BB74">
      <w:start w:val="1"/>
      <w:numFmt w:val="lowerLetter"/>
      <w:lvlText w:val="%2."/>
      <w:lvlJc w:val="left"/>
      <w:pPr>
        <w:ind w:left="1440" w:hanging="360"/>
      </w:pPr>
    </w:lvl>
    <w:lvl w:ilvl="2" w:tplc="C1CC532E">
      <w:start w:val="1"/>
      <w:numFmt w:val="lowerRoman"/>
      <w:lvlText w:val="%3."/>
      <w:lvlJc w:val="right"/>
      <w:pPr>
        <w:ind w:left="2160" w:hanging="180"/>
      </w:pPr>
    </w:lvl>
    <w:lvl w:ilvl="3" w:tplc="6C520296">
      <w:start w:val="1"/>
      <w:numFmt w:val="decimal"/>
      <w:lvlText w:val="%4."/>
      <w:lvlJc w:val="left"/>
      <w:pPr>
        <w:ind w:left="2880" w:hanging="360"/>
      </w:pPr>
    </w:lvl>
    <w:lvl w:ilvl="4" w:tplc="87E6E29C">
      <w:start w:val="1"/>
      <w:numFmt w:val="lowerLetter"/>
      <w:lvlText w:val="%5."/>
      <w:lvlJc w:val="left"/>
      <w:pPr>
        <w:ind w:left="3600" w:hanging="360"/>
      </w:pPr>
    </w:lvl>
    <w:lvl w:ilvl="5" w:tplc="340065B8">
      <w:start w:val="1"/>
      <w:numFmt w:val="lowerRoman"/>
      <w:lvlText w:val="%6."/>
      <w:lvlJc w:val="right"/>
      <w:pPr>
        <w:ind w:left="4320" w:hanging="180"/>
      </w:pPr>
    </w:lvl>
    <w:lvl w:ilvl="6" w:tplc="D954192C">
      <w:start w:val="1"/>
      <w:numFmt w:val="decimal"/>
      <w:lvlText w:val="%7."/>
      <w:lvlJc w:val="left"/>
      <w:pPr>
        <w:ind w:left="5040" w:hanging="360"/>
      </w:pPr>
    </w:lvl>
    <w:lvl w:ilvl="7" w:tplc="25F2341A">
      <w:start w:val="1"/>
      <w:numFmt w:val="lowerLetter"/>
      <w:lvlText w:val="%8."/>
      <w:lvlJc w:val="left"/>
      <w:pPr>
        <w:ind w:left="5760" w:hanging="360"/>
      </w:pPr>
    </w:lvl>
    <w:lvl w:ilvl="8" w:tplc="57D4D4B0">
      <w:start w:val="1"/>
      <w:numFmt w:val="lowerRoman"/>
      <w:lvlText w:val="%9."/>
      <w:lvlJc w:val="right"/>
      <w:pPr>
        <w:ind w:left="6480" w:hanging="180"/>
      </w:pPr>
    </w:lvl>
  </w:abstractNum>
  <w:num w:numId="1">
    <w:abstractNumId w:val="10"/>
  </w:num>
  <w:num w:numId="2">
    <w:abstractNumId w:val="1"/>
  </w:num>
  <w:num w:numId="3">
    <w:abstractNumId w:val="31"/>
  </w:num>
  <w:num w:numId="4">
    <w:abstractNumId w:val="33"/>
  </w:num>
  <w:num w:numId="5">
    <w:abstractNumId w:val="7"/>
  </w:num>
  <w:num w:numId="6">
    <w:abstractNumId w:val="6"/>
  </w:num>
  <w:num w:numId="7">
    <w:abstractNumId w:val="29"/>
  </w:num>
  <w:num w:numId="8">
    <w:abstractNumId w:val="26"/>
  </w:num>
  <w:num w:numId="9">
    <w:abstractNumId w:val="20"/>
  </w:num>
  <w:num w:numId="10">
    <w:abstractNumId w:val="40"/>
  </w:num>
  <w:num w:numId="11">
    <w:abstractNumId w:val="25"/>
  </w:num>
  <w:num w:numId="12">
    <w:abstractNumId w:val="23"/>
  </w:num>
  <w:num w:numId="13">
    <w:abstractNumId w:val="39"/>
  </w:num>
  <w:num w:numId="14">
    <w:abstractNumId w:val="37"/>
  </w:num>
  <w:num w:numId="15">
    <w:abstractNumId w:val="3"/>
  </w:num>
  <w:num w:numId="16">
    <w:abstractNumId w:val="13"/>
  </w:num>
  <w:num w:numId="17">
    <w:abstractNumId w:val="30"/>
  </w:num>
  <w:num w:numId="18">
    <w:abstractNumId w:val="14"/>
  </w:num>
  <w:num w:numId="19">
    <w:abstractNumId w:val="8"/>
  </w:num>
  <w:num w:numId="20">
    <w:abstractNumId w:val="18"/>
  </w:num>
  <w:num w:numId="21">
    <w:abstractNumId w:val="36"/>
  </w:num>
  <w:num w:numId="22">
    <w:abstractNumId w:val="9"/>
  </w:num>
  <w:num w:numId="23">
    <w:abstractNumId w:val="21"/>
  </w:num>
  <w:num w:numId="24">
    <w:abstractNumId w:val="24"/>
  </w:num>
  <w:num w:numId="25">
    <w:abstractNumId w:val="32"/>
  </w:num>
  <w:num w:numId="26">
    <w:abstractNumId w:val="28"/>
  </w:num>
  <w:num w:numId="27">
    <w:abstractNumId w:val="35"/>
  </w:num>
  <w:num w:numId="28">
    <w:abstractNumId w:val="41"/>
  </w:num>
  <w:num w:numId="29">
    <w:abstractNumId w:val="27"/>
  </w:num>
  <w:num w:numId="30">
    <w:abstractNumId w:val="2"/>
  </w:num>
  <w:num w:numId="31">
    <w:abstractNumId w:val="17"/>
  </w:num>
  <w:num w:numId="32">
    <w:abstractNumId w:val="5"/>
  </w:num>
  <w:num w:numId="33">
    <w:abstractNumId w:val="16"/>
  </w:num>
  <w:num w:numId="34">
    <w:abstractNumId w:val="0"/>
  </w:num>
  <w:num w:numId="35">
    <w:abstractNumId w:val="19"/>
  </w:num>
  <w:num w:numId="36">
    <w:abstractNumId w:val="22"/>
  </w:num>
  <w:num w:numId="37">
    <w:abstractNumId w:val="38"/>
  </w:num>
  <w:num w:numId="38">
    <w:abstractNumId w:val="12"/>
  </w:num>
  <w:num w:numId="39">
    <w:abstractNumId w:val="4"/>
  </w:num>
  <w:num w:numId="40">
    <w:abstractNumId w:val="34"/>
  </w:num>
  <w:num w:numId="41">
    <w:abstractNumId w:val="15"/>
  </w:num>
  <w:num w:numId="4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2B43"/>
    <w:rsid w:val="00003D0A"/>
    <w:rsid w:val="00006ABB"/>
    <w:rsid w:val="00010089"/>
    <w:rsid w:val="000105CB"/>
    <w:rsid w:val="000234E6"/>
    <w:rsid w:val="000244A9"/>
    <w:rsid w:val="00024C4A"/>
    <w:rsid w:val="00030383"/>
    <w:rsid w:val="00031B13"/>
    <w:rsid w:val="0003265F"/>
    <w:rsid w:val="000336C1"/>
    <w:rsid w:val="00034B00"/>
    <w:rsid w:val="00035426"/>
    <w:rsid w:val="00035F70"/>
    <w:rsid w:val="000360B5"/>
    <w:rsid w:val="00036E66"/>
    <w:rsid w:val="000403C5"/>
    <w:rsid w:val="0004136A"/>
    <w:rsid w:val="000463D7"/>
    <w:rsid w:val="00046457"/>
    <w:rsid w:val="00047124"/>
    <w:rsid w:val="0005487F"/>
    <w:rsid w:val="00055043"/>
    <w:rsid w:val="00056438"/>
    <w:rsid w:val="0005691E"/>
    <w:rsid w:val="000672BC"/>
    <w:rsid w:val="000702F4"/>
    <w:rsid w:val="00070791"/>
    <w:rsid w:val="0007082A"/>
    <w:rsid w:val="0007591E"/>
    <w:rsid w:val="00080C71"/>
    <w:rsid w:val="00084AB5"/>
    <w:rsid w:val="00085432"/>
    <w:rsid w:val="000A12C4"/>
    <w:rsid w:val="000A1DBF"/>
    <w:rsid w:val="000A378B"/>
    <w:rsid w:val="000A450A"/>
    <w:rsid w:val="000A5402"/>
    <w:rsid w:val="000A69E5"/>
    <w:rsid w:val="000A71BD"/>
    <w:rsid w:val="000B14E3"/>
    <w:rsid w:val="000B4301"/>
    <w:rsid w:val="000B6191"/>
    <w:rsid w:val="000B69D1"/>
    <w:rsid w:val="000B76AE"/>
    <w:rsid w:val="000B7CCD"/>
    <w:rsid w:val="000C1C6A"/>
    <w:rsid w:val="000C489E"/>
    <w:rsid w:val="000D3076"/>
    <w:rsid w:val="000D3766"/>
    <w:rsid w:val="000D3A82"/>
    <w:rsid w:val="000D5E12"/>
    <w:rsid w:val="000D7F98"/>
    <w:rsid w:val="000F2FD2"/>
    <w:rsid w:val="000F3EBC"/>
    <w:rsid w:val="000F407B"/>
    <w:rsid w:val="000F5A41"/>
    <w:rsid w:val="00110762"/>
    <w:rsid w:val="001212A0"/>
    <w:rsid w:val="0012764C"/>
    <w:rsid w:val="00127F44"/>
    <w:rsid w:val="00131833"/>
    <w:rsid w:val="0013416D"/>
    <w:rsid w:val="00140E82"/>
    <w:rsid w:val="00144785"/>
    <w:rsid w:val="00145AD7"/>
    <w:rsid w:val="001467F5"/>
    <w:rsid w:val="00160ECB"/>
    <w:rsid w:val="00170102"/>
    <w:rsid w:val="00170600"/>
    <w:rsid w:val="00175293"/>
    <w:rsid w:val="00177337"/>
    <w:rsid w:val="0018199F"/>
    <w:rsid w:val="00190CCA"/>
    <w:rsid w:val="001910CE"/>
    <w:rsid w:val="00192434"/>
    <w:rsid w:val="0019249A"/>
    <w:rsid w:val="00197333"/>
    <w:rsid w:val="001A1783"/>
    <w:rsid w:val="001B7D23"/>
    <w:rsid w:val="001C0622"/>
    <w:rsid w:val="001C2AC2"/>
    <w:rsid w:val="001C46C3"/>
    <w:rsid w:val="001C4D64"/>
    <w:rsid w:val="001C72D4"/>
    <w:rsid w:val="001D00E6"/>
    <w:rsid w:val="001E22D0"/>
    <w:rsid w:val="001E234E"/>
    <w:rsid w:val="001E489E"/>
    <w:rsid w:val="001F12DF"/>
    <w:rsid w:val="001F4B5D"/>
    <w:rsid w:val="001F6E1D"/>
    <w:rsid w:val="002006FE"/>
    <w:rsid w:val="00201295"/>
    <w:rsid w:val="00202581"/>
    <w:rsid w:val="002076B9"/>
    <w:rsid w:val="00211CB3"/>
    <w:rsid w:val="00212EC6"/>
    <w:rsid w:val="00216AD2"/>
    <w:rsid w:val="00217FB3"/>
    <w:rsid w:val="00221A53"/>
    <w:rsid w:val="002233F6"/>
    <w:rsid w:val="00223917"/>
    <w:rsid w:val="002246B3"/>
    <w:rsid w:val="0022484D"/>
    <w:rsid w:val="00225E2B"/>
    <w:rsid w:val="00237399"/>
    <w:rsid w:val="0024040E"/>
    <w:rsid w:val="00240D05"/>
    <w:rsid w:val="00250FB7"/>
    <w:rsid w:val="002724C0"/>
    <w:rsid w:val="00273EAB"/>
    <w:rsid w:val="002741A6"/>
    <w:rsid w:val="002817F5"/>
    <w:rsid w:val="00281B53"/>
    <w:rsid w:val="0028478B"/>
    <w:rsid w:val="00287288"/>
    <w:rsid w:val="002925B2"/>
    <w:rsid w:val="002931EC"/>
    <w:rsid w:val="002954DD"/>
    <w:rsid w:val="00296E3F"/>
    <w:rsid w:val="002A745F"/>
    <w:rsid w:val="002B1B21"/>
    <w:rsid w:val="002B3214"/>
    <w:rsid w:val="002B5A27"/>
    <w:rsid w:val="002B7DCA"/>
    <w:rsid w:val="002C213C"/>
    <w:rsid w:val="002D7397"/>
    <w:rsid w:val="002E3185"/>
    <w:rsid w:val="002E3DDD"/>
    <w:rsid w:val="002F650D"/>
    <w:rsid w:val="00300217"/>
    <w:rsid w:val="003033D8"/>
    <w:rsid w:val="0030784D"/>
    <w:rsid w:val="00315C22"/>
    <w:rsid w:val="003326AF"/>
    <w:rsid w:val="003354B4"/>
    <w:rsid w:val="00342099"/>
    <w:rsid w:val="003428D5"/>
    <w:rsid w:val="00342F26"/>
    <w:rsid w:val="00344F12"/>
    <w:rsid w:val="00346990"/>
    <w:rsid w:val="00346FB2"/>
    <w:rsid w:val="00355FFC"/>
    <w:rsid w:val="00356310"/>
    <w:rsid w:val="00372387"/>
    <w:rsid w:val="00374EB8"/>
    <w:rsid w:val="00380267"/>
    <w:rsid w:val="00380502"/>
    <w:rsid w:val="00383E71"/>
    <w:rsid w:val="00385227"/>
    <w:rsid w:val="00385AB8"/>
    <w:rsid w:val="00386F2F"/>
    <w:rsid w:val="003874F0"/>
    <w:rsid w:val="00387B76"/>
    <w:rsid w:val="003935EF"/>
    <w:rsid w:val="003944BD"/>
    <w:rsid w:val="00395CF3"/>
    <w:rsid w:val="00397179"/>
    <w:rsid w:val="003A1707"/>
    <w:rsid w:val="003A2ED0"/>
    <w:rsid w:val="003A733C"/>
    <w:rsid w:val="003B37DD"/>
    <w:rsid w:val="003B5AB6"/>
    <w:rsid w:val="003B6416"/>
    <w:rsid w:val="003B6673"/>
    <w:rsid w:val="003B66C8"/>
    <w:rsid w:val="003B7091"/>
    <w:rsid w:val="003B7285"/>
    <w:rsid w:val="003B74AF"/>
    <w:rsid w:val="003C3027"/>
    <w:rsid w:val="003D06F7"/>
    <w:rsid w:val="003D0B6A"/>
    <w:rsid w:val="003E084D"/>
    <w:rsid w:val="003E282E"/>
    <w:rsid w:val="003E7CAF"/>
    <w:rsid w:val="003F22DB"/>
    <w:rsid w:val="00402214"/>
    <w:rsid w:val="00402680"/>
    <w:rsid w:val="00404395"/>
    <w:rsid w:val="004043D1"/>
    <w:rsid w:val="004115FB"/>
    <w:rsid w:val="00413488"/>
    <w:rsid w:val="00413EB5"/>
    <w:rsid w:val="00415EE3"/>
    <w:rsid w:val="0042166D"/>
    <w:rsid w:val="0043216F"/>
    <w:rsid w:val="0043411F"/>
    <w:rsid w:val="0043695E"/>
    <w:rsid w:val="00442C30"/>
    <w:rsid w:val="004457F1"/>
    <w:rsid w:val="004463C6"/>
    <w:rsid w:val="00452CC7"/>
    <w:rsid w:val="004536E3"/>
    <w:rsid w:val="00454850"/>
    <w:rsid w:val="00457B8C"/>
    <w:rsid w:val="00460D60"/>
    <w:rsid w:val="00460D98"/>
    <w:rsid w:val="00467470"/>
    <w:rsid w:val="00470E82"/>
    <w:rsid w:val="004711E8"/>
    <w:rsid w:val="0047246D"/>
    <w:rsid w:val="00474F87"/>
    <w:rsid w:val="004762F8"/>
    <w:rsid w:val="00477500"/>
    <w:rsid w:val="0047755A"/>
    <w:rsid w:val="00480330"/>
    <w:rsid w:val="0048033F"/>
    <w:rsid w:val="004815A6"/>
    <w:rsid w:val="0048319F"/>
    <w:rsid w:val="0048572E"/>
    <w:rsid w:val="0048607C"/>
    <w:rsid w:val="004911C8"/>
    <w:rsid w:val="004A4028"/>
    <w:rsid w:val="004A6AB3"/>
    <w:rsid w:val="004A7382"/>
    <w:rsid w:val="004B03BA"/>
    <w:rsid w:val="004B2CFB"/>
    <w:rsid w:val="004B365C"/>
    <w:rsid w:val="004B4F0E"/>
    <w:rsid w:val="004B5096"/>
    <w:rsid w:val="004B6849"/>
    <w:rsid w:val="004C344B"/>
    <w:rsid w:val="004C7DE0"/>
    <w:rsid w:val="004D2084"/>
    <w:rsid w:val="004D35E6"/>
    <w:rsid w:val="004D45F0"/>
    <w:rsid w:val="004D56AD"/>
    <w:rsid w:val="004D5B2F"/>
    <w:rsid w:val="004D6F98"/>
    <w:rsid w:val="004E6882"/>
    <w:rsid w:val="004E6A09"/>
    <w:rsid w:val="004E7404"/>
    <w:rsid w:val="004F2E00"/>
    <w:rsid w:val="004F6F6C"/>
    <w:rsid w:val="004F7915"/>
    <w:rsid w:val="00500905"/>
    <w:rsid w:val="005015CC"/>
    <w:rsid w:val="0050484D"/>
    <w:rsid w:val="005049CD"/>
    <w:rsid w:val="00506F1B"/>
    <w:rsid w:val="00507687"/>
    <w:rsid w:val="00507FB0"/>
    <w:rsid w:val="00510015"/>
    <w:rsid w:val="005173E0"/>
    <w:rsid w:val="00524FE1"/>
    <w:rsid w:val="00533008"/>
    <w:rsid w:val="00535AF8"/>
    <w:rsid w:val="00536F82"/>
    <w:rsid w:val="00540D43"/>
    <w:rsid w:val="0054121E"/>
    <w:rsid w:val="005459D5"/>
    <w:rsid w:val="00547CD3"/>
    <w:rsid w:val="00560386"/>
    <w:rsid w:val="00577132"/>
    <w:rsid w:val="00593EBC"/>
    <w:rsid w:val="005A11B2"/>
    <w:rsid w:val="005B34E1"/>
    <w:rsid w:val="005B35A3"/>
    <w:rsid w:val="005B6BE3"/>
    <w:rsid w:val="005C0665"/>
    <w:rsid w:val="005C3D73"/>
    <w:rsid w:val="005C7027"/>
    <w:rsid w:val="005D07DD"/>
    <w:rsid w:val="005D08C3"/>
    <w:rsid w:val="005D20DC"/>
    <w:rsid w:val="005D33C0"/>
    <w:rsid w:val="005E10CD"/>
    <w:rsid w:val="005E2AE0"/>
    <w:rsid w:val="005E5831"/>
    <w:rsid w:val="005E6BFB"/>
    <w:rsid w:val="005F001D"/>
    <w:rsid w:val="005F64EC"/>
    <w:rsid w:val="006006D1"/>
    <w:rsid w:val="006021F1"/>
    <w:rsid w:val="0060667E"/>
    <w:rsid w:val="006072C3"/>
    <w:rsid w:val="00614B0B"/>
    <w:rsid w:val="00615600"/>
    <w:rsid w:val="00615FC7"/>
    <w:rsid w:val="00616D5E"/>
    <w:rsid w:val="0061745D"/>
    <w:rsid w:val="006229C9"/>
    <w:rsid w:val="00623780"/>
    <w:rsid w:val="006272C0"/>
    <w:rsid w:val="0063227F"/>
    <w:rsid w:val="00635486"/>
    <w:rsid w:val="006421E1"/>
    <w:rsid w:val="00647FCE"/>
    <w:rsid w:val="006513B5"/>
    <w:rsid w:val="0066091A"/>
    <w:rsid w:val="00661030"/>
    <w:rsid w:val="006630D1"/>
    <w:rsid w:val="006671B6"/>
    <w:rsid w:val="00674BBB"/>
    <w:rsid w:val="00675E73"/>
    <w:rsid w:val="00676A5C"/>
    <w:rsid w:val="006774BE"/>
    <w:rsid w:val="006802DE"/>
    <w:rsid w:val="00681894"/>
    <w:rsid w:val="0068426E"/>
    <w:rsid w:val="00684CF6"/>
    <w:rsid w:val="00686347"/>
    <w:rsid w:val="00692512"/>
    <w:rsid w:val="006A01A2"/>
    <w:rsid w:val="006A02F7"/>
    <w:rsid w:val="006A0D79"/>
    <w:rsid w:val="006A0E10"/>
    <w:rsid w:val="006A148A"/>
    <w:rsid w:val="006A59CB"/>
    <w:rsid w:val="006A6A75"/>
    <w:rsid w:val="006B2E74"/>
    <w:rsid w:val="006C1512"/>
    <w:rsid w:val="006C6403"/>
    <w:rsid w:val="006C7641"/>
    <w:rsid w:val="006D0B4B"/>
    <w:rsid w:val="006D4BF9"/>
    <w:rsid w:val="006D4E1A"/>
    <w:rsid w:val="006D52BD"/>
    <w:rsid w:val="006D7F3B"/>
    <w:rsid w:val="006E0245"/>
    <w:rsid w:val="006E1A9F"/>
    <w:rsid w:val="006E35AF"/>
    <w:rsid w:val="006E59A3"/>
    <w:rsid w:val="006F2557"/>
    <w:rsid w:val="006F3DAF"/>
    <w:rsid w:val="006F4E9B"/>
    <w:rsid w:val="006F6094"/>
    <w:rsid w:val="00703D4D"/>
    <w:rsid w:val="00704561"/>
    <w:rsid w:val="00705AA0"/>
    <w:rsid w:val="00706B1E"/>
    <w:rsid w:val="00707CDC"/>
    <w:rsid w:val="00710C0E"/>
    <w:rsid w:val="00712814"/>
    <w:rsid w:val="00712B25"/>
    <w:rsid w:val="007169A7"/>
    <w:rsid w:val="007172A6"/>
    <w:rsid w:val="00721D28"/>
    <w:rsid w:val="00726EC3"/>
    <w:rsid w:val="00730D35"/>
    <w:rsid w:val="00740A97"/>
    <w:rsid w:val="00743A50"/>
    <w:rsid w:val="00746118"/>
    <w:rsid w:val="007523F5"/>
    <w:rsid w:val="00752E86"/>
    <w:rsid w:val="007560C1"/>
    <w:rsid w:val="0076180E"/>
    <w:rsid w:val="0076323B"/>
    <w:rsid w:val="0077259C"/>
    <w:rsid w:val="00787335"/>
    <w:rsid w:val="00793452"/>
    <w:rsid w:val="00793D88"/>
    <w:rsid w:val="007A333E"/>
    <w:rsid w:val="007A4123"/>
    <w:rsid w:val="007A4AAA"/>
    <w:rsid w:val="007A5767"/>
    <w:rsid w:val="007B08E2"/>
    <w:rsid w:val="007B413D"/>
    <w:rsid w:val="007B66E3"/>
    <w:rsid w:val="007B789C"/>
    <w:rsid w:val="007B7E27"/>
    <w:rsid w:val="007C4310"/>
    <w:rsid w:val="007D10F3"/>
    <w:rsid w:val="007D55A4"/>
    <w:rsid w:val="007D6BE7"/>
    <w:rsid w:val="007E6A4B"/>
    <w:rsid w:val="007F6A18"/>
    <w:rsid w:val="008040CF"/>
    <w:rsid w:val="0080652F"/>
    <w:rsid w:val="0081366B"/>
    <w:rsid w:val="00817D8B"/>
    <w:rsid w:val="008225D7"/>
    <w:rsid w:val="00824F54"/>
    <w:rsid w:val="00827EB1"/>
    <w:rsid w:val="00832373"/>
    <w:rsid w:val="0083659C"/>
    <w:rsid w:val="00843523"/>
    <w:rsid w:val="0084617E"/>
    <w:rsid w:val="0084630F"/>
    <w:rsid w:val="00853110"/>
    <w:rsid w:val="008559F4"/>
    <w:rsid w:val="008579E2"/>
    <w:rsid w:val="008623CE"/>
    <w:rsid w:val="00863576"/>
    <w:rsid w:val="00866484"/>
    <w:rsid w:val="00867177"/>
    <w:rsid w:val="0087050F"/>
    <w:rsid w:val="00872AB1"/>
    <w:rsid w:val="00874247"/>
    <w:rsid w:val="00876046"/>
    <w:rsid w:val="008814B0"/>
    <w:rsid w:val="00885526"/>
    <w:rsid w:val="00886251"/>
    <w:rsid w:val="0088758A"/>
    <w:rsid w:val="00896739"/>
    <w:rsid w:val="00897A1D"/>
    <w:rsid w:val="008A219A"/>
    <w:rsid w:val="008A5D4E"/>
    <w:rsid w:val="008B33FD"/>
    <w:rsid w:val="008B636D"/>
    <w:rsid w:val="008C79CF"/>
    <w:rsid w:val="008D13F9"/>
    <w:rsid w:val="008D44AB"/>
    <w:rsid w:val="008E02D5"/>
    <w:rsid w:val="008E080E"/>
    <w:rsid w:val="008E1591"/>
    <w:rsid w:val="008E3013"/>
    <w:rsid w:val="008E6435"/>
    <w:rsid w:val="008E7D98"/>
    <w:rsid w:val="008F131E"/>
    <w:rsid w:val="008F14BF"/>
    <w:rsid w:val="008F3D4C"/>
    <w:rsid w:val="0090117A"/>
    <w:rsid w:val="009019EA"/>
    <w:rsid w:val="0090484F"/>
    <w:rsid w:val="009152B0"/>
    <w:rsid w:val="00920E55"/>
    <w:rsid w:val="00922305"/>
    <w:rsid w:val="00927609"/>
    <w:rsid w:val="00927AA4"/>
    <w:rsid w:val="00927AFE"/>
    <w:rsid w:val="009320BD"/>
    <w:rsid w:val="00933228"/>
    <w:rsid w:val="00934D27"/>
    <w:rsid w:val="0094060F"/>
    <w:rsid w:val="00943D7A"/>
    <w:rsid w:val="00944693"/>
    <w:rsid w:val="0095149F"/>
    <w:rsid w:val="00952838"/>
    <w:rsid w:val="00953E02"/>
    <w:rsid w:val="009556DD"/>
    <w:rsid w:val="0096127D"/>
    <w:rsid w:val="00966BCC"/>
    <w:rsid w:val="0097184B"/>
    <w:rsid w:val="0097260D"/>
    <w:rsid w:val="00973625"/>
    <w:rsid w:val="00976535"/>
    <w:rsid w:val="00976BB8"/>
    <w:rsid w:val="00982DE2"/>
    <w:rsid w:val="0098747F"/>
    <w:rsid w:val="00987CFA"/>
    <w:rsid w:val="0099310C"/>
    <w:rsid w:val="0099321B"/>
    <w:rsid w:val="009A62EE"/>
    <w:rsid w:val="009B1DB2"/>
    <w:rsid w:val="009C02BE"/>
    <w:rsid w:val="009C0548"/>
    <w:rsid w:val="009C40F8"/>
    <w:rsid w:val="009D0322"/>
    <w:rsid w:val="009D7EF0"/>
    <w:rsid w:val="009E5014"/>
    <w:rsid w:val="009F20F4"/>
    <w:rsid w:val="009F7DB9"/>
    <w:rsid w:val="00A018E2"/>
    <w:rsid w:val="00A022C2"/>
    <w:rsid w:val="00A06774"/>
    <w:rsid w:val="00A069D1"/>
    <w:rsid w:val="00A13991"/>
    <w:rsid w:val="00A14E5F"/>
    <w:rsid w:val="00A158A8"/>
    <w:rsid w:val="00A16F81"/>
    <w:rsid w:val="00A2681B"/>
    <w:rsid w:val="00A33FAC"/>
    <w:rsid w:val="00A37FA1"/>
    <w:rsid w:val="00A507EF"/>
    <w:rsid w:val="00A53DA9"/>
    <w:rsid w:val="00A61877"/>
    <w:rsid w:val="00A66DC9"/>
    <w:rsid w:val="00A72C08"/>
    <w:rsid w:val="00A73F25"/>
    <w:rsid w:val="00A740FF"/>
    <w:rsid w:val="00A850C3"/>
    <w:rsid w:val="00A85B07"/>
    <w:rsid w:val="00A86091"/>
    <w:rsid w:val="00A86BC4"/>
    <w:rsid w:val="00A9025D"/>
    <w:rsid w:val="00A90BB9"/>
    <w:rsid w:val="00A93C8E"/>
    <w:rsid w:val="00A95978"/>
    <w:rsid w:val="00AC2C62"/>
    <w:rsid w:val="00AC2DE0"/>
    <w:rsid w:val="00AC7E1B"/>
    <w:rsid w:val="00AD1778"/>
    <w:rsid w:val="00AD1AA2"/>
    <w:rsid w:val="00AD6E5E"/>
    <w:rsid w:val="00AD7689"/>
    <w:rsid w:val="00AD7C18"/>
    <w:rsid w:val="00AE1689"/>
    <w:rsid w:val="00AE229A"/>
    <w:rsid w:val="00AE38F2"/>
    <w:rsid w:val="00AE55F8"/>
    <w:rsid w:val="00AE6B77"/>
    <w:rsid w:val="00AF08E4"/>
    <w:rsid w:val="00AF79E2"/>
    <w:rsid w:val="00B003FD"/>
    <w:rsid w:val="00B12F85"/>
    <w:rsid w:val="00B17669"/>
    <w:rsid w:val="00B24137"/>
    <w:rsid w:val="00B2558D"/>
    <w:rsid w:val="00B255F4"/>
    <w:rsid w:val="00B2618F"/>
    <w:rsid w:val="00B262CD"/>
    <w:rsid w:val="00B30C97"/>
    <w:rsid w:val="00B334FB"/>
    <w:rsid w:val="00B41D77"/>
    <w:rsid w:val="00B42AAC"/>
    <w:rsid w:val="00B439A0"/>
    <w:rsid w:val="00B5006B"/>
    <w:rsid w:val="00B55A77"/>
    <w:rsid w:val="00B6571A"/>
    <w:rsid w:val="00B67C50"/>
    <w:rsid w:val="00B711B1"/>
    <w:rsid w:val="00B8104E"/>
    <w:rsid w:val="00B9246A"/>
    <w:rsid w:val="00BB00F9"/>
    <w:rsid w:val="00BB5119"/>
    <w:rsid w:val="00BB7D71"/>
    <w:rsid w:val="00BC0B31"/>
    <w:rsid w:val="00BC4193"/>
    <w:rsid w:val="00BD6481"/>
    <w:rsid w:val="00BD7698"/>
    <w:rsid w:val="00BE12E9"/>
    <w:rsid w:val="00BE4828"/>
    <w:rsid w:val="00C0045A"/>
    <w:rsid w:val="00C02A8F"/>
    <w:rsid w:val="00C12570"/>
    <w:rsid w:val="00C12613"/>
    <w:rsid w:val="00C1630B"/>
    <w:rsid w:val="00C22265"/>
    <w:rsid w:val="00C246A7"/>
    <w:rsid w:val="00C27082"/>
    <w:rsid w:val="00C27273"/>
    <w:rsid w:val="00C273FC"/>
    <w:rsid w:val="00C27DFB"/>
    <w:rsid w:val="00C34E5E"/>
    <w:rsid w:val="00C37BE4"/>
    <w:rsid w:val="00C41870"/>
    <w:rsid w:val="00C42948"/>
    <w:rsid w:val="00C42DFA"/>
    <w:rsid w:val="00C460A3"/>
    <w:rsid w:val="00C46FFC"/>
    <w:rsid w:val="00C54ADA"/>
    <w:rsid w:val="00C55BE7"/>
    <w:rsid w:val="00C57566"/>
    <w:rsid w:val="00C60301"/>
    <w:rsid w:val="00C6161E"/>
    <w:rsid w:val="00C70905"/>
    <w:rsid w:val="00C72C7A"/>
    <w:rsid w:val="00C824E7"/>
    <w:rsid w:val="00C94A3A"/>
    <w:rsid w:val="00C97E14"/>
    <w:rsid w:val="00CA007D"/>
    <w:rsid w:val="00CA0CB5"/>
    <w:rsid w:val="00CA3B8E"/>
    <w:rsid w:val="00CA6E5E"/>
    <w:rsid w:val="00CB29AE"/>
    <w:rsid w:val="00CC2456"/>
    <w:rsid w:val="00CC5399"/>
    <w:rsid w:val="00CD4737"/>
    <w:rsid w:val="00CE0206"/>
    <w:rsid w:val="00CE38E6"/>
    <w:rsid w:val="00CE5052"/>
    <w:rsid w:val="00CE532F"/>
    <w:rsid w:val="00CE6720"/>
    <w:rsid w:val="00CE702B"/>
    <w:rsid w:val="00CF1407"/>
    <w:rsid w:val="00CF5D2A"/>
    <w:rsid w:val="00D02CFE"/>
    <w:rsid w:val="00D04AD1"/>
    <w:rsid w:val="00D07781"/>
    <w:rsid w:val="00D07E2B"/>
    <w:rsid w:val="00D12D20"/>
    <w:rsid w:val="00D14EB9"/>
    <w:rsid w:val="00D16755"/>
    <w:rsid w:val="00D174B8"/>
    <w:rsid w:val="00D2370E"/>
    <w:rsid w:val="00D261BA"/>
    <w:rsid w:val="00D450AA"/>
    <w:rsid w:val="00D460DA"/>
    <w:rsid w:val="00D47A17"/>
    <w:rsid w:val="00D575B0"/>
    <w:rsid w:val="00D5768A"/>
    <w:rsid w:val="00D669C3"/>
    <w:rsid w:val="00D67B18"/>
    <w:rsid w:val="00D67FFD"/>
    <w:rsid w:val="00D70CA9"/>
    <w:rsid w:val="00D713CE"/>
    <w:rsid w:val="00D755A6"/>
    <w:rsid w:val="00D75B9C"/>
    <w:rsid w:val="00D76831"/>
    <w:rsid w:val="00D800A6"/>
    <w:rsid w:val="00D822CA"/>
    <w:rsid w:val="00D86A46"/>
    <w:rsid w:val="00D86CCA"/>
    <w:rsid w:val="00D923D5"/>
    <w:rsid w:val="00D92B38"/>
    <w:rsid w:val="00D92DF9"/>
    <w:rsid w:val="00D97A56"/>
    <w:rsid w:val="00DA03BC"/>
    <w:rsid w:val="00DA0570"/>
    <w:rsid w:val="00DA0A11"/>
    <w:rsid w:val="00DA757E"/>
    <w:rsid w:val="00DA78F3"/>
    <w:rsid w:val="00DB6DD4"/>
    <w:rsid w:val="00DC4ADC"/>
    <w:rsid w:val="00DC4D7D"/>
    <w:rsid w:val="00DE72BC"/>
    <w:rsid w:val="00DF4195"/>
    <w:rsid w:val="00DF4C4F"/>
    <w:rsid w:val="00DF6F74"/>
    <w:rsid w:val="00DF7448"/>
    <w:rsid w:val="00E0028B"/>
    <w:rsid w:val="00E0119D"/>
    <w:rsid w:val="00E038DF"/>
    <w:rsid w:val="00E05562"/>
    <w:rsid w:val="00E05F8E"/>
    <w:rsid w:val="00E10110"/>
    <w:rsid w:val="00E13334"/>
    <w:rsid w:val="00E13C20"/>
    <w:rsid w:val="00E13D1F"/>
    <w:rsid w:val="00E14D5B"/>
    <w:rsid w:val="00E14DC3"/>
    <w:rsid w:val="00E1580D"/>
    <w:rsid w:val="00E15A11"/>
    <w:rsid w:val="00E17239"/>
    <w:rsid w:val="00E20A93"/>
    <w:rsid w:val="00E2130F"/>
    <w:rsid w:val="00E22D41"/>
    <w:rsid w:val="00E264FE"/>
    <w:rsid w:val="00E274BD"/>
    <w:rsid w:val="00E30C09"/>
    <w:rsid w:val="00E556AC"/>
    <w:rsid w:val="00E57F32"/>
    <w:rsid w:val="00E6200F"/>
    <w:rsid w:val="00E63E3E"/>
    <w:rsid w:val="00E65AB0"/>
    <w:rsid w:val="00E677E4"/>
    <w:rsid w:val="00E72199"/>
    <w:rsid w:val="00E732D4"/>
    <w:rsid w:val="00E74F86"/>
    <w:rsid w:val="00E91A7A"/>
    <w:rsid w:val="00E91E3D"/>
    <w:rsid w:val="00E96311"/>
    <w:rsid w:val="00E975D5"/>
    <w:rsid w:val="00E97793"/>
    <w:rsid w:val="00EA016E"/>
    <w:rsid w:val="00EA0C02"/>
    <w:rsid w:val="00EA2AF9"/>
    <w:rsid w:val="00EA35AD"/>
    <w:rsid w:val="00EA4F7C"/>
    <w:rsid w:val="00EA52D0"/>
    <w:rsid w:val="00EA7F9E"/>
    <w:rsid w:val="00EB0D20"/>
    <w:rsid w:val="00EB2B5F"/>
    <w:rsid w:val="00EB4F05"/>
    <w:rsid w:val="00EB575F"/>
    <w:rsid w:val="00EC4379"/>
    <w:rsid w:val="00EC4D19"/>
    <w:rsid w:val="00EC7B77"/>
    <w:rsid w:val="00ED1DB4"/>
    <w:rsid w:val="00ED2339"/>
    <w:rsid w:val="00ED474A"/>
    <w:rsid w:val="00EF0145"/>
    <w:rsid w:val="00EF05F0"/>
    <w:rsid w:val="00EF207F"/>
    <w:rsid w:val="00EF43AC"/>
    <w:rsid w:val="00F01E20"/>
    <w:rsid w:val="00F13A1C"/>
    <w:rsid w:val="00F13CCF"/>
    <w:rsid w:val="00F21D44"/>
    <w:rsid w:val="00F243D6"/>
    <w:rsid w:val="00F24AF3"/>
    <w:rsid w:val="00F2606F"/>
    <w:rsid w:val="00F27339"/>
    <w:rsid w:val="00F27DCC"/>
    <w:rsid w:val="00F35887"/>
    <w:rsid w:val="00F36E61"/>
    <w:rsid w:val="00F40057"/>
    <w:rsid w:val="00F47104"/>
    <w:rsid w:val="00F526B0"/>
    <w:rsid w:val="00F56E78"/>
    <w:rsid w:val="00F57C3F"/>
    <w:rsid w:val="00F62625"/>
    <w:rsid w:val="00F7548F"/>
    <w:rsid w:val="00F873E5"/>
    <w:rsid w:val="00F9524B"/>
    <w:rsid w:val="00FA662D"/>
    <w:rsid w:val="00FB2466"/>
    <w:rsid w:val="00FB4E7C"/>
    <w:rsid w:val="00FB53EC"/>
    <w:rsid w:val="00FB6CA3"/>
    <w:rsid w:val="00FC3911"/>
    <w:rsid w:val="00FC6047"/>
    <w:rsid w:val="00FD10EA"/>
    <w:rsid w:val="00FD4978"/>
    <w:rsid w:val="00FD518D"/>
    <w:rsid w:val="00FD6B46"/>
    <w:rsid w:val="00FD7090"/>
    <w:rsid w:val="00FD72FF"/>
    <w:rsid w:val="00FE2978"/>
    <w:rsid w:val="00FF1749"/>
    <w:rsid w:val="00FF1867"/>
    <w:rsid w:val="00FF215C"/>
    <w:rsid w:val="00FF43B5"/>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qFormat/>
    <w:rsid w:val="00B255F4"/>
    <w:rPr>
      <w:rFonts w:ascii="Cambria" w:hAnsi="Cambria" w:cs="Cambria"/>
      <w:b/>
      <w:bCs/>
      <w:i/>
      <w:iCs/>
      <w:sz w:val="28"/>
      <w:szCs w:val="28"/>
    </w:rPr>
  </w:style>
  <w:style w:type="character" w:customStyle="1" w:styleId="3">
    <w:name w:val="Заголовок 3 Знак"/>
    <w:basedOn w:val="a0"/>
    <w:qFormat/>
    <w:rsid w:val="00B255F4"/>
    <w:rPr>
      <w:sz w:val="28"/>
      <w:szCs w:val="24"/>
    </w:rPr>
  </w:style>
  <w:style w:type="character" w:customStyle="1" w:styleId="7">
    <w:name w:val="Заголовок 7 Знак"/>
    <w:basedOn w:val="a0"/>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1">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qFormat/>
    <w:rsid w:val="00B255F4"/>
  </w:style>
  <w:style w:type="character" w:customStyle="1" w:styleId="ad">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e">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
    <w:name w:val="Шапка Знак"/>
    <w:basedOn w:val="a0"/>
    <w:qFormat/>
    <w:rsid w:val="00B255F4"/>
    <w:rPr>
      <w:rFonts w:ascii="Cambria" w:hAnsi="Cambria" w:cs="Cambria"/>
      <w:sz w:val="24"/>
      <w:szCs w:val="24"/>
      <w:shd w:val="clear" w:color="auto" w:fill="CCCCCC"/>
      <w:lang w:val="en-US" w:bidi="en-US"/>
    </w:rPr>
  </w:style>
  <w:style w:type="character" w:customStyle="1" w:styleId="10">
    <w:name w:val="Заголовок 1 Знак"/>
    <w:qFormat/>
    <w:rsid w:val="00B255F4"/>
    <w:rPr>
      <w:sz w:val="28"/>
      <w:szCs w:val="28"/>
    </w:rPr>
  </w:style>
  <w:style w:type="character" w:styleId="af0">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1">
    <w:name w:val="Подзаголовок Знак"/>
    <w:basedOn w:val="a0"/>
    <w:qFormat/>
    <w:rsid w:val="00B255F4"/>
    <w:rPr>
      <w:rFonts w:ascii="Cambria" w:hAnsi="Cambria" w:cs="Cambria"/>
      <w:i/>
      <w:iCs/>
      <w:color w:val="4F81BD"/>
      <w:spacing w:val="15"/>
      <w:sz w:val="24"/>
      <w:szCs w:val="24"/>
      <w:lang w:val="en-US"/>
    </w:rPr>
  </w:style>
  <w:style w:type="character" w:styleId="af2">
    <w:name w:val="Strong"/>
    <w:qFormat/>
    <w:rsid w:val="00B255F4"/>
    <w:rPr>
      <w:b/>
      <w:bCs/>
    </w:rPr>
  </w:style>
  <w:style w:type="character" w:styleId="af3">
    <w:name w:val="Emphasis"/>
    <w:qFormat/>
    <w:rsid w:val="00B255F4"/>
    <w:rPr>
      <w:i/>
      <w:iCs/>
    </w:rPr>
  </w:style>
  <w:style w:type="character" w:customStyle="1" w:styleId="22">
    <w:name w:val="Цитата 2 Знак"/>
    <w:basedOn w:val="a0"/>
    <w:qFormat/>
    <w:rsid w:val="00B255F4"/>
    <w:rPr>
      <w:rFonts w:ascii="Calibri" w:eastAsia="Calibri" w:hAnsi="Calibri" w:cs="Calibri"/>
      <w:i/>
      <w:iCs/>
      <w:color w:val="000000"/>
      <w:lang w:val="en-US"/>
    </w:rPr>
  </w:style>
  <w:style w:type="character" w:customStyle="1" w:styleId="af4">
    <w:name w:val="Выделенная цитата Знак"/>
    <w:basedOn w:val="a0"/>
    <w:qFormat/>
    <w:rsid w:val="00B255F4"/>
    <w:rPr>
      <w:rFonts w:ascii="Calibri" w:eastAsia="Calibri" w:hAnsi="Calibri" w:cs="Calibri"/>
      <w:b/>
      <w:bCs/>
      <w:i/>
      <w:iCs/>
      <w:color w:val="4F81BD"/>
      <w:lang w:val="en-US"/>
    </w:rPr>
  </w:style>
  <w:style w:type="character" w:styleId="af5">
    <w:name w:val="Subtle Emphasis"/>
    <w:qFormat/>
    <w:rsid w:val="00B255F4"/>
    <w:rPr>
      <w:i/>
      <w:iCs/>
      <w:color w:val="808080"/>
    </w:rPr>
  </w:style>
  <w:style w:type="character" w:styleId="af6">
    <w:name w:val="Intense Emphasis"/>
    <w:qFormat/>
    <w:rsid w:val="00B255F4"/>
    <w:rPr>
      <w:b/>
      <w:bCs/>
      <w:i/>
      <w:iCs/>
      <w:color w:val="4F81BD"/>
    </w:rPr>
  </w:style>
  <w:style w:type="character" w:styleId="af7">
    <w:name w:val="Subtle Reference"/>
    <w:qFormat/>
    <w:rsid w:val="00B255F4"/>
    <w:rPr>
      <w:smallCaps/>
      <w:color w:val="C0504D"/>
      <w:u w:val="single"/>
    </w:rPr>
  </w:style>
  <w:style w:type="character" w:styleId="af8">
    <w:name w:val="Intense Reference"/>
    <w:qFormat/>
    <w:rsid w:val="00B255F4"/>
    <w:rPr>
      <w:b/>
      <w:bCs/>
      <w:smallCaps/>
      <w:color w:val="C0504D"/>
      <w:spacing w:val="5"/>
      <w:u w:val="single"/>
    </w:rPr>
  </w:style>
  <w:style w:type="character" w:customStyle="1" w:styleId="af9">
    <w:name w:val="Без интервала Знак"/>
    <w:aliases w:val="для таблиц Знак"/>
    <w:qFormat/>
    <w:rsid w:val="00B255F4"/>
    <w:rPr>
      <w:rFonts w:ascii="Calibri" w:eastAsia="Calibri" w:hAnsi="Calibri" w:cs="Calibri"/>
      <w:sz w:val="22"/>
      <w:szCs w:val="22"/>
      <w:lang w:val="en-US" w:bidi="en-US"/>
    </w:rPr>
  </w:style>
  <w:style w:type="character" w:customStyle="1" w:styleId="afa">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1">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b">
    <w:name w:val="Символ нумерации"/>
    <w:qFormat/>
    <w:rsid w:val="00B255F4"/>
  </w:style>
  <w:style w:type="character" w:customStyle="1" w:styleId="afc">
    <w:name w:val="Маркеры списка"/>
    <w:qFormat/>
    <w:rsid w:val="00B255F4"/>
    <w:rPr>
      <w:rFonts w:ascii="OpenSymbol" w:eastAsia="OpenSymbol" w:hAnsi="OpenSymbol" w:cs="OpenSymbol"/>
    </w:rPr>
  </w:style>
  <w:style w:type="character" w:styleId="afd">
    <w:name w:val="FollowedHyperlink"/>
    <w:rsid w:val="00B255F4"/>
    <w:rPr>
      <w:color w:val="800000"/>
      <w:u w:val="single"/>
    </w:rPr>
  </w:style>
  <w:style w:type="character" w:customStyle="1" w:styleId="afe">
    <w:name w:val="Красная строка Знак"/>
    <w:basedOn w:val="a8"/>
    <w:qFormat/>
    <w:rsid w:val="00B255F4"/>
    <w:rPr>
      <w:sz w:val="24"/>
      <w:szCs w:val="24"/>
      <w:lang w:val="en-US"/>
    </w:rPr>
  </w:style>
  <w:style w:type="character" w:styleId="aff">
    <w:name w:val="annotation reference"/>
    <w:qFormat/>
    <w:rsid w:val="00B255F4"/>
    <w:rPr>
      <w:sz w:val="16"/>
      <w:szCs w:val="16"/>
    </w:rPr>
  </w:style>
  <w:style w:type="character" w:customStyle="1" w:styleId="aff0">
    <w:name w:val="Тема примечания Знак"/>
    <w:basedOn w:val="ae"/>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1">
    <w:name w:val="Абзац списка Знак"/>
    <w:qFormat/>
    <w:rsid w:val="00B255F4"/>
    <w:rPr>
      <w:sz w:val="28"/>
      <w:szCs w:val="28"/>
    </w:rPr>
  </w:style>
  <w:style w:type="character" w:styleId="aff2">
    <w:name w:val="Placeholder Text"/>
    <w:qFormat/>
    <w:rsid w:val="00B255F4"/>
    <w:rPr>
      <w:color w:val="808080"/>
    </w:rPr>
  </w:style>
  <w:style w:type="character" w:customStyle="1" w:styleId="aff3">
    <w:name w:val="Шрифт абзаца по умолчанию"/>
    <w:qFormat/>
    <w:rsid w:val="00B255F4"/>
  </w:style>
  <w:style w:type="character" w:customStyle="1" w:styleId="aff4">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2">
    <w:name w:val="Слабое выделение1"/>
    <w:qFormat/>
    <w:rsid w:val="00B255F4"/>
    <w:rPr>
      <w:i/>
      <w:color w:val="5A5A5A"/>
    </w:rPr>
  </w:style>
  <w:style w:type="character" w:customStyle="1" w:styleId="13">
    <w:name w:val="Сильное выделение1"/>
    <w:qFormat/>
    <w:rsid w:val="00B255F4"/>
    <w:rPr>
      <w:rFonts w:cs="Times New Roman"/>
      <w:b/>
      <w:i/>
      <w:sz w:val="24"/>
      <w:szCs w:val="24"/>
      <w:u w:val="single"/>
    </w:rPr>
  </w:style>
  <w:style w:type="character" w:customStyle="1" w:styleId="14">
    <w:name w:val="Слабая ссылка1"/>
    <w:qFormat/>
    <w:rsid w:val="00B255F4"/>
    <w:rPr>
      <w:rFonts w:cs="Times New Roman"/>
      <w:sz w:val="24"/>
      <w:szCs w:val="24"/>
      <w:u w:val="single"/>
    </w:rPr>
  </w:style>
  <w:style w:type="character" w:customStyle="1" w:styleId="15">
    <w:name w:val="Сильная ссылка1"/>
    <w:qFormat/>
    <w:rsid w:val="00B255F4"/>
    <w:rPr>
      <w:rFonts w:cs="Times New Roman"/>
      <w:b/>
      <w:sz w:val="24"/>
      <w:u w:val="single"/>
    </w:rPr>
  </w:style>
  <w:style w:type="character" w:customStyle="1" w:styleId="16">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5">
    <w:name w:val="Схема документа Знак"/>
    <w:basedOn w:val="a0"/>
    <w:qFormat/>
    <w:rsid w:val="00B255F4"/>
    <w:rPr>
      <w:rFonts w:ascii="Tahoma" w:hAnsi="Tahoma" w:cs="Tahoma"/>
      <w:shd w:val="clear" w:color="auto" w:fill="000080"/>
      <w:lang w:val="en-US"/>
    </w:rPr>
  </w:style>
  <w:style w:type="character" w:customStyle="1" w:styleId="17">
    <w:name w:val="Оглавление 1 Знак"/>
    <w:qFormat/>
    <w:rsid w:val="00B255F4"/>
    <w:rPr>
      <w:bCs/>
      <w:sz w:val="24"/>
      <w:szCs w:val="28"/>
    </w:rPr>
  </w:style>
  <w:style w:type="character" w:customStyle="1" w:styleId="18">
    <w:name w:val="Заголовок1 Знак"/>
    <w:qFormat/>
    <w:rsid w:val="00B255F4"/>
    <w:rPr>
      <w:b/>
      <w:bCs/>
      <w:iCs/>
      <w:spacing w:val="-1"/>
      <w:kern w:val="2"/>
      <w:sz w:val="28"/>
      <w:szCs w:val="28"/>
      <w:lang w:val="en-US"/>
    </w:rPr>
  </w:style>
  <w:style w:type="character" w:customStyle="1" w:styleId="19">
    <w:name w:val="Стиль1 Знак"/>
    <w:qFormat/>
    <w:rsid w:val="00B255F4"/>
    <w:rPr>
      <w:b/>
      <w:bCs/>
      <w:iCs/>
      <w:spacing w:val="-1"/>
      <w:kern w:val="2"/>
      <w:sz w:val="28"/>
      <w:szCs w:val="28"/>
      <w:lang w:val="en-US"/>
    </w:rPr>
  </w:style>
  <w:style w:type="character" w:customStyle="1" w:styleId="aff6">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7">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8">
    <w:name w:val="Основной шрифт"/>
    <w:qFormat/>
    <w:rsid w:val="00B255F4"/>
  </w:style>
  <w:style w:type="character" w:customStyle="1" w:styleId="1a">
    <w:name w:val="Основной текст Знак1"/>
    <w:qFormat/>
    <w:rsid w:val="00B255F4"/>
    <w:rPr>
      <w:rFonts w:ascii="Times New Roman" w:hAnsi="Times New Roman" w:cs="Times New Roman"/>
      <w:sz w:val="24"/>
    </w:rPr>
  </w:style>
  <w:style w:type="character" w:customStyle="1" w:styleId="31">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2">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9">
    <w:name w:val="Гипертекстовая ссылка"/>
    <w:qFormat/>
    <w:rsid w:val="00B255F4"/>
    <w:rPr>
      <w:rFonts w:cs="Times New Roman"/>
      <w:b/>
      <w:bCs/>
      <w:color w:val="008000"/>
    </w:rPr>
  </w:style>
  <w:style w:type="character" w:customStyle="1" w:styleId="1b">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3">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3">
    <w:name w:val="Основной текст с отступом 3 Знак"/>
    <w:basedOn w:val="a0"/>
    <w:qFormat/>
    <w:rsid w:val="00B255F4"/>
    <w:rPr>
      <w:sz w:val="16"/>
      <w:szCs w:val="16"/>
      <w:lang w:val="en-US"/>
    </w:rPr>
  </w:style>
  <w:style w:type="character" w:customStyle="1" w:styleId="1c">
    <w:name w:val="Текст сноски Знак1"/>
    <w:basedOn w:val="aff3"/>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d">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a">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4">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e">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b">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c"/>
    <w:qFormat/>
    <w:rsid w:val="00B255F4"/>
    <w:pPr>
      <w:jc w:val="center"/>
    </w:pPr>
    <w:rPr>
      <w:b/>
      <w:szCs w:val="20"/>
    </w:rPr>
  </w:style>
  <w:style w:type="paragraph" w:styleId="affc">
    <w:name w:val="Body Text"/>
    <w:basedOn w:val="a"/>
    <w:rsid w:val="00B255F4"/>
    <w:rPr>
      <w:b/>
      <w:i/>
      <w:sz w:val="28"/>
      <w:szCs w:val="20"/>
    </w:rPr>
  </w:style>
  <w:style w:type="paragraph" w:styleId="affd">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e">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0">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0">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1">
    <w:name w:val="Normal (Web)"/>
    <w:basedOn w:val="a"/>
    <w:uiPriority w:val="99"/>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5">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2">
    <w:name w:val="annotation text"/>
    <w:basedOn w:val="a"/>
    <w:qFormat/>
    <w:rsid w:val="00B255F4"/>
    <w:pPr>
      <w:ind w:firstLine="567"/>
      <w:jc w:val="both"/>
    </w:pPr>
    <w:rPr>
      <w:sz w:val="20"/>
      <w:szCs w:val="20"/>
    </w:rPr>
  </w:style>
  <w:style w:type="paragraph" w:styleId="afff3">
    <w:name w:val="List Paragraph"/>
    <w:basedOn w:val="a"/>
    <w:qFormat/>
    <w:rsid w:val="00B255F4"/>
    <w:pPr>
      <w:spacing w:line="288" w:lineRule="auto"/>
      <w:ind w:left="720" w:firstLine="567"/>
      <w:contextualSpacing/>
      <w:jc w:val="both"/>
    </w:pPr>
    <w:rPr>
      <w:sz w:val="28"/>
      <w:szCs w:val="28"/>
      <w:lang w:val="en-US"/>
    </w:rPr>
  </w:style>
  <w:style w:type="paragraph" w:customStyle="1" w:styleId="afff4">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5">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6">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7">
    <w:name w:val="No Spacing"/>
    <w:aliases w:val="для таблиц"/>
    <w:uiPriority w:val="1"/>
    <w:qFormat/>
    <w:rsid w:val="00B255F4"/>
    <w:rPr>
      <w:rFonts w:ascii="Calibri" w:eastAsia="Calibri" w:hAnsi="Calibri" w:cs="Calibri"/>
      <w:sz w:val="22"/>
      <w:szCs w:val="22"/>
      <w:lang w:bidi="en-US"/>
    </w:rPr>
  </w:style>
  <w:style w:type="paragraph" w:styleId="afff8">
    <w:name w:val="caption"/>
    <w:basedOn w:val="a"/>
    <w:next w:val="a"/>
    <w:qFormat/>
    <w:rsid w:val="00B255F4"/>
    <w:pPr>
      <w:widowControl w:val="0"/>
    </w:pPr>
    <w:rPr>
      <w:rFonts w:eastAsia="Lucida Sans Unicode"/>
      <w:b/>
      <w:bCs/>
      <w:color w:val="4F81BD"/>
      <w:kern w:val="2"/>
      <w:sz w:val="18"/>
      <w:szCs w:val="18"/>
    </w:rPr>
  </w:style>
  <w:style w:type="paragraph" w:styleId="afff9">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a">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b">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c">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1">
    <w:name w:val="Заголовок1"/>
    <w:basedOn w:val="a"/>
    <w:next w:val="affc"/>
    <w:qFormat/>
    <w:rsid w:val="00B255F4"/>
    <w:pPr>
      <w:keepNext/>
      <w:spacing w:before="240" w:after="120"/>
    </w:pPr>
    <w:rPr>
      <w:rFonts w:ascii="Arial" w:eastAsia="MS Mincho;ＭＳ 明朝" w:hAnsi="Arial" w:cs="Tahoma"/>
      <w:sz w:val="28"/>
      <w:szCs w:val="28"/>
    </w:rPr>
  </w:style>
  <w:style w:type="paragraph" w:customStyle="1" w:styleId="1f2">
    <w:name w:val="Название1"/>
    <w:basedOn w:val="a"/>
    <w:qFormat/>
    <w:rsid w:val="00B255F4"/>
    <w:pPr>
      <w:suppressLineNumbers/>
      <w:spacing w:before="120" w:after="120"/>
    </w:pPr>
    <w:rPr>
      <w:rFonts w:cs="Tahoma"/>
      <w:i/>
      <w:iCs/>
    </w:rPr>
  </w:style>
  <w:style w:type="paragraph" w:customStyle="1" w:styleId="1f3">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d">
    <w:name w:val="Содержимое таблицы"/>
    <w:basedOn w:val="a"/>
    <w:qFormat/>
    <w:rsid w:val="00B255F4"/>
    <w:pPr>
      <w:suppressLineNumbers/>
    </w:pPr>
  </w:style>
  <w:style w:type="paragraph" w:customStyle="1" w:styleId="afffe">
    <w:name w:val="Заголовок таблицы"/>
    <w:basedOn w:val="afffd"/>
    <w:qFormat/>
    <w:rsid w:val="00B255F4"/>
    <w:pPr>
      <w:jc w:val="center"/>
    </w:pPr>
    <w:rPr>
      <w:b/>
      <w:bCs/>
    </w:rPr>
  </w:style>
  <w:style w:type="paragraph" w:customStyle="1" w:styleId="affff">
    <w:name w:val="Горизонтальная линия"/>
    <w:basedOn w:val="a"/>
    <w:next w:val="affc"/>
    <w:qFormat/>
    <w:rsid w:val="00B255F4"/>
    <w:pPr>
      <w:suppressLineNumbers/>
      <w:pBdr>
        <w:bottom w:val="double" w:sz="2" w:space="0" w:color="808080"/>
      </w:pBdr>
      <w:spacing w:after="283"/>
    </w:pPr>
    <w:rPr>
      <w:sz w:val="12"/>
      <w:szCs w:val="12"/>
    </w:rPr>
  </w:style>
  <w:style w:type="paragraph" w:styleId="affff0">
    <w:name w:val="Body Text First Indent"/>
    <w:basedOn w:val="affc"/>
    <w:qFormat/>
    <w:rsid w:val="00B255F4"/>
    <w:pPr>
      <w:ind w:firstLine="283"/>
    </w:pPr>
    <w:rPr>
      <w:sz w:val="24"/>
      <w:szCs w:val="24"/>
      <w:lang w:val="en-US"/>
    </w:rPr>
  </w:style>
  <w:style w:type="paragraph" w:customStyle="1" w:styleId="affff1">
    <w:name w:val="СОтступомПоЛевомуКраю"/>
    <w:basedOn w:val="a"/>
    <w:qFormat/>
    <w:rsid w:val="00B255F4"/>
    <w:pPr>
      <w:ind w:firstLine="705"/>
    </w:pPr>
  </w:style>
  <w:style w:type="paragraph" w:customStyle="1" w:styleId="affff2">
    <w:name w:val="Содержимое врезки"/>
    <w:basedOn w:val="affc"/>
    <w:qFormat/>
    <w:rsid w:val="00B255F4"/>
    <w:rPr>
      <w:b w:val="0"/>
      <w:i w:val="0"/>
      <w:sz w:val="24"/>
      <w:szCs w:val="24"/>
      <w:lang w:val="en-US"/>
    </w:rPr>
  </w:style>
  <w:style w:type="paragraph" w:customStyle="1" w:styleId="affff3">
    <w:name w:val="Содержимое списка"/>
    <w:basedOn w:val="a"/>
    <w:qFormat/>
    <w:rsid w:val="00B255F4"/>
    <w:pPr>
      <w:ind w:left="567"/>
    </w:pPr>
  </w:style>
  <w:style w:type="paragraph" w:styleId="affff4">
    <w:name w:val="annotation subject"/>
    <w:basedOn w:val="afff2"/>
    <w:next w:val="afff2"/>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4">
    <w:name w:val="Без интервала1"/>
    <w:basedOn w:val="a"/>
    <w:qFormat/>
    <w:rsid w:val="00B255F4"/>
    <w:pPr>
      <w:jc w:val="both"/>
    </w:pPr>
    <w:rPr>
      <w:szCs w:val="32"/>
    </w:rPr>
  </w:style>
  <w:style w:type="paragraph" w:customStyle="1" w:styleId="1f5">
    <w:name w:val="Абзац списка1"/>
    <w:basedOn w:val="a"/>
    <w:qFormat/>
    <w:rsid w:val="00B255F4"/>
    <w:pPr>
      <w:ind w:left="720"/>
      <w:contextualSpacing/>
      <w:jc w:val="both"/>
    </w:pPr>
  </w:style>
  <w:style w:type="paragraph" w:customStyle="1" w:styleId="1f6">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7">
    <w:name w:val="Заголовок оглавления1"/>
    <w:basedOn w:val="Heading1"/>
    <w:next w:val="a"/>
    <w:qFormat/>
    <w:rsid w:val="00B255F4"/>
    <w:pPr>
      <w:keepNext w:val="0"/>
      <w:numPr>
        <w:numId w:val="0"/>
      </w:numPr>
      <w:outlineLvl w:val="9"/>
    </w:pPr>
    <w:rPr>
      <w:b/>
      <w:bCs/>
      <w:iCs/>
      <w:spacing w:val="-1"/>
      <w:kern w:val="2"/>
    </w:rPr>
  </w:style>
  <w:style w:type="paragraph" w:styleId="affff5">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8">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6">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9">
    <w:name w:val="Текст выноски1"/>
    <w:basedOn w:val="a"/>
    <w:qFormat/>
    <w:rsid w:val="00B255F4"/>
    <w:rPr>
      <w:rFonts w:ascii="Tahoma" w:hAnsi="Tahoma" w:cs="Tahoma"/>
      <w:sz w:val="16"/>
      <w:szCs w:val="16"/>
    </w:rPr>
  </w:style>
  <w:style w:type="paragraph" w:styleId="affff7">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6">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8">
    <w:name w:val="Подраздел"/>
    <w:basedOn w:val="a"/>
    <w:qFormat/>
    <w:rsid w:val="00B255F4"/>
    <w:pPr>
      <w:tabs>
        <w:tab w:val="num" w:pos="0"/>
      </w:tabs>
      <w:ind w:left="720" w:hanging="360"/>
    </w:pPr>
    <w:rPr>
      <w:b/>
      <w:szCs w:val="20"/>
    </w:rPr>
  </w:style>
  <w:style w:type="paragraph" w:styleId="37">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9">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a">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b">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c">
    <w:name w:val="Знак"/>
    <w:basedOn w:val="a"/>
    <w:qFormat/>
    <w:rsid w:val="00B255F4"/>
    <w:pPr>
      <w:spacing w:before="280" w:after="280"/>
    </w:pPr>
    <w:rPr>
      <w:rFonts w:ascii="Tahoma" w:hAnsi="Tahoma" w:cs="Tahoma"/>
      <w:lang w:val="en-US"/>
    </w:rPr>
  </w:style>
  <w:style w:type="paragraph" w:customStyle="1" w:styleId="affffd">
    <w:name w:val="Знак Знак"/>
    <w:basedOn w:val="a"/>
    <w:qFormat/>
    <w:rsid w:val="00B255F4"/>
    <w:pPr>
      <w:spacing w:before="280" w:after="280"/>
    </w:pPr>
    <w:rPr>
      <w:rFonts w:ascii="Tahoma" w:hAnsi="Tahoma" w:cs="Tahoma"/>
      <w:lang w:val="en-US"/>
    </w:rPr>
  </w:style>
  <w:style w:type="paragraph" w:customStyle="1" w:styleId="1fa">
    <w:name w:val="1"/>
    <w:basedOn w:val="a"/>
    <w:qFormat/>
    <w:rsid w:val="00B255F4"/>
    <w:rPr>
      <w:rFonts w:ascii="Verdana" w:hAnsi="Verdana" w:cs="Verdana"/>
      <w:sz w:val="20"/>
      <w:szCs w:val="20"/>
      <w:lang w:val="en-US"/>
    </w:rPr>
  </w:style>
  <w:style w:type="paragraph" w:customStyle="1" w:styleId="affffe">
    <w:name w:val="ОСНОВНОЙ ТЕКСТ"/>
    <w:basedOn w:val="afff0"/>
    <w:qFormat/>
    <w:rsid w:val="00B255F4"/>
    <w:pPr>
      <w:autoSpaceDE w:val="0"/>
      <w:spacing w:before="60"/>
      <w:ind w:firstLine="709"/>
    </w:pPr>
    <w:rPr>
      <w:sz w:val="20"/>
      <w:lang w:val="en-US"/>
    </w:rPr>
  </w:style>
  <w:style w:type="paragraph" w:customStyle="1" w:styleId="afffff">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8">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0">
    <w:name w:val="Стандартный"/>
    <w:basedOn w:val="a"/>
    <w:qFormat/>
    <w:rsid w:val="00B255F4"/>
    <w:pPr>
      <w:ind w:firstLine="709"/>
      <w:jc w:val="both"/>
    </w:pPr>
  </w:style>
  <w:style w:type="paragraph" w:customStyle="1" w:styleId="afffff1">
    <w:name w:val="Раздел"/>
    <w:basedOn w:val="afffff0"/>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b">
    <w:name w:val="Номер1"/>
    <w:basedOn w:val="affd"/>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2">
    <w:name w:val="Текст документа"/>
    <w:basedOn w:val="a"/>
    <w:qFormat/>
    <w:rsid w:val="00B255F4"/>
    <w:pPr>
      <w:spacing w:line="360" w:lineRule="auto"/>
      <w:ind w:firstLine="720"/>
      <w:jc w:val="both"/>
    </w:pPr>
  </w:style>
  <w:style w:type="paragraph" w:customStyle="1" w:styleId="1fc">
    <w:name w:val="маркированный список 1"/>
    <w:basedOn w:val="afff0"/>
    <w:qFormat/>
    <w:rsid w:val="00B255F4"/>
    <w:pPr>
      <w:spacing w:line="360" w:lineRule="auto"/>
      <w:ind w:left="1069" w:hanging="360"/>
    </w:pPr>
    <w:rPr>
      <w:sz w:val="24"/>
      <w:szCs w:val="24"/>
      <w:lang w:val="en-US"/>
    </w:rPr>
  </w:style>
  <w:style w:type="paragraph" w:customStyle="1" w:styleId="1fd">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e">
    <w:name w:val="Основной текст1"/>
    <w:basedOn w:val="a"/>
    <w:qFormat/>
    <w:rsid w:val="00B255F4"/>
    <w:pPr>
      <w:spacing w:before="60" w:after="60"/>
      <w:ind w:firstLine="720"/>
      <w:jc w:val="both"/>
    </w:pPr>
    <w:rPr>
      <w:szCs w:val="20"/>
      <w:lang w:val="en-US"/>
    </w:rPr>
  </w:style>
  <w:style w:type="paragraph" w:customStyle="1" w:styleId="1ff">
    <w:name w:val="Обычный1"/>
    <w:basedOn w:val="a"/>
    <w:qFormat/>
    <w:rsid w:val="00B255F4"/>
    <w:pPr>
      <w:spacing w:line="360" w:lineRule="auto"/>
      <w:ind w:firstLine="851"/>
      <w:jc w:val="both"/>
    </w:pPr>
    <w:rPr>
      <w:lang w:val="en-US"/>
    </w:rPr>
  </w:style>
  <w:style w:type="paragraph" w:customStyle="1" w:styleId="1ff0">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3">
    <w:name w:val="ЗАГОЛОВОК (титульная)"/>
    <w:basedOn w:val="1ff"/>
    <w:next w:val="1ff"/>
    <w:qFormat/>
    <w:rsid w:val="00B255F4"/>
    <w:pPr>
      <w:ind w:firstLine="0"/>
      <w:jc w:val="center"/>
      <w:outlineLvl w:val="0"/>
    </w:pPr>
    <w:rPr>
      <w:b/>
      <w:bCs/>
      <w:caps/>
      <w:sz w:val="28"/>
      <w:szCs w:val="28"/>
    </w:rPr>
  </w:style>
  <w:style w:type="paragraph" w:customStyle="1" w:styleId="afffff4">
    <w:name w:val="Подзаголовок (титульная)"/>
    <w:basedOn w:val="1ff"/>
    <w:next w:val="1ff"/>
    <w:qFormat/>
    <w:rsid w:val="00B255F4"/>
    <w:pPr>
      <w:ind w:firstLine="0"/>
      <w:jc w:val="center"/>
    </w:pPr>
    <w:rPr>
      <w:b/>
      <w:sz w:val="28"/>
    </w:rPr>
  </w:style>
  <w:style w:type="paragraph" w:customStyle="1" w:styleId="afffff5">
    <w:name w:val="Комментарии"/>
    <w:basedOn w:val="1ff"/>
    <w:qFormat/>
    <w:rsid w:val="00B255F4"/>
    <w:rPr>
      <w:color w:val="FF9900"/>
    </w:rPr>
  </w:style>
  <w:style w:type="paragraph" w:customStyle="1" w:styleId="afffff6">
    <w:name w:val="Рисунок"/>
    <w:basedOn w:val="1ff"/>
    <w:next w:val="1ff"/>
    <w:qFormat/>
    <w:rsid w:val="00B255F4"/>
    <w:pPr>
      <w:keepNext/>
      <w:ind w:firstLine="0"/>
      <w:jc w:val="center"/>
    </w:pPr>
  </w:style>
  <w:style w:type="paragraph" w:customStyle="1" w:styleId="afffff7">
    <w:name w:val="Рисунок подпись"/>
    <w:basedOn w:val="1ff"/>
    <w:next w:val="1ff"/>
    <w:qFormat/>
    <w:rsid w:val="00B255F4"/>
    <w:pPr>
      <w:ind w:firstLine="0"/>
      <w:jc w:val="center"/>
    </w:pPr>
    <w:rPr>
      <w:b/>
    </w:rPr>
  </w:style>
  <w:style w:type="paragraph" w:customStyle="1" w:styleId="afffff8">
    <w:name w:val="Таблица название таблицы"/>
    <w:basedOn w:val="1ff"/>
    <w:next w:val="1ff"/>
    <w:qFormat/>
    <w:rsid w:val="00B255F4"/>
    <w:pPr>
      <w:keepNext/>
      <w:ind w:firstLine="0"/>
    </w:pPr>
    <w:rPr>
      <w:b/>
    </w:rPr>
  </w:style>
  <w:style w:type="paragraph" w:customStyle="1" w:styleId="afffff9">
    <w:name w:val="Таблица название столбцов"/>
    <w:basedOn w:val="afffff8"/>
    <w:next w:val="1ff"/>
    <w:qFormat/>
    <w:rsid w:val="00B255F4"/>
    <w:pPr>
      <w:spacing w:before="120" w:after="120"/>
      <w:jc w:val="center"/>
    </w:pPr>
  </w:style>
  <w:style w:type="paragraph" w:customStyle="1" w:styleId="212">
    <w:name w:val="Список 21"/>
    <w:basedOn w:val="1ff"/>
    <w:qFormat/>
    <w:rsid w:val="00B255F4"/>
    <w:pPr>
      <w:tabs>
        <w:tab w:val="left" w:pos="360"/>
        <w:tab w:val="left" w:pos="643"/>
        <w:tab w:val="num" w:pos="1571"/>
        <w:tab w:val="left" w:pos="2040"/>
      </w:tabs>
      <w:ind w:left="720" w:hanging="1320"/>
    </w:pPr>
  </w:style>
  <w:style w:type="paragraph" w:customStyle="1" w:styleId="312">
    <w:name w:val="Список 31"/>
    <w:basedOn w:val="1ff"/>
    <w:qFormat/>
    <w:rsid w:val="00B255F4"/>
    <w:pPr>
      <w:tabs>
        <w:tab w:val="num" w:pos="0"/>
        <w:tab w:val="left" w:pos="360"/>
        <w:tab w:val="left" w:pos="1080"/>
      </w:tabs>
      <w:ind w:left="720"/>
    </w:pPr>
  </w:style>
  <w:style w:type="paragraph" w:customStyle="1" w:styleId="afffffa">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b">
    <w:name w:val="Подзаголовок приложения"/>
    <w:basedOn w:val="1ff"/>
    <w:next w:val="1ff"/>
    <w:qFormat/>
    <w:rsid w:val="00B255F4"/>
    <w:pPr>
      <w:ind w:firstLine="0"/>
      <w:jc w:val="center"/>
    </w:pPr>
    <w:rPr>
      <w:b/>
      <w:sz w:val="28"/>
      <w:szCs w:val="28"/>
    </w:rPr>
  </w:style>
  <w:style w:type="paragraph" w:customStyle="1" w:styleId="1ff1">
    <w:name w:val="Дата1"/>
    <w:basedOn w:val="1ff"/>
    <w:next w:val="1ff"/>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2">
    <w:name w:val="Список1"/>
    <w:basedOn w:val="1ff"/>
    <w:qFormat/>
    <w:rsid w:val="00B255F4"/>
    <w:pPr>
      <w:tabs>
        <w:tab w:val="num" w:pos="0"/>
        <w:tab w:val="left" w:pos="99"/>
        <w:tab w:val="left" w:pos="360"/>
        <w:tab w:val="left" w:pos="1134"/>
        <w:tab w:val="left" w:pos="1392"/>
      </w:tabs>
      <w:ind w:left="1440" w:hanging="720"/>
    </w:pPr>
  </w:style>
  <w:style w:type="paragraph" w:customStyle="1" w:styleId="afffffc">
    <w:name w:val="Таблица текст в ячейках"/>
    <w:basedOn w:val="afffc"/>
    <w:qFormat/>
    <w:rsid w:val="00B255F4"/>
    <w:pPr>
      <w:tabs>
        <w:tab w:val="clear" w:pos="1620"/>
        <w:tab w:val="num" w:pos="0"/>
        <w:tab w:val="left" w:pos="1392"/>
      </w:tabs>
      <w:spacing w:before="120" w:after="120" w:line="360" w:lineRule="auto"/>
    </w:pPr>
    <w:rPr>
      <w:lang w:val="en-US"/>
    </w:rPr>
  </w:style>
  <w:style w:type="paragraph" w:customStyle="1" w:styleId="1ff3">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d">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e">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0"/>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
    <w:name w:val="Абзац обычный"/>
    <w:basedOn w:val="a"/>
    <w:qFormat/>
    <w:rsid w:val="00B255F4"/>
    <w:pPr>
      <w:spacing w:before="120" w:after="120"/>
      <w:ind w:firstLine="709"/>
      <w:jc w:val="both"/>
    </w:pPr>
  </w:style>
  <w:style w:type="paragraph" w:styleId="affffff0">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9">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c"/>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4">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5">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6">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1">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a">
    <w:name w:val="Body Text Indent 3"/>
    <w:basedOn w:val="a"/>
    <w:qFormat/>
    <w:rsid w:val="00B255F4"/>
    <w:pPr>
      <w:spacing w:after="120"/>
      <w:ind w:left="283"/>
      <w:jc w:val="both"/>
    </w:pPr>
    <w:rPr>
      <w:sz w:val="16"/>
      <w:szCs w:val="16"/>
      <w:lang w:val="en-US"/>
    </w:rPr>
  </w:style>
  <w:style w:type="paragraph" w:customStyle="1" w:styleId="affffff2">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7">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3">
    <w:name w:val="Текст таблицы"/>
    <w:basedOn w:val="a"/>
    <w:qFormat/>
    <w:rsid w:val="00B255F4"/>
    <w:pPr>
      <w:spacing w:after="120"/>
    </w:pPr>
    <w:rPr>
      <w:rFonts w:ascii="Arial" w:hAnsi="Arial" w:cs="Arial"/>
      <w:sz w:val="20"/>
    </w:rPr>
  </w:style>
  <w:style w:type="paragraph" w:customStyle="1" w:styleId="affffff4">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0"/>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5">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6">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7">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c"/>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8">
    <w:name w:val="Рисунки"/>
    <w:basedOn w:val="a"/>
    <w:qFormat/>
    <w:rsid w:val="00B255F4"/>
    <w:pPr>
      <w:jc w:val="center"/>
    </w:pPr>
    <w:rPr>
      <w:rFonts w:ascii="Arial" w:hAnsi="Arial" w:cs="Arial"/>
      <w:sz w:val="20"/>
      <w:szCs w:val="20"/>
    </w:rPr>
  </w:style>
  <w:style w:type="paragraph" w:customStyle="1" w:styleId="affffff9">
    <w:name w:val="Арс"/>
    <w:basedOn w:val="afff8"/>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a">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b">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8">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c">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9">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b">
    <w:name w:val="Требование 3"/>
    <w:basedOn w:val="1ff9"/>
    <w:qFormat/>
    <w:rsid w:val="00B255F4"/>
    <w:pPr>
      <w:tabs>
        <w:tab w:val="clear" w:pos="720"/>
        <w:tab w:val="left" w:pos="851"/>
        <w:tab w:val="left" w:pos="1134"/>
      </w:tabs>
      <w:ind w:left="1134" w:hanging="1134"/>
    </w:pPr>
    <w:rPr>
      <w:b w:val="0"/>
    </w:rPr>
  </w:style>
  <w:style w:type="paragraph" w:customStyle="1" w:styleId="2f2">
    <w:name w:val="Требование 2"/>
    <w:basedOn w:val="1ff9"/>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9"/>
    <w:qFormat/>
    <w:rsid w:val="00B255F4"/>
    <w:pPr>
      <w:tabs>
        <w:tab w:val="clear" w:pos="720"/>
        <w:tab w:val="num" w:pos="360"/>
        <w:tab w:val="left" w:pos="851"/>
        <w:tab w:val="left" w:pos="3729"/>
      </w:tabs>
      <w:ind w:left="360"/>
    </w:pPr>
    <w:rPr>
      <w:b w:val="0"/>
    </w:rPr>
  </w:style>
  <w:style w:type="paragraph" w:customStyle="1" w:styleId="51">
    <w:name w:val="Требование 5"/>
    <w:basedOn w:val="1ff9"/>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d">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e">
    <w:name w:val="Пункт"/>
    <w:basedOn w:val="a"/>
    <w:qFormat/>
    <w:rsid w:val="00B255F4"/>
    <w:pPr>
      <w:tabs>
        <w:tab w:val="left" w:pos="1980"/>
      </w:tabs>
      <w:ind w:left="1404" w:hanging="504"/>
      <w:jc w:val="both"/>
    </w:pPr>
    <w:rPr>
      <w:szCs w:val="28"/>
    </w:rPr>
  </w:style>
  <w:style w:type="paragraph" w:customStyle="1" w:styleId="afffffff">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0">
    <w:name w:val="Простой"/>
    <w:basedOn w:val="a"/>
    <w:qFormat/>
    <w:rsid w:val="00B255F4"/>
    <w:pPr>
      <w:spacing w:after="240"/>
    </w:pPr>
    <w:rPr>
      <w:rFonts w:ascii="Arial" w:eastAsia="Calibri" w:hAnsi="Arial" w:cs="Arial"/>
      <w:spacing w:val="-5"/>
      <w:sz w:val="20"/>
      <w:szCs w:val="20"/>
    </w:rPr>
  </w:style>
  <w:style w:type="paragraph" w:customStyle="1" w:styleId="1ffa">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c">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d">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1"/>
    <w:next w:val="afff9"/>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b">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c">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1">
    <w:name w:val="Table Grid"/>
    <w:basedOn w:val="a1"/>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19">
    <w:name w:val="1719"/>
    <w:aliases w:val="bqiaagaaeyqcaaagiaiaaamebgaabswgaaaaaaaaaaaaaaaaaaaaaaaaaaaaaaaaaaaaaaaaaaaaaaaaaaaaaaaaaaaaaaaaaaaaaaaaaaaaaaaaaaaaaaaaaaaaaaaaaaaaaaaaaaaaaaaaaaaaaaaaaaaaaaaaaaaaaaaaaaaaaaaaaaaaaaaaaaaaaaaaaaaaaaaaaaaaaaaaaaaaaaaaaaaaaaaaaaaaaaaa"/>
    <w:basedOn w:val="a"/>
    <w:rsid w:val="00EF207F"/>
    <w:pPr>
      <w:suppressAutoHyphens w:val="0"/>
      <w:spacing w:before="100" w:beforeAutospacing="1" w:after="100" w:afterAutospacing="1"/>
    </w:pPr>
    <w:rPr>
      <w:lang w:eastAsia="ru-RU"/>
    </w:rPr>
  </w:style>
  <w:style w:type="paragraph" w:customStyle="1" w:styleId="1629">
    <w:name w:val="1629"/>
    <w:aliases w:val="bqiaagaaeyqcaaagiaiaaapebqaabdifaaaaaaaaaaaaaaaaaaaaaaaaaaaaaaaaaaaaaaaaaaaaaaaaaaaaaaaaaaaaaaaaaaaaaaaaaaaaaaaaaaaaaaaaaaaaaaaaaaaaaaaaaaaaaaaaaaaaaaaaaaaaaaaaaaaaaaaaaaaaaaaaaaaaaaaaaaaaaaaaaaaaaaaaaaaaaaaaaaaaaaaaaaaaaaaaaaaaaaaa"/>
    <w:basedOn w:val="a"/>
    <w:rsid w:val="00EF207F"/>
    <w:pPr>
      <w:suppressAutoHyphens w:val="0"/>
      <w:spacing w:before="100" w:beforeAutospacing="1" w:after="100" w:afterAutospacing="1"/>
    </w:pPr>
    <w:rPr>
      <w:lang w:eastAsia="ru-RU"/>
    </w:rPr>
  </w:style>
  <w:style w:type="paragraph" w:customStyle="1" w:styleId="3e">
    <w:name w:val="Обычный3"/>
    <w:rsid w:val="00A06774"/>
    <w:pPr>
      <w:suppressAutoHyphens w:val="0"/>
      <w:spacing w:after="200" w:line="276" w:lineRule="auto"/>
    </w:pPr>
    <w:rPr>
      <w:rFonts w:ascii="Calibri" w:eastAsia="Calibri" w:hAnsi="Calibri" w:cs="Calibri"/>
      <w:sz w:val="22"/>
      <w:szCs w:val="22"/>
      <w:lang w:val="ru-RU" w:eastAsia="ru-RU" w:bidi="ar-SA"/>
    </w:rPr>
  </w:style>
  <w:style w:type="paragraph" w:customStyle="1" w:styleId="2346">
    <w:name w:val="2346"/>
    <w:aliases w:val="bqiaagaaeyqcaaagiaiaaampbgaabr0gaaaaaaaaaaaaaaaaaaaaaaaaaaaaaaaaaaaaaaaaaaaaaaaaaaaaaaaaaaaaaaaaaaaaaaaaaaaaaaaaaaaaaaaaaaaaaaaaaaaaaaaaaaaaaaaaaaaaaaaaaaaaaaaaaaaaaaaaaaaaaaaaaaaaaaaaaaaaaaaaaaaaaaaaaaaaaaaaaaaaaaaaaaaaaaaaaaaaaaaa"/>
    <w:basedOn w:val="a"/>
    <w:rsid w:val="00BB7D7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036655786">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24199960">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kbsklad@yandex.r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kb1.ru/UPLOAD/user/file/sotrudniki/documents/prikaz_2022/138-p.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consultantplus://offline/ref=CB8421F8C6D9D41B22AEA54C59D15E618E8FBCB52CF23E25C6748C0F8983A58C2DC8F7F9C4037A95989A1B1ED5D1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27</Pages>
  <Words>11587</Words>
  <Characters>66049</Characters>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77482</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2021-05-21T10:49:00Z</cp:lastPrinted>
  <dcterms:created xsi:type="dcterms:W3CDTF">2024-02-14T09:58:00Z</dcterms:created>
  <dcterms:modified xsi:type="dcterms:W3CDTF">2025-03-06T06:38:00Z</dcterms:modified>
</cp:coreProperties>
</file>