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CB" w:rsidRPr="000479CB" w:rsidRDefault="000479CB" w:rsidP="000479CB">
      <w:pPr>
        <w:jc w:val="right"/>
        <w:rPr>
          <w:sz w:val="20"/>
          <w:szCs w:val="20"/>
        </w:rPr>
      </w:pPr>
      <w:r w:rsidRPr="000479CB">
        <w:rPr>
          <w:sz w:val="20"/>
          <w:szCs w:val="20"/>
        </w:rPr>
        <w:t>Утверждаю:</w:t>
      </w:r>
    </w:p>
    <w:p w:rsidR="000479CB" w:rsidRPr="000479CB" w:rsidRDefault="00A3171D" w:rsidP="000479CB">
      <w:pPr>
        <w:jc w:val="right"/>
        <w:rPr>
          <w:sz w:val="20"/>
          <w:szCs w:val="20"/>
        </w:rPr>
      </w:pPr>
      <w:r>
        <w:rPr>
          <w:sz w:val="20"/>
          <w:szCs w:val="20"/>
        </w:rPr>
        <w:t>Начальник контрактной службы</w:t>
      </w:r>
    </w:p>
    <w:p w:rsidR="000479CB" w:rsidRPr="000479CB" w:rsidRDefault="000479CB" w:rsidP="000479CB">
      <w:pPr>
        <w:jc w:val="right"/>
        <w:rPr>
          <w:sz w:val="20"/>
          <w:szCs w:val="20"/>
        </w:rPr>
      </w:pPr>
      <w:r w:rsidRPr="000479CB">
        <w:rPr>
          <w:sz w:val="20"/>
          <w:szCs w:val="20"/>
        </w:rPr>
        <w:t>Г</w:t>
      </w:r>
      <w:r w:rsidR="007F4A55">
        <w:rPr>
          <w:sz w:val="20"/>
          <w:szCs w:val="20"/>
        </w:rPr>
        <w:t>А</w:t>
      </w:r>
      <w:r w:rsidRPr="000479CB">
        <w:rPr>
          <w:sz w:val="20"/>
          <w:szCs w:val="20"/>
        </w:rPr>
        <w:t>УЗ СО «Ирбитская ЦГБ»</w:t>
      </w:r>
    </w:p>
    <w:p w:rsidR="000479CB" w:rsidRPr="000479CB" w:rsidRDefault="000479CB" w:rsidP="000479CB">
      <w:pPr>
        <w:jc w:val="right"/>
        <w:rPr>
          <w:sz w:val="20"/>
          <w:szCs w:val="20"/>
        </w:rPr>
      </w:pPr>
      <w:r w:rsidRPr="000479CB">
        <w:rPr>
          <w:sz w:val="20"/>
          <w:szCs w:val="20"/>
        </w:rPr>
        <w:t xml:space="preserve"> ________________</w:t>
      </w:r>
    </w:p>
    <w:p w:rsidR="001A7895" w:rsidRDefault="00A3171D" w:rsidP="000479CB">
      <w:pPr>
        <w:jc w:val="right"/>
        <w:rPr>
          <w:sz w:val="20"/>
          <w:szCs w:val="20"/>
        </w:rPr>
      </w:pPr>
      <w:r>
        <w:rPr>
          <w:sz w:val="20"/>
          <w:szCs w:val="20"/>
        </w:rPr>
        <w:t>Т.Н. Царегородцева</w:t>
      </w:r>
    </w:p>
    <w:p w:rsidR="000479CB" w:rsidRDefault="000479CB" w:rsidP="000479CB">
      <w:pPr>
        <w:jc w:val="right"/>
        <w:rPr>
          <w:sz w:val="20"/>
          <w:szCs w:val="20"/>
        </w:rPr>
      </w:pPr>
    </w:p>
    <w:p w:rsidR="006E4E20" w:rsidRDefault="006E4E20" w:rsidP="000479CB">
      <w:pPr>
        <w:jc w:val="center"/>
        <w:rPr>
          <w:sz w:val="22"/>
          <w:szCs w:val="22"/>
        </w:rPr>
      </w:pPr>
    </w:p>
    <w:p w:rsidR="006E4E20" w:rsidRDefault="006E4E20" w:rsidP="000479CB">
      <w:pPr>
        <w:jc w:val="center"/>
        <w:rPr>
          <w:sz w:val="22"/>
          <w:szCs w:val="22"/>
        </w:rPr>
      </w:pPr>
    </w:p>
    <w:p w:rsidR="000479CB" w:rsidRDefault="000479CB" w:rsidP="000479CB">
      <w:pPr>
        <w:jc w:val="center"/>
        <w:rPr>
          <w:sz w:val="20"/>
          <w:szCs w:val="20"/>
        </w:rPr>
      </w:pPr>
      <w:r w:rsidRPr="006521BA">
        <w:rPr>
          <w:sz w:val="22"/>
          <w:szCs w:val="22"/>
        </w:rPr>
        <w:t xml:space="preserve">ОПИСАНИЕ </w:t>
      </w:r>
      <w:r w:rsidR="007F4A55">
        <w:rPr>
          <w:sz w:val="22"/>
          <w:szCs w:val="22"/>
        </w:rPr>
        <w:t>ПРЕДМЕ</w:t>
      </w:r>
      <w:r w:rsidRPr="006521BA">
        <w:rPr>
          <w:sz w:val="22"/>
          <w:szCs w:val="22"/>
        </w:rPr>
        <w:t>ТА ЗАКУПКИ</w:t>
      </w:r>
      <w:r>
        <w:rPr>
          <w:sz w:val="20"/>
          <w:szCs w:val="20"/>
        </w:rPr>
        <w:t>.</w:t>
      </w:r>
    </w:p>
    <w:p w:rsidR="00127CE9" w:rsidRDefault="00684288" w:rsidP="004147B6">
      <w:pPr>
        <w:suppressAutoHyphens/>
        <w:jc w:val="center"/>
        <w:rPr>
          <w:sz w:val="22"/>
          <w:szCs w:val="22"/>
          <w:lang w:eastAsia="ar-SA"/>
        </w:rPr>
      </w:pPr>
      <w:r w:rsidRPr="00684288">
        <w:rPr>
          <w:sz w:val="22"/>
          <w:szCs w:val="22"/>
          <w:lang w:eastAsia="ar-SA"/>
        </w:rPr>
        <w:t>Поставка моющих средств</w:t>
      </w:r>
      <w:r>
        <w:rPr>
          <w:sz w:val="22"/>
          <w:szCs w:val="22"/>
          <w:lang w:eastAsia="ar-SA"/>
        </w:rPr>
        <w:t>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5954"/>
        <w:gridCol w:w="709"/>
        <w:gridCol w:w="1417"/>
      </w:tblGrid>
      <w:tr w:rsidR="00684288" w:rsidRPr="002E6447" w:rsidTr="00684288">
        <w:trPr>
          <w:trHeight w:val="465"/>
        </w:trPr>
        <w:tc>
          <w:tcPr>
            <w:tcW w:w="568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Наименование товара</w:t>
            </w:r>
          </w:p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jc w:val="center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jc w:val="center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proofErr w:type="spell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Ед</w:t>
            </w:r>
            <w:proofErr w:type="gram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.и</w:t>
            </w:r>
            <w:proofErr w:type="gram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зм</w:t>
            </w:r>
            <w:proofErr w:type="spell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ind w:right="11"/>
              <w:jc w:val="center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Кол-во</w:t>
            </w:r>
          </w:p>
        </w:tc>
      </w:tr>
      <w:tr w:rsidR="00684288" w:rsidRPr="002E6447" w:rsidTr="00684288">
        <w:trPr>
          <w:trHeight w:val="2303"/>
        </w:trPr>
        <w:tc>
          <w:tcPr>
            <w:tcW w:w="568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84288" w:rsidRDefault="00684288" w:rsidP="008C4DB3">
            <w:pPr>
              <w:spacing w:before="100" w:beforeAutospacing="1" w:after="100" w:afterAutospacing="1"/>
              <w:outlineLvl w:val="0"/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 xml:space="preserve">Порошок автомат </w:t>
            </w:r>
            <w:proofErr w:type="spellStart"/>
            <w:r>
              <w:t>Tide</w:t>
            </w:r>
            <w:proofErr w:type="spellEnd"/>
          </w:p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t>или эквивалент</w:t>
            </w:r>
          </w:p>
        </w:tc>
        <w:tc>
          <w:tcPr>
            <w:tcW w:w="5954" w:type="dxa"/>
            <w:shd w:val="clear" w:color="auto" w:fill="auto"/>
          </w:tcPr>
          <w:p w:rsidR="00684288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Назначение: для стирки и отбеливания хлопчатобумажных, льняных, искусственных, синтетических и смешанных волокон в стиральных машинах любого типа и в воде любой жесткости.                                                                              </w:t>
            </w:r>
          </w:p>
          <w:p w:rsidR="00684288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Состав: энзимы</w:t>
            </w:r>
            <w:r>
              <w:rPr>
                <w:sz w:val="18"/>
                <w:szCs w:val="18"/>
              </w:rPr>
              <w:t>, анионные</w:t>
            </w:r>
            <w:r w:rsidRPr="002E6447">
              <w:rPr>
                <w:sz w:val="18"/>
                <w:szCs w:val="18"/>
              </w:rPr>
              <w:t xml:space="preserve"> </w:t>
            </w:r>
            <w:proofErr w:type="spellStart"/>
            <w:r w:rsidRPr="002E6447">
              <w:rPr>
                <w:sz w:val="18"/>
                <w:szCs w:val="18"/>
              </w:rPr>
              <w:t>ПАВы</w:t>
            </w:r>
            <w:proofErr w:type="spellEnd"/>
            <w:r>
              <w:rPr>
                <w:sz w:val="18"/>
                <w:szCs w:val="18"/>
              </w:rPr>
              <w:t xml:space="preserve"> от 5-15%,</w:t>
            </w:r>
            <w:r w:rsidRPr="002E6447">
              <w:rPr>
                <w:sz w:val="18"/>
                <w:szCs w:val="18"/>
              </w:rPr>
              <w:t xml:space="preserve"> </w:t>
            </w:r>
            <w:proofErr w:type="spellStart"/>
            <w:r w:rsidRPr="002E6447">
              <w:rPr>
                <w:sz w:val="18"/>
                <w:szCs w:val="18"/>
              </w:rPr>
              <w:t>антиресорбенты</w:t>
            </w:r>
            <w:proofErr w:type="spellEnd"/>
            <w:r w:rsidRPr="002E6447">
              <w:rPr>
                <w:sz w:val="18"/>
                <w:szCs w:val="18"/>
              </w:rPr>
              <w:t xml:space="preserve">; </w:t>
            </w:r>
            <w:proofErr w:type="gramStart"/>
            <w:r w:rsidRPr="002E6447">
              <w:rPr>
                <w:sz w:val="18"/>
                <w:szCs w:val="18"/>
              </w:rPr>
              <w:t>кислород</w:t>
            </w:r>
            <w:r>
              <w:rPr>
                <w:sz w:val="18"/>
                <w:szCs w:val="18"/>
              </w:rPr>
              <w:t>-содержащие</w:t>
            </w:r>
            <w:proofErr w:type="gramEnd"/>
            <w:r>
              <w:rPr>
                <w:sz w:val="18"/>
                <w:szCs w:val="18"/>
              </w:rPr>
              <w:t xml:space="preserve"> отбеливатели</w:t>
            </w:r>
            <w:r w:rsidRPr="002E6447">
              <w:rPr>
                <w:sz w:val="18"/>
                <w:szCs w:val="18"/>
              </w:rPr>
              <w:t xml:space="preserve">; активатор ТАЕД; отдушка.                                                          </w:t>
            </w:r>
          </w:p>
          <w:p w:rsidR="00684288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Внешний вид – сухой, рассыпчатый</w:t>
            </w:r>
            <w:r>
              <w:rPr>
                <w:sz w:val="18"/>
                <w:szCs w:val="18"/>
              </w:rPr>
              <w:t>.</w:t>
            </w:r>
          </w:p>
          <w:p w:rsidR="00684288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Вид упаковки </w:t>
            </w:r>
            <w:proofErr w:type="gramStart"/>
            <w:r w:rsidRPr="002E644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ветной</w:t>
            </w:r>
            <w:r w:rsidRPr="002E6447">
              <w:rPr>
                <w:sz w:val="18"/>
                <w:szCs w:val="18"/>
              </w:rPr>
              <w:t xml:space="preserve"> полиэтиленовый пакет.                                             </w:t>
            </w:r>
          </w:p>
          <w:p w:rsidR="00684288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Расфасовка – не менее 2,4 </w:t>
            </w:r>
            <w:proofErr w:type="spellStart"/>
            <w:r w:rsidRPr="002E6447">
              <w:rPr>
                <w:sz w:val="18"/>
                <w:szCs w:val="18"/>
              </w:rPr>
              <w:t>кг</w:t>
            </w:r>
            <w:proofErr w:type="gramStart"/>
            <w:r w:rsidRPr="002E6447">
              <w:rPr>
                <w:sz w:val="18"/>
                <w:szCs w:val="18"/>
              </w:rPr>
              <w:t>.и</w:t>
            </w:r>
            <w:proofErr w:type="spellEnd"/>
            <w:proofErr w:type="gramEnd"/>
            <w:r w:rsidRPr="002E6447">
              <w:rPr>
                <w:sz w:val="18"/>
                <w:szCs w:val="18"/>
              </w:rPr>
              <w:t xml:space="preserve"> не более </w:t>
            </w:r>
            <w:r>
              <w:rPr>
                <w:sz w:val="18"/>
                <w:szCs w:val="18"/>
              </w:rPr>
              <w:t>3,0</w:t>
            </w:r>
            <w:r w:rsidRPr="002E6447">
              <w:rPr>
                <w:sz w:val="18"/>
                <w:szCs w:val="18"/>
              </w:rPr>
              <w:t xml:space="preserve"> кг. </w:t>
            </w:r>
          </w:p>
          <w:p w:rsidR="00684288" w:rsidRDefault="00684288" w:rsidP="008C4DB3">
            <w:pPr>
              <w:rPr>
                <w:sz w:val="18"/>
                <w:szCs w:val="18"/>
              </w:rPr>
            </w:pP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Продукция соответствует требованиям ГОСТ 25644-96 «</w:t>
            </w:r>
            <w:r w:rsidRPr="002E6447">
              <w:rPr>
                <w:bCs/>
                <w:sz w:val="18"/>
                <w:szCs w:val="18"/>
              </w:rPr>
              <w:t>Средства моющие синтетические порошкообразные. Общие технические требования»</w:t>
            </w:r>
          </w:p>
        </w:tc>
        <w:tc>
          <w:tcPr>
            <w:tcW w:w="709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proofErr w:type="gram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кг</w:t>
            </w:r>
            <w:proofErr w:type="gram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3 000</w:t>
            </w:r>
          </w:p>
        </w:tc>
      </w:tr>
      <w:tr w:rsidR="00684288" w:rsidRPr="002E6447" w:rsidTr="00684288">
        <w:trPr>
          <w:trHeight w:val="1975"/>
        </w:trPr>
        <w:tc>
          <w:tcPr>
            <w:tcW w:w="568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Универсальное моющее средство (концентрированное)</w:t>
            </w:r>
          </w:p>
        </w:tc>
        <w:tc>
          <w:tcPr>
            <w:tcW w:w="5954" w:type="dxa"/>
            <w:shd w:val="clear" w:color="auto" w:fill="auto"/>
          </w:tcPr>
          <w:p w:rsidR="00684288" w:rsidRPr="002E6447" w:rsidRDefault="00684288" w:rsidP="008C4DB3">
            <w:pPr>
              <w:rPr>
                <w:color w:val="000000"/>
                <w:sz w:val="18"/>
                <w:szCs w:val="18"/>
              </w:rPr>
            </w:pPr>
            <w:r w:rsidRPr="002E6447">
              <w:rPr>
                <w:color w:val="000000"/>
                <w:sz w:val="18"/>
                <w:szCs w:val="18"/>
              </w:rPr>
              <w:t xml:space="preserve">Концентрированное пенное нейтральное гелеобразное средство универсального применения для мытья посуды и обезжиривания различных твердых поверхностей. </w:t>
            </w:r>
          </w:p>
          <w:p w:rsidR="00684288" w:rsidRPr="002E6447" w:rsidRDefault="00684288" w:rsidP="008C4DB3">
            <w:pPr>
              <w:rPr>
                <w:color w:val="000000"/>
                <w:sz w:val="18"/>
                <w:szCs w:val="18"/>
              </w:rPr>
            </w:pP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color w:val="000000"/>
                <w:sz w:val="18"/>
                <w:szCs w:val="18"/>
              </w:rPr>
              <w:t>Назначение: для ручного мытья керамической, стеклянной, фаянсовой, хрустальной, металлической, деревянной посуды и столовых приборов, очистки и обезжиривания внутренних и внешних поверхностей кухонного оборудования, рабочих поверхностей, столов. Разрешено для применения в быту, на предприятиях общественного питания, медицинских, лечебно-профилактических, учебных дошкольных и школьных учреждениях. Моющее средство обладает хорошей</w:t>
            </w:r>
            <w:r w:rsidRPr="002E6447">
              <w:rPr>
                <w:color w:val="000000"/>
                <w:sz w:val="18"/>
                <w:szCs w:val="18"/>
              </w:rPr>
              <w:br/>
              <w:t xml:space="preserve">обезжиривающей и </w:t>
            </w:r>
            <w:proofErr w:type="spellStart"/>
            <w:r w:rsidRPr="002E6447">
              <w:rPr>
                <w:color w:val="000000"/>
                <w:sz w:val="18"/>
                <w:szCs w:val="18"/>
              </w:rPr>
              <w:t>эмульгирующей</w:t>
            </w:r>
            <w:proofErr w:type="spellEnd"/>
            <w:r w:rsidRPr="002E6447">
              <w:rPr>
                <w:color w:val="000000"/>
                <w:sz w:val="18"/>
                <w:szCs w:val="18"/>
              </w:rPr>
              <w:t xml:space="preserve"> способностью. Эффективно работает в воде низкой и средней жёсткости. Нетоксично, </w:t>
            </w:r>
            <w:proofErr w:type="spellStart"/>
            <w:r w:rsidRPr="002E6447">
              <w:rPr>
                <w:color w:val="000000"/>
                <w:sz w:val="18"/>
                <w:szCs w:val="18"/>
              </w:rPr>
              <w:t>биоразлагаемо</w:t>
            </w:r>
            <w:proofErr w:type="spellEnd"/>
            <w:r w:rsidRPr="002E644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E6447">
              <w:rPr>
                <w:color w:val="000000"/>
                <w:sz w:val="18"/>
                <w:szCs w:val="18"/>
              </w:rPr>
              <w:t>пожаро</w:t>
            </w:r>
            <w:proofErr w:type="spellEnd"/>
            <w:r w:rsidRPr="002E6447">
              <w:rPr>
                <w:color w:val="000000"/>
                <w:sz w:val="18"/>
                <w:szCs w:val="18"/>
              </w:rPr>
              <w:t>-взрывобезопасно. Препарат чувствителен к низким температурам. Замерзает. После размораживания  полностью восстанавливает свои физико-химические свойства и моющую способность при комнатной температуре.</w:t>
            </w:r>
          </w:p>
          <w:p w:rsidR="00684288" w:rsidRPr="002E6447" w:rsidRDefault="00684288" w:rsidP="008C4DB3">
            <w:pPr>
              <w:rPr>
                <w:color w:val="000000"/>
                <w:sz w:val="18"/>
                <w:szCs w:val="18"/>
              </w:rPr>
            </w:pPr>
          </w:p>
          <w:p w:rsidR="00684288" w:rsidRPr="002E6447" w:rsidRDefault="00684288" w:rsidP="008C4DB3">
            <w:pPr>
              <w:rPr>
                <w:color w:val="000000"/>
                <w:sz w:val="18"/>
                <w:szCs w:val="18"/>
              </w:rPr>
            </w:pPr>
            <w:r w:rsidRPr="002E6447">
              <w:rPr>
                <w:color w:val="000000"/>
                <w:sz w:val="18"/>
                <w:szCs w:val="18"/>
              </w:rPr>
              <w:t>Состав: очищенная вода – не менее 30%, смесь АПАВ – не более 15%, , консерванты – не более 5%, загуститель – не более 5%,  отдушка – не более 5%</w:t>
            </w:r>
          </w:p>
          <w:p w:rsidR="00684288" w:rsidRPr="002E6447" w:rsidRDefault="00684288" w:rsidP="008C4DB3">
            <w:pPr>
              <w:rPr>
                <w:color w:val="000000"/>
                <w:sz w:val="18"/>
                <w:szCs w:val="18"/>
              </w:rPr>
            </w:pPr>
          </w:p>
          <w:p w:rsidR="00684288" w:rsidRPr="002E6447" w:rsidRDefault="00684288" w:rsidP="008C4DB3">
            <w:pPr>
              <w:rPr>
                <w:color w:val="000000"/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Вид упаковки – пластиковый флакон.                                                           </w:t>
            </w: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Расфасовка –  не менее 1,0 л., но  не более 2,0 л.</w:t>
            </w: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proofErr w:type="gram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л</w:t>
            </w:r>
            <w:proofErr w:type="gram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350</w:t>
            </w:r>
          </w:p>
        </w:tc>
      </w:tr>
      <w:tr w:rsidR="00684288" w:rsidRPr="002E6447" w:rsidTr="00684288">
        <w:tc>
          <w:tcPr>
            <w:tcW w:w="568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 xml:space="preserve">Стиральный порошок для ручной стирки </w:t>
            </w:r>
          </w:p>
        </w:tc>
        <w:tc>
          <w:tcPr>
            <w:tcW w:w="5954" w:type="dxa"/>
            <w:shd w:val="clear" w:color="auto" w:fill="auto"/>
          </w:tcPr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Назначение: для стирки, ручной и автоматической (в машинах </w:t>
            </w:r>
            <w:proofErr w:type="spellStart"/>
            <w:r w:rsidRPr="002E6447">
              <w:rPr>
                <w:sz w:val="18"/>
                <w:szCs w:val="18"/>
              </w:rPr>
              <w:t>активаторного</w:t>
            </w:r>
            <w:proofErr w:type="spellEnd"/>
            <w:r w:rsidRPr="002E6447">
              <w:rPr>
                <w:sz w:val="18"/>
                <w:szCs w:val="18"/>
              </w:rPr>
              <w:t xml:space="preserve"> типа) хлопчатобумажных, льняных, искусственных, синтетических и смешанных волокон, а также для бытовых и технических целей           </w:t>
            </w:r>
            <w:proofErr w:type="gramStart"/>
            <w:r w:rsidRPr="002E6447">
              <w:rPr>
                <w:sz w:val="18"/>
                <w:szCs w:val="18"/>
              </w:rPr>
              <w:t xml:space="preserve">( </w:t>
            </w:r>
            <w:proofErr w:type="gramEnd"/>
            <w:r w:rsidRPr="002E6447">
              <w:rPr>
                <w:sz w:val="18"/>
                <w:szCs w:val="18"/>
              </w:rPr>
              <w:t>посуды, медицинских инструментов,  клеенок с кушеток и т.д.)</w:t>
            </w: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Состав: </w:t>
            </w:r>
            <w:proofErr w:type="spellStart"/>
            <w:r w:rsidRPr="002E6447">
              <w:rPr>
                <w:sz w:val="18"/>
                <w:szCs w:val="18"/>
              </w:rPr>
              <w:t>ПАВы</w:t>
            </w:r>
            <w:proofErr w:type="spellEnd"/>
            <w:r w:rsidRPr="002E6447">
              <w:rPr>
                <w:sz w:val="18"/>
                <w:szCs w:val="18"/>
              </w:rPr>
              <w:t xml:space="preserve">; фосфаты ; карбонаты; силикаты; сульфаты; цитраты; </w:t>
            </w:r>
            <w:proofErr w:type="spellStart"/>
            <w:r w:rsidRPr="002E6447">
              <w:rPr>
                <w:sz w:val="18"/>
                <w:szCs w:val="18"/>
              </w:rPr>
              <w:t>антиресорбенты</w:t>
            </w:r>
            <w:proofErr w:type="spellEnd"/>
            <w:r w:rsidRPr="002E6447">
              <w:rPr>
                <w:sz w:val="18"/>
                <w:szCs w:val="18"/>
              </w:rPr>
              <w:t xml:space="preserve">; химические  и оптические отбеливатели; </w:t>
            </w:r>
            <w:proofErr w:type="spellStart"/>
            <w:r w:rsidRPr="002E6447">
              <w:rPr>
                <w:sz w:val="18"/>
                <w:szCs w:val="18"/>
              </w:rPr>
              <w:t>пенорегуляторы</w:t>
            </w:r>
            <w:proofErr w:type="gramStart"/>
            <w:r w:rsidRPr="002E6447">
              <w:rPr>
                <w:sz w:val="18"/>
                <w:szCs w:val="18"/>
              </w:rPr>
              <w:t>,о</w:t>
            </w:r>
            <w:proofErr w:type="gramEnd"/>
            <w:r w:rsidRPr="002E6447">
              <w:rPr>
                <w:sz w:val="18"/>
                <w:szCs w:val="18"/>
              </w:rPr>
              <w:t>тдушки</w:t>
            </w:r>
            <w:proofErr w:type="spellEnd"/>
            <w:r w:rsidRPr="002E6447">
              <w:rPr>
                <w:sz w:val="18"/>
                <w:szCs w:val="18"/>
              </w:rPr>
              <w:t xml:space="preserve">. </w:t>
            </w: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Внешний вид – сухой, рассыпчатый, белого цвета. </w:t>
            </w: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Вид упаковк</w:t>
            </w:r>
            <w:proofErr w:type="gramStart"/>
            <w:r w:rsidRPr="002E6447">
              <w:rPr>
                <w:sz w:val="18"/>
                <w:szCs w:val="18"/>
              </w:rPr>
              <w:t>и-</w:t>
            </w:r>
            <w:proofErr w:type="gramEnd"/>
            <w:r w:rsidRPr="002E6447">
              <w:rPr>
                <w:sz w:val="18"/>
                <w:szCs w:val="18"/>
              </w:rPr>
              <w:t xml:space="preserve">  картонная коробка или полиэтиленовый пакет.                                    </w:t>
            </w:r>
          </w:p>
          <w:p w:rsidR="00684288" w:rsidRPr="002E6447" w:rsidRDefault="00684288" w:rsidP="008C4DB3">
            <w:pPr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Расфасовка – не менее  0.400  кг</w:t>
            </w:r>
            <w:proofErr w:type="gramStart"/>
            <w:r w:rsidRPr="002E6447">
              <w:rPr>
                <w:sz w:val="18"/>
                <w:szCs w:val="18"/>
              </w:rPr>
              <w:t xml:space="preserve">., </w:t>
            </w:r>
            <w:proofErr w:type="gramEnd"/>
            <w:r w:rsidRPr="002E6447">
              <w:rPr>
                <w:sz w:val="18"/>
                <w:szCs w:val="18"/>
              </w:rPr>
              <w:t>но не более 0,450 кг.</w:t>
            </w:r>
          </w:p>
          <w:p w:rsidR="00684288" w:rsidRPr="002E6447" w:rsidRDefault="00684288" w:rsidP="008C4DB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Продукция соответствует требованиям ГОСТ 25644-96 «</w:t>
            </w:r>
            <w:r w:rsidRPr="002E6447">
              <w:rPr>
                <w:bCs/>
                <w:sz w:val="18"/>
                <w:szCs w:val="18"/>
              </w:rPr>
              <w:t>Средства моющие синтетические порошкообразные. Общие технические требования»</w:t>
            </w:r>
          </w:p>
        </w:tc>
        <w:tc>
          <w:tcPr>
            <w:tcW w:w="709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  <w:u w:val="single"/>
              </w:rPr>
            </w:pPr>
            <w:proofErr w:type="gram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кг</w:t>
            </w:r>
            <w:proofErr w:type="gram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1 000</w:t>
            </w:r>
          </w:p>
        </w:tc>
      </w:tr>
      <w:tr w:rsidR="00684288" w:rsidRPr="002E6447" w:rsidTr="00684288">
        <w:trPr>
          <w:trHeight w:val="274"/>
        </w:trPr>
        <w:tc>
          <w:tcPr>
            <w:tcW w:w="568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 xml:space="preserve">Сода кальцинированная </w:t>
            </w:r>
          </w:p>
        </w:tc>
        <w:tc>
          <w:tcPr>
            <w:tcW w:w="5954" w:type="dxa"/>
            <w:shd w:val="clear" w:color="auto" w:fill="auto"/>
          </w:tcPr>
          <w:p w:rsidR="00684288" w:rsidRPr="002E6447" w:rsidRDefault="00684288" w:rsidP="008C4DB3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Порошок белого цвета.          </w:t>
            </w:r>
          </w:p>
          <w:p w:rsidR="00684288" w:rsidRDefault="00684288" w:rsidP="008C4DB3">
            <w:pPr>
              <w:shd w:val="clear" w:color="auto" w:fill="FFFFFF"/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Назначение: </w:t>
            </w:r>
            <w:r w:rsidRPr="002E6447">
              <w:rPr>
                <w:sz w:val="18"/>
                <w:szCs w:val="18"/>
                <w:lang w:eastAsia="en-US"/>
              </w:rPr>
              <w:t xml:space="preserve">для смягчения воды при стирке и кипячении, а также замачивания изделий из хлопчатобумажных и льняных тканей, </w:t>
            </w:r>
            <w:r w:rsidRPr="002E6447">
              <w:rPr>
                <w:sz w:val="18"/>
                <w:szCs w:val="18"/>
              </w:rPr>
              <w:t>чистки кафеля, раковин, ванн, линолеума</w:t>
            </w:r>
            <w:r w:rsidRPr="002E6447">
              <w:rPr>
                <w:sz w:val="18"/>
                <w:szCs w:val="18"/>
                <w:lang w:eastAsia="en-US"/>
              </w:rPr>
              <w:t xml:space="preserve"> мытья посуды и других хозяйственных нужд. </w:t>
            </w:r>
            <w:r w:rsidRPr="002E6447">
              <w:rPr>
                <w:sz w:val="18"/>
                <w:szCs w:val="18"/>
              </w:rPr>
              <w:t xml:space="preserve">                      </w:t>
            </w:r>
          </w:p>
          <w:p w:rsidR="00684288" w:rsidRDefault="00684288" w:rsidP="008C4DB3">
            <w:pPr>
              <w:shd w:val="clear" w:color="auto" w:fill="FFFFFF"/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 xml:space="preserve">Вид упаковки – картонная коробка.                                 </w:t>
            </w:r>
          </w:p>
          <w:p w:rsidR="00684288" w:rsidRDefault="00684288" w:rsidP="008C4DB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Расфасовка – не более 0,8 кг.</w:t>
            </w:r>
            <w:r w:rsidRPr="002E6447">
              <w:rPr>
                <w:color w:val="000000"/>
                <w:sz w:val="18"/>
                <w:szCs w:val="18"/>
              </w:rPr>
              <w:t xml:space="preserve">  </w:t>
            </w:r>
          </w:p>
          <w:p w:rsidR="00684288" w:rsidRPr="002E6447" w:rsidRDefault="00684288" w:rsidP="008C4DB3">
            <w:pPr>
              <w:shd w:val="clear" w:color="auto" w:fill="FFFFFF"/>
              <w:rPr>
                <w:sz w:val="18"/>
                <w:szCs w:val="18"/>
              </w:rPr>
            </w:pPr>
            <w:r w:rsidRPr="002E6447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</w:t>
            </w:r>
            <w:r w:rsidRPr="002E6447">
              <w:rPr>
                <w:sz w:val="18"/>
                <w:szCs w:val="18"/>
              </w:rPr>
              <w:t xml:space="preserve">                 </w:t>
            </w:r>
          </w:p>
          <w:p w:rsidR="00684288" w:rsidRPr="002E6447" w:rsidRDefault="00684288" w:rsidP="008C4DB3">
            <w:pPr>
              <w:spacing w:line="240" w:lineRule="exact"/>
              <w:rPr>
                <w:bCs/>
                <w:noProof/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Продукция соответствует требованиям ГОСТ  32479-2013 или</w:t>
            </w:r>
            <w:r>
              <w:rPr>
                <w:sz w:val="18"/>
                <w:szCs w:val="18"/>
              </w:rPr>
              <w:t xml:space="preserve"> </w:t>
            </w:r>
            <w:r w:rsidRPr="002E6447">
              <w:rPr>
                <w:color w:val="000000"/>
                <w:sz w:val="18"/>
                <w:szCs w:val="18"/>
              </w:rPr>
              <w:t xml:space="preserve">ГОСТ </w:t>
            </w:r>
            <w:r w:rsidRPr="002E6447">
              <w:rPr>
                <w:color w:val="000000"/>
                <w:sz w:val="18"/>
                <w:szCs w:val="18"/>
              </w:rPr>
              <w:lastRenderedPageBreak/>
              <w:t>5100-85,</w:t>
            </w:r>
            <w:r w:rsidRPr="002E6447">
              <w:rPr>
                <w:sz w:val="18"/>
                <w:szCs w:val="18"/>
              </w:rPr>
              <w:t xml:space="preserve">  «</w:t>
            </w:r>
            <w:r w:rsidRPr="002E6447">
              <w:rPr>
                <w:color w:val="333333"/>
                <w:sz w:val="18"/>
                <w:szCs w:val="18"/>
              </w:rPr>
              <w:t>Сода кальцинированная техническая»</w:t>
            </w:r>
          </w:p>
        </w:tc>
        <w:tc>
          <w:tcPr>
            <w:tcW w:w="709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proofErr w:type="gram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lastRenderedPageBreak/>
              <w:t>кг</w:t>
            </w:r>
            <w:proofErr w:type="gram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500</w:t>
            </w:r>
          </w:p>
        </w:tc>
      </w:tr>
      <w:tr w:rsidR="00684288" w:rsidRPr="002E6447" w:rsidTr="00684288">
        <w:trPr>
          <w:trHeight w:val="1810"/>
        </w:trPr>
        <w:tc>
          <w:tcPr>
            <w:tcW w:w="568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2E6447">
              <w:rPr>
                <w:bCs/>
                <w:kern w:val="36"/>
                <w:sz w:val="18"/>
                <w:szCs w:val="18"/>
              </w:rPr>
              <w:t>Средство отбеливающее</w:t>
            </w:r>
          </w:p>
        </w:tc>
        <w:tc>
          <w:tcPr>
            <w:tcW w:w="5954" w:type="dxa"/>
            <w:shd w:val="clear" w:color="auto" w:fill="auto"/>
          </w:tcPr>
          <w:p w:rsidR="00684288" w:rsidRDefault="00684288" w:rsidP="008C4DB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E6447">
              <w:rPr>
                <w:rFonts w:eastAsia="Calibri"/>
                <w:sz w:val="18"/>
                <w:szCs w:val="18"/>
                <w:lang w:eastAsia="en-US"/>
              </w:rPr>
              <w:t>Назначение: д</w:t>
            </w:r>
            <w:r w:rsidRPr="002E6447">
              <w:rPr>
                <w:rFonts w:eastAsia="Calibri"/>
                <w:bCs/>
                <w:noProof/>
                <w:sz w:val="18"/>
                <w:szCs w:val="18"/>
                <w:lang w:eastAsia="en-US"/>
              </w:rPr>
              <w:t>ля отбеливания</w:t>
            </w:r>
            <w:r w:rsidRPr="002E6447">
              <w:rPr>
                <w:rFonts w:eastAsia="Calibri"/>
                <w:sz w:val="18"/>
                <w:szCs w:val="18"/>
                <w:lang w:eastAsia="en-US"/>
              </w:rPr>
              <w:t xml:space="preserve"> и удаления пятен с изделий из хлопчатобумажных и льняных тканей.                                      </w:t>
            </w:r>
          </w:p>
          <w:p w:rsidR="00684288" w:rsidRPr="002E6447" w:rsidRDefault="00684288" w:rsidP="008C4DB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E6447">
              <w:rPr>
                <w:rFonts w:eastAsia="Calibri"/>
                <w:sz w:val="18"/>
                <w:szCs w:val="18"/>
                <w:lang w:eastAsia="en-US"/>
              </w:rPr>
              <w:t>Состав: водный  раствор гипохлорита натрия не менее 7%, не более -15%.                                                                                                           Вид упаковки – полимерная емкость  с навинчивающимся колпачком.                                                                                     Расфасовка -  не более 1,0 л.</w:t>
            </w:r>
          </w:p>
          <w:p w:rsidR="00684288" w:rsidRPr="002E6447" w:rsidRDefault="00684288" w:rsidP="008C4DB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84288" w:rsidRPr="002E6447" w:rsidRDefault="00684288" w:rsidP="008C4DB3">
            <w:pPr>
              <w:spacing w:line="240" w:lineRule="exact"/>
              <w:rPr>
                <w:sz w:val="18"/>
                <w:szCs w:val="18"/>
              </w:rPr>
            </w:pPr>
            <w:r w:rsidRPr="002E6447">
              <w:rPr>
                <w:sz w:val="18"/>
                <w:szCs w:val="18"/>
              </w:rPr>
              <w:t>Продукция соответствует требованиям  ГОСТ 32478-2013 «Товары бытовой химии. Общие технические требования»</w:t>
            </w:r>
          </w:p>
        </w:tc>
        <w:tc>
          <w:tcPr>
            <w:tcW w:w="709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proofErr w:type="gramStart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л</w:t>
            </w:r>
            <w:proofErr w:type="gramEnd"/>
            <w:r w:rsidRPr="002E6447">
              <w:rPr>
                <w:rFonts w:eastAsia="Calibri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4288" w:rsidRPr="002E6447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300</w:t>
            </w:r>
          </w:p>
        </w:tc>
      </w:tr>
      <w:tr w:rsidR="00684288" w:rsidRPr="002E6447" w:rsidTr="00684288">
        <w:trPr>
          <w:trHeight w:val="1717"/>
        </w:trPr>
        <w:tc>
          <w:tcPr>
            <w:tcW w:w="568" w:type="dxa"/>
            <w:shd w:val="clear" w:color="auto" w:fill="auto"/>
          </w:tcPr>
          <w:p w:rsidR="00684288" w:rsidRPr="003F129C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84288" w:rsidRPr="003F129C" w:rsidRDefault="00684288" w:rsidP="008C4DB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18"/>
                <w:szCs w:val="18"/>
              </w:rPr>
            </w:pPr>
            <w:r w:rsidRPr="003F129C">
              <w:rPr>
                <w:bCs/>
                <w:sz w:val="18"/>
                <w:szCs w:val="18"/>
              </w:rPr>
              <w:t>Средство чистящее</w:t>
            </w:r>
          </w:p>
        </w:tc>
        <w:tc>
          <w:tcPr>
            <w:tcW w:w="5954" w:type="dxa"/>
            <w:shd w:val="clear" w:color="auto" w:fill="auto"/>
          </w:tcPr>
          <w:p w:rsidR="00684288" w:rsidRPr="00684288" w:rsidRDefault="00684288" w:rsidP="008C4DB3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Средство для чистки ванн, раковин, кухонных плит, а также фаянсовых, эмалированных и керамических поверхностей.  </w:t>
            </w:r>
            <w:proofErr w:type="spellStart"/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Состав</w:t>
            </w:r>
            <w:proofErr w:type="gramStart"/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>:к</w:t>
            </w:r>
            <w:proofErr w:type="gramEnd"/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>варц</w:t>
            </w:r>
            <w:proofErr w:type="spellEnd"/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>, анионный ПАВ – не более5%, сульфат натрия, фосфаты – не более 55, ароматизирующие добавки.</w:t>
            </w:r>
          </w:p>
          <w:p w:rsidR="00684288" w:rsidRPr="00684288" w:rsidRDefault="00684288" w:rsidP="008C4DB3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>Упаковка - пластиковая банка, с откидной крышкой</w:t>
            </w:r>
          </w:p>
          <w:p w:rsidR="00684288" w:rsidRPr="00684288" w:rsidRDefault="00684288" w:rsidP="008C4DB3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288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Расфасовка – не более 500 г.</w:t>
            </w:r>
          </w:p>
        </w:tc>
        <w:tc>
          <w:tcPr>
            <w:tcW w:w="709" w:type="dxa"/>
            <w:shd w:val="clear" w:color="auto" w:fill="auto"/>
          </w:tcPr>
          <w:p w:rsidR="00684288" w:rsidRPr="003F129C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 w:rsidRPr="003F129C">
              <w:rPr>
                <w:rFonts w:eastAsia="Calibri"/>
                <w:bCs/>
                <w:kern w:val="36"/>
                <w:sz w:val="18"/>
                <w:szCs w:val="1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:rsidR="00684288" w:rsidRPr="003F129C" w:rsidRDefault="00684288" w:rsidP="008C4DB3">
            <w:pPr>
              <w:spacing w:before="100" w:beforeAutospacing="1" w:after="100" w:afterAutospacing="1"/>
              <w:outlineLvl w:val="0"/>
              <w:rPr>
                <w:rFonts w:eastAsia="Calibri"/>
                <w:bCs/>
                <w:kern w:val="36"/>
                <w:sz w:val="18"/>
                <w:szCs w:val="18"/>
              </w:rPr>
            </w:pPr>
            <w:r>
              <w:rPr>
                <w:rFonts w:eastAsia="Calibri"/>
                <w:bCs/>
                <w:kern w:val="36"/>
                <w:sz w:val="18"/>
                <w:szCs w:val="18"/>
              </w:rPr>
              <w:t>1 000</w:t>
            </w:r>
          </w:p>
        </w:tc>
      </w:tr>
    </w:tbl>
    <w:p w:rsidR="00684288" w:rsidRDefault="00684288" w:rsidP="004147B6">
      <w:pPr>
        <w:suppressAutoHyphens/>
        <w:jc w:val="center"/>
        <w:rPr>
          <w:sz w:val="22"/>
          <w:szCs w:val="22"/>
          <w:lang w:eastAsia="ar-SA"/>
        </w:rPr>
      </w:pPr>
    </w:p>
    <w:p w:rsidR="00684288" w:rsidRPr="00EF5762" w:rsidRDefault="00684288" w:rsidP="00684288">
      <w:pPr>
        <w:suppressAutoHyphens/>
        <w:ind w:firstLine="708"/>
        <w:jc w:val="both"/>
        <w:rPr>
          <w:bCs/>
          <w:kern w:val="1"/>
          <w:sz w:val="18"/>
          <w:szCs w:val="18"/>
          <w:lang w:eastAsia="ar-SA"/>
        </w:rPr>
      </w:pPr>
      <w:r w:rsidRPr="00EF5762">
        <w:rPr>
          <w:bCs/>
          <w:kern w:val="1"/>
          <w:sz w:val="18"/>
          <w:szCs w:val="18"/>
          <w:lang w:eastAsia="ar-SA"/>
        </w:rPr>
        <w:t>Цена договора включает в себя все налоги и другие обязательные платежи, подлежащие уплате в соответствии с нормами законодательства, а также стоимость товара, упаковка, доставка до адреса Заказчика.</w:t>
      </w:r>
    </w:p>
    <w:p w:rsidR="00684288" w:rsidRPr="0017500A" w:rsidRDefault="00684288" w:rsidP="00684288">
      <w:pPr>
        <w:suppressAutoHyphens/>
        <w:ind w:firstLine="708"/>
        <w:jc w:val="both"/>
        <w:rPr>
          <w:bCs/>
          <w:kern w:val="1"/>
          <w:sz w:val="18"/>
          <w:szCs w:val="18"/>
          <w:lang w:eastAsia="ar-SA"/>
        </w:rPr>
      </w:pPr>
      <w:r w:rsidRPr="0017500A">
        <w:rPr>
          <w:bCs/>
          <w:kern w:val="1"/>
          <w:sz w:val="18"/>
          <w:szCs w:val="18"/>
          <w:lang w:eastAsia="ar-SA"/>
        </w:rPr>
        <w:t>Поставляемая продукция должна соответствовать действующим нормам, правилам  и стандартам, применяемым в Российской Федерации. Поставка каждой партии товара должна сопровождаться документами, подтверждающими их качество и безопасность:</w:t>
      </w:r>
      <w:r>
        <w:rPr>
          <w:bCs/>
          <w:kern w:val="1"/>
          <w:sz w:val="18"/>
          <w:szCs w:val="18"/>
          <w:lang w:eastAsia="ar-SA"/>
        </w:rPr>
        <w:t xml:space="preserve"> </w:t>
      </w:r>
      <w:r w:rsidRPr="0017500A">
        <w:rPr>
          <w:bCs/>
          <w:kern w:val="1"/>
          <w:sz w:val="18"/>
          <w:szCs w:val="18"/>
          <w:lang w:eastAsia="ar-SA"/>
        </w:rPr>
        <w:t>Сертификаты и декларации о соответствии, оформленные в соответствии с требованиями действующего законодательства, заверенные оригинальной печатью производителя;</w:t>
      </w:r>
    </w:p>
    <w:p w:rsidR="00684288" w:rsidRPr="0017500A" w:rsidRDefault="00684288" w:rsidP="00684288">
      <w:pPr>
        <w:suppressAutoHyphens/>
        <w:ind w:firstLine="708"/>
        <w:jc w:val="both"/>
        <w:rPr>
          <w:bCs/>
          <w:kern w:val="1"/>
          <w:sz w:val="18"/>
          <w:szCs w:val="18"/>
          <w:lang w:eastAsia="ar-SA"/>
        </w:rPr>
      </w:pPr>
      <w:r w:rsidRPr="0017500A">
        <w:rPr>
          <w:bCs/>
          <w:kern w:val="1"/>
          <w:sz w:val="18"/>
          <w:szCs w:val="18"/>
          <w:lang w:eastAsia="ar-SA"/>
        </w:rPr>
        <w:t xml:space="preserve">Поставка товара осуществляется транспортом Поставщика. Выполнение погрузо-разгрузочных работ осуществляется силами Поставщика. </w:t>
      </w:r>
    </w:p>
    <w:p w:rsidR="00684288" w:rsidRDefault="00684288" w:rsidP="00684288">
      <w:pPr>
        <w:suppressAutoHyphens/>
        <w:ind w:firstLine="708"/>
        <w:jc w:val="both"/>
        <w:rPr>
          <w:bCs/>
          <w:kern w:val="1"/>
          <w:sz w:val="18"/>
          <w:szCs w:val="18"/>
          <w:lang w:eastAsia="ar-SA"/>
        </w:rPr>
      </w:pPr>
      <w:r w:rsidRPr="0017500A">
        <w:rPr>
          <w:bCs/>
          <w:kern w:val="1"/>
          <w:sz w:val="18"/>
          <w:szCs w:val="18"/>
          <w:lang w:eastAsia="ar-SA"/>
        </w:rPr>
        <w:t xml:space="preserve">Срок поставки товара: </w:t>
      </w:r>
      <w:bookmarkStart w:id="0" w:name="_GoBack"/>
      <w:r w:rsidRPr="0017500A">
        <w:rPr>
          <w:bCs/>
          <w:kern w:val="1"/>
          <w:sz w:val="18"/>
          <w:szCs w:val="18"/>
          <w:lang w:eastAsia="ar-SA"/>
        </w:rPr>
        <w:t xml:space="preserve">не реже </w:t>
      </w:r>
      <w:r>
        <w:rPr>
          <w:bCs/>
          <w:kern w:val="1"/>
          <w:sz w:val="18"/>
          <w:szCs w:val="18"/>
          <w:lang w:eastAsia="ar-SA"/>
        </w:rPr>
        <w:t>1</w:t>
      </w:r>
      <w:r w:rsidRPr="0017500A">
        <w:rPr>
          <w:bCs/>
          <w:kern w:val="1"/>
          <w:sz w:val="18"/>
          <w:szCs w:val="18"/>
          <w:lang w:eastAsia="ar-SA"/>
        </w:rPr>
        <w:t xml:space="preserve"> раз</w:t>
      </w:r>
      <w:r>
        <w:rPr>
          <w:bCs/>
          <w:kern w:val="1"/>
          <w:sz w:val="18"/>
          <w:szCs w:val="18"/>
          <w:lang w:eastAsia="ar-SA"/>
        </w:rPr>
        <w:t>а</w:t>
      </w:r>
      <w:r w:rsidRPr="0017500A">
        <w:rPr>
          <w:bCs/>
          <w:kern w:val="1"/>
          <w:sz w:val="18"/>
          <w:szCs w:val="18"/>
          <w:lang w:eastAsia="ar-SA"/>
        </w:rPr>
        <w:t xml:space="preserve"> в месяц, в рабочие дни </w:t>
      </w:r>
      <w:r>
        <w:rPr>
          <w:bCs/>
          <w:kern w:val="1"/>
          <w:sz w:val="18"/>
          <w:szCs w:val="18"/>
          <w:lang w:eastAsia="ar-SA"/>
        </w:rPr>
        <w:t>с</w:t>
      </w:r>
      <w:r w:rsidRPr="0017500A">
        <w:rPr>
          <w:bCs/>
          <w:kern w:val="1"/>
          <w:sz w:val="18"/>
          <w:szCs w:val="18"/>
          <w:lang w:eastAsia="ar-SA"/>
        </w:rPr>
        <w:t xml:space="preserve"> 9-00</w:t>
      </w:r>
      <w:r>
        <w:rPr>
          <w:bCs/>
          <w:kern w:val="1"/>
          <w:sz w:val="18"/>
          <w:szCs w:val="18"/>
          <w:lang w:eastAsia="ar-SA"/>
        </w:rPr>
        <w:t xml:space="preserve"> до 15-00</w:t>
      </w:r>
      <w:r w:rsidRPr="0017500A">
        <w:rPr>
          <w:bCs/>
          <w:kern w:val="1"/>
          <w:sz w:val="18"/>
          <w:szCs w:val="18"/>
          <w:lang w:eastAsia="ar-SA"/>
        </w:rPr>
        <w:t xml:space="preserve"> часов, в праздничные</w:t>
      </w:r>
      <w:r>
        <w:rPr>
          <w:bCs/>
          <w:kern w:val="1"/>
          <w:sz w:val="18"/>
          <w:szCs w:val="18"/>
          <w:lang w:eastAsia="ar-SA"/>
        </w:rPr>
        <w:t xml:space="preserve"> дни,  по договоренности Сторон</w:t>
      </w:r>
      <w:r w:rsidRPr="0017500A">
        <w:rPr>
          <w:bCs/>
          <w:kern w:val="1"/>
          <w:sz w:val="18"/>
          <w:szCs w:val="18"/>
          <w:lang w:eastAsia="ar-SA"/>
        </w:rPr>
        <w:t>, по пре</w:t>
      </w:r>
      <w:r>
        <w:rPr>
          <w:bCs/>
          <w:kern w:val="1"/>
          <w:sz w:val="18"/>
          <w:szCs w:val="18"/>
          <w:lang w:eastAsia="ar-SA"/>
        </w:rPr>
        <w:t xml:space="preserve">дварительной заявке Заказчика, </w:t>
      </w:r>
      <w:proofErr w:type="gramStart"/>
      <w:r w:rsidRPr="0017500A">
        <w:rPr>
          <w:bCs/>
          <w:kern w:val="1"/>
          <w:sz w:val="18"/>
          <w:szCs w:val="18"/>
          <w:lang w:eastAsia="ar-SA"/>
        </w:rPr>
        <w:t>с даты заключения</w:t>
      </w:r>
      <w:proofErr w:type="gramEnd"/>
      <w:r w:rsidRPr="0017500A">
        <w:rPr>
          <w:bCs/>
          <w:kern w:val="1"/>
          <w:sz w:val="18"/>
          <w:szCs w:val="18"/>
          <w:lang w:eastAsia="ar-SA"/>
        </w:rPr>
        <w:t xml:space="preserve"> </w:t>
      </w:r>
      <w:r>
        <w:rPr>
          <w:bCs/>
          <w:kern w:val="1"/>
          <w:sz w:val="18"/>
          <w:szCs w:val="18"/>
          <w:lang w:eastAsia="ar-SA"/>
        </w:rPr>
        <w:t>договор</w:t>
      </w:r>
      <w:r w:rsidRPr="0017500A">
        <w:rPr>
          <w:bCs/>
          <w:kern w:val="1"/>
          <w:sz w:val="18"/>
          <w:szCs w:val="18"/>
          <w:lang w:eastAsia="ar-SA"/>
        </w:rPr>
        <w:t xml:space="preserve">а  по </w:t>
      </w:r>
      <w:r>
        <w:rPr>
          <w:bCs/>
          <w:kern w:val="1"/>
          <w:sz w:val="18"/>
          <w:szCs w:val="18"/>
          <w:lang w:eastAsia="ar-SA"/>
        </w:rPr>
        <w:t>31</w:t>
      </w:r>
      <w:r w:rsidRPr="0017500A">
        <w:rPr>
          <w:bCs/>
          <w:kern w:val="1"/>
          <w:sz w:val="18"/>
          <w:szCs w:val="18"/>
          <w:lang w:eastAsia="ar-SA"/>
        </w:rPr>
        <w:t xml:space="preserve"> </w:t>
      </w:r>
      <w:r>
        <w:rPr>
          <w:bCs/>
          <w:kern w:val="1"/>
          <w:sz w:val="18"/>
          <w:szCs w:val="18"/>
          <w:lang w:eastAsia="ar-SA"/>
        </w:rPr>
        <w:t>июля</w:t>
      </w:r>
      <w:r w:rsidRPr="0017500A">
        <w:rPr>
          <w:bCs/>
          <w:kern w:val="1"/>
          <w:sz w:val="18"/>
          <w:szCs w:val="18"/>
          <w:lang w:eastAsia="ar-SA"/>
        </w:rPr>
        <w:t xml:space="preserve"> 202</w:t>
      </w:r>
      <w:r>
        <w:rPr>
          <w:bCs/>
          <w:kern w:val="1"/>
          <w:sz w:val="18"/>
          <w:szCs w:val="18"/>
          <w:lang w:eastAsia="ar-SA"/>
        </w:rPr>
        <w:t>4</w:t>
      </w:r>
      <w:r w:rsidRPr="0017500A">
        <w:rPr>
          <w:bCs/>
          <w:kern w:val="1"/>
          <w:sz w:val="18"/>
          <w:szCs w:val="18"/>
          <w:lang w:eastAsia="ar-SA"/>
        </w:rPr>
        <w:t xml:space="preserve">г.    </w:t>
      </w:r>
      <w:bookmarkEnd w:id="0"/>
    </w:p>
    <w:p w:rsidR="00684288" w:rsidRDefault="00684288" w:rsidP="00684288">
      <w:pPr>
        <w:suppressAutoHyphens/>
        <w:rPr>
          <w:sz w:val="22"/>
          <w:szCs w:val="22"/>
          <w:lang w:eastAsia="ar-SA"/>
        </w:rPr>
      </w:pPr>
    </w:p>
    <w:p w:rsidR="00684288" w:rsidRDefault="00684288" w:rsidP="004147B6">
      <w:pPr>
        <w:suppressAutoHyphens/>
        <w:jc w:val="center"/>
        <w:rPr>
          <w:sz w:val="22"/>
          <w:szCs w:val="22"/>
          <w:lang w:eastAsia="ar-SA"/>
        </w:rPr>
      </w:pPr>
    </w:p>
    <w:p w:rsidR="00C0002E" w:rsidRDefault="00C0002E" w:rsidP="004147B6">
      <w:pPr>
        <w:suppressAutoHyphens/>
        <w:jc w:val="center"/>
        <w:rPr>
          <w:sz w:val="22"/>
          <w:szCs w:val="22"/>
          <w:lang w:eastAsia="ar-SA"/>
        </w:rPr>
      </w:pPr>
    </w:p>
    <w:p w:rsidR="00C0002E" w:rsidRDefault="00C0002E" w:rsidP="004147B6">
      <w:pPr>
        <w:suppressAutoHyphens/>
        <w:jc w:val="center"/>
        <w:rPr>
          <w:sz w:val="22"/>
          <w:szCs w:val="22"/>
          <w:lang w:eastAsia="ar-SA"/>
        </w:rPr>
      </w:pPr>
    </w:p>
    <w:p w:rsidR="00C0002E" w:rsidRPr="004147B6" w:rsidRDefault="00C0002E" w:rsidP="004147B6">
      <w:pPr>
        <w:suppressAutoHyphens/>
        <w:jc w:val="center"/>
        <w:rPr>
          <w:sz w:val="22"/>
          <w:szCs w:val="22"/>
          <w:lang w:eastAsia="ar-SA"/>
        </w:rPr>
      </w:pPr>
    </w:p>
    <w:p w:rsidR="004147B6" w:rsidRDefault="004147B6" w:rsidP="00A619FD">
      <w:pPr>
        <w:suppressAutoHyphens/>
        <w:rPr>
          <w:lang w:eastAsia="ar-SA"/>
        </w:rPr>
      </w:pPr>
    </w:p>
    <w:p w:rsidR="00E16B08" w:rsidRPr="00A619FD" w:rsidRDefault="00E16B08" w:rsidP="00A619FD">
      <w:pPr>
        <w:suppressAutoHyphens/>
        <w:rPr>
          <w:lang w:eastAsia="ar-SA"/>
        </w:rPr>
      </w:pPr>
    </w:p>
    <w:p w:rsidR="009C1F21" w:rsidRPr="00CF739A" w:rsidRDefault="00BF0BE3" w:rsidP="009C1F21">
      <w:pPr>
        <w:rPr>
          <w:sz w:val="20"/>
          <w:szCs w:val="20"/>
        </w:rPr>
      </w:pPr>
      <w:r w:rsidRPr="00CF739A">
        <w:rPr>
          <w:sz w:val="20"/>
          <w:szCs w:val="20"/>
        </w:rPr>
        <w:t xml:space="preserve">          </w:t>
      </w:r>
      <w:r w:rsidR="009C1F21" w:rsidRPr="00CF739A">
        <w:rPr>
          <w:sz w:val="20"/>
          <w:szCs w:val="20"/>
        </w:rPr>
        <w:t xml:space="preserve">Менеджер по материально-техническому снабжению                                                 </w:t>
      </w:r>
      <w:r w:rsidR="00EC7752" w:rsidRPr="00CF739A">
        <w:rPr>
          <w:sz w:val="20"/>
          <w:szCs w:val="20"/>
        </w:rPr>
        <w:t>Д.А. Свечко</w:t>
      </w:r>
    </w:p>
    <w:p w:rsidR="000479CB" w:rsidRDefault="000479CB" w:rsidP="000479CB">
      <w:pPr>
        <w:rPr>
          <w:sz w:val="20"/>
          <w:szCs w:val="20"/>
        </w:rPr>
      </w:pPr>
    </w:p>
    <w:sectPr w:rsidR="000479CB" w:rsidSect="00590351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D51BAD"/>
    <w:multiLevelType w:val="hybridMultilevel"/>
    <w:tmpl w:val="C3D8A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1CF0"/>
    <w:multiLevelType w:val="multilevel"/>
    <w:tmpl w:val="2702C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0766C"/>
    <w:multiLevelType w:val="hybridMultilevel"/>
    <w:tmpl w:val="72C4384A"/>
    <w:lvl w:ilvl="0" w:tplc="40AEE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02E2F"/>
    <w:multiLevelType w:val="hybridMultilevel"/>
    <w:tmpl w:val="858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B7194"/>
    <w:multiLevelType w:val="multilevel"/>
    <w:tmpl w:val="0B5C0434"/>
    <w:lvl w:ilvl="0">
      <w:start w:val="1"/>
      <w:numFmt w:val="upperRoman"/>
      <w:pStyle w:val="1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BD"/>
    <w:rsid w:val="00015519"/>
    <w:rsid w:val="000412AD"/>
    <w:rsid w:val="000479CB"/>
    <w:rsid w:val="00050024"/>
    <w:rsid w:val="00067AC1"/>
    <w:rsid w:val="00127CE9"/>
    <w:rsid w:val="00142827"/>
    <w:rsid w:val="00147B55"/>
    <w:rsid w:val="001648B3"/>
    <w:rsid w:val="001A41CE"/>
    <w:rsid w:val="001A7895"/>
    <w:rsid w:val="001E7AF8"/>
    <w:rsid w:val="0024565B"/>
    <w:rsid w:val="00273192"/>
    <w:rsid w:val="002C6DAD"/>
    <w:rsid w:val="002E1487"/>
    <w:rsid w:val="00307F04"/>
    <w:rsid w:val="00316458"/>
    <w:rsid w:val="00331FE9"/>
    <w:rsid w:val="003355DF"/>
    <w:rsid w:val="00345FAB"/>
    <w:rsid w:val="0036615B"/>
    <w:rsid w:val="003747BD"/>
    <w:rsid w:val="003B1E88"/>
    <w:rsid w:val="003F4AAD"/>
    <w:rsid w:val="004147B6"/>
    <w:rsid w:val="0044431C"/>
    <w:rsid w:val="004532F8"/>
    <w:rsid w:val="004940C1"/>
    <w:rsid w:val="004A1DA0"/>
    <w:rsid w:val="004B0D78"/>
    <w:rsid w:val="004D7D80"/>
    <w:rsid w:val="004F4EEA"/>
    <w:rsid w:val="005062F1"/>
    <w:rsid w:val="00514DB3"/>
    <w:rsid w:val="00590351"/>
    <w:rsid w:val="005A1C55"/>
    <w:rsid w:val="006112EE"/>
    <w:rsid w:val="00615E9C"/>
    <w:rsid w:val="00632D89"/>
    <w:rsid w:val="00634EBA"/>
    <w:rsid w:val="006521BA"/>
    <w:rsid w:val="00663626"/>
    <w:rsid w:val="00675703"/>
    <w:rsid w:val="00677D8B"/>
    <w:rsid w:val="00684288"/>
    <w:rsid w:val="006C41E3"/>
    <w:rsid w:val="006C424E"/>
    <w:rsid w:val="006D0EE6"/>
    <w:rsid w:val="006D62D6"/>
    <w:rsid w:val="006D6B92"/>
    <w:rsid w:val="006E4E20"/>
    <w:rsid w:val="007375EA"/>
    <w:rsid w:val="00757F82"/>
    <w:rsid w:val="00777886"/>
    <w:rsid w:val="007C269D"/>
    <w:rsid w:val="007F4A55"/>
    <w:rsid w:val="00854B1E"/>
    <w:rsid w:val="00867578"/>
    <w:rsid w:val="0087547F"/>
    <w:rsid w:val="00894F39"/>
    <w:rsid w:val="00922F42"/>
    <w:rsid w:val="00930075"/>
    <w:rsid w:val="0094340D"/>
    <w:rsid w:val="009A5C47"/>
    <w:rsid w:val="009B16D6"/>
    <w:rsid w:val="009C1F21"/>
    <w:rsid w:val="009D3133"/>
    <w:rsid w:val="009D4FD1"/>
    <w:rsid w:val="00A3171D"/>
    <w:rsid w:val="00A619FD"/>
    <w:rsid w:val="00A8336E"/>
    <w:rsid w:val="00A92FE6"/>
    <w:rsid w:val="00A947DA"/>
    <w:rsid w:val="00AA4D6D"/>
    <w:rsid w:val="00AA782B"/>
    <w:rsid w:val="00AB6E1B"/>
    <w:rsid w:val="00AB74DE"/>
    <w:rsid w:val="00AE6709"/>
    <w:rsid w:val="00AF2368"/>
    <w:rsid w:val="00B31782"/>
    <w:rsid w:val="00B807C8"/>
    <w:rsid w:val="00B94A26"/>
    <w:rsid w:val="00BD6426"/>
    <w:rsid w:val="00BF0BE3"/>
    <w:rsid w:val="00C0002E"/>
    <w:rsid w:val="00C427E3"/>
    <w:rsid w:val="00C75A14"/>
    <w:rsid w:val="00C861FD"/>
    <w:rsid w:val="00C873C0"/>
    <w:rsid w:val="00CF11AB"/>
    <w:rsid w:val="00CF739A"/>
    <w:rsid w:val="00D31D82"/>
    <w:rsid w:val="00D35D89"/>
    <w:rsid w:val="00E16B08"/>
    <w:rsid w:val="00E24D40"/>
    <w:rsid w:val="00E42407"/>
    <w:rsid w:val="00EA21D7"/>
    <w:rsid w:val="00EB76AD"/>
    <w:rsid w:val="00EC7752"/>
    <w:rsid w:val="00EF33CC"/>
    <w:rsid w:val="00EF4C9F"/>
    <w:rsid w:val="00F10F7C"/>
    <w:rsid w:val="00F3636F"/>
    <w:rsid w:val="00F46EEF"/>
    <w:rsid w:val="00FA4D10"/>
    <w:rsid w:val="00FB13C4"/>
    <w:rsid w:val="00FC7973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uiPriority="0" w:qFormat="1"/>
    <w:lsdException w:name="heading 8" w:uiPriority="9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CB"/>
    <w:rPr>
      <w:sz w:val="24"/>
      <w:szCs w:val="24"/>
      <w:lang w:eastAsia="ru-RU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H1 Знак"/>
    <w:basedOn w:val="a"/>
    <w:next w:val="a"/>
    <w:link w:val="11"/>
    <w:qFormat/>
    <w:rsid w:val="006D62D6"/>
    <w:pPr>
      <w:keepNext/>
      <w:numPr>
        <w:numId w:val="1"/>
      </w:numPr>
      <w:tabs>
        <w:tab w:val="clear" w:pos="2160"/>
        <w:tab w:val="num" w:pos="0"/>
      </w:tabs>
      <w:suppressAutoHyphens/>
      <w:spacing w:before="240" w:after="60"/>
      <w:ind w:left="0" w:firstLine="0"/>
      <w:outlineLvl w:val="0"/>
    </w:pPr>
    <w:rPr>
      <w:rFonts w:ascii="Arial" w:hAnsi="Arial" w:cs="Tahom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D62D6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before="240" w:after="60"/>
      <w:ind w:left="0" w:firstLine="0"/>
      <w:outlineLvl w:val="1"/>
    </w:pPr>
    <w:rPr>
      <w:rFonts w:ascii="Arial" w:eastAsiaTheme="majorEastAsia" w:hAnsi="Arial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1"/>
    <w:qFormat/>
    <w:locked/>
    <w:rsid w:val="006D62D6"/>
    <w:pPr>
      <w:keepNext/>
      <w:numPr>
        <w:ilvl w:val="2"/>
        <w:numId w:val="1"/>
      </w:numPr>
      <w:tabs>
        <w:tab w:val="clear" w:pos="720"/>
        <w:tab w:val="num" w:pos="0"/>
      </w:tabs>
      <w:suppressAutoHyphens/>
      <w:spacing w:before="240" w:after="60"/>
      <w:ind w:left="0" w:firstLine="0"/>
      <w:outlineLvl w:val="2"/>
    </w:pPr>
    <w:rPr>
      <w:rFonts w:ascii="Arial" w:eastAsiaTheme="majorEastAsia" w:hAnsi="Arial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8B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aliases w:val="Пункт,Заголовок 5 Знак Знак,Заголовок 5 Знак Знак Знак,Пункт Знак1 Знак Знак,Пункт Знак2 Знак,Заголовок 5 Знак Знак1,Пункт Знак1 Знак1,Пункт Знак3"/>
    <w:basedOn w:val="a"/>
    <w:next w:val="a"/>
    <w:link w:val="50"/>
    <w:uiPriority w:val="9"/>
    <w:semiHidden/>
    <w:unhideWhenUsed/>
    <w:qFormat/>
    <w:rsid w:val="00677D8B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8B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6D62D6"/>
    <w:pPr>
      <w:widowControl w:val="0"/>
      <w:snapToGrid w:val="0"/>
      <w:spacing w:before="240" w:after="60"/>
      <w:ind w:firstLine="720"/>
      <w:outlineLvl w:val="6"/>
    </w:pPr>
    <w:rPr>
      <w:rFonts w:ascii="Calibri" w:eastAsiaTheme="minorEastAsia" w:hAnsi="Calibri" w:cstheme="minorBid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8B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qFormat/>
    <w:locked/>
    <w:rsid w:val="006D62D6"/>
    <w:pPr>
      <w:numPr>
        <w:ilvl w:val="8"/>
        <w:numId w:val="1"/>
      </w:numPr>
      <w:tabs>
        <w:tab w:val="clear" w:pos="1800"/>
        <w:tab w:val="num" w:pos="0"/>
      </w:tabs>
      <w:suppressAutoHyphens/>
      <w:spacing w:before="240" w:after="60"/>
      <w:ind w:left="0" w:firstLine="0"/>
      <w:outlineLvl w:val="8"/>
    </w:pPr>
    <w:rPr>
      <w:rFonts w:ascii="Arial" w:eastAsiaTheme="majorEastAsia" w:hAnsi="Arial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 Знак"/>
    <w:uiPriority w:val="99"/>
    <w:rsid w:val="00677D8B"/>
    <w:rPr>
      <w:rFonts w:cs="Tahoma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D62D6"/>
    <w:rPr>
      <w:rFonts w:ascii="Arial" w:eastAsiaTheme="majorEastAsia" w:hAnsi="Arial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semiHidden/>
    <w:rsid w:val="00677D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D8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Пункт Знак,Заголовок 5 Знак Знак Знак1,Заголовок 5 Знак Знак Знак Знак,Пункт Знак1 Знак Знак Знак,Пункт Знак2 Знак Знак,Заголовок 5 Знак Знак1 Знак,Пункт Знак1 Знак1 Знак,Пункт Знак3 Знак"/>
    <w:basedOn w:val="a0"/>
    <w:link w:val="5"/>
    <w:uiPriority w:val="9"/>
    <w:semiHidden/>
    <w:rsid w:val="00677D8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77D8B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6D62D6"/>
    <w:rPr>
      <w:rFonts w:ascii="Calibri" w:eastAsiaTheme="minorEastAsia" w:hAnsi="Calibri" w:cstheme="minorBid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677D8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6D62D6"/>
    <w:rPr>
      <w:rFonts w:ascii="Arial" w:eastAsiaTheme="majorEastAsia" w:hAnsi="Arial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locked/>
    <w:rsid w:val="006D62D6"/>
    <w:pPr>
      <w:keepNext/>
      <w:suppressAutoHyphens/>
      <w:spacing w:before="240" w:after="120"/>
    </w:pPr>
    <w:rPr>
      <w:rFonts w:ascii="Arial" w:eastAsia="MS Mincho" w:hAnsi="Arial" w:cstheme="majorBidi"/>
      <w:sz w:val="28"/>
      <w:szCs w:val="28"/>
      <w:lang w:eastAsia="ar-SA"/>
    </w:rPr>
  </w:style>
  <w:style w:type="character" w:customStyle="1" w:styleId="a5">
    <w:name w:val="Название Знак"/>
    <w:link w:val="a3"/>
    <w:rsid w:val="006D62D6"/>
    <w:rPr>
      <w:rFonts w:ascii="Arial" w:eastAsia="MS Mincho" w:hAnsi="Arial" w:cstheme="majorBidi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locked/>
    <w:rsid w:val="006D62D6"/>
    <w:pPr>
      <w:keepNext/>
      <w:suppressAutoHyphens/>
      <w:spacing w:before="240" w:after="120"/>
      <w:jc w:val="center"/>
    </w:pPr>
    <w:rPr>
      <w:rFonts w:ascii="Arial" w:eastAsia="MS Mincho" w:hAnsi="Arial" w:cstheme="majorBidi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6D62D6"/>
    <w:rPr>
      <w:rFonts w:ascii="Arial" w:eastAsia="MS Mincho" w:hAnsi="Arial" w:cstheme="majorBidi"/>
      <w:i/>
      <w:iCs/>
      <w:sz w:val="28"/>
      <w:szCs w:val="28"/>
      <w:lang w:eastAsia="ar-SA"/>
    </w:rPr>
  </w:style>
  <w:style w:type="character" w:styleId="a8">
    <w:name w:val="Strong"/>
    <w:qFormat/>
    <w:rsid w:val="006D62D6"/>
    <w:rPr>
      <w:b/>
      <w:bCs/>
    </w:rPr>
  </w:style>
  <w:style w:type="character" w:styleId="a9">
    <w:name w:val="Emphasis"/>
    <w:uiPriority w:val="20"/>
    <w:qFormat/>
    <w:rsid w:val="00677D8B"/>
    <w:rPr>
      <w:i/>
      <w:iCs/>
    </w:rPr>
  </w:style>
  <w:style w:type="paragraph" w:styleId="aa">
    <w:name w:val="No Spacing"/>
    <w:uiPriority w:val="99"/>
    <w:qFormat/>
    <w:rsid w:val="006D62D6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D62D6"/>
    <w:pPr>
      <w:spacing w:after="60"/>
      <w:ind w:left="720"/>
      <w:jc w:val="both"/>
    </w:pPr>
    <w:rPr>
      <w:lang w:eastAsia="ar-SA"/>
    </w:rPr>
  </w:style>
  <w:style w:type="paragraph" w:styleId="a6">
    <w:name w:val="Body Text"/>
    <w:basedOn w:val="a"/>
    <w:link w:val="ac"/>
    <w:uiPriority w:val="99"/>
    <w:semiHidden/>
    <w:unhideWhenUsed/>
    <w:rsid w:val="00D35D89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6"/>
    <w:uiPriority w:val="99"/>
    <w:semiHidden/>
    <w:rsid w:val="00D35D89"/>
    <w:rPr>
      <w:rFonts w:eastAsia="Andale Sans UI"/>
      <w:kern w:val="1"/>
      <w:sz w:val="24"/>
      <w:szCs w:val="24"/>
    </w:rPr>
  </w:style>
  <w:style w:type="paragraph" w:customStyle="1" w:styleId="12">
    <w:name w:val="Без интервала1"/>
    <w:qFormat/>
    <w:rsid w:val="006D62D6"/>
    <w:rPr>
      <w:rFonts w:ascii="Calibri" w:hAnsi="Calibri" w:cs="Calibri"/>
      <w:sz w:val="22"/>
      <w:szCs w:val="22"/>
      <w:lang w:eastAsia="ru-RU"/>
    </w:rPr>
  </w:style>
  <w:style w:type="paragraph" w:customStyle="1" w:styleId="21">
    <w:name w:val="Без интервала2"/>
    <w:qFormat/>
    <w:rsid w:val="006D62D6"/>
    <w:rPr>
      <w:rFonts w:ascii="Calibri" w:hAnsi="Calibri" w:cs="Calibri"/>
      <w:sz w:val="22"/>
      <w:szCs w:val="22"/>
      <w:lang w:eastAsia="ru-RU"/>
    </w:rPr>
  </w:style>
  <w:style w:type="paragraph" w:customStyle="1" w:styleId="32">
    <w:name w:val="Без интервала3"/>
    <w:qFormat/>
    <w:rsid w:val="006D62D6"/>
    <w:rPr>
      <w:rFonts w:ascii="Calibri" w:hAnsi="Calibri" w:cs="Calibri"/>
      <w:sz w:val="22"/>
      <w:szCs w:val="22"/>
      <w:lang w:eastAsia="ru-RU"/>
    </w:rPr>
  </w:style>
  <w:style w:type="character" w:customStyle="1" w:styleId="11">
    <w:name w:val="Заголовок 1 Знак1"/>
    <w:aliases w:val="H1 Знак2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,H1 Знак Знак1"/>
    <w:link w:val="1"/>
    <w:rsid w:val="006D62D6"/>
    <w:rPr>
      <w:rFonts w:ascii="Arial" w:hAnsi="Arial" w:cs="Tahoma"/>
      <w:b/>
      <w:bCs/>
      <w:kern w:val="1"/>
      <w:sz w:val="32"/>
      <w:szCs w:val="32"/>
      <w:lang w:eastAsia="ar-SA"/>
    </w:rPr>
  </w:style>
  <w:style w:type="character" w:customStyle="1" w:styleId="31">
    <w:name w:val="Заголовок 3 Знак1"/>
    <w:link w:val="3"/>
    <w:rsid w:val="006D62D6"/>
    <w:rPr>
      <w:rFonts w:ascii="Arial" w:eastAsiaTheme="majorEastAsia" w:hAnsi="Arial" w:cstheme="majorBidi"/>
      <w:b/>
      <w:bCs/>
      <w:sz w:val="26"/>
      <w:szCs w:val="2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C41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1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uiPriority="0" w:qFormat="1"/>
    <w:lsdException w:name="heading 8" w:uiPriority="9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CB"/>
    <w:rPr>
      <w:sz w:val="24"/>
      <w:szCs w:val="24"/>
      <w:lang w:eastAsia="ru-RU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H1 Знак"/>
    <w:basedOn w:val="a"/>
    <w:next w:val="a"/>
    <w:link w:val="11"/>
    <w:qFormat/>
    <w:rsid w:val="006D62D6"/>
    <w:pPr>
      <w:keepNext/>
      <w:numPr>
        <w:numId w:val="1"/>
      </w:numPr>
      <w:tabs>
        <w:tab w:val="clear" w:pos="2160"/>
        <w:tab w:val="num" w:pos="0"/>
      </w:tabs>
      <w:suppressAutoHyphens/>
      <w:spacing w:before="240" w:after="60"/>
      <w:ind w:left="0" w:firstLine="0"/>
      <w:outlineLvl w:val="0"/>
    </w:pPr>
    <w:rPr>
      <w:rFonts w:ascii="Arial" w:hAnsi="Arial" w:cs="Tahom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D62D6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before="240" w:after="60"/>
      <w:ind w:left="0" w:firstLine="0"/>
      <w:outlineLvl w:val="1"/>
    </w:pPr>
    <w:rPr>
      <w:rFonts w:ascii="Arial" w:eastAsiaTheme="majorEastAsia" w:hAnsi="Arial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1"/>
    <w:qFormat/>
    <w:locked/>
    <w:rsid w:val="006D62D6"/>
    <w:pPr>
      <w:keepNext/>
      <w:numPr>
        <w:ilvl w:val="2"/>
        <w:numId w:val="1"/>
      </w:numPr>
      <w:tabs>
        <w:tab w:val="clear" w:pos="720"/>
        <w:tab w:val="num" w:pos="0"/>
      </w:tabs>
      <w:suppressAutoHyphens/>
      <w:spacing w:before="240" w:after="60"/>
      <w:ind w:left="0" w:firstLine="0"/>
      <w:outlineLvl w:val="2"/>
    </w:pPr>
    <w:rPr>
      <w:rFonts w:ascii="Arial" w:eastAsiaTheme="majorEastAsia" w:hAnsi="Arial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8B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aliases w:val="Пункт,Заголовок 5 Знак Знак,Заголовок 5 Знак Знак Знак,Пункт Знак1 Знак Знак,Пункт Знак2 Знак,Заголовок 5 Знак Знак1,Пункт Знак1 Знак1,Пункт Знак3"/>
    <w:basedOn w:val="a"/>
    <w:next w:val="a"/>
    <w:link w:val="50"/>
    <w:uiPriority w:val="9"/>
    <w:semiHidden/>
    <w:unhideWhenUsed/>
    <w:qFormat/>
    <w:rsid w:val="00677D8B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8B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6D62D6"/>
    <w:pPr>
      <w:widowControl w:val="0"/>
      <w:snapToGrid w:val="0"/>
      <w:spacing w:before="240" w:after="60"/>
      <w:ind w:firstLine="720"/>
      <w:outlineLvl w:val="6"/>
    </w:pPr>
    <w:rPr>
      <w:rFonts w:ascii="Calibri" w:eastAsiaTheme="minorEastAsia" w:hAnsi="Calibri" w:cstheme="minorBid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8B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qFormat/>
    <w:locked/>
    <w:rsid w:val="006D62D6"/>
    <w:pPr>
      <w:numPr>
        <w:ilvl w:val="8"/>
        <w:numId w:val="1"/>
      </w:numPr>
      <w:tabs>
        <w:tab w:val="clear" w:pos="1800"/>
        <w:tab w:val="num" w:pos="0"/>
      </w:tabs>
      <w:suppressAutoHyphens/>
      <w:spacing w:before="240" w:after="60"/>
      <w:ind w:left="0" w:firstLine="0"/>
      <w:outlineLvl w:val="8"/>
    </w:pPr>
    <w:rPr>
      <w:rFonts w:ascii="Arial" w:eastAsiaTheme="majorEastAsia" w:hAnsi="Arial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 Знак"/>
    <w:uiPriority w:val="99"/>
    <w:rsid w:val="00677D8B"/>
    <w:rPr>
      <w:rFonts w:cs="Tahoma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D62D6"/>
    <w:rPr>
      <w:rFonts w:ascii="Arial" w:eastAsiaTheme="majorEastAsia" w:hAnsi="Arial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semiHidden/>
    <w:rsid w:val="00677D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D8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Пункт Знак,Заголовок 5 Знак Знак Знак1,Заголовок 5 Знак Знак Знак Знак,Пункт Знак1 Знак Знак Знак,Пункт Знак2 Знак Знак,Заголовок 5 Знак Знак1 Знак,Пункт Знак1 Знак1 Знак,Пункт Знак3 Знак"/>
    <w:basedOn w:val="a0"/>
    <w:link w:val="5"/>
    <w:uiPriority w:val="9"/>
    <w:semiHidden/>
    <w:rsid w:val="00677D8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77D8B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6D62D6"/>
    <w:rPr>
      <w:rFonts w:ascii="Calibri" w:eastAsiaTheme="minorEastAsia" w:hAnsi="Calibri" w:cstheme="minorBid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677D8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6D62D6"/>
    <w:rPr>
      <w:rFonts w:ascii="Arial" w:eastAsiaTheme="majorEastAsia" w:hAnsi="Arial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locked/>
    <w:rsid w:val="006D62D6"/>
    <w:pPr>
      <w:keepNext/>
      <w:suppressAutoHyphens/>
      <w:spacing w:before="240" w:after="120"/>
    </w:pPr>
    <w:rPr>
      <w:rFonts w:ascii="Arial" w:eastAsia="MS Mincho" w:hAnsi="Arial" w:cstheme="majorBidi"/>
      <w:sz w:val="28"/>
      <w:szCs w:val="28"/>
      <w:lang w:eastAsia="ar-SA"/>
    </w:rPr>
  </w:style>
  <w:style w:type="character" w:customStyle="1" w:styleId="a5">
    <w:name w:val="Название Знак"/>
    <w:link w:val="a3"/>
    <w:rsid w:val="006D62D6"/>
    <w:rPr>
      <w:rFonts w:ascii="Arial" w:eastAsia="MS Mincho" w:hAnsi="Arial" w:cstheme="majorBidi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locked/>
    <w:rsid w:val="006D62D6"/>
    <w:pPr>
      <w:keepNext/>
      <w:suppressAutoHyphens/>
      <w:spacing w:before="240" w:after="120"/>
      <w:jc w:val="center"/>
    </w:pPr>
    <w:rPr>
      <w:rFonts w:ascii="Arial" w:eastAsia="MS Mincho" w:hAnsi="Arial" w:cstheme="majorBidi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6D62D6"/>
    <w:rPr>
      <w:rFonts w:ascii="Arial" w:eastAsia="MS Mincho" w:hAnsi="Arial" w:cstheme="majorBidi"/>
      <w:i/>
      <w:iCs/>
      <w:sz w:val="28"/>
      <w:szCs w:val="28"/>
      <w:lang w:eastAsia="ar-SA"/>
    </w:rPr>
  </w:style>
  <w:style w:type="character" w:styleId="a8">
    <w:name w:val="Strong"/>
    <w:qFormat/>
    <w:rsid w:val="006D62D6"/>
    <w:rPr>
      <w:b/>
      <w:bCs/>
    </w:rPr>
  </w:style>
  <w:style w:type="character" w:styleId="a9">
    <w:name w:val="Emphasis"/>
    <w:uiPriority w:val="20"/>
    <w:qFormat/>
    <w:rsid w:val="00677D8B"/>
    <w:rPr>
      <w:i/>
      <w:iCs/>
    </w:rPr>
  </w:style>
  <w:style w:type="paragraph" w:styleId="aa">
    <w:name w:val="No Spacing"/>
    <w:uiPriority w:val="99"/>
    <w:qFormat/>
    <w:rsid w:val="006D62D6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D62D6"/>
    <w:pPr>
      <w:spacing w:after="60"/>
      <w:ind w:left="720"/>
      <w:jc w:val="both"/>
    </w:pPr>
    <w:rPr>
      <w:lang w:eastAsia="ar-SA"/>
    </w:rPr>
  </w:style>
  <w:style w:type="paragraph" w:styleId="a6">
    <w:name w:val="Body Text"/>
    <w:basedOn w:val="a"/>
    <w:link w:val="ac"/>
    <w:uiPriority w:val="99"/>
    <w:semiHidden/>
    <w:unhideWhenUsed/>
    <w:rsid w:val="00D35D89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6"/>
    <w:uiPriority w:val="99"/>
    <w:semiHidden/>
    <w:rsid w:val="00D35D89"/>
    <w:rPr>
      <w:rFonts w:eastAsia="Andale Sans UI"/>
      <w:kern w:val="1"/>
      <w:sz w:val="24"/>
      <w:szCs w:val="24"/>
    </w:rPr>
  </w:style>
  <w:style w:type="paragraph" w:customStyle="1" w:styleId="12">
    <w:name w:val="Без интервала1"/>
    <w:qFormat/>
    <w:rsid w:val="006D62D6"/>
    <w:rPr>
      <w:rFonts w:ascii="Calibri" w:hAnsi="Calibri" w:cs="Calibri"/>
      <w:sz w:val="22"/>
      <w:szCs w:val="22"/>
      <w:lang w:eastAsia="ru-RU"/>
    </w:rPr>
  </w:style>
  <w:style w:type="paragraph" w:customStyle="1" w:styleId="21">
    <w:name w:val="Без интервала2"/>
    <w:qFormat/>
    <w:rsid w:val="006D62D6"/>
    <w:rPr>
      <w:rFonts w:ascii="Calibri" w:hAnsi="Calibri" w:cs="Calibri"/>
      <w:sz w:val="22"/>
      <w:szCs w:val="22"/>
      <w:lang w:eastAsia="ru-RU"/>
    </w:rPr>
  </w:style>
  <w:style w:type="paragraph" w:customStyle="1" w:styleId="32">
    <w:name w:val="Без интервала3"/>
    <w:qFormat/>
    <w:rsid w:val="006D62D6"/>
    <w:rPr>
      <w:rFonts w:ascii="Calibri" w:hAnsi="Calibri" w:cs="Calibri"/>
      <w:sz w:val="22"/>
      <w:szCs w:val="22"/>
      <w:lang w:eastAsia="ru-RU"/>
    </w:rPr>
  </w:style>
  <w:style w:type="character" w:customStyle="1" w:styleId="11">
    <w:name w:val="Заголовок 1 Знак1"/>
    <w:aliases w:val="H1 Знак2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,H1 Знак Знак1"/>
    <w:link w:val="1"/>
    <w:rsid w:val="006D62D6"/>
    <w:rPr>
      <w:rFonts w:ascii="Arial" w:hAnsi="Arial" w:cs="Tahoma"/>
      <w:b/>
      <w:bCs/>
      <w:kern w:val="1"/>
      <w:sz w:val="32"/>
      <w:szCs w:val="32"/>
      <w:lang w:eastAsia="ar-SA"/>
    </w:rPr>
  </w:style>
  <w:style w:type="character" w:customStyle="1" w:styleId="31">
    <w:name w:val="Заголовок 3 Знак1"/>
    <w:link w:val="3"/>
    <w:rsid w:val="006D62D6"/>
    <w:rPr>
      <w:rFonts w:ascii="Arial" w:eastAsiaTheme="majorEastAsia" w:hAnsi="Arial" w:cstheme="majorBidi"/>
      <w:b/>
      <w:bCs/>
      <w:sz w:val="26"/>
      <w:szCs w:val="2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C41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1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 Елена Васильевна</dc:creator>
  <cp:keywords/>
  <dc:description/>
  <cp:lastModifiedBy>Чусовитина Елена Васильевна</cp:lastModifiedBy>
  <cp:revision>78</cp:revision>
  <cp:lastPrinted>2023-10-24T10:41:00Z</cp:lastPrinted>
  <dcterms:created xsi:type="dcterms:W3CDTF">2016-12-01T10:42:00Z</dcterms:created>
  <dcterms:modified xsi:type="dcterms:W3CDTF">2023-10-24T10:56:00Z</dcterms:modified>
</cp:coreProperties>
</file>