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58" w:rsidRDefault="002C3158" w:rsidP="002C3158">
      <w:pPr>
        <w:jc w:val="center"/>
      </w:pPr>
      <w:r w:rsidRPr="00E765E8">
        <w:rPr>
          <w:noProof/>
        </w:rPr>
        <w:drawing>
          <wp:inline distT="0" distB="0" distL="0" distR="0">
            <wp:extent cx="515113" cy="487681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37226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3" cy="48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158" w:rsidRPr="00A8487B" w:rsidRDefault="002C3158" w:rsidP="00A8487B">
      <w:pPr>
        <w:jc w:val="center"/>
        <w:rPr>
          <w:b/>
          <w:sz w:val="22"/>
          <w:szCs w:val="22"/>
        </w:rPr>
      </w:pPr>
      <w:r w:rsidRPr="00A8487B">
        <w:rPr>
          <w:b/>
          <w:sz w:val="22"/>
          <w:szCs w:val="22"/>
        </w:rPr>
        <w:t>государственное автономное учреждение здравоохранения Свердловской области</w:t>
      </w:r>
    </w:p>
    <w:p w:rsidR="002C3158" w:rsidRPr="00A8487B" w:rsidRDefault="002C3158" w:rsidP="00A8487B">
      <w:pPr>
        <w:jc w:val="center"/>
        <w:rPr>
          <w:b/>
          <w:sz w:val="22"/>
          <w:szCs w:val="22"/>
        </w:rPr>
      </w:pPr>
      <w:r w:rsidRPr="00A8487B">
        <w:rPr>
          <w:b/>
          <w:sz w:val="22"/>
          <w:szCs w:val="22"/>
        </w:rPr>
        <w:t>«НОВОЛЯЛИНСКАЯ РАЙОННАЯ БОЛЬНИЦА»</w:t>
      </w:r>
    </w:p>
    <w:p w:rsidR="002C3158" w:rsidRPr="00A8487B" w:rsidRDefault="002C3158" w:rsidP="00A8487B">
      <w:pPr>
        <w:jc w:val="center"/>
        <w:rPr>
          <w:sz w:val="22"/>
          <w:szCs w:val="22"/>
        </w:rPr>
      </w:pPr>
      <w:r w:rsidRPr="00A8487B">
        <w:rPr>
          <w:sz w:val="22"/>
          <w:szCs w:val="22"/>
        </w:rPr>
        <w:t>624401, Свердловская область, город Новая Ляля, ул. Розы Люксембург, 79</w:t>
      </w:r>
    </w:p>
    <w:p w:rsidR="002C3158" w:rsidRPr="00A8487B" w:rsidRDefault="002C3158" w:rsidP="00A8487B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A8487B">
        <w:rPr>
          <w:sz w:val="22"/>
          <w:szCs w:val="22"/>
        </w:rPr>
        <w:t>Тел./факс (34388) 2-18-47</w:t>
      </w:r>
      <w:r w:rsidRPr="00A8487B">
        <w:rPr>
          <w:sz w:val="22"/>
          <w:szCs w:val="22"/>
        </w:rPr>
        <w:tab/>
      </w:r>
      <w:proofErr w:type="spellStart"/>
      <w:r w:rsidRPr="00A8487B">
        <w:rPr>
          <w:sz w:val="22"/>
          <w:szCs w:val="22"/>
          <w:lang w:val="en-US"/>
        </w:rPr>
        <w:t>ernatser</w:t>
      </w:r>
      <w:proofErr w:type="spellEnd"/>
      <w:r w:rsidRPr="00A8487B">
        <w:rPr>
          <w:sz w:val="22"/>
          <w:szCs w:val="22"/>
        </w:rPr>
        <w:t>78@</w:t>
      </w:r>
      <w:r w:rsidRPr="00A8487B">
        <w:rPr>
          <w:sz w:val="22"/>
          <w:szCs w:val="22"/>
          <w:lang w:val="en-US"/>
        </w:rPr>
        <w:t>mail</w:t>
      </w:r>
      <w:r w:rsidRPr="00A8487B">
        <w:rPr>
          <w:sz w:val="22"/>
          <w:szCs w:val="22"/>
        </w:rPr>
        <w:t>.</w:t>
      </w:r>
      <w:proofErr w:type="spellStart"/>
      <w:r w:rsidRPr="00A8487B">
        <w:rPr>
          <w:sz w:val="22"/>
          <w:szCs w:val="22"/>
          <w:lang w:val="en-US"/>
        </w:rPr>
        <w:t>ru</w:t>
      </w:r>
      <w:proofErr w:type="spellEnd"/>
    </w:p>
    <w:p w:rsidR="007E1536" w:rsidRPr="00A8487B" w:rsidRDefault="007E1536" w:rsidP="00A8487B">
      <w:pPr>
        <w:rPr>
          <w:sz w:val="22"/>
          <w:szCs w:val="22"/>
        </w:rPr>
      </w:pPr>
    </w:p>
    <w:p w:rsidR="00952585" w:rsidRPr="00A8487B" w:rsidRDefault="00952585" w:rsidP="00A8487B">
      <w:pPr>
        <w:rPr>
          <w:sz w:val="22"/>
          <w:szCs w:val="22"/>
        </w:rPr>
      </w:pPr>
    </w:p>
    <w:p w:rsidR="00952585" w:rsidRDefault="00952585" w:rsidP="00A8487B">
      <w:pPr>
        <w:rPr>
          <w:b/>
          <w:sz w:val="22"/>
          <w:szCs w:val="22"/>
        </w:rPr>
      </w:pPr>
      <w:r w:rsidRPr="00A8487B">
        <w:rPr>
          <w:b/>
          <w:sz w:val="22"/>
          <w:szCs w:val="22"/>
        </w:rPr>
        <w:t xml:space="preserve">                                   Запрос на коммерческое предложение</w:t>
      </w:r>
    </w:p>
    <w:p w:rsidR="00A901BA" w:rsidRPr="00E51A80" w:rsidRDefault="00A901BA" w:rsidP="00A901BA">
      <w:pPr>
        <w:ind w:firstLine="851"/>
        <w:jc w:val="center"/>
        <w:rPr>
          <w:b/>
          <w:sz w:val="26"/>
          <w:szCs w:val="26"/>
        </w:rPr>
      </w:pPr>
      <w:r w:rsidRPr="00E51A80">
        <w:rPr>
          <w:b/>
          <w:sz w:val="26"/>
          <w:szCs w:val="26"/>
        </w:rPr>
        <w:t xml:space="preserve">на поставку и установку противопожарных дверей для нужд </w:t>
      </w:r>
      <w:r w:rsidRPr="006E1E72">
        <w:rPr>
          <w:b/>
        </w:rPr>
        <w:t>Г</w:t>
      </w:r>
      <w:r>
        <w:rPr>
          <w:b/>
        </w:rPr>
        <w:t>А</w:t>
      </w:r>
      <w:r w:rsidRPr="006E1E72">
        <w:rPr>
          <w:b/>
        </w:rPr>
        <w:t>УЗ СО «Новолялинская РБ»</w:t>
      </w:r>
    </w:p>
    <w:p w:rsidR="00A901BA" w:rsidRPr="00A901BA" w:rsidRDefault="00A901BA" w:rsidP="00A901BA">
      <w:pPr>
        <w:pStyle w:val="af0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901B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Предмет договора: </w:t>
      </w:r>
      <w:r w:rsidRPr="00A901BA">
        <w:rPr>
          <w:rFonts w:ascii="Times New Roman" w:hAnsi="Times New Roman" w:cs="Times New Roman"/>
          <w:sz w:val="26"/>
          <w:szCs w:val="26"/>
          <w:lang w:val="ru-RU"/>
        </w:rPr>
        <w:t xml:space="preserve">Приобретение, поставка  и установка противопожарных  дверей  в количестве 16 шт. </w:t>
      </w:r>
    </w:p>
    <w:p w:rsidR="00A901BA" w:rsidRPr="002010F9" w:rsidRDefault="00A901BA" w:rsidP="00A901BA">
      <w:pPr>
        <w:pStyle w:val="aff8"/>
        <w:numPr>
          <w:ilvl w:val="0"/>
          <w:numId w:val="25"/>
        </w:numPr>
        <w:jc w:val="both"/>
        <w:rPr>
          <w:rFonts w:ascii="Liberation Serif" w:hAnsi="Liberation Serif"/>
          <w:sz w:val="24"/>
          <w:szCs w:val="24"/>
        </w:rPr>
      </w:pPr>
      <w:r w:rsidRPr="00E51A80">
        <w:rPr>
          <w:rFonts w:eastAsia="Calibri"/>
          <w:b/>
          <w:sz w:val="26"/>
          <w:szCs w:val="26"/>
        </w:rPr>
        <w:t>Место поставки:</w:t>
      </w:r>
      <w:r w:rsidRPr="00E51A80">
        <w:rPr>
          <w:rFonts w:eastAsia="Calibri"/>
          <w:sz w:val="26"/>
          <w:szCs w:val="26"/>
        </w:rPr>
        <w:t xml:space="preserve"> </w:t>
      </w:r>
      <w:r w:rsidRPr="002010F9">
        <w:rPr>
          <w:sz w:val="24"/>
          <w:szCs w:val="24"/>
        </w:rPr>
        <w:t xml:space="preserve">Свердловская область, </w:t>
      </w:r>
      <w:proofErr w:type="gramStart"/>
      <w:r w:rsidRPr="002010F9">
        <w:rPr>
          <w:sz w:val="24"/>
          <w:szCs w:val="24"/>
        </w:rPr>
        <w:t>г</w:t>
      </w:r>
      <w:proofErr w:type="gramEnd"/>
      <w:r w:rsidRPr="002010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010F9">
        <w:rPr>
          <w:sz w:val="24"/>
          <w:szCs w:val="24"/>
        </w:rPr>
        <w:t>Новая Ляля, ул. Розы Люксембург, 79  в рабочие дни недели, с 08:00 часов до 15:00 часов., (далее – Место поставки).</w:t>
      </w:r>
    </w:p>
    <w:p w:rsidR="00A901BA" w:rsidRPr="00A901BA" w:rsidRDefault="00A901BA" w:rsidP="00A901BA">
      <w:pPr>
        <w:pStyle w:val="af0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901BA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Источник финансирования:</w:t>
      </w:r>
      <w:r w:rsidRPr="00A901BA">
        <w:rPr>
          <w:rFonts w:ascii="Times New Roman" w:hAnsi="Times New Roman" w:cs="Times New Roman"/>
          <w:sz w:val="26"/>
          <w:szCs w:val="26"/>
          <w:lang w:val="ru-RU"/>
        </w:rPr>
        <w:t xml:space="preserve"> внебюджетные средства, средства областного бюджета.</w:t>
      </w:r>
    </w:p>
    <w:p w:rsidR="00A901BA" w:rsidRDefault="00A901BA" w:rsidP="00A901BA">
      <w:pPr>
        <w:suppressAutoHyphens/>
        <w:ind w:firstLine="708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Сроки</w:t>
      </w:r>
      <w:r>
        <w:rPr>
          <w:sz w:val="26"/>
          <w:szCs w:val="26"/>
        </w:rPr>
        <w:t xml:space="preserve"> начала </w:t>
      </w:r>
      <w:r w:rsidRPr="00EF6AEB">
        <w:rPr>
          <w:sz w:val="26"/>
          <w:szCs w:val="26"/>
        </w:rPr>
        <w:t xml:space="preserve"> выполнения работ: в течение </w:t>
      </w:r>
      <w:r>
        <w:rPr>
          <w:sz w:val="26"/>
          <w:szCs w:val="26"/>
        </w:rPr>
        <w:t>6</w:t>
      </w:r>
      <w:r w:rsidRPr="00EF6AEB">
        <w:rPr>
          <w:sz w:val="26"/>
          <w:szCs w:val="26"/>
        </w:rPr>
        <w:t>0 (</w:t>
      </w:r>
      <w:r>
        <w:rPr>
          <w:sz w:val="26"/>
          <w:szCs w:val="26"/>
        </w:rPr>
        <w:t>шестьдесят</w:t>
      </w:r>
      <w:r w:rsidRPr="00EF6AEB">
        <w:rPr>
          <w:sz w:val="26"/>
          <w:szCs w:val="26"/>
        </w:rPr>
        <w:t>) календарных дней со дня, следующего после подписания договора</w:t>
      </w:r>
      <w:r>
        <w:rPr>
          <w:sz w:val="26"/>
          <w:szCs w:val="26"/>
        </w:rPr>
        <w:t>.</w:t>
      </w:r>
    </w:p>
    <w:p w:rsidR="00A901BA" w:rsidRPr="002010F9" w:rsidRDefault="00A901BA" w:rsidP="00A901B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2010F9">
        <w:rPr>
          <w:b/>
          <w:sz w:val="26"/>
          <w:szCs w:val="26"/>
        </w:rPr>
        <w:t>4.</w:t>
      </w:r>
      <w:r w:rsidRPr="00D11D2E">
        <w:rPr>
          <w:b/>
          <w:bCs/>
        </w:rPr>
        <w:tab/>
      </w:r>
      <w:r w:rsidRPr="00EF6AEB">
        <w:rPr>
          <w:b/>
          <w:bCs/>
          <w:sz w:val="26"/>
          <w:szCs w:val="26"/>
        </w:rPr>
        <w:t>Общие требования к выполнению работ.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Выполнение работ по установке противопожарных дверей включает себя: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- изготовление дверей, технические характеристики которых указаны в Приложении № 1 настоящего Технического задания;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демонтаж дверных коробок со снятием деревянных полотен (</w:t>
      </w:r>
      <w:r w:rsidRPr="004A12D3">
        <w:rPr>
          <w:color w:val="000000" w:themeColor="text1"/>
          <w:sz w:val="26"/>
          <w:szCs w:val="26"/>
        </w:rPr>
        <w:t>16 шт.</w:t>
      </w:r>
      <w:r w:rsidRPr="00EF6AEB">
        <w:rPr>
          <w:sz w:val="26"/>
          <w:szCs w:val="26"/>
        </w:rPr>
        <w:t>);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доставка и разгрузка противопожарных дверей у подъезда;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подготовка дверного проема под установку противопожарных дверей (отбитие штукатурки);</w:t>
      </w:r>
    </w:p>
    <w:p w:rsidR="00A901BA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монтаж противопожарных дверей;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монтаж доводчика;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врезку замка противопожарного;</w:t>
      </w:r>
    </w:p>
    <w:p w:rsidR="00A901BA" w:rsidRPr="00EF6AEB" w:rsidRDefault="00A901BA" w:rsidP="00A901BA">
      <w:pPr>
        <w:widowControl w:val="0"/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EF6AEB">
        <w:rPr>
          <w:sz w:val="26"/>
          <w:szCs w:val="26"/>
        </w:rPr>
        <w:t>- заполнение зазоров между коробкой и несущей конструкцией противопожарной монтажной пеной. Монтажная пена для противопожарных дверей должна применяться огнеупорная, обладающая большой степенью термостойкости;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удаление лишней монтажной пены после полного затвердевания монтажных швов;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установка наличников</w:t>
      </w:r>
      <w:r>
        <w:rPr>
          <w:sz w:val="26"/>
          <w:szCs w:val="26"/>
        </w:rPr>
        <w:t xml:space="preserve"> (при наличии соответствующего дверного проема)</w:t>
      </w:r>
      <w:r w:rsidRPr="00EF6AEB">
        <w:rPr>
          <w:sz w:val="26"/>
          <w:szCs w:val="26"/>
        </w:rPr>
        <w:t>;</w:t>
      </w:r>
    </w:p>
    <w:p w:rsidR="00A901BA" w:rsidRPr="00EF6AEB" w:rsidRDefault="00A901BA" w:rsidP="00A901BA">
      <w:pPr>
        <w:ind w:firstLine="709"/>
        <w:rPr>
          <w:sz w:val="26"/>
          <w:szCs w:val="26"/>
        </w:rPr>
      </w:pPr>
      <w:r w:rsidRPr="00EF6AEB">
        <w:rPr>
          <w:sz w:val="26"/>
          <w:szCs w:val="26"/>
        </w:rPr>
        <w:t>- вывоз строительного мусора.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Замок и ручка должны работать плавно, без заеданий и рывков. 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Выполнение работ производиться силами и средствами Подрядчика, с использованием своих материалов, оборудования и механизмов в строгом соответствии с требованиями нормативных документов в области пожарной безопасности.</w:t>
      </w:r>
    </w:p>
    <w:p w:rsidR="00A901BA" w:rsidRPr="00EF6AEB" w:rsidRDefault="00A901BA" w:rsidP="00A901BA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Pr="00EF6AEB">
        <w:rPr>
          <w:b/>
          <w:bCs/>
          <w:sz w:val="26"/>
          <w:szCs w:val="26"/>
        </w:rPr>
        <w:t>Требования к качеству выполняемых работ и безопасности</w:t>
      </w:r>
    </w:p>
    <w:p w:rsidR="00A901BA" w:rsidRPr="00EF6AEB" w:rsidRDefault="00A901BA" w:rsidP="00A901BA">
      <w:pPr>
        <w:tabs>
          <w:tab w:val="left" w:pos="1134"/>
        </w:tabs>
        <w:ind w:firstLine="708"/>
        <w:jc w:val="both"/>
        <w:rPr>
          <w:bCs/>
          <w:sz w:val="26"/>
          <w:szCs w:val="26"/>
        </w:rPr>
      </w:pPr>
      <w:r w:rsidRPr="00EF6AEB">
        <w:rPr>
          <w:rFonts w:eastAsia="Calibri"/>
          <w:sz w:val="26"/>
          <w:szCs w:val="26"/>
        </w:rPr>
        <w:t xml:space="preserve">5.1. </w:t>
      </w:r>
      <w:r w:rsidRPr="00EF6AEB">
        <w:rPr>
          <w:rFonts w:eastAsia="Calibri"/>
          <w:sz w:val="26"/>
          <w:szCs w:val="26"/>
        </w:rPr>
        <w:tab/>
        <w:t xml:space="preserve">Работы должны производиться </w:t>
      </w:r>
      <w:r w:rsidRPr="00EF6AEB">
        <w:rPr>
          <w:rFonts w:eastAsia="Calibri"/>
          <w:bCs/>
          <w:sz w:val="26"/>
          <w:szCs w:val="26"/>
        </w:rPr>
        <w:t xml:space="preserve">в соответствии с требованиями ГОСТ, </w:t>
      </w:r>
      <w:proofErr w:type="spellStart"/>
      <w:r w:rsidRPr="00EF6AEB">
        <w:rPr>
          <w:rFonts w:eastAsia="Calibri"/>
          <w:bCs/>
          <w:sz w:val="26"/>
          <w:szCs w:val="26"/>
        </w:rPr>
        <w:t>СНиП</w:t>
      </w:r>
      <w:proofErr w:type="spellEnd"/>
      <w:r w:rsidRPr="00EF6AEB">
        <w:rPr>
          <w:rFonts w:eastAsia="Calibri"/>
          <w:bCs/>
          <w:sz w:val="26"/>
          <w:szCs w:val="26"/>
        </w:rPr>
        <w:t xml:space="preserve">, регламентирующих выполнение соответствующих видов работ, указанных </w:t>
      </w:r>
      <w:r w:rsidRPr="00EF6AEB">
        <w:rPr>
          <w:bCs/>
          <w:sz w:val="26"/>
          <w:szCs w:val="26"/>
        </w:rPr>
        <w:t>в настоящем Техническом задании</w:t>
      </w:r>
      <w:r w:rsidRPr="00EF6AEB">
        <w:rPr>
          <w:sz w:val="26"/>
          <w:szCs w:val="26"/>
        </w:rPr>
        <w:t>, а именно:</w:t>
      </w:r>
    </w:p>
    <w:p w:rsidR="00A901BA" w:rsidRPr="00EF6AEB" w:rsidRDefault="00A901BA" w:rsidP="00A901BA">
      <w:pPr>
        <w:widowControl w:val="0"/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5.2. </w:t>
      </w:r>
      <w:r w:rsidRPr="00EF6AEB">
        <w:rPr>
          <w:sz w:val="26"/>
          <w:szCs w:val="26"/>
        </w:rPr>
        <w:tab/>
        <w:t xml:space="preserve">Согласно Постановлению Правительства РФ от 28.07.2020 года N 1228 </w:t>
      </w:r>
      <w:r>
        <w:rPr>
          <w:sz w:val="26"/>
          <w:szCs w:val="26"/>
        </w:rPr>
        <w:t>«</w:t>
      </w:r>
      <w:r w:rsidRPr="00EF6AEB">
        <w:rPr>
          <w:sz w:val="26"/>
          <w:szCs w:val="26"/>
        </w:rPr>
        <w:t>Положение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>
        <w:rPr>
          <w:sz w:val="26"/>
          <w:szCs w:val="26"/>
        </w:rPr>
        <w:t>», согласно приказу МЧС</w:t>
      </w:r>
      <w:r w:rsidRPr="00EF6A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России от 13.03.2020 №151 «Об утверждении свода правил СП 2.13130 «Системы противопожарной защиты. Обеспечение огнестойкости объектов защиты» и  др. действующего законодательства. </w:t>
      </w:r>
      <w:r w:rsidRPr="00EF6AEB">
        <w:rPr>
          <w:sz w:val="26"/>
          <w:szCs w:val="26"/>
        </w:rPr>
        <w:t xml:space="preserve">                                                                </w:t>
      </w:r>
    </w:p>
    <w:p w:rsidR="00A901BA" w:rsidRPr="00EF6AEB" w:rsidRDefault="00A901BA" w:rsidP="00A901BA">
      <w:pPr>
        <w:widowControl w:val="0"/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5.3. </w:t>
      </w:r>
      <w:r w:rsidRPr="00EF6AEB">
        <w:rPr>
          <w:rFonts w:eastAsia="Calibri"/>
          <w:sz w:val="26"/>
          <w:szCs w:val="26"/>
        </w:rPr>
        <w:t xml:space="preserve">Выполнение и обеспечение выполнения Работ осуществляется с соблюдением </w:t>
      </w:r>
      <w:r w:rsidRPr="00EF6AEB">
        <w:rPr>
          <w:rFonts w:eastAsia="Calibri"/>
          <w:sz w:val="26"/>
          <w:szCs w:val="26"/>
        </w:rPr>
        <w:lastRenderedPageBreak/>
        <w:t xml:space="preserve">требований экологических и санитарно-гигиенических норм, соблюдая правила пожарной безопасности, </w:t>
      </w:r>
      <w:proofErr w:type="spellStart"/>
      <w:r w:rsidRPr="00EF6AEB">
        <w:rPr>
          <w:rFonts w:eastAsia="Calibri"/>
          <w:sz w:val="26"/>
          <w:szCs w:val="26"/>
        </w:rPr>
        <w:t>электробезопасности</w:t>
      </w:r>
      <w:proofErr w:type="spellEnd"/>
      <w:r w:rsidRPr="00EF6AEB">
        <w:rPr>
          <w:rFonts w:eastAsia="Calibri"/>
          <w:sz w:val="26"/>
          <w:szCs w:val="26"/>
        </w:rPr>
        <w:t>, техники безопасности, охраны труда, охраны окружающей среды, действующих на территории Российской Федерации.</w:t>
      </w:r>
    </w:p>
    <w:p w:rsidR="00A901BA" w:rsidRPr="00EF6AEB" w:rsidRDefault="00A901BA" w:rsidP="00A901BA">
      <w:pPr>
        <w:widowControl w:val="0"/>
        <w:suppressAutoHyphens/>
        <w:ind w:firstLine="709"/>
        <w:jc w:val="both"/>
        <w:rPr>
          <w:rFonts w:eastAsia="Calibri"/>
          <w:sz w:val="26"/>
          <w:szCs w:val="26"/>
        </w:rPr>
      </w:pPr>
      <w:r w:rsidRPr="00EF6AEB">
        <w:rPr>
          <w:rFonts w:eastAsia="Calibri"/>
          <w:sz w:val="26"/>
          <w:szCs w:val="26"/>
        </w:rPr>
        <w:t>5.4. Все используемые оборудование и материалы должны иметь документы, удостоверяющие их качество и безопасность в соответствии с требованиями действующего законодательства РФ (сертификаты соответствия (декларации о соответствии), сертификат пожарной безопасности и т.п., если предусмотрено Российским законодательством). Копии этих документов должны быть предоставлены Заказчику при выполнении работ.</w:t>
      </w:r>
    </w:p>
    <w:p w:rsidR="00A901BA" w:rsidRPr="00EF6AEB" w:rsidRDefault="00A901BA" w:rsidP="00A901BA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EF6AEB">
        <w:rPr>
          <w:b/>
          <w:bCs/>
          <w:sz w:val="26"/>
          <w:szCs w:val="26"/>
        </w:rPr>
        <w:t xml:space="preserve">6. </w:t>
      </w:r>
      <w:r w:rsidRPr="00EF6AEB">
        <w:rPr>
          <w:b/>
          <w:bCs/>
          <w:sz w:val="26"/>
          <w:szCs w:val="26"/>
        </w:rPr>
        <w:tab/>
        <w:t>Требования к качеству материалов.</w:t>
      </w:r>
    </w:p>
    <w:p w:rsidR="00A901BA" w:rsidRPr="00EF6AEB" w:rsidRDefault="00A901BA" w:rsidP="00A901BA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6.1. </w:t>
      </w:r>
      <w:r w:rsidRPr="00EF6AEB">
        <w:rPr>
          <w:sz w:val="26"/>
          <w:szCs w:val="26"/>
        </w:rPr>
        <w:tab/>
        <w:t>Огнезащитные двери должны выполнять следующие функции:</w:t>
      </w:r>
    </w:p>
    <w:p w:rsidR="00A901BA" w:rsidRPr="00EF6AEB" w:rsidRDefault="00A901BA" w:rsidP="00A901B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- преградить путь распространения пожара от места возгорания по зданию;</w:t>
      </w:r>
    </w:p>
    <w:p w:rsidR="00A901BA" w:rsidRPr="00EF6AEB" w:rsidRDefault="00A901BA" w:rsidP="00A901B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- перекрыть пути распространения холодного и горячего дыма;</w:t>
      </w:r>
    </w:p>
    <w:p w:rsidR="00A901BA" w:rsidRPr="00EF6AEB" w:rsidRDefault="00A901BA" w:rsidP="00A901B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- не допустить притока кислорода к очагу возгорания;</w:t>
      </w:r>
    </w:p>
    <w:p w:rsidR="00A901BA" w:rsidRDefault="00A901BA" w:rsidP="00A901B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- не допустить повышения температуры в помещении со стороны пр</w:t>
      </w:r>
      <w:r>
        <w:rPr>
          <w:sz w:val="26"/>
          <w:szCs w:val="26"/>
        </w:rPr>
        <w:t>отивоположной пожару;</w:t>
      </w:r>
    </w:p>
    <w:p w:rsidR="00A901BA" w:rsidRPr="00EF6AEB" w:rsidRDefault="00A901BA" w:rsidP="00A901B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6.2. Предлагаемые к монтажу материалы должны быть новыми, технически исправными, без дефектов, связанных с изготовлением, конструкцией, материалами или сборкой. </w:t>
      </w:r>
      <w:proofErr w:type="gramStart"/>
      <w:r w:rsidRPr="00EF6AEB">
        <w:rPr>
          <w:sz w:val="26"/>
          <w:szCs w:val="26"/>
        </w:rPr>
        <w:t>Материалы не должны иметь дефектов функционирования при штатном режиме использования, должны быть не находившимся ранее в эксплуатации, в ремонте, не восстановленными, не модифицированным, должны быть материалами, у которых не была осуществлена замена составных частей, не были восстановлены потребительские свойства.</w:t>
      </w:r>
      <w:proofErr w:type="gramEnd"/>
    </w:p>
    <w:p w:rsidR="00A901BA" w:rsidRDefault="00A901BA" w:rsidP="00A901B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6.</w:t>
      </w:r>
      <w:r>
        <w:rPr>
          <w:sz w:val="26"/>
          <w:szCs w:val="26"/>
        </w:rPr>
        <w:t>3</w:t>
      </w:r>
      <w:r w:rsidRPr="00EF6AEB">
        <w:rPr>
          <w:sz w:val="26"/>
          <w:szCs w:val="26"/>
        </w:rPr>
        <w:t>. Подрядчик должен предоставить Заказчику паспорта на противопожарные двери, а также сертификаты соответствия Техническому регламенту о требованиях пожарной безопасности (Федеральный закон "Технический регламент о требованиях пожарной безопасности" от 22.07.2008 N 123-ФЗ) на двери,  огнеупорную монтажную пену и доводчики.</w:t>
      </w:r>
    </w:p>
    <w:p w:rsidR="00A901BA" w:rsidRPr="00EF6AEB" w:rsidRDefault="00A901BA" w:rsidP="00A901BA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</w:rPr>
      </w:pPr>
      <w:r w:rsidRPr="00EF6AEB">
        <w:rPr>
          <w:b/>
          <w:bCs/>
          <w:sz w:val="26"/>
          <w:szCs w:val="26"/>
        </w:rPr>
        <w:t xml:space="preserve">7. </w:t>
      </w:r>
      <w:r w:rsidRPr="00EF6AEB">
        <w:rPr>
          <w:b/>
          <w:bCs/>
          <w:sz w:val="26"/>
          <w:szCs w:val="26"/>
        </w:rPr>
        <w:tab/>
        <w:t>Условия выполнения работ:</w:t>
      </w:r>
    </w:p>
    <w:p w:rsidR="00A901BA" w:rsidRPr="003B0BD6" w:rsidRDefault="00A901BA" w:rsidP="00A901BA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EF6AEB">
        <w:rPr>
          <w:sz w:val="26"/>
          <w:szCs w:val="26"/>
        </w:rPr>
        <w:t xml:space="preserve">7.1. </w:t>
      </w:r>
      <w:r w:rsidRPr="00EF6AEB">
        <w:rPr>
          <w:sz w:val="26"/>
          <w:szCs w:val="26"/>
        </w:rPr>
        <w:tab/>
      </w:r>
      <w:r w:rsidRPr="003B0BD6">
        <w:rPr>
          <w:b/>
          <w:sz w:val="26"/>
          <w:szCs w:val="26"/>
        </w:rPr>
        <w:t>Подрядчик обязуется своими силами произвести (уточнить) замеры устанавливаемых конструкций и на месте согласовать с Заказчиком используемые материалы;</w:t>
      </w:r>
    </w:p>
    <w:p w:rsidR="00A901BA" w:rsidRPr="00EF6AEB" w:rsidRDefault="00A901BA" w:rsidP="00A901B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7.2. </w:t>
      </w:r>
      <w:r w:rsidRPr="00EF6AEB">
        <w:rPr>
          <w:sz w:val="26"/>
          <w:szCs w:val="26"/>
        </w:rPr>
        <w:tab/>
        <w:t>Демонтаж имеющихся дверей осуществлять только после поставки противопожарных дверей на объект.</w:t>
      </w:r>
    </w:p>
    <w:p w:rsidR="00A901BA" w:rsidRPr="00EF6AEB" w:rsidRDefault="00A901BA" w:rsidP="00A901B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7.3 </w:t>
      </w:r>
      <w:r w:rsidRPr="00EF6AEB">
        <w:rPr>
          <w:sz w:val="26"/>
          <w:szCs w:val="26"/>
        </w:rPr>
        <w:tab/>
        <w:t>Подрядчик</w:t>
      </w:r>
      <w:r w:rsidRPr="00EF6AEB">
        <w:rPr>
          <w:rFonts w:eastAsia="Calibri"/>
          <w:sz w:val="26"/>
          <w:szCs w:val="26"/>
        </w:rPr>
        <w:t xml:space="preserve"> обязан обеспечить Заказчика всей необходимой информацией о порядке, составе и плане проведения Работ на объектах. 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rFonts w:eastAsia="Calibri"/>
          <w:sz w:val="26"/>
          <w:szCs w:val="26"/>
        </w:rPr>
        <w:t>7.4. Доставка, подъем материалов, оборудования, инструмента и т.д. на объект осуществляется силами и средствами Подрядчика.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>7.5. Подрядчик</w:t>
      </w:r>
      <w:r w:rsidRPr="00EF6AEB">
        <w:rPr>
          <w:rFonts w:eastAsia="Calibri"/>
          <w:sz w:val="26"/>
          <w:szCs w:val="26"/>
        </w:rPr>
        <w:t xml:space="preserve"> должен обеспечить своевременный вывоз отходов, мусора, образовавшихся в результате выполнения работ, не загромождать во время выполнения работ аварийные выходы и места общего пользования</w:t>
      </w:r>
      <w:r w:rsidRPr="00EF6AEB">
        <w:rPr>
          <w:sz w:val="26"/>
          <w:szCs w:val="26"/>
        </w:rPr>
        <w:t>.</w:t>
      </w:r>
    </w:p>
    <w:p w:rsidR="00A901BA" w:rsidRPr="00EF6AEB" w:rsidRDefault="00A901BA" w:rsidP="00A901B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6AEB">
        <w:rPr>
          <w:rFonts w:eastAsia="Calibri"/>
          <w:sz w:val="26"/>
          <w:szCs w:val="26"/>
        </w:rPr>
        <w:t xml:space="preserve">7.6. </w:t>
      </w:r>
      <w:r w:rsidRPr="00EF6AEB">
        <w:rPr>
          <w:rFonts w:eastAsia="Calibri"/>
          <w:sz w:val="26"/>
          <w:szCs w:val="26"/>
        </w:rPr>
        <w:tab/>
        <w:t xml:space="preserve">При проведении работ должны использоваться материалы, инструменты, оборудование и изделия </w:t>
      </w:r>
      <w:r w:rsidRPr="00EF6AEB">
        <w:rPr>
          <w:sz w:val="26"/>
          <w:szCs w:val="26"/>
        </w:rPr>
        <w:t>Подрядчика</w:t>
      </w:r>
      <w:r w:rsidRPr="00EF6AEB">
        <w:rPr>
          <w:rFonts w:eastAsia="Calibri"/>
          <w:sz w:val="26"/>
          <w:szCs w:val="26"/>
        </w:rPr>
        <w:t>.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r w:rsidRPr="00EF6AEB">
        <w:rPr>
          <w:rFonts w:eastAsia="Calibri"/>
          <w:sz w:val="26"/>
          <w:szCs w:val="26"/>
        </w:rPr>
        <w:t xml:space="preserve">7.7. Отключения инженерных систем, сетей или отдельных их участков производятся только по предварительному согласованию с руководством Заказчика. </w:t>
      </w:r>
    </w:p>
    <w:p w:rsidR="00A901BA" w:rsidRPr="00EF6AEB" w:rsidRDefault="00A901BA" w:rsidP="00A901B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EF6AEB">
        <w:rPr>
          <w:rFonts w:eastAsia="Calibri"/>
          <w:sz w:val="26"/>
          <w:szCs w:val="26"/>
        </w:rPr>
        <w:t xml:space="preserve">7.8. Работы производятся </w:t>
      </w:r>
      <w:r w:rsidRPr="00EF6AEB">
        <w:rPr>
          <w:sz w:val="26"/>
          <w:szCs w:val="26"/>
        </w:rPr>
        <w:t>Подрядчиком</w:t>
      </w:r>
      <w:r w:rsidRPr="00EF6AEB">
        <w:rPr>
          <w:rFonts w:eastAsia="Calibri"/>
          <w:sz w:val="26"/>
          <w:szCs w:val="26"/>
        </w:rPr>
        <w:t xml:space="preserve"> в рабочие дни недели в следующее врем</w:t>
      </w:r>
      <w:r w:rsidRPr="00EF6AEB">
        <w:rPr>
          <w:sz w:val="26"/>
          <w:szCs w:val="26"/>
        </w:rPr>
        <w:t xml:space="preserve">я: понедельник-пятница – с 9-00 </w:t>
      </w:r>
      <w:r>
        <w:rPr>
          <w:rFonts w:eastAsia="Calibri"/>
          <w:sz w:val="26"/>
          <w:szCs w:val="26"/>
        </w:rPr>
        <w:t>до 17</w:t>
      </w:r>
      <w:r w:rsidRPr="00EF6AEB">
        <w:rPr>
          <w:sz w:val="26"/>
          <w:szCs w:val="26"/>
        </w:rPr>
        <w:t xml:space="preserve">-00 часов. </w:t>
      </w:r>
      <w:r w:rsidRPr="00EF6AEB">
        <w:rPr>
          <w:rFonts w:eastAsia="Calibri"/>
          <w:sz w:val="26"/>
          <w:szCs w:val="26"/>
        </w:rPr>
        <w:t>В отдельных случаях время работы согласовывать с Заказчиком.</w:t>
      </w:r>
    </w:p>
    <w:p w:rsidR="00A901BA" w:rsidRPr="00EF6AEB" w:rsidRDefault="00A901BA" w:rsidP="00A901BA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7.9. </w:t>
      </w:r>
      <w:r w:rsidRPr="00EF6AEB">
        <w:rPr>
          <w:sz w:val="26"/>
          <w:szCs w:val="26"/>
        </w:rPr>
        <w:tab/>
        <w:t>Подрядчик</w:t>
      </w:r>
      <w:r w:rsidRPr="00EF6AEB">
        <w:rPr>
          <w:rFonts w:eastAsia="Calibri"/>
          <w:sz w:val="26"/>
          <w:szCs w:val="26"/>
        </w:rPr>
        <w:t xml:space="preserve"> несет ответственность за охрану труда своих работников, а также за имущественный и материальный ущерб, причиненный третьим лицам в результате выполнения Работ.</w:t>
      </w:r>
    </w:p>
    <w:p w:rsidR="00A901BA" w:rsidRPr="00EF6AEB" w:rsidRDefault="00A901BA" w:rsidP="00A901BA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EF6AEB">
        <w:rPr>
          <w:rFonts w:eastAsia="Calibri"/>
          <w:sz w:val="26"/>
          <w:szCs w:val="26"/>
        </w:rPr>
        <w:t xml:space="preserve">7.10. В случае если при приемке Работ выявится, что качество выполненных работ не соответствует установленным требованиям, либо работы выполнены Подрядчиком с </w:t>
      </w:r>
      <w:r w:rsidRPr="00EF6AEB">
        <w:rPr>
          <w:rFonts w:eastAsia="Calibri"/>
          <w:sz w:val="26"/>
          <w:szCs w:val="26"/>
        </w:rPr>
        <w:lastRenderedPageBreak/>
        <w:t>отступлениями, ухудшившими результат работы, с иными недостатками, которые делают объект работ непригодным для нормальной эксплуатации Заказчиком</w:t>
      </w:r>
      <w:r>
        <w:rPr>
          <w:rFonts w:eastAsia="Calibri"/>
          <w:sz w:val="26"/>
          <w:szCs w:val="26"/>
        </w:rPr>
        <w:t>,</w:t>
      </w:r>
      <w:r w:rsidRPr="00EF6AEB">
        <w:rPr>
          <w:rFonts w:eastAsia="Calibri"/>
          <w:sz w:val="26"/>
          <w:szCs w:val="26"/>
        </w:rPr>
        <w:t xml:space="preserve"> составляется акт устранения недостатков, который подписывается обеими сторонами.</w:t>
      </w:r>
    </w:p>
    <w:p w:rsidR="00A901BA" w:rsidRPr="00EF6AEB" w:rsidRDefault="00A901BA" w:rsidP="00A901BA">
      <w:pPr>
        <w:ind w:firstLine="709"/>
        <w:jc w:val="both"/>
        <w:rPr>
          <w:rFonts w:eastAsia="Calibri"/>
          <w:sz w:val="26"/>
          <w:szCs w:val="26"/>
        </w:rPr>
      </w:pPr>
      <w:r w:rsidRPr="00EF6AEB">
        <w:rPr>
          <w:rFonts w:eastAsia="Calibri"/>
          <w:sz w:val="26"/>
          <w:szCs w:val="26"/>
        </w:rPr>
        <w:t>При этом Подрядчик обязан устранить выявленные недостатки за свой счет в течение 5 (пяти) рабочих дней с момента подписания акта устранения недостатков.</w:t>
      </w:r>
    </w:p>
    <w:p w:rsidR="00A901BA" w:rsidRPr="00EF6AEB" w:rsidRDefault="00A901BA" w:rsidP="00A901BA">
      <w:pPr>
        <w:tabs>
          <w:tab w:val="left" w:pos="284"/>
          <w:tab w:val="left" w:pos="567"/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ar-SA"/>
        </w:rPr>
      </w:pPr>
      <w:r w:rsidRPr="00EF6AEB">
        <w:rPr>
          <w:rFonts w:eastAsia="Lucida Sans Unicode"/>
          <w:b/>
          <w:kern w:val="2"/>
          <w:sz w:val="26"/>
          <w:szCs w:val="26"/>
          <w:lang w:eastAsia="hi-IN" w:bidi="hi-IN"/>
        </w:rPr>
        <w:t xml:space="preserve">8. </w:t>
      </w:r>
      <w:r w:rsidRPr="00EF6AEB">
        <w:rPr>
          <w:rFonts w:eastAsia="Lucida Sans Unicode"/>
          <w:b/>
          <w:kern w:val="2"/>
          <w:sz w:val="26"/>
          <w:szCs w:val="26"/>
          <w:lang w:eastAsia="hi-IN" w:bidi="hi-IN"/>
        </w:rPr>
        <w:tab/>
        <w:t>Требования к сроку и (или) объему предоставления гарантии качества работ:</w:t>
      </w:r>
    </w:p>
    <w:p w:rsidR="00A901BA" w:rsidRPr="00EF6AEB" w:rsidRDefault="00A901BA" w:rsidP="00A901BA">
      <w:pPr>
        <w:ind w:firstLine="709"/>
        <w:jc w:val="both"/>
        <w:rPr>
          <w:sz w:val="26"/>
          <w:szCs w:val="26"/>
        </w:rPr>
      </w:pPr>
      <w:bookmarkStart w:id="0" w:name="_Hlk105595982"/>
      <w:r w:rsidRPr="00EF6AEB">
        <w:rPr>
          <w:sz w:val="26"/>
          <w:szCs w:val="26"/>
        </w:rPr>
        <w:t>- на монтажные работы составляет 1 (один) год после подписания акта сдачи-приемки работ;</w:t>
      </w:r>
    </w:p>
    <w:p w:rsidR="00A901BA" w:rsidRPr="00EF6AEB" w:rsidRDefault="00A901BA" w:rsidP="00A901BA">
      <w:pPr>
        <w:ind w:firstLine="708"/>
        <w:jc w:val="both"/>
        <w:rPr>
          <w:sz w:val="26"/>
          <w:szCs w:val="26"/>
        </w:rPr>
      </w:pPr>
      <w:r w:rsidRPr="00EF6AEB">
        <w:rPr>
          <w:sz w:val="26"/>
          <w:szCs w:val="26"/>
        </w:rPr>
        <w:t xml:space="preserve">- на металлические противопожарные двери составляет </w:t>
      </w:r>
      <w:r>
        <w:rPr>
          <w:sz w:val="26"/>
          <w:szCs w:val="26"/>
        </w:rPr>
        <w:t>1</w:t>
      </w:r>
      <w:r w:rsidRPr="00EF6AEB">
        <w:rPr>
          <w:sz w:val="26"/>
          <w:szCs w:val="26"/>
        </w:rPr>
        <w:t xml:space="preserve"> (</w:t>
      </w:r>
      <w:r>
        <w:rPr>
          <w:sz w:val="26"/>
          <w:szCs w:val="26"/>
        </w:rPr>
        <w:t>один) год</w:t>
      </w:r>
      <w:r w:rsidRPr="00EF6AEB">
        <w:rPr>
          <w:sz w:val="26"/>
          <w:szCs w:val="26"/>
        </w:rPr>
        <w:t xml:space="preserve"> после подписания акта сдачи-приемки работ.</w:t>
      </w:r>
    </w:p>
    <w:p w:rsidR="00A901BA" w:rsidRPr="00EF6AEB" w:rsidRDefault="00A901BA" w:rsidP="00A901BA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EF6AEB">
        <w:rPr>
          <w:bCs/>
          <w:iCs/>
          <w:sz w:val="26"/>
          <w:szCs w:val="26"/>
          <w:lang w:eastAsia="ar-SA"/>
        </w:rPr>
        <w:t>Гарантийное обслуживание распространяется на все части и составляющие, с заменой в случае необходимости запасных частей за счет Подрядчика.</w:t>
      </w:r>
    </w:p>
    <w:p w:rsidR="00A901BA" w:rsidRPr="00EF6AEB" w:rsidRDefault="00A901BA" w:rsidP="00A901BA">
      <w:pPr>
        <w:tabs>
          <w:tab w:val="left" w:pos="284"/>
          <w:tab w:val="left" w:pos="851"/>
        </w:tabs>
        <w:suppressAutoHyphens/>
        <w:ind w:left="284"/>
        <w:jc w:val="right"/>
        <w:rPr>
          <w:sz w:val="26"/>
          <w:szCs w:val="26"/>
        </w:rPr>
      </w:pPr>
      <w:bookmarkStart w:id="1" w:name="_GoBack"/>
      <w:bookmarkEnd w:id="0"/>
      <w:bookmarkEnd w:id="1"/>
      <w:r w:rsidRPr="00EF6AEB">
        <w:rPr>
          <w:sz w:val="26"/>
          <w:szCs w:val="26"/>
        </w:rPr>
        <w:t xml:space="preserve">Приложением № 1 </w:t>
      </w:r>
    </w:p>
    <w:p w:rsidR="00A901BA" w:rsidRPr="00EF6AEB" w:rsidRDefault="00A901BA" w:rsidP="00A901BA">
      <w:pPr>
        <w:tabs>
          <w:tab w:val="left" w:pos="284"/>
          <w:tab w:val="left" w:pos="851"/>
        </w:tabs>
        <w:suppressAutoHyphens/>
        <w:ind w:left="284"/>
        <w:jc w:val="right"/>
        <w:rPr>
          <w:sz w:val="26"/>
          <w:szCs w:val="26"/>
        </w:rPr>
      </w:pPr>
      <w:r w:rsidRPr="00EF6AEB">
        <w:rPr>
          <w:sz w:val="26"/>
          <w:szCs w:val="26"/>
        </w:rPr>
        <w:t xml:space="preserve">к Техническому заданию </w:t>
      </w:r>
    </w:p>
    <w:p w:rsidR="00A901BA" w:rsidRPr="00EF6AEB" w:rsidRDefault="00A901BA" w:rsidP="00A901BA">
      <w:pPr>
        <w:tabs>
          <w:tab w:val="left" w:pos="284"/>
          <w:tab w:val="left" w:pos="851"/>
        </w:tabs>
        <w:suppressAutoHyphens/>
        <w:ind w:left="284"/>
        <w:jc w:val="both"/>
        <w:rPr>
          <w:kern w:val="1"/>
          <w:sz w:val="26"/>
          <w:szCs w:val="26"/>
          <w:lang w:eastAsia="ar-SA"/>
        </w:rPr>
      </w:pPr>
    </w:p>
    <w:tbl>
      <w:tblPr>
        <w:tblStyle w:val="af9"/>
        <w:tblW w:w="10881" w:type="dxa"/>
        <w:tblInd w:w="-176" w:type="dxa"/>
        <w:tblLayout w:type="fixed"/>
        <w:tblLook w:val="04A0"/>
      </w:tblPr>
      <w:tblGrid>
        <w:gridCol w:w="596"/>
        <w:gridCol w:w="2801"/>
        <w:gridCol w:w="3119"/>
        <w:gridCol w:w="3373"/>
        <w:gridCol w:w="992"/>
      </w:tblGrid>
      <w:tr w:rsidR="00A901BA" w:rsidRPr="00A76155" w:rsidTr="00525C51">
        <w:trPr>
          <w:trHeight w:val="600"/>
        </w:trPr>
        <w:tc>
          <w:tcPr>
            <w:tcW w:w="596" w:type="dxa"/>
            <w:vMerge w:val="restart"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  <w:r w:rsidRPr="00A76155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76155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A76155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76155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01" w:type="dxa"/>
            <w:vMerge w:val="restart"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  <w:r w:rsidRPr="00A76155">
              <w:rPr>
                <w:b/>
                <w:bCs/>
                <w:sz w:val="26"/>
                <w:szCs w:val="26"/>
              </w:rPr>
              <w:t xml:space="preserve">Наименование товара </w:t>
            </w:r>
          </w:p>
        </w:tc>
        <w:tc>
          <w:tcPr>
            <w:tcW w:w="7484" w:type="dxa"/>
            <w:gridSpan w:val="3"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  <w:r w:rsidRPr="00A76155">
              <w:rPr>
                <w:b/>
                <w:bCs/>
                <w:sz w:val="26"/>
                <w:szCs w:val="26"/>
              </w:rPr>
              <w:t>Качественные характеристики (потребительские свойства) и иные характеристики товара</w:t>
            </w:r>
          </w:p>
        </w:tc>
      </w:tr>
      <w:tr w:rsidR="00A901BA" w:rsidRPr="00A76155" w:rsidTr="00525C51">
        <w:trPr>
          <w:trHeight w:val="435"/>
        </w:trPr>
        <w:tc>
          <w:tcPr>
            <w:tcW w:w="596" w:type="dxa"/>
            <w:vMerge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01" w:type="dxa"/>
            <w:vMerge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  <w:r w:rsidRPr="00A76155">
              <w:rPr>
                <w:b/>
                <w:bCs/>
                <w:sz w:val="26"/>
                <w:szCs w:val="26"/>
              </w:rPr>
              <w:t>Наименование параметра (показателя) товара</w:t>
            </w:r>
          </w:p>
        </w:tc>
        <w:tc>
          <w:tcPr>
            <w:tcW w:w="3373" w:type="dxa"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  <w:r w:rsidRPr="00A76155">
              <w:rPr>
                <w:b/>
                <w:bCs/>
                <w:sz w:val="26"/>
                <w:szCs w:val="26"/>
              </w:rPr>
              <w:t>Требуемое значение, установленное заказчиком</w:t>
            </w:r>
          </w:p>
        </w:tc>
        <w:tc>
          <w:tcPr>
            <w:tcW w:w="992" w:type="dxa"/>
            <w:vAlign w:val="center"/>
          </w:tcPr>
          <w:p w:rsidR="00A901BA" w:rsidRPr="00A76155" w:rsidRDefault="00A901BA" w:rsidP="00525C51">
            <w:pPr>
              <w:jc w:val="center"/>
              <w:rPr>
                <w:b/>
                <w:bCs/>
                <w:sz w:val="26"/>
                <w:szCs w:val="26"/>
              </w:rPr>
            </w:pPr>
            <w:r w:rsidRPr="00A76155">
              <w:rPr>
                <w:b/>
                <w:bCs/>
                <w:sz w:val="26"/>
                <w:szCs w:val="26"/>
              </w:rPr>
              <w:t xml:space="preserve">Ед. </w:t>
            </w:r>
            <w:proofErr w:type="spellStart"/>
            <w:r w:rsidRPr="00A76155">
              <w:rPr>
                <w:b/>
                <w:bCs/>
                <w:sz w:val="26"/>
                <w:szCs w:val="26"/>
              </w:rPr>
              <w:t>изм</w:t>
            </w:r>
            <w:proofErr w:type="spellEnd"/>
            <w:r w:rsidRPr="00A76155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jc w:val="center"/>
              <w:rPr>
                <w:i/>
                <w:iCs/>
                <w:sz w:val="26"/>
                <w:szCs w:val="26"/>
              </w:rPr>
            </w:pPr>
            <w:r w:rsidRPr="00A7615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2801" w:type="dxa"/>
          </w:tcPr>
          <w:p w:rsidR="00A901BA" w:rsidRPr="00A76155" w:rsidRDefault="00A901BA" w:rsidP="00525C51">
            <w:pPr>
              <w:jc w:val="center"/>
              <w:rPr>
                <w:i/>
                <w:iCs/>
                <w:sz w:val="26"/>
                <w:szCs w:val="26"/>
              </w:rPr>
            </w:pPr>
            <w:r w:rsidRPr="00A76155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jc w:val="center"/>
              <w:rPr>
                <w:i/>
                <w:iCs/>
                <w:sz w:val="26"/>
                <w:szCs w:val="26"/>
              </w:rPr>
            </w:pPr>
            <w:r w:rsidRPr="00A76155"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jc w:val="center"/>
              <w:rPr>
                <w:i/>
                <w:iCs/>
                <w:sz w:val="26"/>
                <w:szCs w:val="26"/>
              </w:rPr>
            </w:pPr>
            <w:r w:rsidRPr="00A76155">
              <w:rPr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jc w:val="center"/>
              <w:rPr>
                <w:i/>
                <w:iCs/>
                <w:sz w:val="26"/>
                <w:szCs w:val="26"/>
              </w:rPr>
            </w:pPr>
            <w:r w:rsidRPr="00A76155">
              <w:rPr>
                <w:i/>
                <w:iCs/>
                <w:sz w:val="26"/>
                <w:szCs w:val="26"/>
              </w:rPr>
              <w:t>5</w:t>
            </w:r>
          </w:p>
        </w:tc>
      </w:tr>
      <w:tr w:rsidR="00A901BA" w:rsidRPr="00A76155" w:rsidTr="00525C51">
        <w:trPr>
          <w:trHeight w:val="285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1.</w:t>
            </w:r>
          </w:p>
        </w:tc>
        <w:tc>
          <w:tcPr>
            <w:tcW w:w="2801" w:type="dxa"/>
            <w:vMerge w:val="restart"/>
            <w:hideMark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  <w:hideMark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  <w:hideMark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r w:rsidRPr="00A76155">
              <w:rPr>
                <w:sz w:val="26"/>
                <w:szCs w:val="26"/>
                <w:lang w:val="en-AU"/>
              </w:rPr>
              <w:t>970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416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  <w:hideMark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hideMark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  <w:hideMark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r w:rsidRPr="00A76155">
              <w:rPr>
                <w:sz w:val="26"/>
                <w:szCs w:val="26"/>
                <w:lang w:val="en-AU"/>
              </w:rPr>
              <w:t>1830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125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428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  <w:shd w:val="clear" w:color="auto" w:fill="auto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606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39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60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695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416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259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2.</w:t>
            </w:r>
          </w:p>
        </w:tc>
        <w:tc>
          <w:tcPr>
            <w:tcW w:w="2801" w:type="dxa"/>
            <w:vMerge w:val="restart"/>
            <w:hideMark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  <w:hideMark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  <w:hideMark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820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15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  <w:lang w:val="en-AU"/>
              </w:rPr>
              <w:t>18</w:t>
            </w:r>
            <w:r w:rsidRPr="00A76155">
              <w:rPr>
                <w:sz w:val="26"/>
                <w:szCs w:val="26"/>
              </w:rPr>
              <w:t>0</w:t>
            </w:r>
            <w:proofErr w:type="spellStart"/>
            <w:r w:rsidRPr="00A76155">
              <w:rPr>
                <w:sz w:val="26"/>
                <w:szCs w:val="26"/>
                <w:lang w:val="en-AU"/>
              </w:rPr>
              <w:t>0</w:t>
            </w:r>
            <w:proofErr w:type="spellEnd"/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111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111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405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  <w:hideMark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hideMark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  <w:hideMark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294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44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1078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557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Без </w:t>
            </w:r>
            <w:proofErr w:type="spellStart"/>
            <w:r w:rsidRPr="00A76155">
              <w:rPr>
                <w:sz w:val="26"/>
                <w:szCs w:val="26"/>
              </w:rPr>
              <w:t>обналички</w:t>
            </w:r>
            <w:proofErr w:type="spellEnd"/>
            <w:r w:rsidRPr="00A76155">
              <w:rPr>
                <w:sz w:val="26"/>
                <w:szCs w:val="26"/>
              </w:rPr>
              <w:t xml:space="preserve">, С порогом,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 xml:space="preserve">/ключ Усиление </w:t>
            </w:r>
            <w:proofErr w:type="gramStart"/>
            <w:r w:rsidRPr="00A76155">
              <w:rPr>
                <w:sz w:val="26"/>
                <w:szCs w:val="26"/>
              </w:rPr>
              <w:t>под</w:t>
            </w:r>
            <w:proofErr w:type="gramEnd"/>
            <w:r w:rsidRPr="00A76155">
              <w:rPr>
                <w:sz w:val="26"/>
                <w:szCs w:val="26"/>
              </w:rPr>
              <w:t xml:space="preserve">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3.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750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r w:rsidRPr="00A76155">
              <w:rPr>
                <w:sz w:val="26"/>
                <w:szCs w:val="26"/>
                <w:lang w:val="en-AU"/>
              </w:rPr>
              <w:t>1</w:t>
            </w:r>
            <w:r w:rsidRPr="00A76155">
              <w:rPr>
                <w:sz w:val="26"/>
                <w:szCs w:val="26"/>
              </w:rPr>
              <w:t>62</w:t>
            </w:r>
            <w:r w:rsidRPr="00A76155">
              <w:rPr>
                <w:sz w:val="26"/>
                <w:szCs w:val="26"/>
                <w:lang w:val="en-AU"/>
              </w:rPr>
              <w:t>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Без </w:t>
            </w:r>
            <w:proofErr w:type="spellStart"/>
            <w:r w:rsidRPr="00A76155">
              <w:rPr>
                <w:sz w:val="26"/>
                <w:szCs w:val="26"/>
              </w:rPr>
              <w:t>обналички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4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1140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r w:rsidRPr="00A76155">
              <w:rPr>
                <w:sz w:val="26"/>
                <w:szCs w:val="26"/>
                <w:lang w:val="en-AU"/>
              </w:rPr>
              <w:t>18</w:t>
            </w:r>
            <w:r w:rsidRPr="00A76155">
              <w:rPr>
                <w:sz w:val="26"/>
                <w:szCs w:val="26"/>
              </w:rPr>
              <w:t>0</w:t>
            </w:r>
            <w:proofErr w:type="spellStart"/>
            <w:r w:rsidRPr="00A76155">
              <w:rPr>
                <w:sz w:val="26"/>
                <w:szCs w:val="26"/>
                <w:lang w:val="en-AU"/>
              </w:rPr>
              <w:t>0</w:t>
            </w:r>
            <w:proofErr w:type="spellEnd"/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Левое, одностворчатое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Без </w:t>
            </w:r>
            <w:proofErr w:type="spellStart"/>
            <w:r w:rsidRPr="00A76155">
              <w:rPr>
                <w:sz w:val="26"/>
                <w:szCs w:val="26"/>
              </w:rPr>
              <w:t>обналички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5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1200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r w:rsidRPr="00A76155">
              <w:rPr>
                <w:sz w:val="26"/>
                <w:szCs w:val="26"/>
                <w:lang w:val="en-AU"/>
              </w:rPr>
              <w:t>1</w:t>
            </w:r>
            <w:r w:rsidRPr="00A76155">
              <w:rPr>
                <w:sz w:val="26"/>
                <w:szCs w:val="26"/>
              </w:rPr>
              <w:t>38</w:t>
            </w:r>
            <w:r w:rsidRPr="00A76155">
              <w:rPr>
                <w:sz w:val="26"/>
                <w:szCs w:val="26"/>
                <w:lang w:val="en-AU"/>
              </w:rPr>
              <w:t>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lastRenderedPageBreak/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Разные створки, правая рабочая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6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720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7.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720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8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</w:t>
            </w:r>
            <w:r w:rsidRPr="00A76155">
              <w:rPr>
                <w:sz w:val="26"/>
                <w:szCs w:val="26"/>
              </w:rPr>
              <w:lastRenderedPageBreak/>
              <w:t>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730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9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1200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2130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proofErr w:type="gramStart"/>
            <w:r w:rsidRPr="00A76155">
              <w:rPr>
                <w:sz w:val="26"/>
                <w:szCs w:val="26"/>
              </w:rPr>
              <w:t>Правая</w:t>
            </w:r>
            <w:proofErr w:type="gramEnd"/>
            <w:r w:rsidRPr="00A76155">
              <w:rPr>
                <w:sz w:val="26"/>
                <w:szCs w:val="26"/>
              </w:rPr>
              <w:t xml:space="preserve"> рабочая на 900 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Без </w:t>
            </w:r>
            <w:proofErr w:type="spellStart"/>
            <w:r w:rsidRPr="00A76155">
              <w:rPr>
                <w:sz w:val="26"/>
                <w:szCs w:val="26"/>
              </w:rPr>
              <w:t>обналичк</w:t>
            </w:r>
            <w:proofErr w:type="spellEnd"/>
            <w:r w:rsidRPr="00A76155">
              <w:rPr>
                <w:sz w:val="26"/>
                <w:szCs w:val="26"/>
              </w:rPr>
              <w:t xml:space="preserve">,  С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 xml:space="preserve">/ключ Усиление </w:t>
            </w:r>
            <w:proofErr w:type="gramStart"/>
            <w:r w:rsidRPr="00A76155">
              <w:rPr>
                <w:sz w:val="26"/>
                <w:szCs w:val="26"/>
              </w:rPr>
              <w:t>под</w:t>
            </w:r>
            <w:proofErr w:type="gramEnd"/>
            <w:r w:rsidRPr="00A76155">
              <w:rPr>
                <w:sz w:val="26"/>
                <w:szCs w:val="26"/>
              </w:rPr>
              <w:t xml:space="preserve"> </w:t>
            </w:r>
            <w:proofErr w:type="gramStart"/>
            <w:r w:rsidRPr="00A76155">
              <w:rPr>
                <w:sz w:val="26"/>
                <w:szCs w:val="26"/>
              </w:rPr>
              <w:t>доводчик</w:t>
            </w:r>
            <w:proofErr w:type="gramEnd"/>
            <w:r w:rsidRPr="00A76155">
              <w:rPr>
                <w:sz w:val="26"/>
                <w:szCs w:val="26"/>
              </w:rPr>
              <w:t>, шпингалеты торцевые на нерабочую сторону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10.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790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11.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Дверь противопожарная </w:t>
            </w:r>
            <w:r w:rsidRPr="00A76155">
              <w:rPr>
                <w:sz w:val="26"/>
                <w:szCs w:val="26"/>
              </w:rPr>
              <w:lastRenderedPageBreak/>
              <w:t>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750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2100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12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1080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2100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Левое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13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970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14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Дверь </w:t>
            </w:r>
            <w:r w:rsidRPr="00A76155">
              <w:rPr>
                <w:sz w:val="26"/>
                <w:szCs w:val="26"/>
              </w:rPr>
              <w:lastRenderedPageBreak/>
              <w:t>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lastRenderedPageBreak/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2000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15.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880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 w:val="restart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  16.</w:t>
            </w:r>
          </w:p>
        </w:tc>
        <w:tc>
          <w:tcPr>
            <w:tcW w:w="2801" w:type="dxa"/>
            <w:vMerge w:val="restart"/>
          </w:tcPr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Дверь противопожарная металлическая 60</w:t>
            </w:r>
            <w:r w:rsidRPr="00A76155">
              <w:rPr>
                <w:sz w:val="26"/>
                <w:szCs w:val="26"/>
                <w:lang w:val="en-AU"/>
              </w:rPr>
              <w:t>M</w:t>
            </w:r>
            <w:r w:rsidRPr="00A76155">
              <w:rPr>
                <w:sz w:val="26"/>
                <w:szCs w:val="26"/>
              </w:rPr>
              <w:t>1 E</w:t>
            </w:r>
            <w:r w:rsidRPr="00A76155">
              <w:rPr>
                <w:sz w:val="26"/>
                <w:szCs w:val="26"/>
                <w:lang w:val="en-AU"/>
              </w:rPr>
              <w:t>I</w:t>
            </w:r>
            <w:r w:rsidRPr="00A76155">
              <w:rPr>
                <w:sz w:val="26"/>
                <w:szCs w:val="26"/>
                <w:lang w:val="en-US"/>
              </w:rPr>
              <w:t>S</w:t>
            </w:r>
            <w:r w:rsidRPr="00A76155">
              <w:rPr>
                <w:sz w:val="26"/>
                <w:szCs w:val="26"/>
              </w:rPr>
              <w:t xml:space="preserve">  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ТУ 25.12.10-007-48566490-2021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ГОСТ 53307-2009</w:t>
            </w:r>
          </w:p>
          <w:p w:rsidR="00A901BA" w:rsidRPr="00A76155" w:rsidRDefault="00A901BA" w:rsidP="00525C51">
            <w:pPr>
              <w:jc w:val="center"/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901BA" w:rsidRPr="00A76155" w:rsidRDefault="00A901BA" w:rsidP="00525C51">
            <w:pPr>
              <w:tabs>
                <w:tab w:val="left" w:pos="2535"/>
              </w:tabs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Ширина по коробке</w:t>
            </w:r>
            <w:r w:rsidRPr="00A76155">
              <w:rPr>
                <w:sz w:val="26"/>
                <w:szCs w:val="26"/>
              </w:rPr>
              <w:tab/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670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Высота по коробке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2050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мм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Материал полотна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Сталь</w:t>
            </w:r>
            <w:r w:rsidRPr="00A76155">
              <w:rPr>
                <w:sz w:val="26"/>
                <w:szCs w:val="26"/>
                <w:lang w:val="en-AU"/>
              </w:rPr>
              <w:t xml:space="preserve"> 1.2</w:t>
            </w:r>
            <w:r w:rsidRPr="00A76155">
              <w:rPr>
                <w:sz w:val="26"/>
                <w:szCs w:val="26"/>
              </w:rPr>
              <w:t>мм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Цвет, покрытие 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AU"/>
              </w:rPr>
            </w:pPr>
            <w:proofErr w:type="spellStart"/>
            <w:r w:rsidRPr="00A76155">
              <w:rPr>
                <w:sz w:val="26"/>
                <w:szCs w:val="26"/>
                <w:lang w:val="en-AU"/>
              </w:rPr>
              <w:t>Ral</w:t>
            </w:r>
            <w:proofErr w:type="spellEnd"/>
            <w:r w:rsidRPr="00A76155">
              <w:rPr>
                <w:sz w:val="26"/>
                <w:szCs w:val="26"/>
                <w:lang w:val="en-AU"/>
              </w:rPr>
              <w:t xml:space="preserve"> 7035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Тип замка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ПП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Устройство для </w:t>
            </w:r>
            <w:proofErr w:type="spellStart"/>
            <w:r w:rsidRPr="00A76155">
              <w:rPr>
                <w:sz w:val="26"/>
                <w:szCs w:val="26"/>
              </w:rPr>
              <w:t>самозакрывания</w:t>
            </w:r>
            <w:proofErr w:type="spellEnd"/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Доводчик</w:t>
            </w:r>
          </w:p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A76155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Открывание дверного полотна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Правое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Предел огнестойкости конструкции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Не менее </w:t>
            </w:r>
            <w:r w:rsidRPr="00A76155">
              <w:rPr>
                <w:sz w:val="26"/>
                <w:szCs w:val="26"/>
                <w:lang w:val="en-US"/>
              </w:rPr>
              <w:t xml:space="preserve">EI </w:t>
            </w:r>
            <w:r w:rsidRPr="00A76155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  <w:lang w:val="en-US"/>
              </w:rPr>
            </w:pPr>
            <w:r w:rsidRPr="00A76155">
              <w:rPr>
                <w:sz w:val="26"/>
                <w:szCs w:val="26"/>
                <w:lang w:val="en-US"/>
              </w:rPr>
              <w:t>-</w:t>
            </w:r>
          </w:p>
        </w:tc>
      </w:tr>
      <w:tr w:rsidR="00A901BA" w:rsidRPr="00A76155" w:rsidTr="00525C51">
        <w:trPr>
          <w:trHeight w:val="70"/>
        </w:trPr>
        <w:tc>
          <w:tcPr>
            <w:tcW w:w="596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>Примечание:</w:t>
            </w:r>
          </w:p>
        </w:tc>
        <w:tc>
          <w:tcPr>
            <w:tcW w:w="3373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  <w:r w:rsidRPr="00A76155">
              <w:rPr>
                <w:sz w:val="26"/>
                <w:szCs w:val="26"/>
              </w:rPr>
              <w:t xml:space="preserve">С </w:t>
            </w:r>
            <w:proofErr w:type="spellStart"/>
            <w:r w:rsidRPr="00A76155">
              <w:rPr>
                <w:sz w:val="26"/>
                <w:szCs w:val="26"/>
              </w:rPr>
              <w:t>обналичкой</w:t>
            </w:r>
            <w:proofErr w:type="spellEnd"/>
            <w:proofErr w:type="gramStart"/>
            <w:r w:rsidRPr="00A76155">
              <w:rPr>
                <w:sz w:val="26"/>
                <w:szCs w:val="26"/>
              </w:rPr>
              <w:t xml:space="preserve"> С</w:t>
            </w:r>
            <w:proofErr w:type="gramEnd"/>
            <w:r w:rsidRPr="00A76155">
              <w:rPr>
                <w:sz w:val="26"/>
                <w:szCs w:val="26"/>
              </w:rPr>
              <w:t xml:space="preserve"> порогом  Двойной контур резинового уплотнения Коробка с утеплителем Цилиндр </w:t>
            </w:r>
            <w:proofErr w:type="spellStart"/>
            <w:r w:rsidRPr="00A76155">
              <w:rPr>
                <w:sz w:val="26"/>
                <w:szCs w:val="26"/>
              </w:rPr>
              <w:t>кл</w:t>
            </w:r>
            <w:proofErr w:type="spellEnd"/>
            <w:r w:rsidRPr="00A76155">
              <w:rPr>
                <w:sz w:val="26"/>
                <w:szCs w:val="26"/>
              </w:rPr>
              <w:t>/ключ Усиление под доводчик</w:t>
            </w:r>
          </w:p>
        </w:tc>
        <w:tc>
          <w:tcPr>
            <w:tcW w:w="992" w:type="dxa"/>
          </w:tcPr>
          <w:p w:rsidR="00A901BA" w:rsidRPr="00A76155" w:rsidRDefault="00A901BA" w:rsidP="00525C51">
            <w:pPr>
              <w:rPr>
                <w:sz w:val="26"/>
                <w:szCs w:val="26"/>
              </w:rPr>
            </w:pPr>
          </w:p>
        </w:tc>
      </w:tr>
    </w:tbl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b/>
          <w:sz w:val="22"/>
          <w:szCs w:val="22"/>
        </w:rPr>
        <w:lastRenderedPageBreak/>
        <w:t>2.  Место поставки товара:</w:t>
      </w:r>
      <w:r w:rsidRPr="00A8487B">
        <w:rPr>
          <w:sz w:val="22"/>
          <w:szCs w:val="22"/>
        </w:rPr>
        <w:t xml:space="preserve"> 624400, Россия, Свердловская обл., г. Новая Ляля, ул. Розы Люксембург, 79</w:t>
      </w:r>
    </w:p>
    <w:p w:rsidR="00A8487B" w:rsidRPr="00A8487B" w:rsidRDefault="00A8487B" w:rsidP="00A8487B">
      <w:pPr>
        <w:spacing w:line="259" w:lineRule="auto"/>
        <w:ind w:left="-567"/>
        <w:jc w:val="both"/>
        <w:rPr>
          <w:sz w:val="22"/>
          <w:szCs w:val="22"/>
        </w:rPr>
      </w:pPr>
      <w:r w:rsidRPr="00A8487B">
        <w:rPr>
          <w:b/>
          <w:sz w:val="22"/>
          <w:szCs w:val="22"/>
        </w:rPr>
        <w:t>3. Срок поставки товара:</w:t>
      </w:r>
      <w:r w:rsidRPr="00A8487B">
        <w:rPr>
          <w:sz w:val="22"/>
          <w:szCs w:val="22"/>
        </w:rPr>
        <w:t xml:space="preserve"> </w:t>
      </w:r>
      <w:r w:rsidRPr="00A8487B">
        <w:rPr>
          <w:bCs/>
          <w:sz w:val="22"/>
          <w:szCs w:val="22"/>
        </w:rPr>
        <w:t xml:space="preserve">Срок поставки Товара: поставка производится с момента заключения договора                       по  « 31 » декабря  2025года. Поставка товара  </w:t>
      </w:r>
      <w:r w:rsidRPr="00A8487B">
        <w:rPr>
          <w:noProof/>
          <w:sz w:val="22"/>
          <w:szCs w:val="22"/>
        </w:rPr>
        <w:t xml:space="preserve">осуществляется по заявке Заказчика.  </w:t>
      </w:r>
      <w:r w:rsidRPr="00A8487B">
        <w:rPr>
          <w:sz w:val="22"/>
          <w:szCs w:val="22"/>
        </w:rPr>
        <w:t xml:space="preserve">Заявка подаётся  Заказчиком путём направления заявки в виде электронного документа в формате </w:t>
      </w:r>
      <w:proofErr w:type="spellStart"/>
      <w:r w:rsidRPr="00A8487B">
        <w:rPr>
          <w:sz w:val="22"/>
          <w:szCs w:val="22"/>
          <w:lang w:val="en-US"/>
        </w:rPr>
        <w:t>pdf</w:t>
      </w:r>
      <w:proofErr w:type="spellEnd"/>
      <w:r w:rsidRPr="00A8487B">
        <w:rPr>
          <w:sz w:val="22"/>
          <w:szCs w:val="22"/>
        </w:rPr>
        <w:t>., содержащего подпись Заказчика  по электронной почте в течение 10  рабочих дней с момента подачи заявки</w:t>
      </w:r>
      <w:r w:rsidRPr="00A8487B">
        <w:rPr>
          <w:bCs/>
          <w:sz w:val="22"/>
          <w:szCs w:val="22"/>
        </w:rPr>
        <w:t>.</w:t>
      </w:r>
    </w:p>
    <w:p w:rsidR="00A8487B" w:rsidRPr="00A8487B" w:rsidRDefault="00A8487B" w:rsidP="00A8487B">
      <w:pPr>
        <w:ind w:left="-567"/>
        <w:rPr>
          <w:sz w:val="22"/>
          <w:szCs w:val="22"/>
        </w:rPr>
      </w:pPr>
      <w:r w:rsidRPr="00A8487B">
        <w:rPr>
          <w:sz w:val="22"/>
          <w:szCs w:val="22"/>
        </w:rPr>
        <w:t>3.1. В стоимость товара включена: доставка товара, погрузочно-разгрузочные работы до конкретного места, указанного Заказчиком.</w:t>
      </w:r>
    </w:p>
    <w:p w:rsidR="00A8487B" w:rsidRPr="00A8487B" w:rsidRDefault="00A8487B" w:rsidP="00A8487B">
      <w:pPr>
        <w:ind w:left="-567"/>
        <w:rPr>
          <w:sz w:val="22"/>
          <w:szCs w:val="22"/>
        </w:rPr>
      </w:pPr>
      <w:r w:rsidRPr="00A8487B">
        <w:rPr>
          <w:sz w:val="22"/>
          <w:szCs w:val="22"/>
        </w:rPr>
        <w:t xml:space="preserve">Оплата по Договору осуществляется по факту поставки каждой партии Товара, </w:t>
      </w:r>
      <w:r w:rsidRPr="00A8487B">
        <w:rPr>
          <w:b/>
          <w:sz w:val="22"/>
          <w:szCs w:val="22"/>
          <w:u w:val="single"/>
        </w:rPr>
        <w:t>в течение 7 рабочих (банковских) дней</w:t>
      </w:r>
      <w:r w:rsidRPr="00A8487B">
        <w:rPr>
          <w:sz w:val="22"/>
          <w:szCs w:val="22"/>
        </w:rPr>
        <w:t xml:space="preserve"> после подписания Заказчиком Акта приема – передачи товара, на основании счета и (или) счета – фактуры, товарной накладной (ТОРГ-12) или УПД.</w:t>
      </w:r>
    </w:p>
    <w:p w:rsidR="00A8487B" w:rsidRPr="00A8487B" w:rsidRDefault="00A8487B" w:rsidP="00A8487B">
      <w:pPr>
        <w:ind w:left="-567"/>
        <w:jc w:val="both"/>
        <w:rPr>
          <w:b/>
          <w:sz w:val="22"/>
          <w:szCs w:val="22"/>
        </w:rPr>
      </w:pPr>
      <w:r w:rsidRPr="00A8487B"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8487B" w:rsidRPr="00A8487B" w:rsidRDefault="00A8487B" w:rsidP="00A8487B">
      <w:pPr>
        <w:ind w:left="-567"/>
        <w:jc w:val="both"/>
        <w:rPr>
          <w:b/>
          <w:sz w:val="22"/>
          <w:szCs w:val="22"/>
        </w:rPr>
      </w:pPr>
      <w:r w:rsidRPr="00A8487B"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8487B" w:rsidRPr="00A8487B" w:rsidRDefault="00A8487B" w:rsidP="00A8487B">
      <w:pPr>
        <w:ind w:left="-567"/>
        <w:jc w:val="both"/>
        <w:rPr>
          <w:b/>
          <w:sz w:val="22"/>
          <w:szCs w:val="22"/>
        </w:rPr>
      </w:pPr>
      <w:r w:rsidRPr="00A8487B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A8487B" w:rsidRPr="00A8487B" w:rsidRDefault="00A8487B" w:rsidP="00A8487B">
      <w:pPr>
        <w:ind w:left="-567"/>
        <w:jc w:val="both"/>
        <w:rPr>
          <w:sz w:val="22"/>
          <w:szCs w:val="22"/>
        </w:rPr>
      </w:pPr>
      <w:r w:rsidRPr="00A8487B">
        <w:rPr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A8487B">
        <w:rPr>
          <w:sz w:val="22"/>
          <w:szCs w:val="22"/>
        </w:rPr>
        <w:t>на</w:t>
      </w:r>
      <w:proofErr w:type="gramEnd"/>
      <w:r w:rsidRPr="00A8487B">
        <w:rPr>
          <w:sz w:val="22"/>
          <w:szCs w:val="22"/>
        </w:rPr>
        <w:t xml:space="preserve"> соответствующий, своим транспортом и за свой счет, в сроки, определенные договором.</w:t>
      </w:r>
    </w:p>
    <w:p w:rsidR="00A8487B" w:rsidRPr="00A8487B" w:rsidRDefault="00A8487B" w:rsidP="00A8487B">
      <w:pPr>
        <w:rPr>
          <w:sz w:val="22"/>
          <w:szCs w:val="22"/>
        </w:rPr>
      </w:pPr>
    </w:p>
    <w:p w:rsidR="002C3158" w:rsidRPr="00A8487B" w:rsidRDefault="002C3158" w:rsidP="00A8487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52585" w:rsidRPr="00A8487B" w:rsidRDefault="00952585" w:rsidP="00A8487B">
      <w:pPr>
        <w:rPr>
          <w:rFonts w:eastAsiaTheme="minorHAnsi"/>
          <w:sz w:val="22"/>
          <w:szCs w:val="22"/>
          <w:lang w:eastAsia="en-US"/>
        </w:rPr>
      </w:pPr>
    </w:p>
    <w:p w:rsidR="00952585" w:rsidRPr="00A8487B" w:rsidRDefault="00D43AA2" w:rsidP="00A8487B">
      <w:pPr>
        <w:rPr>
          <w:rFonts w:eastAsiaTheme="minorHAnsi"/>
          <w:sz w:val="22"/>
          <w:szCs w:val="22"/>
          <w:lang w:eastAsia="en-US"/>
        </w:rPr>
      </w:pPr>
      <w:r w:rsidRPr="00A8487B">
        <w:rPr>
          <w:rFonts w:eastAsiaTheme="minorHAnsi"/>
          <w:sz w:val="22"/>
          <w:szCs w:val="22"/>
          <w:lang w:eastAsia="en-US"/>
        </w:rPr>
        <w:t xml:space="preserve">Контрактный управляющий           </w:t>
      </w:r>
      <w:r w:rsidR="00952585" w:rsidRPr="00A8487B">
        <w:rPr>
          <w:rFonts w:eastAsiaTheme="minorHAnsi"/>
          <w:sz w:val="22"/>
          <w:szCs w:val="22"/>
          <w:lang w:eastAsia="en-US"/>
        </w:rPr>
        <w:t xml:space="preserve">                              Н.С. Ершова</w:t>
      </w:r>
    </w:p>
    <w:p w:rsidR="00E12C97" w:rsidRPr="00A8487B" w:rsidRDefault="00952585" w:rsidP="00A8487B">
      <w:pPr>
        <w:rPr>
          <w:rFonts w:eastAsiaTheme="minorHAnsi"/>
          <w:sz w:val="22"/>
          <w:szCs w:val="22"/>
          <w:lang w:eastAsia="en-US"/>
        </w:rPr>
      </w:pPr>
      <w:r w:rsidRPr="00A8487B">
        <w:rPr>
          <w:rFonts w:eastAsiaTheme="minorHAnsi"/>
          <w:sz w:val="22"/>
          <w:szCs w:val="22"/>
          <w:lang w:eastAsia="en-US"/>
        </w:rPr>
        <w:t>Тел.</w:t>
      </w:r>
      <w:r w:rsidR="00A8487B">
        <w:rPr>
          <w:rFonts w:eastAsiaTheme="minorHAnsi"/>
          <w:sz w:val="22"/>
          <w:szCs w:val="22"/>
          <w:lang w:eastAsia="en-US"/>
        </w:rPr>
        <w:t>8-</w:t>
      </w:r>
      <w:r w:rsidRPr="00A8487B">
        <w:rPr>
          <w:rFonts w:eastAsiaTheme="minorHAnsi"/>
          <w:sz w:val="22"/>
          <w:szCs w:val="22"/>
          <w:lang w:eastAsia="en-US"/>
        </w:rPr>
        <w:t xml:space="preserve"> 95063725528</w:t>
      </w:r>
    </w:p>
    <w:p w:rsidR="00E12C97" w:rsidRPr="00A8487B" w:rsidRDefault="00E12C97" w:rsidP="00A8487B">
      <w:pPr>
        <w:rPr>
          <w:rFonts w:eastAsiaTheme="minorHAnsi"/>
          <w:sz w:val="22"/>
          <w:szCs w:val="22"/>
          <w:lang w:eastAsia="en-US"/>
        </w:rPr>
      </w:pPr>
    </w:p>
    <w:p w:rsidR="00E12C97" w:rsidRPr="00A8487B" w:rsidRDefault="00E12C97" w:rsidP="00A8487B">
      <w:pPr>
        <w:rPr>
          <w:rFonts w:eastAsiaTheme="minorHAnsi"/>
          <w:sz w:val="22"/>
          <w:szCs w:val="22"/>
          <w:lang w:eastAsia="en-US"/>
        </w:rPr>
      </w:pPr>
    </w:p>
    <w:sectPr w:rsidR="00E12C97" w:rsidRPr="00A8487B" w:rsidSect="00A8487B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1753C"/>
    <w:multiLevelType w:val="multilevel"/>
    <w:tmpl w:val="B5E49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>
    <w:nsid w:val="04F859F0"/>
    <w:multiLevelType w:val="hybridMultilevel"/>
    <w:tmpl w:val="F708A85E"/>
    <w:lvl w:ilvl="0" w:tplc="EFCC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B28DB"/>
    <w:multiLevelType w:val="hybridMultilevel"/>
    <w:tmpl w:val="6E682CF8"/>
    <w:lvl w:ilvl="0" w:tplc="A410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B4C36"/>
    <w:multiLevelType w:val="multilevel"/>
    <w:tmpl w:val="1460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CFF2524"/>
    <w:multiLevelType w:val="multilevel"/>
    <w:tmpl w:val="B568F72A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6">
    <w:nsid w:val="1F571713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875242"/>
    <w:multiLevelType w:val="multilevel"/>
    <w:tmpl w:val="E6AA96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9C18C4"/>
    <w:multiLevelType w:val="multilevel"/>
    <w:tmpl w:val="92E291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3C7F2123"/>
    <w:multiLevelType w:val="hybridMultilevel"/>
    <w:tmpl w:val="2BA600E4"/>
    <w:lvl w:ilvl="0" w:tplc="AE54620E">
      <w:start w:val="8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15F00"/>
    <w:multiLevelType w:val="hybridMultilevel"/>
    <w:tmpl w:val="4336F5A6"/>
    <w:lvl w:ilvl="0" w:tplc="0B88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667CDF"/>
    <w:multiLevelType w:val="multilevel"/>
    <w:tmpl w:val="1070FDC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2">
    <w:nsid w:val="444F4F5F"/>
    <w:multiLevelType w:val="multilevel"/>
    <w:tmpl w:val="3F40D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471C2FFE"/>
    <w:multiLevelType w:val="multilevel"/>
    <w:tmpl w:val="ABE63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4">
    <w:nsid w:val="49F04ECA"/>
    <w:multiLevelType w:val="multilevel"/>
    <w:tmpl w:val="6C78B4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4EC1030B"/>
    <w:multiLevelType w:val="hybridMultilevel"/>
    <w:tmpl w:val="74181BE6"/>
    <w:lvl w:ilvl="0" w:tplc="748EF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50CF50B7"/>
    <w:multiLevelType w:val="hybridMultilevel"/>
    <w:tmpl w:val="85C42C86"/>
    <w:lvl w:ilvl="0" w:tplc="76421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360F0D"/>
    <w:multiLevelType w:val="hybridMultilevel"/>
    <w:tmpl w:val="30687626"/>
    <w:lvl w:ilvl="0" w:tplc="76421F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D7D3F65"/>
    <w:multiLevelType w:val="hybridMultilevel"/>
    <w:tmpl w:val="5BECF948"/>
    <w:lvl w:ilvl="0" w:tplc="83444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07752"/>
    <w:multiLevelType w:val="hybridMultilevel"/>
    <w:tmpl w:val="F018575A"/>
    <w:lvl w:ilvl="0" w:tplc="AFD2C2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C6B45"/>
    <w:multiLevelType w:val="multilevel"/>
    <w:tmpl w:val="14FC5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BDB72FA"/>
    <w:multiLevelType w:val="multilevel"/>
    <w:tmpl w:val="FFC841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C0A00F4"/>
    <w:multiLevelType w:val="hybridMultilevel"/>
    <w:tmpl w:val="F274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771EAB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FDB5C3B"/>
    <w:multiLevelType w:val="hybridMultilevel"/>
    <w:tmpl w:val="F918B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</w:lvl>
    <w:lvl w:ilvl="2" w:tplc="64F222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20"/>
  </w:num>
  <w:num w:numId="11">
    <w:abstractNumId w:val="1"/>
  </w:num>
  <w:num w:numId="12">
    <w:abstractNumId w:val="13"/>
  </w:num>
  <w:num w:numId="13">
    <w:abstractNumId w:val="17"/>
  </w:num>
  <w:num w:numId="14">
    <w:abstractNumId w:val="16"/>
  </w:num>
  <w:num w:numId="15">
    <w:abstractNumId w:val="22"/>
  </w:num>
  <w:num w:numId="16">
    <w:abstractNumId w:val="19"/>
  </w:num>
  <w:num w:numId="17">
    <w:abstractNumId w:val="24"/>
  </w:num>
  <w:num w:numId="18">
    <w:abstractNumId w:val="14"/>
  </w:num>
  <w:num w:numId="19">
    <w:abstractNumId w:val="6"/>
  </w:num>
  <w:num w:numId="20">
    <w:abstractNumId w:val="23"/>
  </w:num>
  <w:num w:numId="21">
    <w:abstractNumId w:val="21"/>
  </w:num>
  <w:num w:numId="22">
    <w:abstractNumId w:val="2"/>
  </w:num>
  <w:num w:numId="23">
    <w:abstractNumId w:val="12"/>
  </w:num>
  <w:num w:numId="24">
    <w:abstractNumId w:val="9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585"/>
    <w:rsid w:val="000B3E5A"/>
    <w:rsid w:val="001070AB"/>
    <w:rsid w:val="002C3158"/>
    <w:rsid w:val="00336619"/>
    <w:rsid w:val="00521107"/>
    <w:rsid w:val="0059263C"/>
    <w:rsid w:val="00733EC9"/>
    <w:rsid w:val="007C38D8"/>
    <w:rsid w:val="007E1536"/>
    <w:rsid w:val="009010C5"/>
    <w:rsid w:val="00905351"/>
    <w:rsid w:val="00952585"/>
    <w:rsid w:val="00A8487B"/>
    <w:rsid w:val="00A901BA"/>
    <w:rsid w:val="00A928B8"/>
    <w:rsid w:val="00D144ED"/>
    <w:rsid w:val="00D43AA2"/>
    <w:rsid w:val="00D43C97"/>
    <w:rsid w:val="00E06B5C"/>
    <w:rsid w:val="00E1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LO-normal"/>
    <w:next w:val="LO-normal"/>
    <w:link w:val="10"/>
    <w:qFormat/>
    <w:rsid w:val="00A928B8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LO-normal"/>
    <w:next w:val="LO-normal"/>
    <w:link w:val="20"/>
    <w:unhideWhenUsed/>
    <w:qFormat/>
    <w:rsid w:val="00A928B8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uiPriority w:val="9"/>
    <w:unhideWhenUsed/>
    <w:qFormat/>
    <w:rsid w:val="00A928B8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unhideWhenUsed/>
    <w:qFormat/>
    <w:rsid w:val="00A928B8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unhideWhenUsed/>
    <w:qFormat/>
    <w:rsid w:val="00A928B8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link w:val="60"/>
    <w:unhideWhenUsed/>
    <w:qFormat/>
    <w:rsid w:val="00A928B8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1,Без интервала2,No Spacing,Без интервала1,No Spacing1,Без интервала11,Без интервала111,No Spacing2,Без интервала3,No Spacing11,Без интервала1111,No Spacing21,Средняя сетка 21"/>
    <w:link w:val="a4"/>
    <w:uiPriority w:val="1"/>
    <w:qFormat/>
    <w:rsid w:val="00E12C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аблица текст"/>
    <w:basedOn w:val="a"/>
    <w:rsid w:val="00E12C97"/>
    <w:pPr>
      <w:suppressAutoHyphens/>
      <w:spacing w:before="40" w:after="40"/>
      <w:ind w:left="57" w:right="57"/>
    </w:pPr>
    <w:rPr>
      <w:sz w:val="22"/>
      <w:szCs w:val="22"/>
      <w:lang w:eastAsia="ar-SA"/>
    </w:rPr>
  </w:style>
  <w:style w:type="character" w:customStyle="1" w:styleId="a4">
    <w:name w:val="Без интервала Знак"/>
    <w:aliases w:val="для таблиц Знак,Без интервала21 Знак,Без интервала2 Знак,No Spacing Знак,Без интервала1 Знак,No Spacing1 Знак,Без интервала11 Знак,Без интервала111 Знак,No Spacing2 Знак,Без интервала3 Знак,No Spacing11 Знак,Без интервала1111 Знак"/>
    <w:link w:val="a3"/>
    <w:uiPriority w:val="1"/>
    <w:locked/>
    <w:rsid w:val="00E12C9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31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1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2C3158"/>
    <w:pPr>
      <w:spacing w:before="100" w:beforeAutospacing="1" w:after="100" w:afterAutospacing="1"/>
    </w:pPr>
    <w:rPr>
      <w:sz w:val="22"/>
      <w:szCs w:val="22"/>
    </w:rPr>
  </w:style>
  <w:style w:type="character" w:customStyle="1" w:styleId="10">
    <w:name w:val="Заголовок 1 Знак"/>
    <w:aliases w:val="Document Header1 Знак"/>
    <w:basedOn w:val="a0"/>
    <w:link w:val="1"/>
    <w:rsid w:val="00A928B8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rsid w:val="00A928B8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8B8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928B8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928B8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928B8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928B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LO-normal"/>
    <w:next w:val="aa"/>
    <w:link w:val="ab"/>
    <w:qFormat/>
    <w:rsid w:val="00A928B8"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ab">
    <w:name w:val="Название Знак"/>
    <w:basedOn w:val="a0"/>
    <w:link w:val="a9"/>
    <w:rsid w:val="00A928B8"/>
    <w:rPr>
      <w:rFonts w:ascii="Calibri" w:eastAsia="Calibri" w:hAnsi="Calibri" w:cs="Calibri"/>
      <w:b/>
      <w:sz w:val="72"/>
      <w:szCs w:val="72"/>
      <w:lang w:eastAsia="ru-RU"/>
    </w:rPr>
  </w:style>
  <w:style w:type="paragraph" w:styleId="aa">
    <w:name w:val="Body Text"/>
    <w:basedOn w:val="a"/>
    <w:link w:val="ac"/>
    <w:uiPriority w:val="99"/>
    <w:rsid w:val="00A928B8"/>
    <w:pPr>
      <w:spacing w:after="14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Основной текст Знак"/>
    <w:basedOn w:val="a0"/>
    <w:link w:val="aa"/>
    <w:uiPriority w:val="99"/>
    <w:rsid w:val="00A928B8"/>
    <w:rPr>
      <w:rFonts w:ascii="Calibri" w:eastAsia="Calibri" w:hAnsi="Calibri" w:cs="Calibri"/>
      <w:lang w:eastAsia="ru-RU"/>
    </w:rPr>
  </w:style>
  <w:style w:type="paragraph" w:styleId="ad">
    <w:name w:val="List"/>
    <w:basedOn w:val="aa"/>
    <w:rsid w:val="00A928B8"/>
    <w:rPr>
      <w:rFonts w:cs="Arial"/>
    </w:rPr>
  </w:style>
  <w:style w:type="paragraph" w:styleId="ae">
    <w:name w:val="caption"/>
    <w:basedOn w:val="a"/>
    <w:qFormat/>
    <w:rsid w:val="00A928B8"/>
    <w:pPr>
      <w:suppressLineNumbers/>
      <w:spacing w:before="120" w:after="120" w:line="276" w:lineRule="auto"/>
    </w:pPr>
    <w:rPr>
      <w:rFonts w:ascii="Calibri" w:eastAsia="Calibri" w:hAnsi="Calibri" w:cs="Arial"/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A928B8"/>
    <w:pPr>
      <w:ind w:left="220" w:hanging="220"/>
    </w:pPr>
    <w:rPr>
      <w:rFonts w:ascii="Calibri" w:eastAsia="Calibri" w:hAnsi="Calibri" w:cs="Calibri"/>
      <w:sz w:val="22"/>
      <w:szCs w:val="22"/>
    </w:rPr>
  </w:style>
  <w:style w:type="paragraph" w:styleId="af">
    <w:name w:val="index heading"/>
    <w:basedOn w:val="a"/>
    <w:qFormat/>
    <w:rsid w:val="00A928B8"/>
    <w:pPr>
      <w:suppressLineNumbers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customStyle="1" w:styleId="LO-normal">
    <w:name w:val="LO-normal"/>
    <w:qFormat/>
    <w:rsid w:val="00A928B8"/>
    <w:rPr>
      <w:rFonts w:ascii="Calibri" w:eastAsia="Calibri" w:hAnsi="Calibri" w:cs="Calibri"/>
      <w:lang w:eastAsia="ru-RU"/>
    </w:rPr>
  </w:style>
  <w:style w:type="paragraph" w:styleId="af0">
    <w:name w:val="List Paragraph"/>
    <w:aliases w:val="Table-Normal,RSHB_Table-Normal,Bullet List,FooterText,numbered,Paragraphe de liste1,lp1"/>
    <w:basedOn w:val="a"/>
    <w:link w:val="af1"/>
    <w:uiPriority w:val="34"/>
    <w:qFormat/>
    <w:rsid w:val="00A928B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af2">
    <w:name w:val="Subtitle"/>
    <w:basedOn w:val="a"/>
    <w:next w:val="a"/>
    <w:link w:val="af3"/>
    <w:qFormat/>
    <w:rsid w:val="00A928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rsid w:val="00A928B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header"/>
    <w:basedOn w:val="a"/>
    <w:link w:val="af5"/>
    <w:uiPriority w:val="99"/>
    <w:unhideWhenUsed/>
    <w:rsid w:val="00A928B8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A928B8"/>
    <w:rPr>
      <w:rFonts w:ascii="Calibri" w:eastAsia="Calibri" w:hAnsi="Calibri" w:cs="Calibri"/>
      <w:lang w:eastAsia="ru-RU"/>
    </w:rPr>
  </w:style>
  <w:style w:type="paragraph" w:styleId="af6">
    <w:name w:val="footer"/>
    <w:basedOn w:val="a"/>
    <w:link w:val="af7"/>
    <w:uiPriority w:val="99"/>
    <w:unhideWhenUsed/>
    <w:rsid w:val="00A928B8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A928B8"/>
    <w:rPr>
      <w:rFonts w:ascii="Calibri" w:eastAsia="Calibri" w:hAnsi="Calibri" w:cs="Calibri"/>
      <w:lang w:eastAsia="ru-RU"/>
    </w:rPr>
  </w:style>
  <w:style w:type="character" w:styleId="af8">
    <w:name w:val="Strong"/>
    <w:basedOn w:val="a0"/>
    <w:uiPriority w:val="22"/>
    <w:qFormat/>
    <w:rsid w:val="00D43AA2"/>
    <w:rPr>
      <w:rFonts w:cs="Times New Roman"/>
      <w:b/>
      <w:bCs/>
    </w:rPr>
  </w:style>
  <w:style w:type="table" w:styleId="af9">
    <w:name w:val="Table Grid"/>
    <w:basedOn w:val="a1"/>
    <w:uiPriority w:val="39"/>
    <w:rsid w:val="00D43AA2"/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90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901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A901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01BA"/>
    <w:pPr>
      <w:shd w:val="clear" w:color="auto" w:fill="FFFFFF"/>
      <w:spacing w:after="30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110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A901BA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afa">
    <w:name w:val="Основной текст_"/>
    <w:link w:val="7"/>
    <w:locked/>
    <w:rsid w:val="00A901B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a"/>
    <w:rsid w:val="00A901BA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blk">
    <w:name w:val="blk"/>
    <w:basedOn w:val="a0"/>
    <w:rsid w:val="00A901BA"/>
  </w:style>
  <w:style w:type="paragraph" w:customStyle="1" w:styleId="23">
    <w:name w:val="Стиль Заголовок 2"/>
    <w:aliases w:val="H2 + По ширине Слева:  032 см Первая строка:  ..."/>
    <w:basedOn w:val="2"/>
    <w:rsid w:val="00A901BA"/>
    <w:pPr>
      <w:keepLines w:val="0"/>
      <w:numPr>
        <w:ilvl w:val="1"/>
      </w:numPr>
      <w:tabs>
        <w:tab w:val="num" w:pos="756"/>
      </w:tabs>
      <w:spacing w:before="0" w:after="60"/>
      <w:ind w:left="180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character" w:styleId="afb">
    <w:name w:val="Hyperlink"/>
    <w:rsid w:val="00A901BA"/>
    <w:rPr>
      <w:color w:val="0000FF"/>
      <w:u w:val="single"/>
    </w:rPr>
  </w:style>
  <w:style w:type="paragraph" w:styleId="24">
    <w:name w:val="Body Text 2"/>
    <w:basedOn w:val="a"/>
    <w:link w:val="25"/>
    <w:rsid w:val="00A901BA"/>
    <w:rPr>
      <w:lang w:eastAsia="en-US"/>
    </w:rPr>
  </w:style>
  <w:style w:type="character" w:customStyle="1" w:styleId="25">
    <w:name w:val="Основной текст 2 Знак"/>
    <w:basedOn w:val="a0"/>
    <w:link w:val="24"/>
    <w:rsid w:val="00A901B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901BA"/>
    <w:rPr>
      <w:rFonts w:ascii="Times New Roman" w:hAnsi="Times New Roman" w:cs="Times New Roman" w:hint="default"/>
      <w:sz w:val="18"/>
      <w:szCs w:val="18"/>
    </w:rPr>
  </w:style>
  <w:style w:type="paragraph" w:customStyle="1" w:styleId="afc">
    <w:name w:val="текст сноски"/>
    <w:basedOn w:val="a"/>
    <w:rsid w:val="00A901BA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d">
    <w:name w:val="Обычный без отступа Знак"/>
    <w:basedOn w:val="a0"/>
    <w:link w:val="afe"/>
    <w:locked/>
    <w:rsid w:val="00A901BA"/>
    <w:rPr>
      <w:sz w:val="24"/>
    </w:rPr>
  </w:style>
  <w:style w:type="paragraph" w:customStyle="1" w:styleId="afe">
    <w:name w:val="Обычный без отступа"/>
    <w:basedOn w:val="a"/>
    <w:next w:val="a"/>
    <w:link w:val="afd"/>
    <w:rsid w:val="00A901BA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w">
    <w:name w:val="w"/>
    <w:basedOn w:val="a0"/>
    <w:rsid w:val="00A901BA"/>
  </w:style>
  <w:style w:type="character" w:customStyle="1" w:styleId="ConsPlusNormal0">
    <w:name w:val="ConsPlusNormal Знак"/>
    <w:link w:val="ConsPlusNormal"/>
    <w:locked/>
    <w:rsid w:val="00A901B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Table-Normal Знак,RSHB_Table-Normal Знак,Bullet List Знак,FooterText Знак,numbered Знак,Paragraphe de liste1 Знак,lp1 Знак"/>
    <w:link w:val="af0"/>
    <w:uiPriority w:val="34"/>
    <w:locked/>
    <w:rsid w:val="00A901BA"/>
    <w:rPr>
      <w:rFonts w:ascii="Calibri" w:eastAsia="Calibri" w:hAnsi="Calibri" w:cs="Calibri"/>
      <w:lang w:val="en-US" w:eastAsia="ru-RU"/>
    </w:rPr>
  </w:style>
  <w:style w:type="character" w:customStyle="1" w:styleId="100">
    <w:name w:val="Основной текст (10)_"/>
    <w:link w:val="101"/>
    <w:locked/>
    <w:rsid w:val="00A901BA"/>
    <w:rPr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901B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10">
    <w:name w:val="Основной текст 21"/>
    <w:basedOn w:val="a"/>
    <w:uiPriority w:val="99"/>
    <w:rsid w:val="00A901BA"/>
    <w:pPr>
      <w:widowControl w:val="0"/>
      <w:overflowPunct w:val="0"/>
      <w:autoSpaceDE w:val="0"/>
      <w:autoSpaceDN w:val="0"/>
      <w:adjustRightInd w:val="0"/>
      <w:ind w:left="284"/>
      <w:textAlignment w:val="baseline"/>
    </w:pPr>
    <w:rPr>
      <w:sz w:val="22"/>
      <w:szCs w:val="22"/>
      <w:lang w:eastAsia="zh-CN"/>
    </w:rPr>
  </w:style>
  <w:style w:type="paragraph" w:customStyle="1" w:styleId="Standard">
    <w:name w:val="Standard"/>
    <w:rsid w:val="00A901BA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f">
    <w:name w:val="Body Text Indent"/>
    <w:basedOn w:val="a"/>
    <w:link w:val="aff0"/>
    <w:uiPriority w:val="99"/>
    <w:unhideWhenUsed/>
    <w:rsid w:val="00A901B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A901BA"/>
  </w:style>
  <w:style w:type="paragraph" w:customStyle="1" w:styleId="aff1">
    <w:name w:val="Готовый"/>
    <w:basedOn w:val="a"/>
    <w:rsid w:val="00A901B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12">
    <w:name w:val="Таблица12"/>
    <w:basedOn w:val="a"/>
    <w:rsid w:val="00A901BA"/>
    <w:pPr>
      <w:spacing w:before="60" w:after="60"/>
    </w:pPr>
    <w:rPr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A901BA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901BA"/>
    <w:rPr>
      <w:sz w:val="16"/>
      <w:szCs w:val="16"/>
    </w:rPr>
  </w:style>
  <w:style w:type="paragraph" w:customStyle="1" w:styleId="aff2">
    <w:name w:val="Пункт"/>
    <w:basedOn w:val="a"/>
    <w:link w:val="13"/>
    <w:rsid w:val="00A901BA"/>
    <w:pPr>
      <w:tabs>
        <w:tab w:val="num" w:pos="360"/>
        <w:tab w:val="num" w:pos="1134"/>
      </w:tabs>
      <w:spacing w:line="360" w:lineRule="auto"/>
      <w:ind w:left="1134" w:hanging="1134"/>
      <w:jc w:val="both"/>
    </w:pPr>
    <w:rPr>
      <w:sz w:val="28"/>
      <w:szCs w:val="28"/>
    </w:rPr>
  </w:style>
  <w:style w:type="character" w:customStyle="1" w:styleId="13">
    <w:name w:val="Пункт Знак1"/>
    <w:basedOn w:val="a0"/>
    <w:link w:val="aff2"/>
    <w:locked/>
    <w:rsid w:val="00A901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link w:val="ConsNormal0"/>
    <w:rsid w:val="00A901B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0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1B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A901BA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footnote text"/>
    <w:basedOn w:val="a"/>
    <w:link w:val="aff4"/>
    <w:rsid w:val="00A901BA"/>
    <w:rPr>
      <w:sz w:val="20"/>
      <w:szCs w:val="20"/>
    </w:rPr>
  </w:style>
  <w:style w:type="character" w:customStyle="1" w:styleId="aff4">
    <w:name w:val="Текст сноски Знак"/>
    <w:basedOn w:val="a0"/>
    <w:link w:val="aff3"/>
    <w:rsid w:val="00A90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Базовый"/>
    <w:rsid w:val="00A901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basedOn w:val="a"/>
    <w:rsid w:val="00A901BA"/>
    <w:pPr>
      <w:suppressAutoHyphens/>
      <w:spacing w:line="538" w:lineRule="exact"/>
      <w:ind w:hanging="360"/>
      <w:jc w:val="both"/>
    </w:pPr>
    <w:rPr>
      <w:color w:val="000000"/>
      <w:sz w:val="23"/>
      <w:szCs w:val="23"/>
      <w:lang w:eastAsia="zh-CN"/>
    </w:rPr>
  </w:style>
  <w:style w:type="paragraph" w:styleId="aff6">
    <w:name w:val="Document Map"/>
    <w:basedOn w:val="a"/>
    <w:link w:val="aff7"/>
    <w:uiPriority w:val="99"/>
    <w:semiHidden/>
    <w:unhideWhenUsed/>
    <w:rsid w:val="00A90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A901BA"/>
    <w:rPr>
      <w:rFonts w:ascii="Tahoma" w:hAnsi="Tahoma" w:cs="Tahoma"/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A901BA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A90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llowedHyperlink"/>
    <w:basedOn w:val="a0"/>
    <w:uiPriority w:val="99"/>
    <w:semiHidden/>
    <w:unhideWhenUsed/>
    <w:rsid w:val="00A901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9</cp:revision>
  <cp:lastPrinted>2022-05-11T03:14:00Z</cp:lastPrinted>
  <dcterms:created xsi:type="dcterms:W3CDTF">2023-11-10T07:14:00Z</dcterms:created>
  <dcterms:modified xsi:type="dcterms:W3CDTF">2025-03-31T06:18:00Z</dcterms:modified>
</cp:coreProperties>
</file>