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B1" w:rsidRDefault="00B402B1">
      <w:pPr>
        <w:ind w:left="-1701" w:right="-850"/>
        <w:rPr>
          <w:rFonts w:hint="eastAsia"/>
        </w:rPr>
      </w:pPr>
    </w:p>
    <w:p w:rsidR="00B402B1" w:rsidRDefault="00B402B1">
      <w:pPr>
        <w:ind w:left="-1701" w:right="-850"/>
        <w:rPr>
          <w:rFonts w:hint="eastAsia"/>
          <w:b/>
        </w:rPr>
      </w:pPr>
    </w:p>
    <w:p w:rsidR="00B402B1" w:rsidRDefault="008B296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hint="eastAsia"/>
        </w:rPr>
      </w:pPr>
      <w:r>
        <w:rPr>
          <w:b/>
        </w:rPr>
        <w:t>Информация об участнике:</w:t>
      </w:r>
    </w:p>
    <w:p w:rsidR="00B402B1" w:rsidRDefault="00B402B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hint="eastAsia"/>
          <w:b/>
        </w:rPr>
      </w:pPr>
    </w:p>
    <w:tbl>
      <w:tblPr>
        <w:tblW w:w="10036" w:type="dxa"/>
        <w:tblInd w:w="-113" w:type="dxa"/>
        <w:tblLook w:val="04A0" w:firstRow="1" w:lastRow="0" w:firstColumn="1" w:lastColumn="0" w:noHBand="0" w:noVBand="1"/>
      </w:tblPr>
      <w:tblGrid>
        <w:gridCol w:w="633"/>
        <w:gridCol w:w="6219"/>
        <w:gridCol w:w="3184"/>
      </w:tblGrid>
      <w:tr w:rsidR="00B402B1" w:rsidRPr="00797F4F">
        <w:trPr>
          <w:trHeight w:val="3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  <w:b/>
              </w:rPr>
              <w:t>Наименование сведений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Pr="00797F4F">
              <w:rPr>
                <w:rFonts w:ascii="Times New Roman" w:hAnsi="Times New Roman" w:cs="Times New Roman"/>
                <w:b/>
              </w:rPr>
              <w:br/>
              <w:t>об участнике запроса котировок в электронной форме</w:t>
            </w:r>
          </w:p>
        </w:tc>
      </w:tr>
      <w:tr w:rsidR="00B402B1" w:rsidRPr="00797F4F">
        <w:trPr>
          <w:trHeight w:val="6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Организационно-правовая форма и фирменное наименование участника (для юридического лица)/фамилия, имя, отчество (при наличии) (для физического лица, индивидуального предпринимателя)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Общество с ограниченной ответственностью «Алгоритм Плюс»</w:t>
            </w:r>
          </w:p>
        </w:tc>
      </w:tr>
      <w:tr w:rsidR="00B402B1" w:rsidRPr="00797F4F">
        <w:trPr>
          <w:trHeight w:val="107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Свидетельство о внесении в Единый государственный реестр юридических лиц (дата и номер, кем выдано) (для юридического лица)/паспортные данные (для физического лица)/Свидетельство о внесении в Единый государственный реестр индивидуальных предпринимателей (дата и номер, кем выдано) и паспортные данные (для индивидуального предпринимателя)</w:t>
            </w:r>
            <w:r w:rsidR="00AD76CB">
              <w:rPr>
                <w:rFonts w:ascii="Times New Roman" w:hAnsi="Times New Roman" w:cs="Times New Roman"/>
              </w:rPr>
              <w:t>/дата постановки на учет в налоговом органе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 xml:space="preserve">15.01.2021г. </w:t>
            </w:r>
          </w:p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ОГРН 1216600001496</w:t>
            </w:r>
          </w:p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выдан Инспекцией Федеральной налоговой службы по Верх-</w:t>
            </w:r>
            <w:proofErr w:type="spellStart"/>
            <w:r w:rsidRPr="00797F4F">
              <w:rPr>
                <w:rFonts w:ascii="Times New Roman" w:hAnsi="Times New Roman" w:cs="Times New Roman"/>
              </w:rPr>
              <w:t>Исетскому</w:t>
            </w:r>
            <w:proofErr w:type="spellEnd"/>
            <w:r w:rsidRPr="00797F4F">
              <w:rPr>
                <w:rFonts w:ascii="Times New Roman" w:hAnsi="Times New Roman" w:cs="Times New Roman"/>
              </w:rPr>
              <w:t xml:space="preserve"> району г. Екатеринбурга</w:t>
            </w:r>
          </w:p>
        </w:tc>
      </w:tr>
      <w:tr w:rsidR="00B402B1" w:rsidRPr="00797F4F">
        <w:trPr>
          <w:trHeight w:val="27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участника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6670498833</w:t>
            </w:r>
          </w:p>
        </w:tc>
      </w:tr>
      <w:tr w:rsidR="00B402B1" w:rsidRPr="00797F4F">
        <w:trPr>
          <w:trHeight w:val="27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B402B1">
            <w:pPr>
              <w:widowControl w:val="0"/>
              <w:snapToGrid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учредителей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Попов Виталий Александрович</w:t>
            </w:r>
          </w:p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753504162889</w:t>
            </w:r>
          </w:p>
        </w:tc>
      </w:tr>
      <w:tr w:rsidR="00B402B1" w:rsidRPr="00797F4F">
        <w:trPr>
          <w:trHeight w:val="27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B402B1">
            <w:pPr>
              <w:widowControl w:val="0"/>
              <w:snapToGrid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членов коллегиального исполнительного органа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Коллегиальный исполнительный орган не предусмотрен</w:t>
            </w:r>
          </w:p>
        </w:tc>
      </w:tr>
      <w:tr w:rsidR="00B402B1" w:rsidRPr="00797F4F">
        <w:trPr>
          <w:trHeight w:val="27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B402B1">
            <w:pPr>
              <w:widowControl w:val="0"/>
              <w:snapToGrid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лица, исполняющего функции единоличного исполнительного органа участника закупки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Директор</w:t>
            </w:r>
          </w:p>
          <w:p w:rsidR="00797F4F" w:rsidRP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 xml:space="preserve">Шулепова Алена Вадимовна </w:t>
            </w:r>
          </w:p>
          <w:p w:rsidR="00B402B1" w:rsidRP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663600200266</w:t>
            </w:r>
          </w:p>
        </w:tc>
      </w:tr>
      <w:tr w:rsidR="00B402B1" w:rsidRPr="00797F4F">
        <w:trPr>
          <w:trHeight w:val="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КПП участника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797F4F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 w:hint="eastAsia"/>
              </w:rPr>
              <w:t>667901001</w:t>
            </w:r>
          </w:p>
        </w:tc>
      </w:tr>
      <w:tr w:rsidR="00B402B1" w:rsidRPr="00797F4F">
        <w:trPr>
          <w:trHeight w:val="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ОГРН участника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1216600001496</w:t>
            </w:r>
          </w:p>
        </w:tc>
      </w:tr>
      <w:tr w:rsidR="00B402B1" w:rsidRPr="00797F4F">
        <w:trPr>
          <w:trHeight w:val="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ОКПО</w:t>
            </w:r>
            <w:r w:rsidR="00AD76CB">
              <w:rPr>
                <w:rFonts w:ascii="Times New Roman" w:hAnsi="Times New Roman" w:cs="Times New Roman"/>
              </w:rPr>
              <w:t>/ОКТМО</w:t>
            </w:r>
            <w:r w:rsidRPr="00797F4F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797F4F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 w:hint="eastAsia"/>
              </w:rPr>
              <w:t>13483508</w:t>
            </w:r>
            <w:r w:rsidR="00AD76CB">
              <w:rPr>
                <w:rFonts w:ascii="Times New Roman" w:hAnsi="Times New Roman" w:cs="Times New Roman"/>
              </w:rPr>
              <w:t>/</w:t>
            </w:r>
            <w:r w:rsidR="00AD76CB" w:rsidRPr="00AD76CB">
              <w:rPr>
                <w:rFonts w:ascii="Times New Roman" w:hAnsi="Times New Roman" w:cs="Times New Roman" w:hint="eastAsia"/>
              </w:rPr>
              <w:t>65701000001</w:t>
            </w:r>
          </w:p>
        </w:tc>
      </w:tr>
      <w:tr w:rsidR="00B402B1" w:rsidRPr="00797F4F">
        <w:trPr>
          <w:trHeight w:val="32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Юридический адрес (для юридического лица)/сведения о месте жительства (для физического лица, индивидуального предпринимателя)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797F4F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620023, Свердловская обл, г.о. город Екатеринбург, г Екатеринбург, ул Рощинская, 50, кв 150</w:t>
            </w:r>
          </w:p>
        </w:tc>
      </w:tr>
      <w:tr w:rsidR="00B402B1" w:rsidRPr="00797F4F">
        <w:trPr>
          <w:trHeight w:val="36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Почтовый адрес</w:t>
            </w:r>
            <w:r w:rsidR="00AD76CB">
              <w:rPr>
                <w:rFonts w:ascii="Times New Roman" w:hAnsi="Times New Roman" w:cs="Times New Roman"/>
              </w:rPr>
              <w:t xml:space="preserve"> и фактическое местоположение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620014, г. Екатеринбург, ул. 8 марта, д. 12А, офис 305-306,</w:t>
            </w:r>
          </w:p>
        </w:tc>
      </w:tr>
      <w:tr w:rsidR="00B402B1" w:rsidRPr="00797F4F">
        <w:trPr>
          <w:trHeight w:val="32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Адрес электронной почты участника (при наличии)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 w:rsidP="00797F4F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F4F">
              <w:rPr>
                <w:rFonts w:ascii="Times New Roman" w:hAnsi="Times New Roman" w:cs="Times New Roman"/>
              </w:rPr>
              <w:t>office@a</w:t>
            </w:r>
            <w:r w:rsidRPr="00797F4F">
              <w:rPr>
                <w:rFonts w:ascii="Times New Roman" w:hAnsi="Times New Roman" w:cs="Times New Roman"/>
                <w:lang w:val="en-US"/>
              </w:rPr>
              <w:t>lgoritm</w:t>
            </w:r>
            <w:proofErr w:type="spellEnd"/>
            <w:r w:rsidRPr="00797F4F">
              <w:rPr>
                <w:rFonts w:ascii="Times New Roman" w:hAnsi="Times New Roman" w:cs="Times New Roman"/>
              </w:rPr>
              <w:t>-</w:t>
            </w:r>
            <w:proofErr w:type="spellStart"/>
            <w:r w:rsidRPr="00797F4F">
              <w:rPr>
                <w:rFonts w:ascii="Times New Roman" w:hAnsi="Times New Roman" w:cs="Times New Roman"/>
                <w:lang w:val="en-US"/>
              </w:rPr>
              <w:t>pluss</w:t>
            </w:r>
            <w:proofErr w:type="spellEnd"/>
            <w:r w:rsidRPr="00797F4F">
              <w:rPr>
                <w:rFonts w:ascii="Times New Roman" w:hAnsi="Times New Roman" w:cs="Times New Roman"/>
              </w:rPr>
              <w:t>.</w:t>
            </w:r>
            <w:proofErr w:type="spellStart"/>
            <w:r w:rsidRPr="00797F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B402B1" w:rsidRPr="00797F4F">
        <w:trPr>
          <w:trHeight w:val="1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Телефоны участника (с указанием кода города)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 xml:space="preserve">+7 (343) </w:t>
            </w:r>
            <w:r w:rsidRPr="00797F4F">
              <w:rPr>
                <w:rFonts w:ascii="Times New Roman" w:hAnsi="Times New Roman" w:cs="Times New Roman"/>
                <w:lang w:val="en-US"/>
              </w:rPr>
              <w:t>2270787</w:t>
            </w:r>
          </w:p>
        </w:tc>
      </w:tr>
      <w:tr w:rsidR="00B402B1" w:rsidRPr="00797F4F">
        <w:trPr>
          <w:trHeight w:val="24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Факс участника (при наличии) (с указанием кода города)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-</w:t>
            </w:r>
          </w:p>
        </w:tc>
      </w:tr>
      <w:tr w:rsidR="00797F4F" w:rsidRPr="00797F4F">
        <w:trPr>
          <w:trHeight w:val="40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4F" w:rsidRPr="00797F4F" w:rsidRDefault="00797F4F" w:rsidP="00797F4F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4F" w:rsidRPr="00797F4F" w:rsidRDefault="00797F4F" w:rsidP="00797F4F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4F" w:rsidRP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Директор</w:t>
            </w:r>
          </w:p>
          <w:p w:rsidR="00797F4F" w:rsidRP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F4F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797F4F">
              <w:rPr>
                <w:rFonts w:ascii="Times New Roman" w:hAnsi="Times New Roman" w:cs="Times New Roman"/>
              </w:rPr>
              <w:t xml:space="preserve"> Алена Вадимовна </w:t>
            </w:r>
          </w:p>
          <w:p w:rsid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 663600200266</w:t>
            </w:r>
          </w:p>
          <w:p w:rsidR="00797F4F" w:rsidRPr="00797F4F" w:rsidRDefault="00797F4F" w:rsidP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+73432270787</w:t>
            </w:r>
          </w:p>
        </w:tc>
      </w:tr>
      <w:tr w:rsidR="00B402B1" w:rsidRPr="00797F4F">
        <w:trPr>
          <w:trHeight w:val="59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 w:rsidP="003734E0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 xml:space="preserve">Фамилия, Имя и Отчество </w:t>
            </w:r>
            <w:r w:rsidR="003734E0">
              <w:rPr>
                <w:rFonts w:ascii="Times New Roman" w:hAnsi="Times New Roman" w:cs="Times New Roman"/>
              </w:rPr>
              <w:t>уполномоченного</w:t>
            </w:r>
            <w:r w:rsidRPr="00797F4F">
              <w:rPr>
                <w:rFonts w:ascii="Times New Roman" w:hAnsi="Times New Roman" w:cs="Times New Roman"/>
              </w:rPr>
              <w:t xml:space="preserve"> лица участника с указанием должности и контактного телефона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</w:t>
            </w:r>
            <w:r w:rsidR="008B296C" w:rsidRPr="00797F4F">
              <w:rPr>
                <w:rFonts w:ascii="Times New Roman" w:hAnsi="Times New Roman" w:cs="Times New Roman"/>
              </w:rPr>
              <w:t>иректор</w:t>
            </w:r>
          </w:p>
          <w:p w:rsidR="00B402B1" w:rsidRPr="00797F4F" w:rsidRDefault="00797F4F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  <w:p w:rsidR="00B402B1" w:rsidRPr="00797F4F" w:rsidRDefault="008B296C">
            <w:pPr>
              <w:widowControl w:val="0"/>
              <w:snapToGrid w:val="0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+7 (343) 2270787</w:t>
            </w:r>
          </w:p>
        </w:tc>
      </w:tr>
      <w:tr w:rsidR="00B402B1" w:rsidRPr="00797F4F">
        <w:trPr>
          <w:trHeight w:val="59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797F4F">
              <w:rPr>
                <w:rFonts w:ascii="Times New Roman" w:hAnsi="Times New Roman" w:cs="Times New Roman"/>
                <w:b/>
                <w:bCs/>
              </w:rPr>
              <w:t>Банковские реквизиты (наименование банка, БИК, к/с, р/с)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4F">
              <w:rPr>
                <w:rFonts w:ascii="Times New Roman" w:hAnsi="Times New Roman" w:cs="Times New Roman"/>
                <w:b/>
                <w:bCs/>
              </w:rPr>
              <w:t>Уральский банк ПАО Сбербанк</w:t>
            </w:r>
          </w:p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4F">
              <w:rPr>
                <w:rFonts w:ascii="Times New Roman" w:hAnsi="Times New Roman" w:cs="Times New Roman"/>
                <w:b/>
                <w:bCs/>
              </w:rPr>
              <w:t>р/с 40702810916540080176</w:t>
            </w:r>
          </w:p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4F">
              <w:rPr>
                <w:rFonts w:ascii="Times New Roman" w:hAnsi="Times New Roman" w:cs="Times New Roman"/>
                <w:b/>
                <w:bCs/>
              </w:rPr>
              <w:t>к/с 30101810500000000674</w:t>
            </w:r>
          </w:p>
          <w:p w:rsidR="00B402B1" w:rsidRPr="00797F4F" w:rsidRDefault="008B296C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4F">
              <w:rPr>
                <w:rFonts w:ascii="Times New Roman" w:hAnsi="Times New Roman" w:cs="Times New Roman"/>
                <w:b/>
                <w:bCs/>
              </w:rPr>
              <w:t xml:space="preserve">БИК 046577674 </w:t>
            </w:r>
          </w:p>
          <w:p w:rsidR="00B402B1" w:rsidRPr="00797F4F" w:rsidRDefault="00B402B1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2B1" w:rsidRPr="00797F4F">
        <w:trPr>
          <w:trHeight w:val="6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Участник закупки является плательщиком НДС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B1" w:rsidRPr="00797F4F" w:rsidRDefault="008B296C">
            <w:pPr>
              <w:spacing w:after="160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нет</w:t>
            </w:r>
          </w:p>
        </w:tc>
      </w:tr>
      <w:tr w:rsidR="00735BF2" w:rsidRPr="00797F4F">
        <w:trPr>
          <w:trHeight w:val="6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F2" w:rsidRPr="00797F4F" w:rsidRDefault="00735BF2" w:rsidP="00735BF2">
            <w:pPr>
              <w:widowControl w:val="0"/>
              <w:spacing w:after="16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F2" w:rsidRPr="00797F4F" w:rsidRDefault="00735BF2" w:rsidP="00735BF2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ФИО, основание полномочий подписанта от имени участника закупки</w:t>
            </w:r>
            <w:r w:rsidR="00B04DD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2" w:rsidRPr="00797F4F" w:rsidRDefault="00735BF2" w:rsidP="00735BF2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</w:t>
            </w:r>
            <w:r w:rsidRPr="00797F4F">
              <w:rPr>
                <w:rFonts w:ascii="Times New Roman" w:hAnsi="Times New Roman" w:cs="Times New Roman"/>
              </w:rPr>
              <w:t>иректор</w:t>
            </w:r>
          </w:p>
          <w:p w:rsidR="00735BF2" w:rsidRPr="00797F4F" w:rsidRDefault="00735BF2" w:rsidP="00735BF2">
            <w:pPr>
              <w:widowControl w:val="0"/>
              <w:snapToGrid w:val="0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Сергеевна, на основании доверенности б/н от 09.01.2023 г.</w:t>
            </w:r>
          </w:p>
        </w:tc>
      </w:tr>
    </w:tbl>
    <w:p w:rsidR="00B402B1" w:rsidRDefault="00B402B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eastAsia"/>
          <w:b/>
        </w:rPr>
      </w:pPr>
    </w:p>
    <w:p w:rsidR="00B402B1" w:rsidRDefault="00061BF2">
      <w:pPr>
        <w:pStyle w:val="Times12"/>
        <w:suppressAutoHyphens/>
        <w:ind w:firstLine="720"/>
        <w:rPr>
          <w:rFonts w:hint="eastAsia"/>
        </w:rPr>
      </w:pPr>
      <w:r>
        <w:t xml:space="preserve"> </w:t>
      </w:r>
    </w:p>
    <w:sectPr w:rsidR="00B40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560" w:header="573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45" w:rsidRDefault="008B296C">
      <w:pPr>
        <w:rPr>
          <w:rFonts w:hint="eastAsia"/>
        </w:rPr>
      </w:pPr>
      <w:r>
        <w:separator/>
      </w:r>
    </w:p>
  </w:endnote>
  <w:endnote w:type="continuationSeparator" w:id="0">
    <w:p w:rsidR="00601145" w:rsidRDefault="008B29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85" w:rsidRDefault="005442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1" w:rsidRDefault="00B402B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1" w:rsidRDefault="00B402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45" w:rsidRDefault="008B296C">
      <w:pPr>
        <w:rPr>
          <w:rFonts w:hint="eastAsia"/>
        </w:rPr>
      </w:pPr>
      <w:r>
        <w:separator/>
      </w:r>
    </w:p>
  </w:footnote>
  <w:footnote w:type="continuationSeparator" w:id="0">
    <w:p w:rsidR="00601145" w:rsidRDefault="008B29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85" w:rsidRDefault="0054428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1" w:rsidRDefault="00B402B1">
    <w:pPr>
      <w:ind w:left="-1701" w:right="-850"/>
      <w:rPr>
        <w:rFonts w:hint="eastAsia"/>
      </w:rPr>
    </w:pPr>
  </w:p>
  <w:p w:rsidR="00B402B1" w:rsidRDefault="00B402B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1" w:rsidRDefault="008B296C">
    <w:pPr>
      <w:pStyle w:val="ad"/>
      <w:tabs>
        <w:tab w:val="left" w:pos="990"/>
      </w:tabs>
      <w:rPr>
        <w:rFonts w:ascii="Bookman Old Style" w:hAnsi="Bookman Old Style"/>
        <w:b/>
      </w:rPr>
    </w:pPr>
    <w:r>
      <w:rPr>
        <w:rFonts w:ascii="Bookman Old Style" w:hAnsi="Bookman Old Style"/>
        <w:b/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13FDA88E">
              <wp:simplePos x="0" y="0"/>
              <wp:positionH relativeFrom="column">
                <wp:posOffset>-48260</wp:posOffset>
              </wp:positionH>
              <wp:positionV relativeFrom="paragraph">
                <wp:posOffset>82550</wp:posOffset>
              </wp:positionV>
              <wp:extent cx="6691630" cy="19050"/>
              <wp:effectExtent l="38100" t="95250" r="77470" b="44450"/>
              <wp:wrapNone/>
              <wp:docPr id="1" name="Прямая соединительная линия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960" cy="126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85pt,6.05pt" to="522.95pt,7pt" ID="Прямая соединительная линия 48" stroked="t" style="position:absolute" wp14:anchorId="13FDA88E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Bookman Old Style" w:hAnsi="Bookman Old Style"/>
        <w:b/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 wp14:anchorId="07C1BAFA">
              <wp:simplePos x="0" y="0"/>
              <wp:positionH relativeFrom="column">
                <wp:posOffset>-988060</wp:posOffset>
              </wp:positionH>
              <wp:positionV relativeFrom="paragraph">
                <wp:posOffset>7620</wp:posOffset>
              </wp:positionV>
              <wp:extent cx="1035050" cy="1270"/>
              <wp:effectExtent l="38100" t="95250" r="38100" b="19050"/>
              <wp:wrapNone/>
              <wp:docPr id="2" name="Прямая соединительная линия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342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7.8pt,0.6pt" to="3.6pt,0.6pt" ID="Прямая соединительная линия 53" stroked="t" style="position:absolute;flip:x" wp14:anchorId="07C1BAFA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Bookman Old Style" w:hAnsi="Bookman Old Style"/>
        <w:b/>
        <w:noProof/>
        <w:lang w:eastAsia="ru-RU"/>
      </w:rPr>
      <w:drawing>
        <wp:anchor distT="0" distB="0" distL="114300" distR="114300" simplePos="0" relativeHeight="5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46990</wp:posOffset>
          </wp:positionV>
          <wp:extent cx="2032635" cy="754380"/>
          <wp:effectExtent l="0" t="0" r="0" b="0"/>
          <wp:wrapTight wrapText="bothSides">
            <wp:wrapPolygon edited="0">
              <wp:start x="-42" y="0"/>
              <wp:lineTo x="-42" y="20195"/>
              <wp:lineTo x="21048" y="20195"/>
              <wp:lineTo x="21048" y="0"/>
              <wp:lineTo x="-42" y="0"/>
            </wp:wrapPolygon>
          </wp:wrapTight>
          <wp:docPr id="3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2B1" w:rsidRDefault="008B296C">
    <w:pPr>
      <w:pStyle w:val="ad"/>
      <w:tabs>
        <w:tab w:val="clear" w:pos="4677"/>
        <w:tab w:val="left" w:pos="1560"/>
        <w:tab w:val="center" w:pos="4678"/>
      </w:tabs>
      <w:ind w:left="340" w:firstLine="283"/>
      <w:jc w:val="center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ООО "АЛГОРИТМ ПЛЮС"</w:t>
    </w:r>
  </w:p>
  <w:p w:rsidR="00B402B1" w:rsidRDefault="008B296C">
    <w:pPr>
      <w:pStyle w:val="ad"/>
      <w:tabs>
        <w:tab w:val="clear" w:pos="4677"/>
        <w:tab w:val="left" w:pos="990"/>
        <w:tab w:val="center" w:pos="4111"/>
      </w:tabs>
      <w:ind w:left="340" w:firstLine="283"/>
      <w:jc w:val="center"/>
      <w:rPr>
        <w:rFonts w:ascii="Cambria Math" w:hAnsi="Cambria Math"/>
        <w:sz w:val="18"/>
        <w:szCs w:val="18"/>
      </w:rPr>
    </w:pPr>
    <w:r>
      <w:rPr>
        <w:rFonts w:ascii="Cambria Math" w:hAnsi="Cambria Math"/>
        <w:sz w:val="18"/>
        <w:szCs w:val="18"/>
      </w:rPr>
      <w:t xml:space="preserve">620066, </w:t>
    </w:r>
    <w:r>
      <w:rPr>
        <w:rFonts w:ascii="Cambria Math" w:hAnsi="Cambria Math" w:cs="Calibri"/>
        <w:sz w:val="18"/>
        <w:szCs w:val="18"/>
      </w:rPr>
      <w:t>г</w:t>
    </w:r>
    <w:r>
      <w:rPr>
        <w:rFonts w:ascii="Cambria Math" w:hAnsi="Cambria Math"/>
        <w:sz w:val="18"/>
        <w:szCs w:val="18"/>
      </w:rPr>
      <w:t xml:space="preserve">. </w:t>
    </w:r>
    <w:r>
      <w:rPr>
        <w:rFonts w:ascii="Cambria Math" w:hAnsi="Cambria Math" w:cs="Calibri"/>
        <w:sz w:val="18"/>
        <w:szCs w:val="18"/>
      </w:rPr>
      <w:t>Екатеринбург</w:t>
    </w:r>
    <w:r>
      <w:rPr>
        <w:rFonts w:ascii="Cambria Math" w:hAnsi="Cambria Math"/>
        <w:sz w:val="18"/>
        <w:szCs w:val="18"/>
      </w:rPr>
      <w:t xml:space="preserve">, </w:t>
    </w:r>
    <w:r>
      <w:rPr>
        <w:rFonts w:ascii="Cambria Math" w:hAnsi="Cambria Math" w:cs="Calibri"/>
        <w:sz w:val="18"/>
        <w:szCs w:val="18"/>
      </w:rPr>
      <w:t>ул</w:t>
    </w:r>
    <w:r>
      <w:rPr>
        <w:rFonts w:ascii="Cambria Math" w:hAnsi="Cambria Math"/>
        <w:sz w:val="18"/>
        <w:szCs w:val="18"/>
      </w:rPr>
      <w:t xml:space="preserve">. </w:t>
    </w:r>
    <w:r>
      <w:rPr>
        <w:rFonts w:ascii="Cambria Math" w:hAnsi="Cambria Math" w:cs="Calibri"/>
        <w:sz w:val="18"/>
        <w:szCs w:val="18"/>
      </w:rPr>
      <w:t>8 марта</w:t>
    </w:r>
    <w:r>
      <w:rPr>
        <w:rFonts w:ascii="Cambria Math" w:hAnsi="Cambria Math"/>
        <w:sz w:val="18"/>
        <w:szCs w:val="18"/>
      </w:rPr>
      <w:t xml:space="preserve">, </w:t>
    </w:r>
    <w:r>
      <w:rPr>
        <w:rFonts w:ascii="Cambria Math" w:hAnsi="Cambria Math" w:cs="Calibri"/>
        <w:sz w:val="18"/>
        <w:szCs w:val="18"/>
      </w:rPr>
      <w:t>д</w:t>
    </w:r>
    <w:r>
      <w:rPr>
        <w:rFonts w:ascii="Cambria Math" w:hAnsi="Cambria Math"/>
        <w:sz w:val="18"/>
        <w:szCs w:val="18"/>
      </w:rPr>
      <w:t xml:space="preserve">. 12А, </w:t>
    </w:r>
    <w:r>
      <w:rPr>
        <w:rFonts w:ascii="Cambria Math" w:hAnsi="Cambria Math" w:cs="Calibri"/>
        <w:sz w:val="18"/>
        <w:szCs w:val="18"/>
      </w:rPr>
      <w:t>офис</w:t>
    </w:r>
    <w:r>
      <w:rPr>
        <w:rFonts w:ascii="Cambria Math" w:hAnsi="Cambria Math"/>
        <w:sz w:val="18"/>
        <w:szCs w:val="18"/>
      </w:rPr>
      <w:t xml:space="preserve"> 305-306,</w:t>
    </w:r>
  </w:p>
  <w:p w:rsidR="00B402B1" w:rsidRDefault="008B296C">
    <w:pPr>
      <w:pStyle w:val="ad"/>
      <w:tabs>
        <w:tab w:val="left" w:pos="990"/>
      </w:tabs>
      <w:ind w:left="340" w:firstLine="283"/>
      <w:jc w:val="center"/>
      <w:rPr>
        <w:rFonts w:ascii="Cambria Math" w:hAnsi="Cambria Math"/>
        <w:sz w:val="18"/>
        <w:szCs w:val="18"/>
        <w:lang w:val="en-US"/>
      </w:rPr>
    </w:pPr>
    <w:r>
      <w:rPr>
        <w:rFonts w:ascii="Cambria Math" w:hAnsi="Cambria Math" w:cs="Calibri"/>
        <w:b/>
        <w:sz w:val="18"/>
        <w:szCs w:val="18"/>
      </w:rPr>
      <w:t>тел</w:t>
    </w:r>
    <w:r>
      <w:rPr>
        <w:rFonts w:ascii="Cambria Math" w:hAnsi="Cambria Math"/>
        <w:b/>
        <w:sz w:val="18"/>
        <w:szCs w:val="18"/>
        <w:lang w:val="en-US"/>
      </w:rPr>
      <w:t>.:</w:t>
    </w:r>
    <w:r>
      <w:rPr>
        <w:rFonts w:ascii="Cambria Math" w:hAnsi="Cambria Math"/>
        <w:sz w:val="18"/>
        <w:szCs w:val="18"/>
        <w:lang w:val="en-US"/>
      </w:rPr>
      <w:t xml:space="preserve"> +7 (343) 227 07 87; </w:t>
    </w:r>
    <w:r>
      <w:rPr>
        <w:rFonts w:ascii="Cambria Math" w:hAnsi="Cambria Math"/>
        <w:b/>
        <w:sz w:val="18"/>
        <w:szCs w:val="18"/>
        <w:lang w:val="en-US"/>
      </w:rPr>
      <w:t xml:space="preserve">e-mail: </w:t>
    </w:r>
    <w:r>
      <w:rPr>
        <w:rFonts w:ascii="Cambria Math" w:hAnsi="Cambria Math"/>
        <w:sz w:val="18"/>
        <w:szCs w:val="18"/>
        <w:lang w:val="en-US"/>
      </w:rPr>
      <w:t>office@algoritm-pluss.ru</w:t>
    </w:r>
  </w:p>
  <w:p w:rsidR="00B402B1" w:rsidRDefault="008B296C">
    <w:pPr>
      <w:pStyle w:val="ad"/>
      <w:tabs>
        <w:tab w:val="left" w:pos="990"/>
      </w:tabs>
      <w:ind w:left="340" w:firstLine="283"/>
      <w:jc w:val="center"/>
      <w:rPr>
        <w:rFonts w:ascii="Cambria Math" w:hAnsi="Cambria Math"/>
        <w:sz w:val="18"/>
        <w:szCs w:val="18"/>
      </w:rPr>
    </w:pPr>
    <w:r>
      <w:rPr>
        <w:rFonts w:ascii="Cambria Math" w:hAnsi="Cambria Math" w:cs="Calibri"/>
        <w:b/>
        <w:sz w:val="18"/>
        <w:szCs w:val="18"/>
      </w:rPr>
      <w:t>ИНН</w:t>
    </w:r>
    <w:r>
      <w:rPr>
        <w:rFonts w:ascii="Cambria Math" w:hAnsi="Cambria Math"/>
        <w:b/>
        <w:sz w:val="18"/>
        <w:szCs w:val="18"/>
      </w:rPr>
      <w:t>/</w:t>
    </w:r>
    <w:r>
      <w:rPr>
        <w:rFonts w:ascii="Cambria Math" w:hAnsi="Cambria Math" w:cs="Calibri"/>
        <w:b/>
        <w:sz w:val="18"/>
        <w:szCs w:val="18"/>
      </w:rPr>
      <w:t>КПП</w:t>
    </w:r>
    <w:r>
      <w:rPr>
        <w:rFonts w:ascii="Cambria Math" w:hAnsi="Cambria Math"/>
        <w:sz w:val="18"/>
        <w:szCs w:val="18"/>
      </w:rPr>
      <w:t xml:space="preserve"> 6670498833/</w:t>
    </w:r>
    <w:r w:rsidR="00544285" w:rsidRPr="00544285">
      <w:rPr>
        <w:rFonts w:ascii="Cambria Math" w:hAnsi="Cambria Math" w:hint="eastAsia"/>
        <w:sz w:val="18"/>
        <w:szCs w:val="18"/>
      </w:rPr>
      <w:t>667901001</w:t>
    </w:r>
    <w:r>
      <w:rPr>
        <w:rFonts w:ascii="Cambria Math" w:hAnsi="Cambria Math"/>
        <w:sz w:val="18"/>
        <w:szCs w:val="18"/>
      </w:rPr>
      <w:t xml:space="preserve">; </w:t>
    </w:r>
    <w:r>
      <w:rPr>
        <w:rFonts w:ascii="Cambria Math" w:hAnsi="Cambria Math" w:cs="Calibri"/>
        <w:b/>
        <w:sz w:val="18"/>
        <w:szCs w:val="18"/>
      </w:rPr>
      <w:t>ОГРН</w:t>
    </w:r>
    <w:r>
      <w:rPr>
        <w:rFonts w:ascii="Cambria Math" w:hAnsi="Cambria Math"/>
        <w:sz w:val="18"/>
        <w:szCs w:val="18"/>
      </w:rPr>
      <w:t xml:space="preserve"> 1216600001496</w:t>
    </w:r>
  </w:p>
  <w:p w:rsidR="00B402B1" w:rsidRDefault="008B296C">
    <w:pPr>
      <w:pStyle w:val="ad"/>
      <w:tabs>
        <w:tab w:val="clear" w:pos="4677"/>
        <w:tab w:val="clear" w:pos="9355"/>
        <w:tab w:val="left" w:pos="990"/>
      </w:tabs>
      <w:ind w:firstLine="1701"/>
      <w:jc w:val="center"/>
      <w:rPr>
        <w:rFonts w:ascii="Cambria Math" w:hAnsi="Cambria Math"/>
        <w:sz w:val="18"/>
        <w:szCs w:val="18"/>
      </w:rPr>
    </w:pPr>
    <w:r>
      <w:rPr>
        <w:rFonts w:ascii="Cambria Math" w:hAnsi="Cambria Math"/>
        <w:noProof/>
        <w:sz w:val="18"/>
        <w:szCs w:val="18"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07785582">
              <wp:simplePos x="0" y="0"/>
              <wp:positionH relativeFrom="page">
                <wp:posOffset>-68580</wp:posOffset>
              </wp:positionH>
              <wp:positionV relativeFrom="paragraph">
                <wp:posOffset>293370</wp:posOffset>
              </wp:positionV>
              <wp:extent cx="7814310" cy="39370"/>
              <wp:effectExtent l="57150" t="19050" r="78740" b="119380"/>
              <wp:wrapNone/>
              <wp:docPr id="4" name="Прямая соединительная линия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3800" cy="349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45pt,21.8pt" to="609.75pt,24.5pt" ID="Прямая соединительная линия 51" stroked="t" style="position:absolute;mso-position-horizontal-relative:page" wp14:anchorId="07785582">
              <v:stroke color="black" weight="190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1"/>
    <w:rsid w:val="00061BF2"/>
    <w:rsid w:val="003734E0"/>
    <w:rsid w:val="00544285"/>
    <w:rsid w:val="00601145"/>
    <w:rsid w:val="00735BF2"/>
    <w:rsid w:val="00797F4F"/>
    <w:rsid w:val="008B296C"/>
    <w:rsid w:val="00AD76CB"/>
    <w:rsid w:val="00B04DD6"/>
    <w:rsid w:val="00B402B1"/>
    <w:rsid w:val="00E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5F2C"/>
  <w15:docId w15:val="{FDA4782B-A29D-44D5-AAC3-2746AA25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A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0935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C2FE1"/>
  </w:style>
  <w:style w:type="character" w:customStyle="1" w:styleId="a4">
    <w:name w:val="Нижний колонтитул Знак"/>
    <w:basedOn w:val="a0"/>
    <w:uiPriority w:val="99"/>
    <w:qFormat/>
    <w:rsid w:val="009C2FE1"/>
  </w:style>
  <w:style w:type="character" w:styleId="a5">
    <w:name w:val="Strong"/>
    <w:basedOn w:val="a0"/>
    <w:uiPriority w:val="99"/>
    <w:qFormat/>
    <w:rsid w:val="00F83D73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859D3"/>
    <w:rPr>
      <w:i/>
      <w:iCs/>
    </w:rPr>
  </w:style>
  <w:style w:type="character" w:customStyle="1" w:styleId="js-phone-number">
    <w:name w:val="js-phone-number"/>
    <w:basedOn w:val="a0"/>
    <w:qFormat/>
    <w:rsid w:val="000859D3"/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C2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e">
    <w:name w:val="footer"/>
    <w:basedOn w:val="a"/>
    <w:uiPriority w:val="99"/>
    <w:unhideWhenUsed/>
    <w:rsid w:val="009C2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qFormat/>
    <w:pPr>
      <w:suppressAutoHyphens/>
      <w:spacing w:before="280" w:after="119"/>
    </w:pPr>
    <w:rPr>
      <w:rFonts w:cs="Calibri"/>
    </w:rPr>
  </w:style>
  <w:style w:type="paragraph" w:customStyle="1" w:styleId="link">
    <w:name w:val="link"/>
    <w:basedOn w:val="a"/>
    <w:uiPriority w:val="99"/>
    <w:qFormat/>
    <w:rsid w:val="00F83D73"/>
    <w:pPr>
      <w:spacing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eastAsia="SimSun;宋体" w:cs="Calibri"/>
      <w:kern w:val="2"/>
      <w:sz w:val="22"/>
    </w:rPr>
  </w:style>
  <w:style w:type="paragraph" w:customStyle="1" w:styleId="Times12">
    <w:name w:val="Times 12"/>
    <w:basedOn w:val="a"/>
    <w:qFormat/>
    <w:pPr>
      <w:ind w:firstLine="567"/>
      <w:contextualSpacing/>
      <w:jc w:val="both"/>
    </w:pPr>
    <w:rPr>
      <w:bCs/>
      <w:szCs w:val="22"/>
    </w:r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"/>
    <w:qFormat/>
    <w:pPr>
      <w:spacing w:before="280" w:after="280"/>
      <w:contextualSpacing/>
    </w:p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9B15-B962-4D1F-AACD-71AE11DC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Алена Ильина</cp:lastModifiedBy>
  <cp:revision>25</cp:revision>
  <cp:lastPrinted>2022-02-01T16:46:00Z</cp:lastPrinted>
  <dcterms:created xsi:type="dcterms:W3CDTF">2021-04-28T07:29:00Z</dcterms:created>
  <dcterms:modified xsi:type="dcterms:W3CDTF">2023-12-28T09:27:00Z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