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1061"/>
        <w:gridCol w:w="4394"/>
      </w:tblGrid>
      <w:tr w:rsidR="00B6564E" w:rsidRPr="00B50B34" w14:paraId="1DAD718A" w14:textId="77777777" w:rsidTr="00AA0BBB">
        <w:trPr>
          <w:trHeight w:val="3969"/>
        </w:trPr>
        <w:tc>
          <w:tcPr>
            <w:tcW w:w="5460" w:type="dxa"/>
            <w:shd w:val="clear" w:color="auto" w:fill="auto"/>
          </w:tcPr>
          <w:p w14:paraId="4EE01338" w14:textId="77777777" w:rsidR="00B6564E" w:rsidRPr="00B50B34" w:rsidRDefault="00B6564E" w:rsidP="00B6564E">
            <w:pPr>
              <w:ind w:left="-142"/>
              <w:jc w:val="center"/>
              <w:rPr>
                <w:rFonts w:ascii="Liberation Serif" w:hAnsi="Liberation Serif"/>
              </w:rPr>
            </w:pPr>
            <w:r w:rsidRPr="00B50B34">
              <w:rPr>
                <w:rFonts w:ascii="Liberation Serif" w:hAnsi="Liberation Serif"/>
              </w:rPr>
              <w:object w:dxaOrig="1665" w:dyaOrig="3015" w14:anchorId="25D863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8pt" o:ole="" filled="t">
                  <v:fill color2="black"/>
                  <v:imagedata r:id="rId8" o:title=""/>
                </v:shape>
                <o:OLEObject Type="Embed" ProgID="PBrush" ShapeID="_x0000_i1025" DrawAspect="Content" ObjectID="_1785736597" r:id="rId9"/>
              </w:object>
            </w:r>
          </w:p>
          <w:p w14:paraId="054E3A77" w14:textId="77777777" w:rsidR="00B6564E" w:rsidRPr="00B50B34" w:rsidRDefault="00B6564E" w:rsidP="00B6564E">
            <w:pPr>
              <w:ind w:left="-142"/>
              <w:jc w:val="center"/>
              <w:rPr>
                <w:rFonts w:ascii="Liberation Serif" w:hAnsi="Liberation Serif"/>
              </w:rPr>
            </w:pPr>
          </w:p>
          <w:p w14:paraId="2525A905" w14:textId="77777777" w:rsidR="00B6564E" w:rsidRPr="00B50B34" w:rsidRDefault="00B6564E" w:rsidP="00B6564E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B50B34">
              <w:rPr>
                <w:rFonts w:ascii="Liberation Serif" w:hAnsi="Liberation Serif"/>
                <w:b/>
              </w:rPr>
              <w:t>ГОСУДАРСТВЕННОЕ БЮДЖЕТНОЕ УЧРЕЖДЕНИЕ СВЕРДЛОВСКОЙ ОБЛАСТИ</w:t>
            </w:r>
          </w:p>
          <w:p w14:paraId="30D1EABA" w14:textId="77777777" w:rsidR="00B6564E" w:rsidRPr="00B50B34" w:rsidRDefault="00B6564E" w:rsidP="00B6564E">
            <w:pPr>
              <w:ind w:left="-142"/>
              <w:jc w:val="center"/>
              <w:rPr>
                <w:rFonts w:ascii="Liberation Serif" w:hAnsi="Liberation Serif"/>
              </w:rPr>
            </w:pPr>
            <w:r w:rsidRPr="00B50B34">
              <w:rPr>
                <w:rFonts w:ascii="Liberation Serif" w:hAnsi="Liberation Serif"/>
                <w:b/>
              </w:rPr>
              <w:t>«РЕДАКЦИЯ ГАЗЕТЫ «ОБЛАСТНАЯ ГАЗЕТА»</w:t>
            </w:r>
          </w:p>
          <w:p w14:paraId="0026A71C" w14:textId="77777777" w:rsidR="00B6564E" w:rsidRPr="00B50B34" w:rsidRDefault="00B6564E" w:rsidP="00B6564E">
            <w:pPr>
              <w:ind w:left="-142"/>
              <w:jc w:val="center"/>
              <w:rPr>
                <w:rFonts w:ascii="Liberation Serif" w:hAnsi="Liberation Serif"/>
              </w:rPr>
            </w:pPr>
            <w:r w:rsidRPr="00B50B34">
              <w:rPr>
                <w:rFonts w:ascii="Liberation Serif" w:hAnsi="Liberation Serif"/>
              </w:rPr>
              <w:t>(ГБУ СО «Редакция газеты «Областная газета»)</w:t>
            </w:r>
          </w:p>
          <w:p w14:paraId="65E57FDD" w14:textId="08FEF92A" w:rsidR="00B6564E" w:rsidRPr="00B50B34" w:rsidRDefault="00B6564E" w:rsidP="00B6564E">
            <w:pPr>
              <w:ind w:left="-142"/>
              <w:jc w:val="center"/>
              <w:rPr>
                <w:rFonts w:ascii="Liberation Serif" w:hAnsi="Liberation Serif"/>
              </w:rPr>
            </w:pPr>
            <w:r w:rsidRPr="00B50B34">
              <w:rPr>
                <w:rFonts w:ascii="Liberation Serif" w:hAnsi="Liberation Serif"/>
              </w:rPr>
              <w:t>ул. М</w:t>
            </w:r>
            <w:r w:rsidR="00882159">
              <w:rPr>
                <w:rFonts w:ascii="Liberation Serif" w:hAnsi="Liberation Serif"/>
              </w:rPr>
              <w:t>осковская</w:t>
            </w:r>
            <w:r w:rsidRPr="00B50B34">
              <w:rPr>
                <w:rFonts w:ascii="Liberation Serif" w:hAnsi="Liberation Serif"/>
              </w:rPr>
              <w:t>, 11, г. Екатеринбург, 62000</w:t>
            </w:r>
            <w:r w:rsidR="00882159">
              <w:rPr>
                <w:rFonts w:ascii="Liberation Serif" w:hAnsi="Liberation Serif"/>
              </w:rPr>
              <w:t>0</w:t>
            </w:r>
          </w:p>
          <w:p w14:paraId="30671EF3" w14:textId="65F586B8" w:rsidR="00B6564E" w:rsidRPr="00882159" w:rsidRDefault="00B6564E" w:rsidP="00B6564E">
            <w:pPr>
              <w:ind w:left="-113"/>
              <w:jc w:val="center"/>
              <w:rPr>
                <w:rFonts w:ascii="Liberation Serif" w:hAnsi="Liberation Serif"/>
              </w:rPr>
            </w:pPr>
            <w:r w:rsidRPr="00B50B34">
              <w:rPr>
                <w:rFonts w:ascii="Liberation Serif" w:hAnsi="Liberation Serif"/>
              </w:rPr>
              <w:t>Тел</w:t>
            </w:r>
            <w:r w:rsidRPr="00B50B34">
              <w:rPr>
                <w:rFonts w:ascii="Liberation Serif" w:hAnsi="Liberation Serif"/>
                <w:lang w:val="de-DE"/>
              </w:rPr>
              <w:t>. (343) 355-26-67</w:t>
            </w:r>
          </w:p>
          <w:p w14:paraId="7F1B1415" w14:textId="77777777" w:rsidR="00B6564E" w:rsidRPr="00B50B34" w:rsidRDefault="00B6564E" w:rsidP="00B6564E">
            <w:pPr>
              <w:ind w:left="-113"/>
              <w:jc w:val="center"/>
              <w:rPr>
                <w:rFonts w:ascii="Liberation Serif" w:hAnsi="Liberation Serif"/>
                <w:lang w:val="en-US"/>
              </w:rPr>
            </w:pPr>
            <w:r w:rsidRPr="00B50B34">
              <w:rPr>
                <w:rFonts w:ascii="Liberation Serif" w:hAnsi="Liberation Serif"/>
                <w:lang w:val="de-DE"/>
              </w:rPr>
              <w:t>http:/</w:t>
            </w:r>
            <w:r w:rsidRPr="00B50B34">
              <w:rPr>
                <w:rFonts w:ascii="Liberation Serif" w:hAnsi="Liberation Serif"/>
                <w:lang w:val="en-US"/>
              </w:rPr>
              <w:t>/oblgazeta</w:t>
            </w:r>
            <w:r w:rsidRPr="00B50B34">
              <w:rPr>
                <w:rFonts w:ascii="Liberation Serif" w:hAnsi="Liberation Serif"/>
                <w:lang w:val="de-DE"/>
              </w:rPr>
              <w:t xml:space="preserve">.ru/, e-mail: </w:t>
            </w:r>
            <w:r w:rsidRPr="00B50B34">
              <w:rPr>
                <w:rFonts w:ascii="Liberation Serif" w:hAnsi="Liberation Serif"/>
                <w:lang w:val="en-US"/>
              </w:rPr>
              <w:t>og@oblgazeta</w:t>
            </w:r>
            <w:r w:rsidRPr="00B50B34">
              <w:rPr>
                <w:rFonts w:ascii="Liberation Serif" w:hAnsi="Liberation Serif"/>
                <w:lang w:val="de-DE"/>
              </w:rPr>
              <w:t>.ru</w:t>
            </w:r>
          </w:p>
          <w:p w14:paraId="4CDE7897" w14:textId="77777777" w:rsidR="00B6564E" w:rsidRPr="00B50B34" w:rsidRDefault="00B6564E" w:rsidP="00B6564E">
            <w:pPr>
              <w:ind w:left="345" w:hanging="15"/>
              <w:jc w:val="center"/>
              <w:rPr>
                <w:rFonts w:ascii="Liberation Serif" w:hAnsi="Liberation Serif"/>
              </w:rPr>
            </w:pPr>
            <w:r w:rsidRPr="00B50B34">
              <w:rPr>
                <w:rFonts w:ascii="Liberation Serif" w:hAnsi="Liberation Serif"/>
              </w:rPr>
              <w:t>от _______________ № _________________</w:t>
            </w:r>
          </w:p>
          <w:p w14:paraId="0DC52894" w14:textId="77777777" w:rsidR="00B6564E" w:rsidRPr="00B50B34" w:rsidRDefault="00B6564E" w:rsidP="00B6564E">
            <w:pPr>
              <w:ind w:left="345" w:hanging="15"/>
              <w:rPr>
                <w:rFonts w:ascii="Liberation Serif" w:hAnsi="Liberation Serif"/>
              </w:rPr>
            </w:pPr>
            <w:r w:rsidRPr="00B50B34">
              <w:rPr>
                <w:rFonts w:ascii="Liberation Serif" w:hAnsi="Liberation Serif"/>
              </w:rPr>
              <w:t xml:space="preserve">      на №_____________    от  _______________        </w:t>
            </w:r>
            <w:r w:rsidRPr="00B50B34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  <w:p w14:paraId="5FB26292" w14:textId="27DA4F8A" w:rsidR="00772DA0" w:rsidRPr="00772DA0" w:rsidRDefault="00772DA0" w:rsidP="00772DA0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14:paraId="597C6CB4" w14:textId="77777777" w:rsidR="00B6564E" w:rsidRPr="00B50B34" w:rsidRDefault="00B6564E" w:rsidP="00AA0BBB">
            <w:pPr>
              <w:snapToGrid w:val="0"/>
              <w:ind w:right="-1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563244A" w14:textId="77777777" w:rsidR="00B6564E" w:rsidRPr="00B50B34" w:rsidRDefault="00B6564E" w:rsidP="00B6564E">
            <w:pPr>
              <w:snapToGrid w:val="0"/>
              <w:jc w:val="both"/>
              <w:rPr>
                <w:rFonts w:ascii="Liberation Serif" w:hAnsi="Liberation Serif"/>
              </w:rPr>
            </w:pPr>
          </w:p>
          <w:p w14:paraId="1773D7C5" w14:textId="77777777" w:rsidR="00B6564E" w:rsidRPr="00B50B34" w:rsidRDefault="00B6564E" w:rsidP="00B6564E">
            <w:pPr>
              <w:snapToGrid w:val="0"/>
              <w:jc w:val="both"/>
              <w:rPr>
                <w:rFonts w:ascii="Liberation Serif" w:hAnsi="Liberation Serif"/>
              </w:rPr>
            </w:pPr>
          </w:p>
          <w:p w14:paraId="52294C79" w14:textId="77777777" w:rsidR="00B6564E" w:rsidRPr="00B50B34" w:rsidRDefault="00B6564E" w:rsidP="00B6564E">
            <w:pPr>
              <w:snapToGrid w:val="0"/>
              <w:jc w:val="both"/>
              <w:rPr>
                <w:rFonts w:ascii="Liberation Serif" w:hAnsi="Liberation Serif"/>
              </w:rPr>
            </w:pPr>
          </w:p>
          <w:p w14:paraId="5D2A8582" w14:textId="77777777" w:rsidR="00772DA0" w:rsidRDefault="00772DA0" w:rsidP="00B6564E">
            <w:pPr>
              <w:snapToGrid w:val="0"/>
              <w:jc w:val="both"/>
              <w:rPr>
                <w:rFonts w:ascii="Liberation Serif" w:hAnsi="Liberation Serif"/>
              </w:rPr>
            </w:pPr>
          </w:p>
          <w:p w14:paraId="1567A8BC" w14:textId="018B6EE9" w:rsidR="00B6564E" w:rsidRPr="00AA0BBB" w:rsidRDefault="00AA0BBB" w:rsidP="00B6564E">
            <w:pPr>
              <w:snapToGrid w:val="0"/>
              <w:jc w:val="both"/>
              <w:rPr>
                <w:rFonts w:ascii="Liberation Serif" w:hAnsi="Liberation Serif"/>
              </w:rPr>
            </w:pPr>
            <w:r w:rsidRPr="00AA0BBB">
              <w:rPr>
                <w:rFonts w:ascii="Liberation Serif" w:hAnsi="Liberation Serif"/>
              </w:rPr>
              <w:t>Руководителям организации</w:t>
            </w:r>
          </w:p>
          <w:p w14:paraId="464D6069" w14:textId="1BF44A03" w:rsidR="00B6564E" w:rsidRPr="00B50B34" w:rsidRDefault="005241DF" w:rsidP="009D52D0">
            <w:pPr>
              <w:snapToGrid w:val="0"/>
              <w:jc w:val="both"/>
              <w:rPr>
                <w:rFonts w:ascii="Liberation Serif" w:hAnsi="Liberation Serif"/>
              </w:rPr>
            </w:pPr>
            <w:r w:rsidRPr="00B50B34">
              <w:rPr>
                <w:rFonts w:ascii="Liberation Serif" w:hAnsi="Liberation Serif"/>
              </w:rPr>
              <w:t xml:space="preserve"> </w:t>
            </w:r>
          </w:p>
          <w:p w14:paraId="217871A4" w14:textId="77777777" w:rsidR="00932A32" w:rsidRPr="00B50B34" w:rsidRDefault="00932A32" w:rsidP="00932A32">
            <w:pPr>
              <w:snapToGrid w:val="0"/>
              <w:jc w:val="both"/>
              <w:rPr>
                <w:rFonts w:ascii="Liberation Serif" w:hAnsi="Liberation Serif"/>
              </w:rPr>
            </w:pPr>
          </w:p>
          <w:p w14:paraId="24AC5DB9" w14:textId="77777777" w:rsidR="00B6564E" w:rsidRPr="00B50B34" w:rsidRDefault="00B6564E" w:rsidP="00B6564E">
            <w:pPr>
              <w:snapToGrid w:val="0"/>
              <w:jc w:val="both"/>
              <w:rPr>
                <w:rFonts w:ascii="Liberation Serif" w:hAnsi="Liberation Serif"/>
              </w:rPr>
            </w:pPr>
          </w:p>
          <w:p w14:paraId="03943E14" w14:textId="77777777" w:rsidR="00B6564E" w:rsidRPr="00B50B34" w:rsidRDefault="00B6564E" w:rsidP="00B6564E">
            <w:pPr>
              <w:snapToGrid w:val="0"/>
              <w:jc w:val="both"/>
              <w:rPr>
                <w:rFonts w:ascii="Liberation Serif" w:hAnsi="Liberation Serif"/>
              </w:rPr>
            </w:pPr>
          </w:p>
          <w:p w14:paraId="691E3DC2" w14:textId="77777777" w:rsidR="00B6564E" w:rsidRPr="00B50B34" w:rsidRDefault="00B6564E" w:rsidP="00B6564E">
            <w:pPr>
              <w:snapToGrid w:val="0"/>
              <w:jc w:val="center"/>
              <w:rPr>
                <w:rFonts w:ascii="Liberation Serif" w:hAnsi="Liberation Serif"/>
              </w:rPr>
            </w:pPr>
          </w:p>
          <w:p w14:paraId="48343A08" w14:textId="77777777" w:rsidR="00B6564E" w:rsidRPr="00B50B34" w:rsidRDefault="00B6564E" w:rsidP="00B6564E">
            <w:pPr>
              <w:snapToGrid w:val="0"/>
              <w:jc w:val="center"/>
              <w:rPr>
                <w:rFonts w:ascii="Liberation Serif" w:eastAsia="Times New Roman" w:hAnsi="Liberation Serif"/>
                <w:color w:val="000000"/>
              </w:rPr>
            </w:pPr>
          </w:p>
          <w:p w14:paraId="16A316BB" w14:textId="77777777" w:rsidR="00B6564E" w:rsidRPr="00B50B34" w:rsidRDefault="00B6564E" w:rsidP="00B6564E">
            <w:pPr>
              <w:snapToGrid w:val="0"/>
              <w:rPr>
                <w:rFonts w:ascii="Liberation Serif" w:hAnsi="Liberation Serif"/>
              </w:rPr>
            </w:pPr>
          </w:p>
          <w:p w14:paraId="09ABC4E6" w14:textId="77777777" w:rsidR="00B6564E" w:rsidRPr="00B50B34" w:rsidRDefault="00B6564E" w:rsidP="00B6564E">
            <w:pPr>
              <w:snapToGrid w:val="0"/>
              <w:jc w:val="center"/>
              <w:rPr>
                <w:rFonts w:ascii="Liberation Serif" w:hAnsi="Liberation Serif"/>
              </w:rPr>
            </w:pPr>
          </w:p>
        </w:tc>
      </w:tr>
    </w:tbl>
    <w:p w14:paraId="65ACCDAC" w14:textId="77777777" w:rsidR="00C74D91" w:rsidRPr="00C74D91" w:rsidRDefault="00C74D91" w:rsidP="00C74D91">
      <w:pPr>
        <w:widowControl/>
        <w:tabs>
          <w:tab w:val="left" w:pos="5670"/>
        </w:tabs>
        <w:suppressAutoHyphens w:val="0"/>
        <w:autoSpaceDE w:val="0"/>
        <w:jc w:val="center"/>
        <w:rPr>
          <w:rFonts w:ascii="Liberation Serif" w:eastAsia="Times New Roman" w:hAnsi="Liberation Serif" w:cs="Liberation Serif"/>
          <w:b/>
          <w:kern w:val="0"/>
          <w:sz w:val="22"/>
          <w:szCs w:val="22"/>
        </w:rPr>
      </w:pPr>
      <w:r w:rsidRPr="00C74D91">
        <w:rPr>
          <w:rFonts w:ascii="Liberation Serif" w:eastAsia="Times New Roman" w:hAnsi="Liberation Serif" w:cs="Liberation Serif"/>
          <w:b/>
          <w:kern w:val="0"/>
          <w:sz w:val="22"/>
          <w:szCs w:val="22"/>
        </w:rPr>
        <w:t>ЗАПРОС</w:t>
      </w:r>
    </w:p>
    <w:p w14:paraId="315B27B6" w14:textId="77777777" w:rsidR="00C74D91" w:rsidRPr="00C74D91" w:rsidRDefault="00C74D91" w:rsidP="00C74D91">
      <w:pPr>
        <w:suppressAutoHyphens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kern w:val="0"/>
          <w:sz w:val="22"/>
          <w:szCs w:val="22"/>
        </w:rPr>
      </w:pPr>
      <w:r w:rsidRPr="00C74D91">
        <w:rPr>
          <w:rFonts w:ascii="Liberation Serif" w:eastAsia="Times New Roman" w:hAnsi="Liberation Serif" w:cs="Liberation Serif"/>
          <w:b/>
          <w:kern w:val="0"/>
          <w:sz w:val="22"/>
          <w:szCs w:val="22"/>
        </w:rPr>
        <w:t>о предоставлении ценовой информации в отношении товара для определения начальной (максимальной) цены договора.</w:t>
      </w:r>
    </w:p>
    <w:p w14:paraId="22F83A1E" w14:textId="77777777" w:rsidR="00772DA0" w:rsidRPr="00772DA0" w:rsidRDefault="00772DA0" w:rsidP="00772DA0">
      <w:pPr>
        <w:widowControl/>
        <w:tabs>
          <w:tab w:val="left" w:pos="5670"/>
          <w:tab w:val="left" w:pos="6946"/>
        </w:tabs>
        <w:autoSpaceDE w:val="0"/>
        <w:autoSpaceDN w:val="0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:lang w:eastAsia="en-US"/>
        </w:rPr>
      </w:pPr>
    </w:p>
    <w:p w14:paraId="302089D8" w14:textId="30B1EA05" w:rsidR="00D13A8B" w:rsidRPr="00A459B4" w:rsidRDefault="00D13A8B" w:rsidP="00C74D91">
      <w:pPr>
        <w:widowControl/>
        <w:tabs>
          <w:tab w:val="left" w:pos="5670"/>
          <w:tab w:val="left" w:pos="6946"/>
        </w:tabs>
        <w:autoSpaceDE w:val="0"/>
        <w:autoSpaceDN w:val="0"/>
        <w:ind w:firstLine="567"/>
        <w:jc w:val="both"/>
        <w:textAlignment w:val="baseline"/>
        <w:rPr>
          <w:rFonts w:ascii="Liberation Serif" w:eastAsia="Calibri" w:hAnsi="Liberation Serif" w:cs="Liberation Serif"/>
          <w:kern w:val="0"/>
          <w:lang w:eastAsia="en-US"/>
        </w:rPr>
      </w:pP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Государственное бюджетное учреждение Свердловской области «Редакция газеты «Областная газета» (далее – Заказчик) планирует в </w:t>
      </w:r>
      <w:r w:rsidR="00A459B4">
        <w:rPr>
          <w:rFonts w:ascii="Liberation Serif" w:eastAsia="Calibri" w:hAnsi="Liberation Serif" w:cs="Liberation Serif"/>
          <w:kern w:val="0"/>
          <w:lang w:eastAsia="en-US"/>
        </w:rPr>
        <w:t>августе-сентябре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 2024 года осуществить </w:t>
      </w:r>
      <w:r w:rsidR="00C76948" w:rsidRPr="00F204E2">
        <w:rPr>
          <w:rFonts w:ascii="Liberation Serif" w:eastAsia="Calibri" w:hAnsi="Liberation Serif" w:cs="Liberation Serif"/>
          <w:kern w:val="0"/>
          <w:lang w:eastAsia="en-US"/>
        </w:rPr>
        <w:t>закупку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 в соответствии с Федеральным законом от 18.07.2011 № 223-ФЗ «О закупках товаров, работ, услуг отдельными видами юридических лиц» </w:t>
      </w:r>
      <w:r w:rsidR="008C2366"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на </w:t>
      </w:r>
      <w:r w:rsidR="00772DA0">
        <w:rPr>
          <w:rFonts w:ascii="Liberation Serif" w:eastAsia="Calibri" w:hAnsi="Liberation Serif" w:cs="Liberation Serif"/>
          <w:kern w:val="0"/>
          <w:lang w:eastAsia="en-US"/>
        </w:rPr>
        <w:t xml:space="preserve">оказание услуг по </w:t>
      </w:r>
      <w:r w:rsidR="00A459B4" w:rsidRPr="00A459B4">
        <w:rPr>
          <w:rFonts w:ascii="Liberation Serif" w:eastAsia="Calibri" w:hAnsi="Liberation Serif" w:cs="Liberation Serif"/>
          <w:kern w:val="0"/>
          <w:lang w:eastAsia="en-US"/>
        </w:rPr>
        <w:t>проведению специальной оценки условий труда на рабочих местах ГБУ СО «Редакция газеты «Областная газета»</w:t>
      </w:r>
      <w:r w:rsidRPr="00A459B4">
        <w:rPr>
          <w:rFonts w:ascii="Liberation Serif" w:eastAsia="Calibri" w:hAnsi="Liberation Serif" w:cs="Liberation Serif"/>
          <w:kern w:val="0"/>
          <w:lang w:eastAsia="en-US"/>
        </w:rPr>
        <w:t>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663"/>
      </w:tblGrid>
      <w:tr w:rsidR="00C74D91" w:rsidRPr="00772DA0" w14:paraId="69525839" w14:textId="77777777" w:rsidTr="00772DA0">
        <w:trPr>
          <w:trHeight w:val="530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23DB" w14:textId="1B335138" w:rsidR="00C74D91" w:rsidRPr="00772DA0" w:rsidRDefault="00C74D91" w:rsidP="004B190B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72DA0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5A89" w14:textId="7F7EED05" w:rsidR="00C74D91" w:rsidRPr="00772DA0" w:rsidRDefault="00C74D91" w:rsidP="004B190B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772DA0">
              <w:rPr>
                <w:rFonts w:ascii="Liberation Serif" w:hAnsi="Liberation Serif" w:cs="Liberation Serif"/>
                <w:sz w:val="20"/>
                <w:szCs w:val="20"/>
              </w:rPr>
              <w:t>Описание планируемой закупки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F24E" w14:textId="5C3A2DF7" w:rsidR="00C74D91" w:rsidRPr="00772DA0" w:rsidRDefault="00C74D91" w:rsidP="004B190B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72DA0">
              <w:rPr>
                <w:rFonts w:ascii="Liberation Serif" w:hAnsi="Liberation Serif" w:cs="Liberation Serif"/>
                <w:sz w:val="20"/>
                <w:szCs w:val="20"/>
              </w:rPr>
              <w:t xml:space="preserve">Содержательная часть </w:t>
            </w:r>
          </w:p>
        </w:tc>
      </w:tr>
      <w:tr w:rsidR="00F214E2" w:rsidRPr="00772DA0" w14:paraId="655EEA30" w14:textId="77777777" w:rsidTr="00C74D91">
        <w:trPr>
          <w:tblHeader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2985" w14:textId="77777777" w:rsidR="00F214E2" w:rsidRPr="00772DA0" w:rsidRDefault="00F214E2" w:rsidP="004B190B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72DA0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D05F" w14:textId="77777777" w:rsidR="00F214E2" w:rsidRPr="00772DA0" w:rsidRDefault="00F214E2" w:rsidP="00A67D2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772DA0">
              <w:rPr>
                <w:rFonts w:ascii="Liberation Serif" w:hAnsi="Liberation Serif" w:cs="Liberation Serif"/>
                <w:sz w:val="20"/>
                <w:szCs w:val="20"/>
              </w:rPr>
              <w:t>Предполагаемые сроки проведения закупки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C36C" w14:textId="7F34BC40" w:rsidR="00F214E2" w:rsidRPr="00772DA0" w:rsidRDefault="00A459B4" w:rsidP="004B190B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август-сентябрь</w:t>
            </w:r>
            <w:r w:rsidR="00F26624" w:rsidRPr="00772DA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F214E2" w:rsidRPr="00772DA0">
              <w:rPr>
                <w:rFonts w:ascii="Liberation Serif" w:hAnsi="Liberation Serif" w:cs="Liberation Serif"/>
                <w:sz w:val="20"/>
                <w:szCs w:val="20"/>
              </w:rPr>
              <w:t>202</w:t>
            </w:r>
            <w:r w:rsidR="00B3617D" w:rsidRPr="00772DA0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4</w:t>
            </w:r>
            <w:r w:rsidR="00F26624" w:rsidRPr="00772DA0">
              <w:rPr>
                <w:rFonts w:ascii="Liberation Serif" w:hAnsi="Liberation Serif" w:cs="Liberation Serif"/>
                <w:sz w:val="20"/>
                <w:szCs w:val="20"/>
              </w:rPr>
              <w:t xml:space="preserve"> год</w:t>
            </w:r>
          </w:p>
        </w:tc>
      </w:tr>
      <w:tr w:rsidR="00F214E2" w:rsidRPr="00772DA0" w14:paraId="485DE715" w14:textId="77777777" w:rsidTr="00C74D91">
        <w:trPr>
          <w:tblHeader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A2F7" w14:textId="5C063912" w:rsidR="00F214E2" w:rsidRPr="00772DA0" w:rsidRDefault="00F204E2" w:rsidP="004B190B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72DA0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F214E2" w:rsidRPr="00772DA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AEF5" w14:textId="77777777" w:rsidR="00F214E2" w:rsidRPr="00772DA0" w:rsidRDefault="00F214E2" w:rsidP="00A67D2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772DA0">
              <w:rPr>
                <w:rFonts w:ascii="Liberation Serif" w:hAnsi="Liberation Serif" w:cs="Liberation Serif"/>
                <w:sz w:val="20"/>
                <w:szCs w:val="20"/>
              </w:rPr>
              <w:t>Основные условия исполнения договора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9C96" w14:textId="5DA08587" w:rsidR="00C436E2" w:rsidRPr="00772DA0" w:rsidRDefault="00F34DC1" w:rsidP="008C2366">
            <w:pPr>
              <w:tabs>
                <w:tab w:val="left" w:pos="795"/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bCs/>
                <w:sz w:val="20"/>
                <w:szCs w:val="20"/>
                <w:highlight w:val="yellow"/>
              </w:rPr>
            </w:pPr>
            <w:r w:rsidRPr="00772DA0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="00C436E2" w:rsidRPr="00772DA0">
              <w:rPr>
                <w:rFonts w:ascii="Liberation Serif" w:hAnsi="Liberation Serif" w:cs="Liberation Serif"/>
                <w:sz w:val="20"/>
                <w:szCs w:val="20"/>
              </w:rPr>
              <w:t xml:space="preserve">рок </w:t>
            </w:r>
            <w:r w:rsidR="00772DA0" w:rsidRPr="00772DA0">
              <w:rPr>
                <w:rFonts w:ascii="Liberation Serif" w:hAnsi="Liberation Serif" w:cs="Liberation Serif"/>
                <w:sz w:val="20"/>
                <w:szCs w:val="20"/>
              </w:rPr>
              <w:t>оказания услуги</w:t>
            </w:r>
            <w:r w:rsidR="00A67D2D" w:rsidRPr="00772DA0"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  <w:r w:rsidR="00C436E2" w:rsidRPr="00772DA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95332D">
              <w:rPr>
                <w:rFonts w:ascii="Liberation Serif" w:hAnsi="Liberation Serif" w:cs="Liberation Serif"/>
                <w:bCs/>
                <w:sz w:val="20"/>
                <w:szCs w:val="20"/>
              </w:rPr>
              <w:t>с даты заключения договора по 31.1</w:t>
            </w:r>
            <w:r w:rsidR="00A459B4">
              <w:rPr>
                <w:rFonts w:ascii="Liberation Serif" w:hAnsi="Liberation Serif" w:cs="Liberation Serif"/>
                <w:bCs/>
                <w:sz w:val="20"/>
                <w:szCs w:val="20"/>
              </w:rPr>
              <w:t>0</w:t>
            </w:r>
            <w:r w:rsidR="0095332D">
              <w:rPr>
                <w:rFonts w:ascii="Liberation Serif" w:hAnsi="Liberation Serif" w:cs="Liberation Serif"/>
                <w:bCs/>
                <w:sz w:val="20"/>
                <w:szCs w:val="20"/>
              </w:rPr>
              <w:t>.2024 г.</w:t>
            </w:r>
          </w:p>
        </w:tc>
      </w:tr>
      <w:tr w:rsidR="00F214E2" w:rsidRPr="00772DA0" w14:paraId="53921A2B" w14:textId="77777777" w:rsidTr="00C74D91">
        <w:trPr>
          <w:tblHeader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2C91" w14:textId="22272DE2" w:rsidR="00F214E2" w:rsidRPr="00772DA0" w:rsidRDefault="00F204E2" w:rsidP="004B190B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72DA0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F214E2" w:rsidRPr="00772DA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AC2A" w14:textId="77777777" w:rsidR="00F214E2" w:rsidRPr="00772DA0" w:rsidRDefault="00F214E2" w:rsidP="00A67D2D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772DA0">
              <w:rPr>
                <w:rFonts w:ascii="Liberation Serif" w:hAnsi="Liberation Serif" w:cs="Liberation Serif"/>
                <w:sz w:val="20"/>
                <w:szCs w:val="20"/>
              </w:rPr>
              <w:t>Порядок оплаты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99E8" w14:textId="6582799F" w:rsidR="00D85444" w:rsidRPr="00A459B4" w:rsidRDefault="0085794A" w:rsidP="00F204E2">
            <w:pPr>
              <w:widowControl/>
              <w:suppressAutoHyphens w:val="0"/>
              <w:jc w:val="both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A459B4" w:rsidRPr="00A459B4">
              <w:rPr>
                <w:rFonts w:ascii="Liberation Serif" w:hAnsi="Liberation Serif" w:cs="Liberation Serif"/>
                <w:sz w:val="20"/>
                <w:szCs w:val="20"/>
              </w:rPr>
              <w:t xml:space="preserve">плата производится по безналичному расчету, платежным поручением путем перечисления денежных средств на расчетный счет Исполнителя за фактический объем оказанных Услуг </w:t>
            </w:r>
            <w:r w:rsidR="00A459B4" w:rsidRPr="00A459B4">
              <w:rPr>
                <w:rFonts w:ascii="Liberation Serif" w:hAnsi="Liberation Serif" w:cs="Liberation Serif"/>
                <w:sz w:val="20"/>
                <w:szCs w:val="20"/>
              </w:rPr>
              <w:t>на основании,</w:t>
            </w:r>
            <w:r w:rsidR="00A459B4" w:rsidRPr="00A459B4">
              <w:rPr>
                <w:rFonts w:ascii="Liberation Serif" w:hAnsi="Liberation Serif" w:cs="Liberation Serif"/>
                <w:sz w:val="20"/>
                <w:szCs w:val="20"/>
              </w:rPr>
              <w:t xml:space="preserve"> представленных Исполнителем счета, счета-фактуры (при наличии), акта оказанных услуг с отметкой Заказчика о приемке в течение 7 (семи) рабочих дней.</w:t>
            </w:r>
          </w:p>
        </w:tc>
      </w:tr>
    </w:tbl>
    <w:p w14:paraId="34A7C8A6" w14:textId="214609F8" w:rsidR="005D02AF" w:rsidRPr="00F204E2" w:rsidRDefault="005D02AF" w:rsidP="004432DA">
      <w:pPr>
        <w:widowControl/>
        <w:tabs>
          <w:tab w:val="left" w:pos="5670"/>
          <w:tab w:val="left" w:pos="6946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0"/>
          <w:lang w:eastAsia="en-US"/>
        </w:rPr>
      </w:pP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При подготовке ответа на запрос о предоставлении ценовой информации следует учитывать, что цена </w:t>
      </w:r>
      <w:r w:rsidR="006436E6" w:rsidRPr="00F204E2">
        <w:rPr>
          <w:rFonts w:ascii="Liberation Serif" w:eastAsia="Calibri" w:hAnsi="Liberation Serif" w:cs="Liberation Serif"/>
          <w:kern w:val="0"/>
          <w:lang w:eastAsia="en-US"/>
        </w:rPr>
        <w:t>договора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 включает в себя все затраты, необходимые для исполнения обязательств </w:t>
      </w:r>
      <w:r w:rsidR="004432DA" w:rsidRPr="00F204E2">
        <w:rPr>
          <w:rFonts w:ascii="Liberation Serif" w:eastAsia="Calibri" w:hAnsi="Liberation Serif" w:cs="Liberation Serif"/>
          <w:kern w:val="0"/>
          <w:lang w:eastAsia="en-US"/>
        </w:rPr>
        <w:br/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по </w:t>
      </w:r>
      <w:r w:rsidR="00D13A8B" w:rsidRPr="00F204E2">
        <w:rPr>
          <w:rFonts w:ascii="Liberation Serif" w:eastAsia="Calibri" w:hAnsi="Liberation Serif" w:cs="Liberation Serif"/>
          <w:kern w:val="0"/>
          <w:lang w:eastAsia="en-US"/>
        </w:rPr>
        <w:t>договору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>, в том числе на уплату налогов, сборов и других обязательных платежей, включая НДС.</w:t>
      </w:r>
    </w:p>
    <w:p w14:paraId="23C9673E" w14:textId="7386F4F8" w:rsidR="00C90CBD" w:rsidRPr="00F204E2" w:rsidRDefault="00C90CBD" w:rsidP="004432DA">
      <w:pPr>
        <w:widowControl/>
        <w:tabs>
          <w:tab w:val="left" w:pos="5670"/>
          <w:tab w:val="left" w:pos="6946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0"/>
          <w:lang w:eastAsia="en-US"/>
        </w:rPr>
      </w:pP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Проведение данной процедуры сбора информации не влечет за собой возникновение каких-либо обязательств </w:t>
      </w:r>
      <w:r w:rsidR="006436E6" w:rsidRPr="00F204E2">
        <w:rPr>
          <w:rFonts w:ascii="Liberation Serif" w:eastAsia="Calibri" w:hAnsi="Liberation Serif" w:cs="Liberation Serif"/>
          <w:kern w:val="0"/>
          <w:lang w:eastAsia="en-US"/>
        </w:rPr>
        <w:t>З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аказчика.   </w:t>
      </w:r>
    </w:p>
    <w:p w14:paraId="008A6E53" w14:textId="77777777" w:rsidR="00170BFD" w:rsidRPr="00F204E2" w:rsidRDefault="00170BFD" w:rsidP="004432DA">
      <w:pPr>
        <w:widowControl/>
        <w:tabs>
          <w:tab w:val="left" w:pos="5670"/>
          <w:tab w:val="left" w:pos="6946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0"/>
          <w:lang w:eastAsia="en-US"/>
        </w:rPr>
      </w:pP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Из ответа на </w:t>
      </w:r>
      <w:r w:rsidR="00C90CBD"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данный 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>запрос должны однозначно определяться:</w:t>
      </w:r>
    </w:p>
    <w:p w14:paraId="59B70D7D" w14:textId="1EE8E2B1" w:rsidR="00170BFD" w:rsidRPr="00F204E2" w:rsidRDefault="00170BFD" w:rsidP="004432DA">
      <w:pPr>
        <w:widowControl/>
        <w:tabs>
          <w:tab w:val="left" w:pos="5670"/>
          <w:tab w:val="left" w:pos="6946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0"/>
          <w:lang w:eastAsia="en-US"/>
        </w:rPr>
      </w:pP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1) цена единицы </w:t>
      </w:r>
      <w:r w:rsidR="003B61FC" w:rsidRPr="00F204E2">
        <w:rPr>
          <w:rFonts w:ascii="Liberation Serif" w:eastAsia="Calibri" w:hAnsi="Liberation Serif" w:cs="Liberation Serif"/>
          <w:kern w:val="0"/>
          <w:lang w:eastAsia="en-US"/>
        </w:rPr>
        <w:t>товара</w:t>
      </w:r>
      <w:r w:rsidR="001F7A58" w:rsidRPr="00F204E2">
        <w:rPr>
          <w:rFonts w:ascii="Liberation Serif" w:eastAsia="Calibri" w:hAnsi="Liberation Serif" w:cs="Liberation Serif"/>
          <w:kern w:val="0"/>
          <w:lang w:eastAsia="en-US"/>
        </w:rPr>
        <w:t>/работы/услуги</w:t>
      </w:r>
      <w:r w:rsidR="00C90CBD"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 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и общая цена </w:t>
      </w:r>
      <w:r w:rsidR="00D13A8B" w:rsidRPr="00F204E2">
        <w:rPr>
          <w:rFonts w:ascii="Liberation Serif" w:eastAsia="Calibri" w:hAnsi="Liberation Serif" w:cs="Liberation Serif"/>
          <w:kern w:val="0"/>
          <w:lang w:eastAsia="en-US"/>
        </w:rPr>
        <w:t>договора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 на условиях, указанных в </w:t>
      </w:r>
      <w:r w:rsidR="00C90CBD"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настоящем 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>запросе;</w:t>
      </w:r>
    </w:p>
    <w:p w14:paraId="5E8D5C1C" w14:textId="6EBF4CB2" w:rsidR="00170BFD" w:rsidRPr="00F204E2" w:rsidRDefault="00170BFD" w:rsidP="004432DA">
      <w:pPr>
        <w:widowControl/>
        <w:tabs>
          <w:tab w:val="left" w:pos="5670"/>
          <w:tab w:val="left" w:pos="6946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0"/>
          <w:lang w:eastAsia="en-US"/>
        </w:rPr>
      </w:pPr>
      <w:r w:rsidRPr="00F204E2">
        <w:rPr>
          <w:rFonts w:ascii="Liberation Serif" w:eastAsia="Calibri" w:hAnsi="Liberation Serif" w:cs="Liberation Serif"/>
          <w:kern w:val="0"/>
          <w:lang w:eastAsia="en-US"/>
        </w:rPr>
        <w:t>2) срок действия предлагаемой цены;</w:t>
      </w:r>
    </w:p>
    <w:p w14:paraId="70139275" w14:textId="2D6705D9" w:rsidR="00170BFD" w:rsidRPr="00F204E2" w:rsidRDefault="00A574AE" w:rsidP="004432DA">
      <w:pPr>
        <w:widowControl/>
        <w:tabs>
          <w:tab w:val="left" w:pos="5670"/>
          <w:tab w:val="left" w:pos="6946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0"/>
          <w:lang w:eastAsia="en-US"/>
        </w:rPr>
      </w:pPr>
      <w:r w:rsidRPr="00F204E2">
        <w:rPr>
          <w:rFonts w:ascii="Liberation Serif" w:eastAsia="Calibri" w:hAnsi="Liberation Serif" w:cs="Liberation Serif"/>
          <w:kern w:val="0"/>
          <w:lang w:eastAsia="en-US"/>
        </w:rPr>
        <w:t>3</w:t>
      </w:r>
      <w:r w:rsidR="00170BFD"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) включает ли цена </w:t>
      </w:r>
      <w:r w:rsidR="003B61FC"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товаров, работ, услуг </w:t>
      </w:r>
      <w:r w:rsidR="00170BFD" w:rsidRPr="00F204E2">
        <w:rPr>
          <w:rFonts w:ascii="Liberation Serif" w:eastAsia="Calibri" w:hAnsi="Liberation Serif" w:cs="Liberation Serif"/>
          <w:kern w:val="0"/>
          <w:lang w:eastAsia="en-US"/>
        </w:rPr>
        <w:t>НДС или цена указана без учета НДС (если организация не является плательщиком НДС)</w:t>
      </w:r>
      <w:r w:rsidR="003B61FC" w:rsidRPr="00F204E2">
        <w:rPr>
          <w:rFonts w:ascii="Liberation Serif" w:eastAsia="Calibri" w:hAnsi="Liberation Serif" w:cs="Liberation Serif"/>
          <w:kern w:val="0"/>
          <w:lang w:eastAsia="en-US"/>
        </w:rPr>
        <w:t>.</w:t>
      </w:r>
    </w:p>
    <w:p w14:paraId="39E68F1C" w14:textId="77777777" w:rsidR="00C90CBD" w:rsidRPr="00F204E2" w:rsidRDefault="00170BFD" w:rsidP="004432DA">
      <w:pPr>
        <w:widowControl/>
        <w:tabs>
          <w:tab w:val="left" w:pos="5670"/>
          <w:tab w:val="left" w:pos="6946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0"/>
          <w:lang w:eastAsia="en-US"/>
        </w:rPr>
      </w:pP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Запрашиваемую информацию необходимо направить по адресу: </w:t>
      </w:r>
    </w:p>
    <w:p w14:paraId="5D0D01B5" w14:textId="3BCD275C" w:rsidR="00170BFD" w:rsidRPr="00F204E2" w:rsidRDefault="009418A9" w:rsidP="004432DA">
      <w:pPr>
        <w:widowControl/>
        <w:tabs>
          <w:tab w:val="left" w:pos="5670"/>
          <w:tab w:val="left" w:pos="6946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0"/>
          <w:lang w:eastAsia="en-US"/>
        </w:rPr>
      </w:pPr>
      <w:r w:rsidRPr="00F204E2">
        <w:rPr>
          <w:rFonts w:ascii="Liberation Serif" w:eastAsia="Calibri" w:hAnsi="Liberation Serif" w:cs="Liberation Serif"/>
          <w:kern w:val="0"/>
          <w:lang w:eastAsia="en-US"/>
        </w:rPr>
        <w:t>6200</w:t>
      </w:r>
      <w:r w:rsidR="00890169" w:rsidRPr="00F204E2">
        <w:rPr>
          <w:rFonts w:ascii="Liberation Serif" w:eastAsia="Calibri" w:hAnsi="Liberation Serif" w:cs="Liberation Serif"/>
          <w:kern w:val="0"/>
          <w:lang w:eastAsia="en-US"/>
        </w:rPr>
        <w:t>0</w:t>
      </w:r>
      <w:r w:rsidR="0085794A">
        <w:rPr>
          <w:rFonts w:ascii="Liberation Serif" w:eastAsia="Calibri" w:hAnsi="Liberation Serif" w:cs="Liberation Serif"/>
          <w:kern w:val="0"/>
          <w:lang w:eastAsia="en-US"/>
        </w:rPr>
        <w:t>0</w:t>
      </w:r>
      <w:r w:rsidR="004432DA" w:rsidRPr="00F204E2">
        <w:rPr>
          <w:rFonts w:ascii="Liberation Serif" w:eastAsia="Calibri" w:hAnsi="Liberation Serif" w:cs="Liberation Serif"/>
          <w:kern w:val="0"/>
          <w:lang w:eastAsia="en-US"/>
        </w:rPr>
        <w:t>,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 г.</w:t>
      </w:r>
      <w:r w:rsidR="004432DA"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 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>Екатеринбург, ул.</w:t>
      </w:r>
      <w:r w:rsidR="004432DA"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 </w:t>
      </w:r>
      <w:r w:rsidR="001F7A58" w:rsidRPr="00F204E2">
        <w:rPr>
          <w:rFonts w:ascii="Liberation Serif" w:eastAsia="Calibri" w:hAnsi="Liberation Serif" w:cs="Liberation Serif"/>
          <w:kern w:val="0"/>
          <w:lang w:eastAsia="en-US"/>
        </w:rPr>
        <w:t>Московская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, </w:t>
      </w:r>
      <w:r w:rsidR="004432DA" w:rsidRPr="00F204E2">
        <w:rPr>
          <w:rFonts w:ascii="Liberation Serif" w:eastAsia="Calibri" w:hAnsi="Liberation Serif" w:cs="Liberation Serif"/>
          <w:kern w:val="0"/>
          <w:lang w:eastAsia="en-US"/>
        </w:rPr>
        <w:t>д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>.</w:t>
      </w:r>
      <w:r w:rsidR="004432DA"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 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>1</w:t>
      </w:r>
      <w:r w:rsidR="001F7A58" w:rsidRPr="00F204E2">
        <w:rPr>
          <w:rFonts w:ascii="Liberation Serif" w:eastAsia="Calibri" w:hAnsi="Liberation Serif" w:cs="Liberation Serif"/>
          <w:kern w:val="0"/>
          <w:lang w:eastAsia="en-US"/>
        </w:rPr>
        <w:t>1</w:t>
      </w:r>
      <w:r w:rsidRPr="00F204E2">
        <w:rPr>
          <w:rFonts w:ascii="Liberation Serif" w:eastAsia="Calibri" w:hAnsi="Liberation Serif" w:cs="Liberation Serif"/>
          <w:kern w:val="0"/>
          <w:lang w:eastAsia="en-US"/>
        </w:rPr>
        <w:t>,</w:t>
      </w:r>
      <w:r w:rsidR="00170BFD" w:rsidRPr="00F204E2">
        <w:rPr>
          <w:rFonts w:ascii="Liberation Serif" w:eastAsia="Calibri" w:hAnsi="Liberation Serif" w:cs="Liberation Serif"/>
          <w:kern w:val="0"/>
          <w:lang w:eastAsia="en-US"/>
        </w:rPr>
        <w:t xml:space="preserve"> и (или) на электронную почту </w:t>
      </w:r>
      <w:hyperlink r:id="rId10" w:history="1">
        <w:r w:rsidR="00B540A0" w:rsidRPr="00F204E2">
          <w:rPr>
            <w:rStyle w:val="aa"/>
            <w:rFonts w:ascii="Liberation Serif" w:eastAsia="Calibri" w:hAnsi="Liberation Serif" w:cs="Liberation Serif"/>
            <w:kern w:val="0"/>
            <w:lang w:val="en-US" w:eastAsia="en-US"/>
          </w:rPr>
          <w:t>o</w:t>
        </w:r>
        <w:r w:rsidR="00B540A0" w:rsidRPr="00F204E2">
          <w:rPr>
            <w:rStyle w:val="aa"/>
            <w:rFonts w:ascii="Liberation Serif" w:eastAsia="Calibri" w:hAnsi="Liberation Serif" w:cs="Liberation Serif"/>
            <w:kern w:val="0"/>
            <w:lang w:eastAsia="en-US"/>
          </w:rPr>
          <w:t>.</w:t>
        </w:r>
        <w:r w:rsidR="00B540A0" w:rsidRPr="00F204E2">
          <w:rPr>
            <w:rStyle w:val="aa"/>
            <w:rFonts w:ascii="Liberation Serif" w:eastAsia="Calibri" w:hAnsi="Liberation Serif" w:cs="Liberation Serif"/>
            <w:kern w:val="0"/>
            <w:lang w:val="en-US" w:eastAsia="en-US"/>
          </w:rPr>
          <w:t>katunskaya</w:t>
        </w:r>
        <w:r w:rsidR="00B540A0" w:rsidRPr="00F204E2">
          <w:rPr>
            <w:rStyle w:val="aa"/>
            <w:rFonts w:ascii="Liberation Serif" w:eastAsia="Calibri" w:hAnsi="Liberation Serif" w:cs="Liberation Serif"/>
            <w:kern w:val="0"/>
            <w:lang w:eastAsia="en-US"/>
          </w:rPr>
          <w:t>@oblgazeta.ru</w:t>
        </w:r>
      </w:hyperlink>
      <w:r w:rsidR="00170BFD" w:rsidRPr="00F204E2">
        <w:rPr>
          <w:rFonts w:ascii="Liberation Serif" w:eastAsia="Calibri" w:hAnsi="Liberation Serif" w:cs="Liberation Serif"/>
          <w:kern w:val="0"/>
          <w:lang w:eastAsia="en-US"/>
        </w:rPr>
        <w:t>.</w:t>
      </w:r>
    </w:p>
    <w:p w14:paraId="5707631B" w14:textId="77777777" w:rsidR="00170BFD" w:rsidRPr="00F204E2" w:rsidRDefault="00170BFD" w:rsidP="00170BFD">
      <w:pPr>
        <w:widowControl/>
        <w:tabs>
          <w:tab w:val="left" w:pos="5670"/>
          <w:tab w:val="left" w:pos="6946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0"/>
          <w:lang w:eastAsia="en-US"/>
        </w:rPr>
      </w:pPr>
    </w:p>
    <w:p w14:paraId="748E337A" w14:textId="7CD0B1DB" w:rsidR="004432DA" w:rsidRDefault="00511AF2" w:rsidP="00F24E51">
      <w:pPr>
        <w:jc w:val="both"/>
        <w:rPr>
          <w:rFonts w:ascii="Liberation Serif" w:eastAsia="DejaVu Sans" w:hAnsi="Liberation Serif" w:cs="Liberation Serif"/>
          <w:lang w:eastAsia="zh-CN" w:bidi="hi-IN"/>
        </w:rPr>
      </w:pPr>
      <w:r w:rsidRPr="00F204E2">
        <w:rPr>
          <w:rFonts w:ascii="Liberation Serif" w:eastAsia="Calibri" w:hAnsi="Liberation Serif" w:cs="Liberation Serif"/>
          <w:kern w:val="0"/>
          <w:lang w:eastAsia="en-US"/>
        </w:rPr>
        <w:t>Приложение:</w:t>
      </w:r>
      <w:r>
        <w:rPr>
          <w:rFonts w:ascii="Liberation Serif" w:eastAsia="Calibri" w:hAnsi="Liberation Serif" w:cs="Liberation Serif"/>
          <w:kern w:val="0"/>
          <w:lang w:eastAsia="en-US"/>
        </w:rPr>
        <w:t xml:space="preserve"> н</w:t>
      </w:r>
      <w:r w:rsidR="00772DA0">
        <w:rPr>
          <w:rFonts w:ascii="Liberation Serif" w:eastAsia="Calibri" w:hAnsi="Liberation Serif" w:cs="Liberation Serif"/>
          <w:kern w:val="0"/>
          <w:lang w:eastAsia="en-US"/>
        </w:rPr>
        <w:t>а</w:t>
      </w:r>
      <w:r>
        <w:rPr>
          <w:rFonts w:ascii="Liberation Serif" w:eastAsia="Calibri" w:hAnsi="Liberation Serif" w:cs="Liberation Serif"/>
          <w:kern w:val="0"/>
          <w:lang w:eastAsia="en-US"/>
        </w:rPr>
        <w:t xml:space="preserve"> </w:t>
      </w:r>
      <w:r w:rsidR="00A459B4">
        <w:rPr>
          <w:rFonts w:ascii="Liberation Serif" w:eastAsia="Calibri" w:hAnsi="Liberation Serif" w:cs="Liberation Serif"/>
          <w:kern w:val="0"/>
          <w:lang w:eastAsia="en-US"/>
        </w:rPr>
        <w:t>4</w:t>
      </w:r>
      <w:r>
        <w:rPr>
          <w:rFonts w:ascii="Liberation Serif" w:eastAsia="Calibri" w:hAnsi="Liberation Serif" w:cs="Liberation Serif"/>
          <w:kern w:val="0"/>
          <w:lang w:eastAsia="en-US"/>
        </w:rPr>
        <w:t xml:space="preserve"> л. в 1 экз.</w:t>
      </w:r>
    </w:p>
    <w:p w14:paraId="287CE277" w14:textId="38A7B24C" w:rsidR="00C74D91" w:rsidRDefault="00C74D91" w:rsidP="00F24E51">
      <w:pPr>
        <w:jc w:val="both"/>
        <w:rPr>
          <w:rFonts w:ascii="Liberation Serif" w:eastAsia="DejaVu Sans" w:hAnsi="Liberation Serif" w:cs="Liberation Serif"/>
          <w:lang w:eastAsia="zh-CN" w:bidi="hi-IN"/>
        </w:rPr>
      </w:pPr>
    </w:p>
    <w:p w14:paraId="146FD818" w14:textId="77777777" w:rsidR="00511AF2" w:rsidRPr="00F204E2" w:rsidRDefault="00511AF2" w:rsidP="00F24E51">
      <w:pPr>
        <w:jc w:val="both"/>
        <w:rPr>
          <w:rFonts w:ascii="Liberation Serif" w:eastAsia="DejaVu Sans" w:hAnsi="Liberation Serif" w:cs="Liberation Serif"/>
          <w:lang w:eastAsia="zh-CN" w:bidi="hi-IN"/>
        </w:rPr>
      </w:pPr>
    </w:p>
    <w:p w14:paraId="19C8135F" w14:textId="52EB9746" w:rsidR="00772DA0" w:rsidRDefault="00772DA0" w:rsidP="00C74D91">
      <w:pPr>
        <w:jc w:val="both"/>
        <w:rPr>
          <w:rFonts w:ascii="Liberation Serif" w:eastAsia="DejaVu Sans" w:hAnsi="Liberation Serif" w:cs="Liberation Serif"/>
          <w:lang w:eastAsia="zh-CN" w:bidi="hi-IN"/>
        </w:rPr>
      </w:pPr>
      <w:r>
        <w:rPr>
          <w:rFonts w:ascii="Liberation Serif" w:eastAsia="DejaVu Sans" w:hAnsi="Liberation Serif" w:cs="Liberation Serif"/>
          <w:lang w:eastAsia="zh-CN" w:bidi="hi-IN"/>
        </w:rPr>
        <w:t>Д</w:t>
      </w:r>
      <w:r w:rsidR="001F7A58" w:rsidRPr="00F204E2">
        <w:rPr>
          <w:rFonts w:ascii="Liberation Serif" w:eastAsia="DejaVu Sans" w:hAnsi="Liberation Serif" w:cs="Liberation Serif"/>
          <w:lang w:eastAsia="zh-CN" w:bidi="hi-IN"/>
        </w:rPr>
        <w:t>иректор</w:t>
      </w:r>
      <w:r w:rsidR="004432DA" w:rsidRPr="00F204E2">
        <w:rPr>
          <w:rFonts w:ascii="Liberation Serif" w:eastAsia="DejaVu Sans" w:hAnsi="Liberation Serif" w:cs="Liberation Serif"/>
          <w:lang w:eastAsia="zh-CN" w:bidi="hi-IN"/>
        </w:rPr>
        <w:t xml:space="preserve"> </w:t>
      </w:r>
      <w:r>
        <w:rPr>
          <w:rFonts w:ascii="Liberation Serif" w:eastAsia="DejaVu Sans" w:hAnsi="Liberation Serif" w:cs="Liberation Serif"/>
          <w:lang w:eastAsia="zh-CN" w:bidi="hi-IN"/>
        </w:rPr>
        <w:t>по финанс</w:t>
      </w:r>
      <w:r w:rsidR="0095332D">
        <w:rPr>
          <w:rFonts w:ascii="Liberation Serif" w:eastAsia="DejaVu Sans" w:hAnsi="Liberation Serif" w:cs="Liberation Serif"/>
          <w:lang w:eastAsia="zh-CN" w:bidi="hi-IN"/>
        </w:rPr>
        <w:t>овым</w:t>
      </w:r>
      <w:r>
        <w:rPr>
          <w:rFonts w:ascii="Liberation Serif" w:eastAsia="DejaVu Sans" w:hAnsi="Liberation Serif" w:cs="Liberation Serif"/>
          <w:lang w:eastAsia="zh-CN" w:bidi="hi-IN"/>
        </w:rPr>
        <w:t xml:space="preserve"> и</w:t>
      </w:r>
    </w:p>
    <w:p w14:paraId="65814DC9" w14:textId="757751EF" w:rsidR="009D4A80" w:rsidRPr="00C74D91" w:rsidRDefault="00772DA0" w:rsidP="00C74D91">
      <w:pPr>
        <w:jc w:val="both"/>
        <w:rPr>
          <w:rFonts w:ascii="Liberation Serif" w:eastAsia="DejaVu Sans" w:hAnsi="Liberation Serif" w:cs="Liberation Serif"/>
          <w:lang w:eastAsia="zh-CN" w:bidi="hi-IN"/>
        </w:rPr>
      </w:pPr>
      <w:r>
        <w:rPr>
          <w:rFonts w:ascii="Liberation Serif" w:eastAsia="DejaVu Sans" w:hAnsi="Liberation Serif" w:cs="Liberation Serif"/>
          <w:lang w:eastAsia="zh-CN" w:bidi="hi-IN"/>
        </w:rPr>
        <w:t>административным вопросам</w:t>
      </w:r>
      <w:r w:rsidR="004432DA" w:rsidRPr="00F204E2">
        <w:rPr>
          <w:rFonts w:ascii="Liberation Serif" w:eastAsia="DejaVu Sans" w:hAnsi="Liberation Serif" w:cs="Liberation Serif"/>
          <w:lang w:eastAsia="zh-CN" w:bidi="hi-IN"/>
        </w:rPr>
        <w:t xml:space="preserve">                                                                                                  </w:t>
      </w:r>
      <w:r w:rsidR="00F24E51" w:rsidRPr="00F204E2">
        <w:rPr>
          <w:rFonts w:ascii="Liberation Serif" w:eastAsia="DejaVu Sans" w:hAnsi="Liberation Serif" w:cs="Liberation Serif"/>
          <w:lang w:eastAsia="zh-CN" w:bidi="hi-IN"/>
        </w:rPr>
        <w:t>А.</w:t>
      </w:r>
      <w:r w:rsidR="002423CA" w:rsidRPr="00F204E2">
        <w:rPr>
          <w:rFonts w:ascii="Liberation Serif" w:eastAsia="DejaVu Sans" w:hAnsi="Liberation Serif" w:cs="Liberation Serif"/>
          <w:lang w:eastAsia="zh-CN" w:bidi="hi-IN"/>
        </w:rPr>
        <w:t>А</w:t>
      </w:r>
      <w:r w:rsidR="00F24E51" w:rsidRPr="00F204E2">
        <w:rPr>
          <w:rFonts w:ascii="Liberation Serif" w:eastAsia="DejaVu Sans" w:hAnsi="Liberation Serif" w:cs="Liberation Serif"/>
          <w:lang w:eastAsia="zh-CN" w:bidi="hi-IN"/>
        </w:rPr>
        <w:t xml:space="preserve">. </w:t>
      </w:r>
      <w:r w:rsidR="002423CA" w:rsidRPr="00F204E2">
        <w:rPr>
          <w:rFonts w:ascii="Liberation Serif" w:eastAsia="DejaVu Sans" w:hAnsi="Liberation Serif" w:cs="Liberation Serif"/>
          <w:lang w:eastAsia="zh-CN" w:bidi="hi-IN"/>
        </w:rPr>
        <w:t>Межевых</w:t>
      </w:r>
    </w:p>
    <w:p w14:paraId="054707F2" w14:textId="0FFAD02F" w:rsidR="00C74D91" w:rsidRDefault="00C74D91" w:rsidP="00F64B44">
      <w:pPr>
        <w:autoSpaceDN w:val="0"/>
        <w:textAlignment w:val="baseline"/>
        <w:rPr>
          <w:rFonts w:ascii="Liberation Serif" w:hAnsi="Liberation Serif"/>
          <w:kern w:val="3"/>
          <w:sz w:val="20"/>
          <w:szCs w:val="20"/>
        </w:rPr>
      </w:pPr>
    </w:p>
    <w:p w14:paraId="481859C7" w14:textId="77777777" w:rsidR="00772DA0" w:rsidRDefault="00772DA0" w:rsidP="00F64B44">
      <w:pPr>
        <w:autoSpaceDN w:val="0"/>
        <w:textAlignment w:val="baseline"/>
        <w:rPr>
          <w:rFonts w:ascii="Liberation Serif" w:hAnsi="Liberation Serif"/>
          <w:kern w:val="3"/>
          <w:sz w:val="20"/>
          <w:szCs w:val="20"/>
        </w:rPr>
      </w:pPr>
    </w:p>
    <w:p w14:paraId="3E46D10A" w14:textId="2D3A0F5F" w:rsidR="0040624E" w:rsidRPr="00772DA0" w:rsidRDefault="00B3617D" w:rsidP="006D49F3">
      <w:pPr>
        <w:autoSpaceDN w:val="0"/>
        <w:textAlignment w:val="baseline"/>
        <w:rPr>
          <w:rFonts w:ascii="Liberation Serif" w:hAnsi="Liberation Serif"/>
          <w:kern w:val="3"/>
          <w:sz w:val="16"/>
          <w:szCs w:val="16"/>
        </w:rPr>
      </w:pPr>
      <w:r w:rsidRPr="00772DA0">
        <w:rPr>
          <w:rFonts w:ascii="Liberation Serif" w:hAnsi="Liberation Serif"/>
          <w:kern w:val="3"/>
          <w:sz w:val="16"/>
          <w:szCs w:val="16"/>
        </w:rPr>
        <w:t>Катунская Ольга Вячеславовна</w:t>
      </w:r>
    </w:p>
    <w:p w14:paraId="66A3B846" w14:textId="4C4B18ED" w:rsidR="008D6FBD" w:rsidRPr="00772DA0" w:rsidRDefault="001F7A58" w:rsidP="006D49F3">
      <w:pPr>
        <w:autoSpaceDN w:val="0"/>
        <w:textAlignment w:val="baseline"/>
        <w:rPr>
          <w:rFonts w:ascii="Liberation Serif" w:hAnsi="Liberation Serif"/>
          <w:sz w:val="16"/>
          <w:szCs w:val="16"/>
        </w:rPr>
      </w:pPr>
      <w:r w:rsidRPr="00772DA0">
        <w:rPr>
          <w:rFonts w:ascii="Liberation Serif" w:hAnsi="Liberation Serif"/>
          <w:kern w:val="3"/>
          <w:sz w:val="16"/>
          <w:szCs w:val="16"/>
        </w:rPr>
        <w:t>8</w:t>
      </w:r>
      <w:r w:rsidR="00F64B44" w:rsidRPr="00772DA0">
        <w:rPr>
          <w:rFonts w:ascii="Liberation Serif" w:hAnsi="Liberation Serif"/>
          <w:kern w:val="3"/>
          <w:sz w:val="16"/>
          <w:szCs w:val="16"/>
        </w:rPr>
        <w:t xml:space="preserve"> (343) </w:t>
      </w:r>
      <w:r w:rsidRPr="00772DA0">
        <w:rPr>
          <w:rFonts w:ascii="Liberation Serif" w:hAnsi="Liberation Serif"/>
          <w:kern w:val="3"/>
          <w:sz w:val="16"/>
          <w:szCs w:val="16"/>
        </w:rPr>
        <w:t>227-50-71</w:t>
      </w:r>
      <w:r w:rsidR="00D86A5F" w:rsidRPr="00772DA0">
        <w:rPr>
          <w:rFonts w:ascii="Liberation Serif" w:hAnsi="Liberation Serif"/>
          <w:sz w:val="16"/>
          <w:szCs w:val="16"/>
        </w:rPr>
        <w:t xml:space="preserve"> </w:t>
      </w:r>
      <w:r w:rsidR="00A459B4">
        <w:rPr>
          <w:rFonts w:ascii="Liberation Serif" w:hAnsi="Liberation Serif"/>
          <w:sz w:val="16"/>
          <w:szCs w:val="16"/>
        </w:rPr>
        <w:t>(доб. 505)</w:t>
      </w:r>
    </w:p>
    <w:p w14:paraId="6E318649" w14:textId="77777777" w:rsidR="001F7A58" w:rsidRPr="00F204E2" w:rsidRDefault="008D6FBD" w:rsidP="001F7A58">
      <w:pPr>
        <w:widowControl/>
        <w:suppressAutoHyphens w:val="0"/>
        <w:ind w:left="5245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br w:type="page"/>
      </w:r>
      <w:r w:rsidR="00A96C7F" w:rsidRPr="00F204E2">
        <w:rPr>
          <w:rFonts w:ascii="Liberation Serif" w:hAnsi="Liberation Serif" w:cs="Liberation Serif"/>
        </w:rPr>
        <w:lastRenderedPageBreak/>
        <w:t>Приложение № 1</w:t>
      </w:r>
      <w:r w:rsidR="001F7A58" w:rsidRPr="00F204E2">
        <w:rPr>
          <w:rFonts w:ascii="Liberation Serif" w:hAnsi="Liberation Serif" w:cs="Liberation Serif"/>
        </w:rPr>
        <w:t xml:space="preserve"> к письму </w:t>
      </w:r>
    </w:p>
    <w:p w14:paraId="0DC6F96B" w14:textId="3AC4E87B" w:rsidR="001F7A58" w:rsidRPr="00F204E2" w:rsidRDefault="001F7A58" w:rsidP="001F7A58">
      <w:pPr>
        <w:widowControl/>
        <w:suppressAutoHyphens w:val="0"/>
        <w:ind w:left="5245"/>
        <w:rPr>
          <w:rFonts w:ascii="Liberation Serif" w:hAnsi="Liberation Serif" w:cs="Liberation Serif"/>
        </w:rPr>
      </w:pPr>
      <w:r w:rsidRPr="00F204E2">
        <w:rPr>
          <w:rFonts w:ascii="Liberation Serif" w:hAnsi="Liberation Serif" w:cs="Liberation Serif"/>
        </w:rPr>
        <w:t>ГБУ СО «Редакция газеты «Областная газета</w:t>
      </w:r>
      <w:r w:rsidR="00772DA0">
        <w:rPr>
          <w:rFonts w:ascii="Liberation Serif" w:hAnsi="Liberation Serif" w:cs="Liberation Serif"/>
        </w:rPr>
        <w:t>»</w:t>
      </w:r>
      <w:r w:rsidRPr="00F204E2">
        <w:rPr>
          <w:rFonts w:ascii="Liberation Serif" w:hAnsi="Liberation Serif" w:cs="Liberation Serif"/>
        </w:rPr>
        <w:t xml:space="preserve"> </w:t>
      </w:r>
    </w:p>
    <w:p w14:paraId="4E300409" w14:textId="445E3BA8" w:rsidR="00A96C7F" w:rsidRPr="00F204E2" w:rsidRDefault="001F7A58" w:rsidP="001F7A58">
      <w:pPr>
        <w:widowControl/>
        <w:suppressAutoHyphens w:val="0"/>
        <w:ind w:left="5245"/>
        <w:rPr>
          <w:rFonts w:ascii="Liberation Serif" w:hAnsi="Liberation Serif" w:cs="Liberation Serif"/>
        </w:rPr>
      </w:pPr>
      <w:r w:rsidRPr="00F204E2">
        <w:rPr>
          <w:rFonts w:ascii="Liberation Serif" w:hAnsi="Liberation Serif" w:cs="Liberation Serif"/>
        </w:rPr>
        <w:t>от_______</w:t>
      </w:r>
      <w:r w:rsidR="00B53B10" w:rsidRPr="00F204E2">
        <w:rPr>
          <w:rFonts w:ascii="Liberation Serif" w:hAnsi="Liberation Serif" w:cs="Liberation Serif"/>
        </w:rPr>
        <w:t>____</w:t>
      </w:r>
      <w:r w:rsidRPr="00F204E2">
        <w:rPr>
          <w:rFonts w:ascii="Liberation Serif" w:hAnsi="Liberation Serif" w:cs="Liberation Serif"/>
        </w:rPr>
        <w:t>____№___</w:t>
      </w:r>
      <w:r w:rsidR="00B53B10" w:rsidRPr="00F204E2">
        <w:rPr>
          <w:rFonts w:ascii="Liberation Serif" w:hAnsi="Liberation Serif" w:cs="Liberation Serif"/>
        </w:rPr>
        <w:t>__________</w:t>
      </w:r>
      <w:r w:rsidRPr="00F204E2">
        <w:rPr>
          <w:rFonts w:ascii="Liberation Serif" w:hAnsi="Liberation Serif" w:cs="Liberation Serif"/>
        </w:rPr>
        <w:t>__</w:t>
      </w:r>
    </w:p>
    <w:p w14:paraId="2317A503" w14:textId="01742458" w:rsidR="00FC3099" w:rsidRPr="00F204E2" w:rsidRDefault="00FC3099" w:rsidP="001F7A58">
      <w:pPr>
        <w:pStyle w:val="Standard"/>
        <w:spacing w:after="0"/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en-US"/>
        </w:rPr>
      </w:pPr>
    </w:p>
    <w:p w14:paraId="2412C408" w14:textId="77777777" w:rsidR="00772DA0" w:rsidRPr="00772DA0" w:rsidRDefault="00772DA0" w:rsidP="00772DA0">
      <w:pPr>
        <w:widowControl/>
        <w:suppressAutoHyphens w:val="0"/>
        <w:spacing w:before="120" w:after="120"/>
        <w:jc w:val="center"/>
        <w:rPr>
          <w:rFonts w:eastAsia="Calibri"/>
          <w:b/>
          <w:spacing w:val="-2"/>
          <w:kern w:val="0"/>
          <w:lang w:eastAsia="en-US"/>
        </w:rPr>
      </w:pPr>
      <w:r w:rsidRPr="00772DA0">
        <w:rPr>
          <w:rFonts w:eastAsia="Calibri"/>
          <w:b/>
          <w:spacing w:val="-2"/>
          <w:kern w:val="0"/>
          <w:lang w:eastAsia="en-US"/>
        </w:rPr>
        <w:t>ТЕХНИЧЕСКОЕ ЗАДАНИЕ</w:t>
      </w:r>
    </w:p>
    <w:p w14:paraId="47150137" w14:textId="724666AB" w:rsidR="00A459B4" w:rsidRPr="00A459B4" w:rsidRDefault="00A459B4" w:rsidP="00A459B4">
      <w:pPr>
        <w:widowControl/>
        <w:suppressAutoHyphens w:val="0"/>
        <w:ind w:firstLine="709"/>
        <w:jc w:val="center"/>
        <w:rPr>
          <w:rFonts w:ascii="Liberation Serif" w:eastAsia="Calibri" w:hAnsi="Liberation Serif" w:cs="Liberation Serif"/>
          <w:b/>
          <w:bCs/>
          <w:kern w:val="0"/>
          <w:lang w:eastAsia="zh-CN"/>
        </w:rPr>
      </w:pPr>
      <w:r w:rsidRPr="00A459B4">
        <w:rPr>
          <w:rFonts w:ascii="Liberation Serif" w:eastAsia="Calibri" w:hAnsi="Liberation Serif" w:cs="Liberation Serif"/>
          <w:b/>
          <w:bCs/>
          <w:kern w:val="0"/>
          <w:lang w:eastAsia="zh-CN"/>
        </w:rPr>
        <w:t xml:space="preserve">на оказание </w:t>
      </w:r>
      <w:r>
        <w:rPr>
          <w:rFonts w:ascii="Liberation Serif" w:eastAsia="Calibri" w:hAnsi="Liberation Serif" w:cs="Liberation Serif"/>
          <w:b/>
          <w:bCs/>
          <w:kern w:val="0"/>
          <w:lang w:eastAsia="zh-CN"/>
        </w:rPr>
        <w:t>у</w:t>
      </w:r>
      <w:r w:rsidRPr="00A459B4">
        <w:rPr>
          <w:rFonts w:ascii="Liberation Serif" w:eastAsia="Calibri" w:hAnsi="Liberation Serif" w:cs="Liberation Serif"/>
          <w:b/>
          <w:bCs/>
          <w:kern w:val="0"/>
          <w:lang w:eastAsia="zh-CN"/>
        </w:rPr>
        <w:t xml:space="preserve">слуг по проведению специальной оценки условий труда на рабочих местах </w:t>
      </w:r>
      <w:r>
        <w:rPr>
          <w:rFonts w:ascii="Liberation Serif" w:eastAsia="Calibri" w:hAnsi="Liberation Serif" w:cs="Liberation Serif"/>
          <w:b/>
          <w:bCs/>
          <w:kern w:val="0"/>
          <w:lang w:eastAsia="zh-CN"/>
        </w:rPr>
        <w:t>ГБУ СО</w:t>
      </w:r>
      <w:r w:rsidRPr="00A459B4">
        <w:rPr>
          <w:rFonts w:ascii="Liberation Serif" w:eastAsia="Calibri" w:hAnsi="Liberation Serif" w:cs="Liberation Serif"/>
          <w:b/>
          <w:bCs/>
          <w:kern w:val="0"/>
          <w:lang w:eastAsia="zh-CN"/>
        </w:rPr>
        <w:t xml:space="preserve"> «</w:t>
      </w:r>
      <w:r>
        <w:rPr>
          <w:rFonts w:ascii="Liberation Serif" w:eastAsia="Calibri" w:hAnsi="Liberation Serif" w:cs="Liberation Serif"/>
          <w:b/>
          <w:bCs/>
          <w:kern w:val="0"/>
          <w:lang w:eastAsia="zh-CN"/>
        </w:rPr>
        <w:t>Редакция газеты «Областная газета</w:t>
      </w:r>
      <w:r w:rsidRPr="00A459B4">
        <w:rPr>
          <w:rFonts w:ascii="Liberation Serif" w:eastAsia="Calibri" w:hAnsi="Liberation Serif" w:cs="Liberation Serif"/>
          <w:b/>
          <w:bCs/>
          <w:kern w:val="0"/>
          <w:lang w:eastAsia="zh-CN"/>
        </w:rPr>
        <w:t>»</w:t>
      </w:r>
    </w:p>
    <w:p w14:paraId="6DCC58F2" w14:textId="77777777" w:rsidR="00772DA0" w:rsidRPr="00772DA0" w:rsidRDefault="00772DA0" w:rsidP="00772DA0">
      <w:pPr>
        <w:widowControl/>
        <w:suppressAutoHyphens w:val="0"/>
        <w:ind w:firstLine="709"/>
        <w:jc w:val="center"/>
        <w:rPr>
          <w:rFonts w:ascii="Liberation Serif" w:eastAsia="Calibri" w:hAnsi="Liberation Serif" w:cs="Liberation Serif"/>
          <w:b/>
          <w:kern w:val="0"/>
          <w:lang w:eastAsia="en-US"/>
        </w:rPr>
      </w:pPr>
    </w:p>
    <w:p w14:paraId="17F2964D" w14:textId="77777777" w:rsidR="00A459B4" w:rsidRPr="00A459B4" w:rsidRDefault="00A459B4" w:rsidP="00A459B4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</w:rPr>
      </w:pPr>
      <w:r w:rsidRPr="00A459B4">
        <w:rPr>
          <w:rFonts w:eastAsia="Times New Roman"/>
          <w:b/>
          <w:kern w:val="0"/>
        </w:rPr>
        <w:t>1. Цель оказания услуг:</w:t>
      </w:r>
      <w:r w:rsidRPr="00A459B4">
        <w:rPr>
          <w:rFonts w:eastAsia="Times New Roman"/>
          <w:kern w:val="0"/>
        </w:rPr>
        <w:t xml:space="preserve"> Специальная оценка условий труда (далее - СОУТ) рабочих мест (в соответствии с перечнем Таблица №1) по условиям труда проводится в целях идентификации вредных и (или) опасных производственных факторов, оценке уровня их воздействия на работника и 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14:paraId="507CBCF2" w14:textId="77777777" w:rsidR="00A459B4" w:rsidRPr="00A459B4" w:rsidRDefault="00A459B4" w:rsidP="00A459B4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</w:rPr>
      </w:pPr>
      <w:r w:rsidRPr="00A459B4">
        <w:rPr>
          <w:rFonts w:eastAsia="Times New Roman"/>
          <w:b/>
          <w:kern w:val="0"/>
        </w:rPr>
        <w:t>2. Количество рабочих мест, подлежащих СОУТ:</w:t>
      </w:r>
      <w:r w:rsidRPr="00A459B4">
        <w:rPr>
          <w:rFonts w:eastAsia="Times New Roman"/>
          <w:kern w:val="0"/>
        </w:rPr>
        <w:t xml:space="preserve"> 54 (пятьдесят четыре) рабочих места.</w:t>
      </w:r>
    </w:p>
    <w:p w14:paraId="5C6979DC" w14:textId="6C5300CF" w:rsidR="00A459B4" w:rsidRPr="00A459B4" w:rsidRDefault="00A459B4" w:rsidP="00A459B4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</w:rPr>
      </w:pPr>
      <w:r w:rsidRPr="00A459B4">
        <w:rPr>
          <w:rFonts w:eastAsia="Times New Roman"/>
          <w:b/>
          <w:kern w:val="0"/>
        </w:rPr>
        <w:t>3. Место оказание услуг:</w:t>
      </w:r>
      <w:r w:rsidRPr="00A459B4">
        <w:rPr>
          <w:rFonts w:eastAsia="Times New Roman"/>
          <w:kern w:val="0"/>
        </w:rPr>
        <w:t xml:space="preserve"> г. Екатеринбург, ул.</w:t>
      </w:r>
      <w:r>
        <w:rPr>
          <w:rFonts w:eastAsia="Times New Roman"/>
          <w:kern w:val="0"/>
        </w:rPr>
        <w:t xml:space="preserve"> </w:t>
      </w:r>
      <w:r w:rsidRPr="00A459B4">
        <w:rPr>
          <w:rFonts w:eastAsia="Times New Roman"/>
          <w:kern w:val="0"/>
        </w:rPr>
        <w:t>Московская, 11.</w:t>
      </w:r>
    </w:p>
    <w:p w14:paraId="5574E6FB" w14:textId="77777777" w:rsidR="00A459B4" w:rsidRPr="00A459B4" w:rsidRDefault="00A459B4" w:rsidP="00A459B4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</w:rPr>
      </w:pPr>
      <w:r w:rsidRPr="00A459B4">
        <w:rPr>
          <w:rFonts w:eastAsia="Times New Roman"/>
          <w:b/>
          <w:kern w:val="0"/>
        </w:rPr>
        <w:t>4. Срок оказания услуг:</w:t>
      </w:r>
      <w:r w:rsidRPr="00A459B4">
        <w:rPr>
          <w:rFonts w:eastAsia="Times New Roman"/>
          <w:kern w:val="0"/>
        </w:rPr>
        <w:t xml:space="preserve"> с даты заключения Договора по 31.10.2024г.(при этом фактическая оценка рабочих мест проводится в сентябре-октябре 2024) Окончание действия Договора 30.11.2024г. </w:t>
      </w:r>
    </w:p>
    <w:p w14:paraId="00CE00E8" w14:textId="77777777" w:rsidR="00A459B4" w:rsidRPr="00A459B4" w:rsidRDefault="00A459B4" w:rsidP="00A459B4">
      <w:pPr>
        <w:widowControl/>
        <w:shd w:val="clear" w:color="auto" w:fill="FFFFFF"/>
        <w:suppressAutoHyphens w:val="0"/>
        <w:rPr>
          <w:rFonts w:eastAsia="Times New Roman"/>
          <w:kern w:val="0"/>
        </w:rPr>
      </w:pPr>
    </w:p>
    <w:p w14:paraId="7A056FF6" w14:textId="77777777" w:rsidR="00A459B4" w:rsidRPr="00A459B4" w:rsidRDefault="00A459B4" w:rsidP="00A459B4">
      <w:pPr>
        <w:widowControl/>
        <w:suppressAutoHyphens w:val="0"/>
        <w:jc w:val="right"/>
        <w:outlineLvl w:val="0"/>
        <w:rPr>
          <w:rFonts w:eastAsia="Proxima Nova"/>
          <w:i/>
          <w:kern w:val="0"/>
        </w:rPr>
      </w:pPr>
      <w:r w:rsidRPr="00A459B4">
        <w:rPr>
          <w:rFonts w:eastAsia="Proxima Nova"/>
          <w:i/>
          <w:kern w:val="0"/>
        </w:rPr>
        <w:t>Таблица 1</w:t>
      </w:r>
    </w:p>
    <w:p w14:paraId="3DA52C9A" w14:textId="77777777" w:rsidR="00A459B4" w:rsidRPr="00A459B4" w:rsidRDefault="00A459B4" w:rsidP="00A459B4">
      <w:pPr>
        <w:widowControl/>
        <w:suppressAutoHyphens w:val="0"/>
        <w:contextualSpacing/>
        <w:jc w:val="center"/>
        <w:rPr>
          <w:rFonts w:eastAsia="Times New Roman"/>
          <w:b/>
          <w:kern w:val="0"/>
          <w:sz w:val="28"/>
          <w:szCs w:val="28"/>
        </w:rPr>
      </w:pPr>
      <w:r w:rsidRPr="00A459B4">
        <w:rPr>
          <w:rFonts w:eastAsia="Times New Roman"/>
          <w:b/>
          <w:kern w:val="0"/>
          <w:sz w:val="28"/>
          <w:szCs w:val="28"/>
        </w:rPr>
        <w:t>Перечень рабочих мест, подлежащих СОУТ в 2024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18"/>
        <w:gridCol w:w="3701"/>
        <w:gridCol w:w="4021"/>
        <w:gridCol w:w="1077"/>
      </w:tblGrid>
      <w:tr w:rsidR="00A459B4" w:rsidRPr="00A459B4" w14:paraId="477ECAA3" w14:textId="77777777" w:rsidTr="00224270">
        <w:tc>
          <w:tcPr>
            <w:tcW w:w="333" w:type="pct"/>
          </w:tcPr>
          <w:p w14:paraId="04ACD51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b/>
                <w:kern w:val="0"/>
              </w:rPr>
            </w:pPr>
            <w:r w:rsidRPr="00A459B4">
              <w:rPr>
                <w:rFonts w:eastAsia="Times New Roman"/>
                <w:b/>
                <w:kern w:val="0"/>
              </w:rPr>
              <w:t>№ п/п</w:t>
            </w:r>
          </w:p>
          <w:p w14:paraId="75783962" w14:textId="77777777" w:rsidR="00A459B4" w:rsidRPr="00A459B4" w:rsidRDefault="00A459B4" w:rsidP="00A459B4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</w:rPr>
            </w:pPr>
          </w:p>
        </w:tc>
        <w:tc>
          <w:tcPr>
            <w:tcW w:w="352" w:type="pct"/>
          </w:tcPr>
          <w:p w14:paraId="203E56DF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b/>
                <w:kern w:val="0"/>
              </w:rPr>
            </w:pPr>
            <w:r w:rsidRPr="00A459B4">
              <w:rPr>
                <w:rFonts w:eastAsia="Times New Roman"/>
                <w:b/>
                <w:kern w:val="0"/>
              </w:rPr>
              <w:t>Р.м.</w:t>
            </w:r>
          </w:p>
        </w:tc>
        <w:tc>
          <w:tcPr>
            <w:tcW w:w="1815" w:type="pct"/>
          </w:tcPr>
          <w:p w14:paraId="12975CA4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b/>
                <w:kern w:val="0"/>
              </w:rPr>
              <w:t>Наименование профессии</w:t>
            </w:r>
            <w:r w:rsidRPr="00A459B4">
              <w:rPr>
                <w:rFonts w:eastAsia="Times New Roman"/>
                <w:kern w:val="0"/>
              </w:rPr>
              <w:t xml:space="preserve"> </w:t>
            </w:r>
          </w:p>
          <w:p w14:paraId="53C9B8D3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(должности, специальности)</w:t>
            </w:r>
          </w:p>
        </w:tc>
        <w:tc>
          <w:tcPr>
            <w:tcW w:w="1972" w:type="pct"/>
          </w:tcPr>
          <w:p w14:paraId="7CC447C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b/>
                <w:kern w:val="0"/>
              </w:rPr>
            </w:pPr>
            <w:r w:rsidRPr="00A459B4">
              <w:rPr>
                <w:rFonts w:eastAsia="Times New Roman"/>
                <w:b/>
                <w:kern w:val="0"/>
              </w:rPr>
              <w:t>Структурное подразделение</w:t>
            </w:r>
          </w:p>
        </w:tc>
        <w:tc>
          <w:tcPr>
            <w:tcW w:w="528" w:type="pct"/>
          </w:tcPr>
          <w:p w14:paraId="11035273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b/>
                <w:kern w:val="0"/>
              </w:rPr>
            </w:pPr>
            <w:r w:rsidRPr="00A459B4">
              <w:rPr>
                <w:rFonts w:eastAsia="Times New Roman"/>
                <w:b/>
                <w:kern w:val="0"/>
              </w:rPr>
              <w:t xml:space="preserve">Количество работающих </w:t>
            </w:r>
          </w:p>
        </w:tc>
      </w:tr>
      <w:tr w:rsidR="00A459B4" w:rsidRPr="00A459B4" w14:paraId="334DF34D" w14:textId="77777777" w:rsidTr="00224270">
        <w:tc>
          <w:tcPr>
            <w:tcW w:w="333" w:type="pct"/>
          </w:tcPr>
          <w:p w14:paraId="6630A648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7367F48A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  <w:lang w:val="en-US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761D50E9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Генеральный директор</w:t>
            </w:r>
          </w:p>
        </w:tc>
        <w:tc>
          <w:tcPr>
            <w:tcW w:w="1972" w:type="pct"/>
            <w:vAlign w:val="center"/>
          </w:tcPr>
          <w:p w14:paraId="5DB5E15F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2593D48D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5544188F" w14:textId="77777777" w:rsidTr="00224270">
        <w:tc>
          <w:tcPr>
            <w:tcW w:w="333" w:type="pct"/>
          </w:tcPr>
          <w:p w14:paraId="507B8ECA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2F21AF9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3A5A8714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  <w:lang w:val="en-US"/>
              </w:rPr>
            </w:pPr>
            <w:r w:rsidRPr="00A459B4">
              <w:rPr>
                <w:rFonts w:eastAsia="Times New Roman"/>
                <w:kern w:val="0"/>
              </w:rPr>
              <w:t>Главный редактор</w:t>
            </w:r>
          </w:p>
        </w:tc>
        <w:tc>
          <w:tcPr>
            <w:tcW w:w="1972" w:type="pct"/>
            <w:vAlign w:val="center"/>
          </w:tcPr>
          <w:p w14:paraId="3DFCE5D4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2A09CE82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0D48A6C2" w14:textId="77777777" w:rsidTr="00224270">
        <w:tc>
          <w:tcPr>
            <w:tcW w:w="333" w:type="pct"/>
          </w:tcPr>
          <w:p w14:paraId="306EFCCB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2CE4BF3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5E88F8D9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Управляющий трудовыми ресурсами</w:t>
            </w:r>
          </w:p>
        </w:tc>
        <w:tc>
          <w:tcPr>
            <w:tcW w:w="1972" w:type="pct"/>
            <w:vAlign w:val="center"/>
          </w:tcPr>
          <w:p w14:paraId="47BF826F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18FBC1D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205A74EF" w14:textId="77777777" w:rsidTr="00224270">
        <w:tc>
          <w:tcPr>
            <w:tcW w:w="333" w:type="pct"/>
          </w:tcPr>
          <w:p w14:paraId="37321CCB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18877A0E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20622A8D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Шеф-редактор</w:t>
            </w:r>
          </w:p>
        </w:tc>
        <w:tc>
          <w:tcPr>
            <w:tcW w:w="1972" w:type="pct"/>
            <w:vAlign w:val="center"/>
          </w:tcPr>
          <w:p w14:paraId="7107374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3CE10A71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70D14D35" w14:textId="77777777" w:rsidTr="00224270">
        <w:tc>
          <w:tcPr>
            <w:tcW w:w="333" w:type="pct"/>
          </w:tcPr>
          <w:p w14:paraId="4944AD2C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6AB43B3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1F516D3A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Директор по цифровым технологиям</w:t>
            </w:r>
          </w:p>
        </w:tc>
        <w:tc>
          <w:tcPr>
            <w:tcW w:w="1972" w:type="pct"/>
            <w:vAlign w:val="center"/>
          </w:tcPr>
          <w:p w14:paraId="11D80A49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280F5F8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397081B6" w14:textId="77777777" w:rsidTr="00224270">
        <w:tc>
          <w:tcPr>
            <w:tcW w:w="333" w:type="pct"/>
          </w:tcPr>
          <w:p w14:paraId="288BD1CE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16FCA6E0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759AAD73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Директор по клиентскому развитию</w:t>
            </w:r>
          </w:p>
        </w:tc>
        <w:tc>
          <w:tcPr>
            <w:tcW w:w="1972" w:type="pct"/>
            <w:vAlign w:val="center"/>
          </w:tcPr>
          <w:p w14:paraId="49FCF8F5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08E7A34D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6383B2D0" w14:textId="77777777" w:rsidTr="00224270">
        <w:tc>
          <w:tcPr>
            <w:tcW w:w="333" w:type="pct"/>
          </w:tcPr>
          <w:p w14:paraId="2C2CFA8F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549518D0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76E5CDBC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Директор по финансовым и административным вопросам</w:t>
            </w:r>
          </w:p>
        </w:tc>
        <w:tc>
          <w:tcPr>
            <w:tcW w:w="1972" w:type="pct"/>
            <w:vAlign w:val="center"/>
          </w:tcPr>
          <w:p w14:paraId="69128DE5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07DA79E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4D9A179C" w14:textId="77777777" w:rsidTr="00224270">
        <w:tc>
          <w:tcPr>
            <w:tcW w:w="333" w:type="pct"/>
          </w:tcPr>
          <w:p w14:paraId="4E6FC73A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313AEAF7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3C54D8FA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Юрисконсульт</w:t>
            </w:r>
          </w:p>
        </w:tc>
        <w:tc>
          <w:tcPr>
            <w:tcW w:w="1972" w:type="pct"/>
            <w:vAlign w:val="center"/>
          </w:tcPr>
          <w:p w14:paraId="1E14C118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1D407A21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7F85E520" w14:textId="77777777" w:rsidTr="00224270">
        <w:tc>
          <w:tcPr>
            <w:tcW w:w="333" w:type="pct"/>
          </w:tcPr>
          <w:p w14:paraId="2B888A6C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30332767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357B6FEA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Специалист по государственным закупкам</w:t>
            </w:r>
          </w:p>
        </w:tc>
        <w:tc>
          <w:tcPr>
            <w:tcW w:w="1972" w:type="pct"/>
            <w:vAlign w:val="center"/>
          </w:tcPr>
          <w:p w14:paraId="5B812126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03E1910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6197CCD8" w14:textId="77777777" w:rsidTr="00224270">
        <w:tc>
          <w:tcPr>
            <w:tcW w:w="333" w:type="pct"/>
          </w:tcPr>
          <w:p w14:paraId="4EB3FB2E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69B7E59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4EF0599A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Специалист по охране труда</w:t>
            </w:r>
          </w:p>
        </w:tc>
        <w:tc>
          <w:tcPr>
            <w:tcW w:w="1972" w:type="pct"/>
            <w:vAlign w:val="center"/>
          </w:tcPr>
          <w:p w14:paraId="75AA512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21F8D1DD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612F3653" w14:textId="77777777" w:rsidTr="00224270">
        <w:tc>
          <w:tcPr>
            <w:tcW w:w="333" w:type="pct"/>
          </w:tcPr>
          <w:p w14:paraId="179A7834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1C020E6D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15F03388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Администратор проектов</w:t>
            </w:r>
          </w:p>
        </w:tc>
        <w:tc>
          <w:tcPr>
            <w:tcW w:w="1972" w:type="pct"/>
            <w:vAlign w:val="center"/>
          </w:tcPr>
          <w:p w14:paraId="3AF5AA45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7D91E5F0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5BAD19A5" w14:textId="77777777" w:rsidTr="00224270">
        <w:tc>
          <w:tcPr>
            <w:tcW w:w="333" w:type="pct"/>
          </w:tcPr>
          <w:p w14:paraId="6B43FE05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2A74E6ED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61CBD528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Администратор-делопроизводитель</w:t>
            </w:r>
          </w:p>
        </w:tc>
        <w:tc>
          <w:tcPr>
            <w:tcW w:w="1972" w:type="pct"/>
            <w:vAlign w:val="center"/>
          </w:tcPr>
          <w:p w14:paraId="63BD4F2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Административно-управленческий персонал</w:t>
            </w:r>
          </w:p>
        </w:tc>
        <w:tc>
          <w:tcPr>
            <w:tcW w:w="528" w:type="pct"/>
            <w:vAlign w:val="center"/>
          </w:tcPr>
          <w:p w14:paraId="70933D8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635AA23A" w14:textId="77777777" w:rsidTr="00224270">
        <w:tc>
          <w:tcPr>
            <w:tcW w:w="333" w:type="pct"/>
          </w:tcPr>
          <w:p w14:paraId="1ABDBD77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7C1A2EA1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137BE3BB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Начальник отдела</w:t>
            </w:r>
          </w:p>
        </w:tc>
        <w:tc>
          <w:tcPr>
            <w:tcW w:w="1972" w:type="pct"/>
            <w:vAlign w:val="center"/>
          </w:tcPr>
          <w:p w14:paraId="12DC3F8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Отдел транспортного обеспечения</w:t>
            </w:r>
          </w:p>
        </w:tc>
        <w:tc>
          <w:tcPr>
            <w:tcW w:w="528" w:type="pct"/>
            <w:vAlign w:val="center"/>
          </w:tcPr>
          <w:p w14:paraId="267EA3B2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582C219F" w14:textId="77777777" w:rsidTr="00224270">
        <w:tc>
          <w:tcPr>
            <w:tcW w:w="333" w:type="pct"/>
          </w:tcPr>
          <w:p w14:paraId="270E7E9D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721C03F4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3</w:t>
            </w:r>
          </w:p>
        </w:tc>
        <w:tc>
          <w:tcPr>
            <w:tcW w:w="1815" w:type="pct"/>
            <w:vAlign w:val="center"/>
          </w:tcPr>
          <w:p w14:paraId="37D0AD50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Водитель автомобиля</w:t>
            </w:r>
          </w:p>
        </w:tc>
        <w:tc>
          <w:tcPr>
            <w:tcW w:w="1972" w:type="pct"/>
            <w:vAlign w:val="center"/>
          </w:tcPr>
          <w:p w14:paraId="5B95B1B3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Отдел транспортного обеспечения</w:t>
            </w:r>
          </w:p>
        </w:tc>
        <w:tc>
          <w:tcPr>
            <w:tcW w:w="528" w:type="pct"/>
            <w:vAlign w:val="center"/>
          </w:tcPr>
          <w:p w14:paraId="18CEFF7D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3</w:t>
            </w:r>
          </w:p>
        </w:tc>
      </w:tr>
      <w:tr w:rsidR="00A459B4" w:rsidRPr="00A459B4" w14:paraId="3C9DD7DA" w14:textId="77777777" w:rsidTr="00224270">
        <w:tc>
          <w:tcPr>
            <w:tcW w:w="333" w:type="pct"/>
          </w:tcPr>
          <w:p w14:paraId="3012A7FB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56C30C24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13B5B79E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Ведущий менеджер по продажам</w:t>
            </w:r>
          </w:p>
        </w:tc>
        <w:tc>
          <w:tcPr>
            <w:tcW w:w="1972" w:type="pct"/>
            <w:vAlign w:val="center"/>
          </w:tcPr>
          <w:p w14:paraId="3D51E983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Служба клиентского развития</w:t>
            </w:r>
          </w:p>
        </w:tc>
        <w:tc>
          <w:tcPr>
            <w:tcW w:w="528" w:type="pct"/>
            <w:vAlign w:val="center"/>
          </w:tcPr>
          <w:p w14:paraId="0A781A83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72F66B80" w14:textId="77777777" w:rsidTr="00224270">
        <w:tc>
          <w:tcPr>
            <w:tcW w:w="333" w:type="pct"/>
          </w:tcPr>
          <w:p w14:paraId="0E6E8BE2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41F90DB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0A90945B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Ведущий менеджер по распространению</w:t>
            </w:r>
          </w:p>
        </w:tc>
        <w:tc>
          <w:tcPr>
            <w:tcW w:w="1972" w:type="pct"/>
            <w:vAlign w:val="center"/>
          </w:tcPr>
          <w:p w14:paraId="67981D3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Служба клиентского развития</w:t>
            </w:r>
          </w:p>
        </w:tc>
        <w:tc>
          <w:tcPr>
            <w:tcW w:w="528" w:type="pct"/>
            <w:vAlign w:val="center"/>
          </w:tcPr>
          <w:p w14:paraId="51A646C9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2C1A6D40" w14:textId="77777777" w:rsidTr="00224270">
        <w:tc>
          <w:tcPr>
            <w:tcW w:w="333" w:type="pct"/>
          </w:tcPr>
          <w:p w14:paraId="72870F93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426D60D4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2</w:t>
            </w:r>
          </w:p>
        </w:tc>
        <w:tc>
          <w:tcPr>
            <w:tcW w:w="1815" w:type="pct"/>
            <w:vAlign w:val="center"/>
          </w:tcPr>
          <w:p w14:paraId="79288A8A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Менеджер</w:t>
            </w:r>
          </w:p>
        </w:tc>
        <w:tc>
          <w:tcPr>
            <w:tcW w:w="1972" w:type="pct"/>
            <w:vAlign w:val="center"/>
          </w:tcPr>
          <w:p w14:paraId="2357D50F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Служба клиентского развития</w:t>
            </w:r>
          </w:p>
        </w:tc>
        <w:tc>
          <w:tcPr>
            <w:tcW w:w="528" w:type="pct"/>
            <w:vAlign w:val="center"/>
          </w:tcPr>
          <w:p w14:paraId="7B955CE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2</w:t>
            </w:r>
          </w:p>
        </w:tc>
      </w:tr>
      <w:tr w:rsidR="00A459B4" w:rsidRPr="00A459B4" w14:paraId="3DBBC76F" w14:textId="77777777" w:rsidTr="00224270">
        <w:tc>
          <w:tcPr>
            <w:tcW w:w="333" w:type="pct"/>
          </w:tcPr>
          <w:p w14:paraId="0CDE0DFD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3DCB5F4E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2</w:t>
            </w:r>
          </w:p>
        </w:tc>
        <w:tc>
          <w:tcPr>
            <w:tcW w:w="1815" w:type="pct"/>
            <w:vAlign w:val="center"/>
          </w:tcPr>
          <w:p w14:paraId="3E13F63F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Бухгалтер</w:t>
            </w:r>
          </w:p>
        </w:tc>
        <w:tc>
          <w:tcPr>
            <w:tcW w:w="1972" w:type="pct"/>
            <w:vAlign w:val="center"/>
          </w:tcPr>
          <w:p w14:paraId="1EDAB098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Бухгалтерия</w:t>
            </w:r>
          </w:p>
        </w:tc>
        <w:tc>
          <w:tcPr>
            <w:tcW w:w="528" w:type="pct"/>
            <w:vAlign w:val="center"/>
          </w:tcPr>
          <w:p w14:paraId="46B58BA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2</w:t>
            </w:r>
          </w:p>
        </w:tc>
      </w:tr>
      <w:tr w:rsidR="00A459B4" w:rsidRPr="00A459B4" w14:paraId="00B0122D" w14:textId="77777777" w:rsidTr="00224270">
        <w:tc>
          <w:tcPr>
            <w:tcW w:w="333" w:type="pct"/>
          </w:tcPr>
          <w:p w14:paraId="67DEBC85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66F33A4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1C103261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Главный бухгалтер</w:t>
            </w:r>
          </w:p>
        </w:tc>
        <w:tc>
          <w:tcPr>
            <w:tcW w:w="1972" w:type="pct"/>
            <w:vAlign w:val="center"/>
          </w:tcPr>
          <w:p w14:paraId="346972A1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Бухгалтерия</w:t>
            </w:r>
          </w:p>
        </w:tc>
        <w:tc>
          <w:tcPr>
            <w:tcW w:w="528" w:type="pct"/>
            <w:vAlign w:val="center"/>
          </w:tcPr>
          <w:p w14:paraId="4C5F5797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4F38BE98" w14:textId="77777777" w:rsidTr="00224270">
        <w:tc>
          <w:tcPr>
            <w:tcW w:w="333" w:type="pct"/>
          </w:tcPr>
          <w:p w14:paraId="7DB60569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4AFA8EC5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09440A17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Бухгалтер по расчетам</w:t>
            </w:r>
          </w:p>
        </w:tc>
        <w:tc>
          <w:tcPr>
            <w:tcW w:w="1972" w:type="pct"/>
            <w:vAlign w:val="center"/>
          </w:tcPr>
          <w:p w14:paraId="1243C4C3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Бухгалтерия</w:t>
            </w:r>
          </w:p>
        </w:tc>
        <w:tc>
          <w:tcPr>
            <w:tcW w:w="528" w:type="pct"/>
            <w:vAlign w:val="center"/>
          </w:tcPr>
          <w:p w14:paraId="4CE02D5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78735BAB" w14:textId="77777777" w:rsidTr="00224270">
        <w:tc>
          <w:tcPr>
            <w:tcW w:w="333" w:type="pct"/>
          </w:tcPr>
          <w:p w14:paraId="4EF4B272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1C6EA877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2</w:t>
            </w:r>
          </w:p>
        </w:tc>
        <w:tc>
          <w:tcPr>
            <w:tcW w:w="1815" w:type="pct"/>
            <w:vAlign w:val="center"/>
          </w:tcPr>
          <w:p w14:paraId="5C41AA08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Оператор компьютерной верстки</w:t>
            </w:r>
          </w:p>
        </w:tc>
        <w:tc>
          <w:tcPr>
            <w:tcW w:w="1972" w:type="pct"/>
            <w:vAlign w:val="center"/>
          </w:tcPr>
          <w:p w14:paraId="5E24D5B6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Отдел визуализации</w:t>
            </w:r>
          </w:p>
        </w:tc>
        <w:tc>
          <w:tcPr>
            <w:tcW w:w="528" w:type="pct"/>
            <w:vAlign w:val="center"/>
          </w:tcPr>
          <w:p w14:paraId="46279B08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2</w:t>
            </w:r>
          </w:p>
        </w:tc>
      </w:tr>
      <w:tr w:rsidR="00A459B4" w:rsidRPr="00A459B4" w14:paraId="16B59551" w14:textId="77777777" w:rsidTr="00224270">
        <w:tc>
          <w:tcPr>
            <w:tcW w:w="333" w:type="pct"/>
          </w:tcPr>
          <w:p w14:paraId="7C90A02F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535E2F06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5F3ECE12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Художник</w:t>
            </w:r>
          </w:p>
        </w:tc>
        <w:tc>
          <w:tcPr>
            <w:tcW w:w="1972" w:type="pct"/>
            <w:vAlign w:val="center"/>
          </w:tcPr>
          <w:p w14:paraId="07748107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Отдел визуализации</w:t>
            </w:r>
          </w:p>
        </w:tc>
        <w:tc>
          <w:tcPr>
            <w:tcW w:w="528" w:type="pct"/>
            <w:vAlign w:val="center"/>
          </w:tcPr>
          <w:p w14:paraId="1B86A005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30629EBE" w14:textId="77777777" w:rsidTr="00224270">
        <w:tc>
          <w:tcPr>
            <w:tcW w:w="333" w:type="pct"/>
          </w:tcPr>
          <w:p w14:paraId="4F2E126D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3585BCCF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66A9298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Ведущий дизайнер</w:t>
            </w:r>
          </w:p>
        </w:tc>
        <w:tc>
          <w:tcPr>
            <w:tcW w:w="1972" w:type="pct"/>
            <w:vAlign w:val="center"/>
          </w:tcPr>
          <w:p w14:paraId="02AB72E5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Отдел визуализации</w:t>
            </w:r>
          </w:p>
        </w:tc>
        <w:tc>
          <w:tcPr>
            <w:tcW w:w="528" w:type="pct"/>
            <w:vAlign w:val="center"/>
          </w:tcPr>
          <w:p w14:paraId="066373E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16CBB5C9" w14:textId="77777777" w:rsidTr="00224270">
        <w:tc>
          <w:tcPr>
            <w:tcW w:w="333" w:type="pct"/>
          </w:tcPr>
          <w:p w14:paraId="5270BB7A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49D50775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0C8BE448" w14:textId="77777777" w:rsidR="00A459B4" w:rsidRPr="00A459B4" w:rsidRDefault="00A459B4" w:rsidP="00A459B4">
            <w:pPr>
              <w:widowControl/>
              <w:suppressAutoHyphens w:val="0"/>
              <w:spacing w:after="12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Старший верстальщик</w:t>
            </w:r>
          </w:p>
        </w:tc>
        <w:tc>
          <w:tcPr>
            <w:tcW w:w="1972" w:type="pct"/>
            <w:vAlign w:val="center"/>
          </w:tcPr>
          <w:p w14:paraId="6DC14A49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Отдел визуализации</w:t>
            </w:r>
          </w:p>
        </w:tc>
        <w:tc>
          <w:tcPr>
            <w:tcW w:w="528" w:type="pct"/>
            <w:vAlign w:val="center"/>
          </w:tcPr>
          <w:p w14:paraId="2B4BD233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3D41D31F" w14:textId="77777777" w:rsidTr="00224270">
        <w:tc>
          <w:tcPr>
            <w:tcW w:w="333" w:type="pct"/>
          </w:tcPr>
          <w:p w14:paraId="2009AFE5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2EADAFC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583DE326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Бильд-редактор</w:t>
            </w:r>
          </w:p>
        </w:tc>
        <w:tc>
          <w:tcPr>
            <w:tcW w:w="1972" w:type="pct"/>
            <w:vAlign w:val="center"/>
          </w:tcPr>
          <w:p w14:paraId="594011EE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Отдел визуализации</w:t>
            </w:r>
          </w:p>
        </w:tc>
        <w:tc>
          <w:tcPr>
            <w:tcW w:w="528" w:type="pct"/>
            <w:vAlign w:val="center"/>
          </w:tcPr>
          <w:p w14:paraId="09FCAB3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61EBC4F3" w14:textId="77777777" w:rsidTr="00224270">
        <w:tc>
          <w:tcPr>
            <w:tcW w:w="333" w:type="pct"/>
          </w:tcPr>
          <w:p w14:paraId="214D1A30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25F279AF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2</w:t>
            </w:r>
          </w:p>
        </w:tc>
        <w:tc>
          <w:tcPr>
            <w:tcW w:w="1815" w:type="pct"/>
            <w:vAlign w:val="center"/>
          </w:tcPr>
          <w:p w14:paraId="6232E4A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Обозреватель</w:t>
            </w:r>
          </w:p>
        </w:tc>
        <w:tc>
          <w:tcPr>
            <w:tcW w:w="1972" w:type="pct"/>
            <w:vAlign w:val="center"/>
          </w:tcPr>
          <w:p w14:paraId="557B79DE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Редакционная служба</w:t>
            </w:r>
          </w:p>
        </w:tc>
        <w:tc>
          <w:tcPr>
            <w:tcW w:w="528" w:type="pct"/>
            <w:vAlign w:val="center"/>
          </w:tcPr>
          <w:p w14:paraId="7CFF1C40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5</w:t>
            </w:r>
          </w:p>
        </w:tc>
      </w:tr>
      <w:tr w:rsidR="00A459B4" w:rsidRPr="00A459B4" w14:paraId="1A370E76" w14:textId="77777777" w:rsidTr="00224270">
        <w:tc>
          <w:tcPr>
            <w:tcW w:w="333" w:type="pct"/>
          </w:tcPr>
          <w:p w14:paraId="2CEF884D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7C4CCCA2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2</w:t>
            </w:r>
          </w:p>
        </w:tc>
        <w:tc>
          <w:tcPr>
            <w:tcW w:w="1815" w:type="pct"/>
            <w:vAlign w:val="center"/>
          </w:tcPr>
          <w:p w14:paraId="29535AD0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фотокорреспондент</w:t>
            </w:r>
          </w:p>
        </w:tc>
        <w:tc>
          <w:tcPr>
            <w:tcW w:w="1972" w:type="pct"/>
            <w:vAlign w:val="center"/>
          </w:tcPr>
          <w:p w14:paraId="7DCFB00E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Редакционная служба</w:t>
            </w:r>
          </w:p>
        </w:tc>
        <w:tc>
          <w:tcPr>
            <w:tcW w:w="528" w:type="pct"/>
            <w:vAlign w:val="center"/>
          </w:tcPr>
          <w:p w14:paraId="23A208C4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2</w:t>
            </w:r>
          </w:p>
        </w:tc>
      </w:tr>
      <w:tr w:rsidR="00A459B4" w:rsidRPr="00A459B4" w14:paraId="38ADEBF6" w14:textId="77777777" w:rsidTr="00224270">
        <w:tc>
          <w:tcPr>
            <w:tcW w:w="333" w:type="pct"/>
          </w:tcPr>
          <w:p w14:paraId="4D3294BE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288108A1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7934C687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Ведущий фотокорреспондент</w:t>
            </w:r>
          </w:p>
        </w:tc>
        <w:tc>
          <w:tcPr>
            <w:tcW w:w="1972" w:type="pct"/>
            <w:vAlign w:val="center"/>
          </w:tcPr>
          <w:p w14:paraId="78B1122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Редакционная служба</w:t>
            </w:r>
          </w:p>
        </w:tc>
        <w:tc>
          <w:tcPr>
            <w:tcW w:w="528" w:type="pct"/>
            <w:vAlign w:val="center"/>
          </w:tcPr>
          <w:p w14:paraId="3C12CF77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7CFACCD2" w14:textId="77777777" w:rsidTr="00224270">
        <w:tc>
          <w:tcPr>
            <w:tcW w:w="333" w:type="pct"/>
          </w:tcPr>
          <w:p w14:paraId="03420D25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17FEF094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2</w:t>
            </w:r>
          </w:p>
        </w:tc>
        <w:tc>
          <w:tcPr>
            <w:tcW w:w="1815" w:type="pct"/>
            <w:vAlign w:val="center"/>
          </w:tcPr>
          <w:p w14:paraId="2A6010B9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Корреспондент</w:t>
            </w:r>
          </w:p>
        </w:tc>
        <w:tc>
          <w:tcPr>
            <w:tcW w:w="1972" w:type="pct"/>
            <w:vAlign w:val="center"/>
          </w:tcPr>
          <w:p w14:paraId="426E411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Редакционная служба</w:t>
            </w:r>
          </w:p>
        </w:tc>
        <w:tc>
          <w:tcPr>
            <w:tcW w:w="528" w:type="pct"/>
            <w:vAlign w:val="center"/>
          </w:tcPr>
          <w:p w14:paraId="1AC46F9E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2</w:t>
            </w:r>
          </w:p>
        </w:tc>
      </w:tr>
      <w:tr w:rsidR="00A459B4" w:rsidRPr="00A459B4" w14:paraId="267363ED" w14:textId="77777777" w:rsidTr="00224270">
        <w:tc>
          <w:tcPr>
            <w:tcW w:w="333" w:type="pct"/>
          </w:tcPr>
          <w:p w14:paraId="3C909EFB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132FE56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2</w:t>
            </w:r>
          </w:p>
        </w:tc>
        <w:tc>
          <w:tcPr>
            <w:tcW w:w="1815" w:type="pct"/>
            <w:vAlign w:val="center"/>
          </w:tcPr>
          <w:p w14:paraId="2F80F25E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Ведущий редактор</w:t>
            </w:r>
          </w:p>
        </w:tc>
        <w:tc>
          <w:tcPr>
            <w:tcW w:w="1972" w:type="pct"/>
            <w:vAlign w:val="center"/>
          </w:tcPr>
          <w:p w14:paraId="00DED858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Редакционная служба</w:t>
            </w:r>
          </w:p>
        </w:tc>
        <w:tc>
          <w:tcPr>
            <w:tcW w:w="528" w:type="pct"/>
            <w:vAlign w:val="center"/>
          </w:tcPr>
          <w:p w14:paraId="001E536E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3</w:t>
            </w:r>
          </w:p>
        </w:tc>
      </w:tr>
      <w:tr w:rsidR="00A459B4" w:rsidRPr="00A459B4" w14:paraId="4BB7D08C" w14:textId="77777777" w:rsidTr="00224270">
        <w:tc>
          <w:tcPr>
            <w:tcW w:w="333" w:type="pct"/>
          </w:tcPr>
          <w:p w14:paraId="33CD4C95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65FFB729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1E22813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Выпускающий редактор тематических полос</w:t>
            </w:r>
          </w:p>
        </w:tc>
        <w:tc>
          <w:tcPr>
            <w:tcW w:w="1972" w:type="pct"/>
            <w:vAlign w:val="center"/>
          </w:tcPr>
          <w:p w14:paraId="2CC4660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Редакционная служба</w:t>
            </w:r>
          </w:p>
        </w:tc>
        <w:tc>
          <w:tcPr>
            <w:tcW w:w="528" w:type="pct"/>
            <w:vAlign w:val="center"/>
          </w:tcPr>
          <w:p w14:paraId="058B4A8E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432B4504" w14:textId="77777777" w:rsidTr="00224270">
        <w:tc>
          <w:tcPr>
            <w:tcW w:w="333" w:type="pct"/>
          </w:tcPr>
          <w:p w14:paraId="65C87614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5666DAB2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42E0BB0D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Администратор сайта сетевого издания</w:t>
            </w:r>
          </w:p>
        </w:tc>
        <w:tc>
          <w:tcPr>
            <w:tcW w:w="1972" w:type="pct"/>
            <w:vAlign w:val="center"/>
          </w:tcPr>
          <w:p w14:paraId="4274BA23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Служба сетевых изданий</w:t>
            </w:r>
          </w:p>
        </w:tc>
        <w:tc>
          <w:tcPr>
            <w:tcW w:w="528" w:type="pct"/>
            <w:vAlign w:val="center"/>
          </w:tcPr>
          <w:p w14:paraId="1315B772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0DE12BD5" w14:textId="77777777" w:rsidTr="00224270">
        <w:tc>
          <w:tcPr>
            <w:tcW w:w="333" w:type="pct"/>
          </w:tcPr>
          <w:p w14:paraId="6E03718F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15286341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49746218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Администратор социальных сетей</w:t>
            </w:r>
          </w:p>
        </w:tc>
        <w:tc>
          <w:tcPr>
            <w:tcW w:w="1972" w:type="pct"/>
            <w:vAlign w:val="center"/>
          </w:tcPr>
          <w:p w14:paraId="10E41660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Служба сетевых изданий</w:t>
            </w:r>
          </w:p>
        </w:tc>
        <w:tc>
          <w:tcPr>
            <w:tcW w:w="528" w:type="pct"/>
            <w:vAlign w:val="center"/>
          </w:tcPr>
          <w:p w14:paraId="193B2AAF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1E4FE9E0" w14:textId="77777777" w:rsidTr="00224270">
        <w:tc>
          <w:tcPr>
            <w:tcW w:w="333" w:type="pct"/>
          </w:tcPr>
          <w:p w14:paraId="125B3CF5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513E4DC8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5E3AD622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Специалист по информационным технологиям</w:t>
            </w:r>
          </w:p>
        </w:tc>
        <w:tc>
          <w:tcPr>
            <w:tcW w:w="1972" w:type="pct"/>
            <w:vAlign w:val="center"/>
          </w:tcPr>
          <w:p w14:paraId="1235C673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Служба сетевых изданий</w:t>
            </w:r>
          </w:p>
        </w:tc>
        <w:tc>
          <w:tcPr>
            <w:tcW w:w="528" w:type="pct"/>
            <w:vAlign w:val="center"/>
          </w:tcPr>
          <w:p w14:paraId="340AD310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2</w:t>
            </w:r>
          </w:p>
        </w:tc>
      </w:tr>
      <w:tr w:rsidR="00A459B4" w:rsidRPr="00A459B4" w14:paraId="108DEF3D" w14:textId="77777777" w:rsidTr="00224270">
        <w:tc>
          <w:tcPr>
            <w:tcW w:w="333" w:type="pct"/>
          </w:tcPr>
          <w:p w14:paraId="7ACC00C7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7F46BA4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5765AD94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Обозреватель сайта сетевого издания</w:t>
            </w:r>
          </w:p>
        </w:tc>
        <w:tc>
          <w:tcPr>
            <w:tcW w:w="1972" w:type="pct"/>
            <w:vAlign w:val="center"/>
          </w:tcPr>
          <w:p w14:paraId="72C0FAFA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Служба сетевых изданий</w:t>
            </w:r>
          </w:p>
        </w:tc>
        <w:tc>
          <w:tcPr>
            <w:tcW w:w="528" w:type="pct"/>
            <w:vAlign w:val="center"/>
          </w:tcPr>
          <w:p w14:paraId="70693E75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700989F4" w14:textId="77777777" w:rsidTr="00224270">
        <w:tc>
          <w:tcPr>
            <w:tcW w:w="333" w:type="pct"/>
          </w:tcPr>
          <w:p w14:paraId="301FBDD2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4CC1DFC7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44B2C1DD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Выпускающий редактор сетевых изданий</w:t>
            </w:r>
          </w:p>
        </w:tc>
        <w:tc>
          <w:tcPr>
            <w:tcW w:w="1972" w:type="pct"/>
            <w:vAlign w:val="center"/>
          </w:tcPr>
          <w:p w14:paraId="18C41CB2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Служба сетевых изданий</w:t>
            </w:r>
          </w:p>
        </w:tc>
        <w:tc>
          <w:tcPr>
            <w:tcW w:w="528" w:type="pct"/>
            <w:vAlign w:val="center"/>
          </w:tcPr>
          <w:p w14:paraId="368D913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4E968E80" w14:textId="77777777" w:rsidTr="00224270">
        <w:tc>
          <w:tcPr>
            <w:tcW w:w="333" w:type="pct"/>
          </w:tcPr>
          <w:p w14:paraId="38FE49B5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0E5E662B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2</w:t>
            </w:r>
          </w:p>
        </w:tc>
        <w:tc>
          <w:tcPr>
            <w:tcW w:w="1815" w:type="pct"/>
            <w:vAlign w:val="center"/>
          </w:tcPr>
          <w:p w14:paraId="5682490D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Ведущий редактор сетевого издания</w:t>
            </w:r>
          </w:p>
        </w:tc>
        <w:tc>
          <w:tcPr>
            <w:tcW w:w="1972" w:type="pct"/>
            <w:vAlign w:val="center"/>
          </w:tcPr>
          <w:p w14:paraId="5F3951D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Служба сетевых изданий</w:t>
            </w:r>
          </w:p>
        </w:tc>
        <w:tc>
          <w:tcPr>
            <w:tcW w:w="528" w:type="pct"/>
            <w:vAlign w:val="center"/>
          </w:tcPr>
          <w:p w14:paraId="35065278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2</w:t>
            </w:r>
          </w:p>
        </w:tc>
      </w:tr>
      <w:tr w:rsidR="00A459B4" w:rsidRPr="00A459B4" w14:paraId="76339D08" w14:textId="77777777" w:rsidTr="00224270">
        <w:tc>
          <w:tcPr>
            <w:tcW w:w="333" w:type="pct"/>
          </w:tcPr>
          <w:p w14:paraId="00E5943A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027432BE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2</w:t>
            </w:r>
          </w:p>
        </w:tc>
        <w:tc>
          <w:tcPr>
            <w:tcW w:w="1815" w:type="pct"/>
            <w:vAlign w:val="center"/>
          </w:tcPr>
          <w:p w14:paraId="3ECB42F2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Системный администратор</w:t>
            </w:r>
          </w:p>
        </w:tc>
        <w:tc>
          <w:tcPr>
            <w:tcW w:w="1972" w:type="pct"/>
            <w:vAlign w:val="center"/>
          </w:tcPr>
          <w:p w14:paraId="16D40B6E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Служба информационной безопасности и развития цифровой инфраструктуры</w:t>
            </w:r>
          </w:p>
        </w:tc>
        <w:tc>
          <w:tcPr>
            <w:tcW w:w="528" w:type="pct"/>
            <w:vAlign w:val="center"/>
          </w:tcPr>
          <w:p w14:paraId="5FC72718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2</w:t>
            </w:r>
          </w:p>
        </w:tc>
      </w:tr>
      <w:tr w:rsidR="00A459B4" w:rsidRPr="00A459B4" w14:paraId="1F3F115F" w14:textId="77777777" w:rsidTr="00224270">
        <w:tc>
          <w:tcPr>
            <w:tcW w:w="333" w:type="pct"/>
          </w:tcPr>
          <w:p w14:paraId="351C2987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1471EFFF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7210B5D7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Специалист по информационной безопасности</w:t>
            </w:r>
          </w:p>
        </w:tc>
        <w:tc>
          <w:tcPr>
            <w:tcW w:w="1972" w:type="pct"/>
            <w:vAlign w:val="center"/>
          </w:tcPr>
          <w:p w14:paraId="061CFFC1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Служба информационной безопасности и развития цифровой инфраструктуры</w:t>
            </w:r>
          </w:p>
        </w:tc>
        <w:tc>
          <w:tcPr>
            <w:tcW w:w="528" w:type="pct"/>
            <w:vAlign w:val="center"/>
          </w:tcPr>
          <w:p w14:paraId="218C5253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705A16A4" w14:textId="77777777" w:rsidTr="00224270">
        <w:tc>
          <w:tcPr>
            <w:tcW w:w="333" w:type="pct"/>
          </w:tcPr>
          <w:p w14:paraId="518A2D79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3CFF4B21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28F21877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Заместитель начальника отдела выпуска печатного издания</w:t>
            </w:r>
          </w:p>
        </w:tc>
        <w:tc>
          <w:tcPr>
            <w:tcW w:w="1972" w:type="pct"/>
            <w:vAlign w:val="center"/>
          </w:tcPr>
          <w:p w14:paraId="6AA16126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Отдел выпуска печатного издания</w:t>
            </w:r>
          </w:p>
        </w:tc>
        <w:tc>
          <w:tcPr>
            <w:tcW w:w="528" w:type="pct"/>
            <w:vAlign w:val="center"/>
          </w:tcPr>
          <w:p w14:paraId="4C18D96D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31BBB416" w14:textId="77777777" w:rsidTr="00224270">
        <w:tc>
          <w:tcPr>
            <w:tcW w:w="333" w:type="pct"/>
          </w:tcPr>
          <w:p w14:paraId="4B238EEF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2E2F3C52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1</w:t>
            </w:r>
          </w:p>
        </w:tc>
        <w:tc>
          <w:tcPr>
            <w:tcW w:w="1815" w:type="pct"/>
            <w:vAlign w:val="center"/>
          </w:tcPr>
          <w:p w14:paraId="6529D2EE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Начальник отдела выпуска печатного издания</w:t>
            </w:r>
          </w:p>
        </w:tc>
        <w:tc>
          <w:tcPr>
            <w:tcW w:w="1972" w:type="pct"/>
            <w:vAlign w:val="center"/>
          </w:tcPr>
          <w:p w14:paraId="108DD6B2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Отдел выпуска печатного издания</w:t>
            </w:r>
          </w:p>
        </w:tc>
        <w:tc>
          <w:tcPr>
            <w:tcW w:w="528" w:type="pct"/>
            <w:vAlign w:val="center"/>
          </w:tcPr>
          <w:p w14:paraId="2C722329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color w:val="000000"/>
                <w:kern w:val="0"/>
              </w:rPr>
              <w:t>1</w:t>
            </w:r>
          </w:p>
        </w:tc>
      </w:tr>
      <w:tr w:rsidR="00A459B4" w:rsidRPr="00A459B4" w14:paraId="31B40435" w14:textId="77777777" w:rsidTr="00224270">
        <w:tc>
          <w:tcPr>
            <w:tcW w:w="333" w:type="pct"/>
          </w:tcPr>
          <w:p w14:paraId="08F881D1" w14:textId="77777777" w:rsidR="00A459B4" w:rsidRPr="00A459B4" w:rsidRDefault="00A459B4" w:rsidP="00A459B4">
            <w:pPr>
              <w:widowControl/>
              <w:numPr>
                <w:ilvl w:val="0"/>
                <w:numId w:val="28"/>
              </w:numPr>
              <w:suppressAutoHyphens w:val="0"/>
              <w:ind w:left="357" w:hanging="357"/>
              <w:contextualSpacing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2" w:type="pct"/>
            <w:vAlign w:val="center"/>
          </w:tcPr>
          <w:p w14:paraId="4098EFE4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2</w:t>
            </w:r>
          </w:p>
        </w:tc>
        <w:tc>
          <w:tcPr>
            <w:tcW w:w="1815" w:type="pct"/>
            <w:vAlign w:val="center"/>
          </w:tcPr>
          <w:p w14:paraId="4637C3D0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Корректор</w:t>
            </w:r>
          </w:p>
        </w:tc>
        <w:tc>
          <w:tcPr>
            <w:tcW w:w="1972" w:type="pct"/>
            <w:vAlign w:val="center"/>
          </w:tcPr>
          <w:p w14:paraId="645FCF10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Отдел выпуска печатного издания</w:t>
            </w:r>
          </w:p>
        </w:tc>
        <w:tc>
          <w:tcPr>
            <w:tcW w:w="528" w:type="pct"/>
            <w:vAlign w:val="center"/>
          </w:tcPr>
          <w:p w14:paraId="4A97841C" w14:textId="77777777" w:rsidR="00A459B4" w:rsidRPr="00A459B4" w:rsidRDefault="00A459B4" w:rsidP="00A459B4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A459B4">
              <w:rPr>
                <w:rFonts w:eastAsia="Times New Roman"/>
                <w:kern w:val="0"/>
              </w:rPr>
              <w:t>3</w:t>
            </w:r>
          </w:p>
        </w:tc>
      </w:tr>
    </w:tbl>
    <w:p w14:paraId="62123D85" w14:textId="77777777" w:rsidR="00A459B4" w:rsidRPr="00A459B4" w:rsidRDefault="00A459B4" w:rsidP="00A459B4">
      <w:pPr>
        <w:suppressAutoHyphens w:val="0"/>
        <w:jc w:val="center"/>
        <w:rPr>
          <w:kern w:val="0"/>
          <w:lang w:eastAsia="ja-JP" w:bidi="fa-IR"/>
        </w:rPr>
      </w:pPr>
    </w:p>
    <w:p w14:paraId="70CEF01B" w14:textId="77777777" w:rsidR="00A459B4" w:rsidRPr="00A459B4" w:rsidRDefault="00A459B4" w:rsidP="00A459B4">
      <w:pPr>
        <w:widowControl/>
        <w:suppressAutoHyphens w:val="0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b/>
          <w:kern w:val="0"/>
        </w:rPr>
        <w:t>5. Характеристика услуг:</w:t>
      </w:r>
    </w:p>
    <w:p w14:paraId="4DDE1F03" w14:textId="77777777" w:rsidR="00A459B4" w:rsidRPr="00A459B4" w:rsidRDefault="00A459B4" w:rsidP="00A459B4">
      <w:pPr>
        <w:widowControl/>
        <w:suppressAutoHyphens w:val="0"/>
        <w:ind w:firstLine="708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Проведение СОУТ, включает в себя:</w:t>
      </w:r>
    </w:p>
    <w:p w14:paraId="5D58A2CF" w14:textId="77777777" w:rsidR="00A459B4" w:rsidRPr="00A459B4" w:rsidRDefault="00A459B4" w:rsidP="00A459B4">
      <w:pPr>
        <w:widowControl/>
        <w:suppressAutoHyphens w:val="0"/>
        <w:ind w:firstLine="708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Проведение процедуры идентификации потенциально вредных и (или) опасных производственных факторов на рабочих местах в соответствии с требованиями Федерального закона от 28.12.2013 года № 426-ФЗ «О специальной оценке условий труда», приказа Минтруда и соцзащиты РФ от 24.01.2014 года № 33н</w:t>
      </w:r>
      <w:r w:rsidRPr="00A459B4">
        <w:rPr>
          <w:rFonts w:eastAsia="Times New Roman"/>
          <w:color w:val="22272F"/>
          <w:kern w:val="0"/>
          <w:shd w:val="clear" w:color="auto" w:fill="FFFFFF"/>
        </w:rPr>
        <w:t xml:space="preserve"> «</w:t>
      </w:r>
      <w:r w:rsidRPr="00A459B4">
        <w:rPr>
          <w:rFonts w:eastAsia="Times New Roman"/>
          <w:kern w:val="0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 Оформление результатов идентификации вредных и (или) опасных производственных факторов в отношении каждого рабочего места, подлежащего идентификации.</w:t>
      </w:r>
    </w:p>
    <w:p w14:paraId="2C6ACE8B" w14:textId="77777777" w:rsidR="00A459B4" w:rsidRPr="00A459B4" w:rsidRDefault="00A459B4" w:rsidP="00A459B4">
      <w:pPr>
        <w:widowControl/>
        <w:suppressAutoHyphens w:val="0"/>
        <w:ind w:firstLine="708"/>
        <w:contextualSpacing/>
        <w:jc w:val="both"/>
        <w:rPr>
          <w:rFonts w:eastAsia="Times New Roman"/>
          <w:b/>
          <w:kern w:val="0"/>
          <w:u w:val="single"/>
        </w:rPr>
      </w:pPr>
      <w:r w:rsidRPr="00A459B4">
        <w:rPr>
          <w:rFonts w:eastAsia="Times New Roman"/>
          <w:kern w:val="0"/>
        </w:rPr>
        <w:t xml:space="preserve">Оформление экспертом заключения об отсутствии на рабочем месте вредных и (или) опасных производственных факторов (при наличии таких рабочих мест). </w:t>
      </w:r>
      <w:r w:rsidRPr="00A459B4">
        <w:rPr>
          <w:rFonts w:eastAsia="Times New Roman"/>
          <w:b/>
          <w:kern w:val="0"/>
          <w:u w:val="single"/>
        </w:rPr>
        <w:t xml:space="preserve">Составление декларации о соответствии условий труда государственным нормативным требованиям охраны труда в </w:t>
      </w:r>
      <w:r w:rsidRPr="00A459B4">
        <w:rPr>
          <w:rFonts w:eastAsia="Times New Roman"/>
          <w:b/>
          <w:kern w:val="0"/>
          <w:u w:val="single"/>
        </w:rPr>
        <w:lastRenderedPageBreak/>
        <w:t>отношении рабочих мест, на которых вредные и (или) опасные производственные факторы по результатам идентификации не выявлены.</w:t>
      </w:r>
    </w:p>
    <w:p w14:paraId="18828131" w14:textId="77777777" w:rsidR="00A459B4" w:rsidRPr="00A459B4" w:rsidRDefault="00A459B4" w:rsidP="00A459B4">
      <w:pPr>
        <w:widowControl/>
        <w:suppressAutoHyphens w:val="0"/>
        <w:ind w:firstLine="708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Определение перечня подлежащих исследованиям (испытаниям) и измерениям вредных и (или) опасных производственных факторов, исходя из перечня вредных и (или) опасных производственных факторов, указанных в частях 1 и 2 статьи 13 Федерального закона от 28.12.2013 года № 426-ФЗ в отношении каждого рабочего места.</w:t>
      </w:r>
    </w:p>
    <w:p w14:paraId="61A2EE58" w14:textId="77777777" w:rsidR="00A459B4" w:rsidRPr="00A459B4" w:rsidRDefault="00A459B4" w:rsidP="00A459B4">
      <w:pPr>
        <w:widowControl/>
        <w:suppressAutoHyphens w:val="0"/>
        <w:ind w:firstLine="708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Составление перечня рабочих мест, на которых проводилась СОУТ, с учетом результатов идентификации вредных и (или) опасных производственных факторов.</w:t>
      </w:r>
    </w:p>
    <w:p w14:paraId="429E92FD" w14:textId="77777777" w:rsidR="00A459B4" w:rsidRPr="00A459B4" w:rsidRDefault="00A459B4" w:rsidP="00A459B4">
      <w:pPr>
        <w:widowControl/>
        <w:suppressAutoHyphens w:val="0"/>
        <w:ind w:firstLine="708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Проведение исследований (испытаний) и измерений уровней вредных и (или) опасных производственных факторов в соответствии с перечнем вредных и (или) опасных производственных факторов, подлежащих исследованиям (испытаниям) и измерениям, в том числе и в особых условиях. Оформление протоколов проведения исследований (испытаний) и измерений в отношении каждого из подвергнутых исследованиям вредных и (или) опасных производственных факторов.</w:t>
      </w:r>
    </w:p>
    <w:p w14:paraId="5879D8C3" w14:textId="77777777" w:rsidR="00A459B4" w:rsidRPr="00A459B4" w:rsidRDefault="00A459B4" w:rsidP="00A459B4">
      <w:pPr>
        <w:widowControl/>
        <w:suppressAutoHyphens w:val="0"/>
        <w:ind w:firstLine="708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Отнесение условий труда по степени вредности и (или) опасности к классам (подклассам) условий труда на рабочих местах, где проводились исследования (испытания) и измерения уровней вредных и (или) опасных производственных факторов.</w:t>
      </w:r>
    </w:p>
    <w:p w14:paraId="557D9D69" w14:textId="77777777" w:rsidR="00A459B4" w:rsidRPr="00A459B4" w:rsidRDefault="00A459B4" w:rsidP="00A459B4">
      <w:pPr>
        <w:widowControl/>
        <w:suppressAutoHyphens w:val="0"/>
        <w:ind w:firstLine="708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Проведение оценки обеспеченности работников, занятых на работах во вредных условиях труда, эффективными средствами индивидуальной защиты, прошедшими обязательную сертификацию. Оформление экспертом заключения о возможности снижения класса (подкласса) условий труда в случае применения работниками эффективных средств индивидуальной защиты.</w:t>
      </w:r>
    </w:p>
    <w:p w14:paraId="4F0CA68D" w14:textId="77777777" w:rsidR="00A459B4" w:rsidRPr="00A459B4" w:rsidRDefault="00A459B4" w:rsidP="00A459B4">
      <w:pPr>
        <w:widowControl/>
        <w:suppressAutoHyphens w:val="0"/>
        <w:ind w:firstLine="708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Подготовка сведений для оформления результатов СОУТ, в том числе на рабочих местах, на которых не идентифицированы вредные и (или) опасные производственные факторы:</w:t>
      </w:r>
    </w:p>
    <w:p w14:paraId="335E4E28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проект сводной таблицы классов (подклассов) условий труда, установленных на рабочих местах;</w:t>
      </w:r>
    </w:p>
    <w:p w14:paraId="43E933B1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рекомендуемые мероприятия, направленные на улучшение условий труда работников, с учетом результатов СОУТ (в случае выявления устранимых вредных и (или) опасных производственных факторов);</w:t>
      </w:r>
    </w:p>
    <w:p w14:paraId="6470DB00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предложения (рекомендации) о предоставлении работникам, занятым на работах с вредными и (или) опасными условиями труда, гарантий и компенсаций;</w:t>
      </w:r>
    </w:p>
    <w:p w14:paraId="588E76B3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предложения (рекомендации) об обязательных предварительных (при поступлении на работу) и периодических (в течение трудовой деятельности) медицинских осмотрах работников.</w:t>
      </w:r>
    </w:p>
    <w:p w14:paraId="6C6C99DA" w14:textId="77777777" w:rsidR="00A459B4" w:rsidRPr="00A459B4" w:rsidRDefault="00A459B4" w:rsidP="00A459B4">
      <w:pPr>
        <w:widowControl/>
        <w:suppressAutoHyphens w:val="0"/>
        <w:ind w:firstLine="708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Составление и представление на бумажном и электронном носителях отчета о проведении СОУТ, оформленного по форме, утвержденной приказом Минтруда и соцзащиты РФ от 24.01.2014 года № 33н, в том числе в отношении рабочих мест, на которых не идентифицированы вредные и (или) опасные производственные факторы, включающего в себя:</w:t>
      </w:r>
    </w:p>
    <w:p w14:paraId="1D571E75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сведения об организации, проводящей СОУТ, с приложением копий документов, подтверждающих ее соответствие требованиям установленным статьей 19 Федерального закона от 28.12.2013 года № 426-ФЗ;</w:t>
      </w:r>
    </w:p>
    <w:p w14:paraId="32383576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перечень рабочих мест, на которых проводилась СОУТ, с указанием вредных и (или) опасных производственных факторов;</w:t>
      </w:r>
    </w:p>
    <w:p w14:paraId="3167CA3B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карты СОУТ;</w:t>
      </w:r>
    </w:p>
    <w:p w14:paraId="75C61584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протоколы проведения исследований (испытаний) и измерений вредных и (или) опасных производственных факторов;</w:t>
      </w:r>
    </w:p>
    <w:p w14:paraId="4B347239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сводную ведомость результатов проведения СОУТ;</w:t>
      </w:r>
    </w:p>
    <w:p w14:paraId="360EC58E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перечень мероприятий по улучшению условий труда работников, на рабочих местах которых проводилась СОУТ;</w:t>
      </w:r>
    </w:p>
    <w:p w14:paraId="6FBDB20C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заключение эксперта организации, проводящей СОУТ.</w:t>
      </w:r>
    </w:p>
    <w:p w14:paraId="5B6471EA" w14:textId="77777777" w:rsidR="00A459B4" w:rsidRPr="00A459B4" w:rsidRDefault="00A459B4" w:rsidP="00A459B4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 New Roman"/>
          <w:b/>
          <w:kern w:val="0"/>
        </w:rPr>
      </w:pPr>
      <w:r w:rsidRPr="00A459B4">
        <w:rPr>
          <w:rFonts w:eastAsia="Times New Roman"/>
          <w:kern w:val="0"/>
        </w:rPr>
        <w:t>подготовка сведений о результатах проведения СОУТ, согласно статьи 18 Федерального закона от 28.12.2013 № 426-ФЗ, и передача их во ФГИС СОУТ в течение десяти рабочих дней со дня утверждения отчета о СОУТ.</w:t>
      </w:r>
    </w:p>
    <w:p w14:paraId="37730C14" w14:textId="77777777" w:rsidR="00A459B4" w:rsidRPr="00A459B4" w:rsidRDefault="00A459B4" w:rsidP="00A459B4">
      <w:pPr>
        <w:widowControl/>
        <w:suppressAutoHyphens w:val="0"/>
        <w:contextualSpacing/>
        <w:jc w:val="both"/>
        <w:rPr>
          <w:rFonts w:eastAsia="Times New Roman"/>
          <w:b/>
          <w:kern w:val="0"/>
        </w:rPr>
      </w:pPr>
    </w:p>
    <w:p w14:paraId="53A32E96" w14:textId="77777777" w:rsidR="00A459B4" w:rsidRPr="00A459B4" w:rsidRDefault="00A459B4" w:rsidP="00A459B4">
      <w:pPr>
        <w:widowControl/>
        <w:suppressAutoHyphens w:val="0"/>
        <w:contextualSpacing/>
        <w:jc w:val="both"/>
        <w:rPr>
          <w:rFonts w:eastAsia="Times New Roman"/>
          <w:b/>
          <w:kern w:val="0"/>
        </w:rPr>
      </w:pPr>
      <w:r w:rsidRPr="00A459B4">
        <w:rPr>
          <w:rFonts w:eastAsia="Times New Roman"/>
          <w:b/>
          <w:kern w:val="0"/>
        </w:rPr>
        <w:t>6. Организация, проводящая СОУТ должна соответствовать следующим требованиям:</w:t>
      </w:r>
    </w:p>
    <w:p w14:paraId="363F09BC" w14:textId="77777777" w:rsidR="00A459B4" w:rsidRPr="00A459B4" w:rsidRDefault="00A459B4" w:rsidP="00A459B4">
      <w:pPr>
        <w:widowControl/>
        <w:shd w:val="clear" w:color="auto" w:fill="FFFFFF"/>
        <w:suppressAutoHyphens w:val="0"/>
        <w:ind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lastRenderedPageBreak/>
        <w:t>1)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труда;</w:t>
      </w:r>
    </w:p>
    <w:p w14:paraId="2B653196" w14:textId="77777777" w:rsidR="00A459B4" w:rsidRPr="00A459B4" w:rsidRDefault="00A459B4" w:rsidP="00A459B4">
      <w:pPr>
        <w:widowControl/>
        <w:shd w:val="clear" w:color="auto" w:fill="FFFFFF"/>
        <w:suppressAutoHyphens w:val="0"/>
        <w:ind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2) наличие в организации не менее пяти экспертов, работающих по трудовому договору и прошедших аттестацию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исследования;</w:t>
      </w:r>
    </w:p>
    <w:p w14:paraId="642C1B7C" w14:textId="77777777" w:rsidR="00A459B4" w:rsidRPr="00A459B4" w:rsidRDefault="00A459B4" w:rsidP="00A459B4">
      <w:pPr>
        <w:widowControl/>
        <w:shd w:val="clear" w:color="auto" w:fill="FFFFFF"/>
        <w:suppressAutoHyphens w:val="0"/>
        <w:ind w:firstLine="709"/>
        <w:contextualSpacing/>
        <w:jc w:val="both"/>
        <w:rPr>
          <w:rFonts w:eastAsia="Times New Roman"/>
          <w:kern w:val="0"/>
        </w:rPr>
      </w:pPr>
      <w:r w:rsidRPr="00A459B4">
        <w:rPr>
          <w:rFonts w:eastAsia="Times New Roman"/>
          <w:kern w:val="0"/>
        </w:rPr>
        <w:t>3) 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 </w:t>
      </w:r>
      <w:hyperlink r:id="rId11" w:anchor="dst100186" w:tooltip="https://www.consultant.ru/document/cons_doc_LAW_452917/04bfeb7041d041df0db11da3cc660c15fcba2fd0/#dst100186" w:history="1">
        <w:r w:rsidRPr="00A459B4">
          <w:rPr>
            <w:rFonts w:eastAsia="Times New Roman"/>
            <w:kern w:val="0"/>
            <w:u w:val="single"/>
          </w:rPr>
          <w:t>законодательством</w:t>
        </w:r>
      </w:hyperlink>
      <w:r w:rsidRPr="00A459B4">
        <w:rPr>
          <w:rFonts w:eastAsia="Times New Roman"/>
          <w:kern w:val="0"/>
        </w:rPr>
        <w:t xml:space="preserve"> 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процесса. </w:t>
      </w:r>
    </w:p>
    <w:p w14:paraId="5418D359" w14:textId="77777777" w:rsidR="001F7A58" w:rsidRPr="00F204E2" w:rsidRDefault="001F7A58" w:rsidP="00A459B4">
      <w:pPr>
        <w:tabs>
          <w:tab w:val="left" w:pos="567"/>
        </w:tabs>
        <w:suppressAutoHyphens w:val="0"/>
        <w:ind w:firstLine="709"/>
        <w:jc w:val="both"/>
        <w:rPr>
          <w:rFonts w:ascii="Liberation Serif" w:eastAsia="Times New Roman" w:hAnsi="Liberation Serif" w:cs="Liberation Serif"/>
          <w:b/>
          <w:u w:val="single"/>
          <w:lang w:eastAsia="en-US"/>
        </w:rPr>
      </w:pPr>
    </w:p>
    <w:sectPr w:rsidR="001F7A58" w:rsidRPr="00F204E2" w:rsidSect="00772DA0">
      <w:headerReference w:type="default" r:id="rId12"/>
      <w:headerReference w:type="first" r:id="rId13"/>
      <w:footerReference w:type="first" r:id="rId14"/>
      <w:pgSz w:w="11906" w:h="16838"/>
      <w:pgMar w:top="1135" w:right="567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DFEF" w14:textId="77777777" w:rsidR="00F13D15" w:rsidRDefault="00F13D15" w:rsidP="00A96C7F">
      <w:r>
        <w:separator/>
      </w:r>
    </w:p>
  </w:endnote>
  <w:endnote w:type="continuationSeparator" w:id="0">
    <w:p w14:paraId="74C0EC72" w14:textId="77777777" w:rsidR="00F13D15" w:rsidRDefault="00F13D15" w:rsidP="00A9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FreeSans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4BF1" w14:textId="77777777" w:rsidR="00D85444" w:rsidRDefault="00D85444">
    <w:pPr>
      <w:pStyle w:val="ae"/>
      <w:ind w:firstLine="0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88D4" w14:textId="77777777" w:rsidR="00F13D15" w:rsidRDefault="00F13D15" w:rsidP="00A96C7F">
      <w:r>
        <w:separator/>
      </w:r>
    </w:p>
  </w:footnote>
  <w:footnote w:type="continuationSeparator" w:id="0">
    <w:p w14:paraId="3E767A0B" w14:textId="77777777" w:rsidR="00F13D15" w:rsidRDefault="00F13D15" w:rsidP="00A9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4774" w14:textId="77777777" w:rsidR="00D85444" w:rsidRDefault="00D85444">
    <w:pPr>
      <w:pStyle w:val="ac"/>
      <w:tabs>
        <w:tab w:val="clear" w:pos="9355"/>
        <w:tab w:val="right" w:pos="9923"/>
      </w:tabs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881A" w14:textId="77777777" w:rsidR="00D85444" w:rsidRDefault="00D85444">
    <w:pPr>
      <w:pStyle w:val="ac"/>
      <w:ind w:firstLine="0"/>
      <w:jc w:val="center"/>
    </w:pPr>
    <w:r>
      <w:rPr>
        <w:rFonts w:ascii="Liberation Serif" w:hAnsi="Liberation Serif" w:cs="Liberation Serif"/>
        <w:szCs w:val="28"/>
      </w:rPr>
      <w:fldChar w:fldCharType="begin"/>
    </w:r>
    <w:r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>
      <w:rPr>
        <w:rFonts w:ascii="Liberation Serif" w:hAnsi="Liberation Serif" w:cs="Liberation Serif"/>
        <w:noProof/>
        <w:szCs w:val="28"/>
      </w:rPr>
      <w:t>1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A87019F"/>
    <w:multiLevelType w:val="multilevel"/>
    <w:tmpl w:val="E772A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63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7206DE"/>
    <w:multiLevelType w:val="hybridMultilevel"/>
    <w:tmpl w:val="402C34C6"/>
    <w:lvl w:ilvl="0" w:tplc="D7DE05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8D14B01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B9EC9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4F6CF8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A2E69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6B09B3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CECFAF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B30E5C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18E6AA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B36386"/>
    <w:multiLevelType w:val="hybridMultilevel"/>
    <w:tmpl w:val="1A10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21BA0"/>
    <w:multiLevelType w:val="hybridMultilevel"/>
    <w:tmpl w:val="1E76FEE0"/>
    <w:lvl w:ilvl="0" w:tplc="61DA51F8">
      <w:start w:val="1"/>
      <w:numFmt w:val="decimal"/>
      <w:lvlText w:val="%1."/>
      <w:lvlJc w:val="left"/>
      <w:pPr>
        <w:ind w:left="151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6107E4"/>
    <w:multiLevelType w:val="multilevel"/>
    <w:tmpl w:val="ED765514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 w:val="0"/>
      </w:rPr>
    </w:lvl>
  </w:abstractNum>
  <w:abstractNum w:abstractNumId="7" w15:restartNumberingAfterBreak="0">
    <w:nsid w:val="1BAF5115"/>
    <w:multiLevelType w:val="multilevel"/>
    <w:tmpl w:val="6C6242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abstractNum w:abstractNumId="8" w15:restartNumberingAfterBreak="0">
    <w:nsid w:val="1FF47D67"/>
    <w:multiLevelType w:val="hybridMultilevel"/>
    <w:tmpl w:val="2814FC7A"/>
    <w:lvl w:ilvl="0" w:tplc="5D3EB0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5E1A76"/>
    <w:multiLevelType w:val="hybridMultilevel"/>
    <w:tmpl w:val="84788B92"/>
    <w:lvl w:ilvl="0" w:tplc="35685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9D2D99"/>
    <w:multiLevelType w:val="hybridMultilevel"/>
    <w:tmpl w:val="F83E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20DD"/>
    <w:multiLevelType w:val="hybridMultilevel"/>
    <w:tmpl w:val="0484B288"/>
    <w:lvl w:ilvl="0" w:tplc="856E6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A7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89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87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6D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82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634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43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81D61"/>
    <w:multiLevelType w:val="hybridMultilevel"/>
    <w:tmpl w:val="AE428906"/>
    <w:lvl w:ilvl="0" w:tplc="6B947D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0A56FD"/>
    <w:multiLevelType w:val="hybridMultilevel"/>
    <w:tmpl w:val="BCA81000"/>
    <w:lvl w:ilvl="0" w:tplc="2B5A8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2E3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8E8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C8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62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702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C4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04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65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0936"/>
    <w:multiLevelType w:val="hybridMultilevel"/>
    <w:tmpl w:val="03147328"/>
    <w:lvl w:ilvl="0" w:tplc="40AECBE2">
      <w:start w:val="1"/>
      <w:numFmt w:val="decimal"/>
      <w:lvlText w:val="%1."/>
      <w:lvlJc w:val="left"/>
      <w:pPr>
        <w:ind w:left="720" w:hanging="360"/>
      </w:pPr>
    </w:lvl>
    <w:lvl w:ilvl="1" w:tplc="37F665EE">
      <w:start w:val="1"/>
      <w:numFmt w:val="lowerLetter"/>
      <w:lvlText w:val="%2."/>
      <w:lvlJc w:val="left"/>
      <w:pPr>
        <w:ind w:left="1440" w:hanging="360"/>
      </w:pPr>
    </w:lvl>
    <w:lvl w:ilvl="2" w:tplc="E69EB8FC">
      <w:start w:val="1"/>
      <w:numFmt w:val="lowerRoman"/>
      <w:lvlText w:val="%3."/>
      <w:lvlJc w:val="right"/>
      <w:pPr>
        <w:ind w:left="2160" w:hanging="180"/>
      </w:pPr>
    </w:lvl>
    <w:lvl w:ilvl="3" w:tplc="4252B13A">
      <w:start w:val="1"/>
      <w:numFmt w:val="decimal"/>
      <w:lvlText w:val="%4."/>
      <w:lvlJc w:val="left"/>
      <w:pPr>
        <w:ind w:left="2880" w:hanging="360"/>
      </w:pPr>
    </w:lvl>
    <w:lvl w:ilvl="4" w:tplc="85C2F3EA">
      <w:start w:val="1"/>
      <w:numFmt w:val="lowerLetter"/>
      <w:lvlText w:val="%5."/>
      <w:lvlJc w:val="left"/>
      <w:pPr>
        <w:ind w:left="3600" w:hanging="360"/>
      </w:pPr>
    </w:lvl>
    <w:lvl w:ilvl="5" w:tplc="15408298">
      <w:start w:val="1"/>
      <w:numFmt w:val="lowerRoman"/>
      <w:lvlText w:val="%6."/>
      <w:lvlJc w:val="right"/>
      <w:pPr>
        <w:ind w:left="4320" w:hanging="180"/>
      </w:pPr>
    </w:lvl>
    <w:lvl w:ilvl="6" w:tplc="A202B5BC">
      <w:start w:val="1"/>
      <w:numFmt w:val="decimal"/>
      <w:lvlText w:val="%7."/>
      <w:lvlJc w:val="left"/>
      <w:pPr>
        <w:ind w:left="5040" w:hanging="360"/>
      </w:pPr>
    </w:lvl>
    <w:lvl w:ilvl="7" w:tplc="73A02F56">
      <w:start w:val="1"/>
      <w:numFmt w:val="lowerLetter"/>
      <w:lvlText w:val="%8."/>
      <w:lvlJc w:val="left"/>
      <w:pPr>
        <w:ind w:left="5760" w:hanging="360"/>
      </w:pPr>
    </w:lvl>
    <w:lvl w:ilvl="8" w:tplc="512463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94615"/>
    <w:multiLevelType w:val="hybridMultilevel"/>
    <w:tmpl w:val="CE6CC41C"/>
    <w:lvl w:ilvl="0" w:tplc="E7622D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38B6CF1"/>
    <w:multiLevelType w:val="hybridMultilevel"/>
    <w:tmpl w:val="5CF22C80"/>
    <w:lvl w:ilvl="0" w:tplc="8A86A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6974231"/>
    <w:multiLevelType w:val="hybridMultilevel"/>
    <w:tmpl w:val="CE6CC41C"/>
    <w:lvl w:ilvl="0" w:tplc="E7622D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221A52"/>
    <w:multiLevelType w:val="hybridMultilevel"/>
    <w:tmpl w:val="51DA9AA4"/>
    <w:lvl w:ilvl="0" w:tplc="0FB01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32619B1"/>
    <w:multiLevelType w:val="hybridMultilevel"/>
    <w:tmpl w:val="C388AB6A"/>
    <w:lvl w:ilvl="0" w:tplc="7380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633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63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65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4E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A7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8D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6C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2D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A3249"/>
    <w:multiLevelType w:val="hybridMultilevel"/>
    <w:tmpl w:val="40D21362"/>
    <w:lvl w:ilvl="0" w:tplc="5100CF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C3B0F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4A54E16"/>
    <w:multiLevelType w:val="hybridMultilevel"/>
    <w:tmpl w:val="00F03414"/>
    <w:lvl w:ilvl="0" w:tplc="46A0B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4FF4CD2"/>
    <w:multiLevelType w:val="hybridMultilevel"/>
    <w:tmpl w:val="644E9310"/>
    <w:lvl w:ilvl="0" w:tplc="BAFE1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6BB64A4"/>
    <w:multiLevelType w:val="hybridMultilevel"/>
    <w:tmpl w:val="B358DFCE"/>
    <w:lvl w:ilvl="0" w:tplc="FD16C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8E7F4F"/>
    <w:multiLevelType w:val="hybridMultilevel"/>
    <w:tmpl w:val="89667D06"/>
    <w:lvl w:ilvl="0" w:tplc="F5205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1E819A5"/>
    <w:multiLevelType w:val="hybridMultilevel"/>
    <w:tmpl w:val="11E864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74A2C3B"/>
    <w:multiLevelType w:val="hybridMultilevel"/>
    <w:tmpl w:val="D104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A7F06"/>
    <w:multiLevelType w:val="hybridMultilevel"/>
    <w:tmpl w:val="C798B40A"/>
    <w:lvl w:ilvl="0" w:tplc="9208B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07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45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C6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CB5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8B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43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C9E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AD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4"/>
  </w:num>
  <w:num w:numId="4">
    <w:abstractNumId w:val="17"/>
  </w:num>
  <w:num w:numId="5">
    <w:abstractNumId w:val="15"/>
  </w:num>
  <w:num w:numId="6">
    <w:abstractNumId w:val="18"/>
  </w:num>
  <w:num w:numId="7">
    <w:abstractNumId w:val="25"/>
  </w:num>
  <w:num w:numId="8">
    <w:abstractNumId w:val="20"/>
  </w:num>
  <w:num w:numId="9">
    <w:abstractNumId w:val="23"/>
  </w:num>
  <w:num w:numId="10">
    <w:abstractNumId w:val="9"/>
  </w:num>
  <w:num w:numId="11">
    <w:abstractNumId w:val="8"/>
  </w:num>
  <w:num w:numId="12">
    <w:abstractNumId w:val="0"/>
  </w:num>
  <w:num w:numId="13">
    <w:abstractNumId w:val="22"/>
  </w:num>
  <w:num w:numId="14">
    <w:abstractNumId w:val="4"/>
  </w:num>
  <w:num w:numId="15">
    <w:abstractNumId w:val="12"/>
  </w:num>
  <w:num w:numId="16">
    <w:abstractNumId w:val="10"/>
  </w:num>
  <w:num w:numId="17">
    <w:abstractNumId w:val="2"/>
  </w:num>
  <w:num w:numId="18">
    <w:abstractNumId w:val="1"/>
  </w:num>
  <w:num w:numId="19">
    <w:abstractNumId w:val="16"/>
  </w:num>
  <w:num w:numId="20">
    <w:abstractNumId w:val="21"/>
  </w:num>
  <w:num w:numId="21">
    <w:abstractNumId w:val="26"/>
  </w:num>
  <w:num w:numId="22">
    <w:abstractNumId w:val="7"/>
  </w:num>
  <w:num w:numId="23">
    <w:abstractNumId w:val="6"/>
  </w:num>
  <w:num w:numId="24">
    <w:abstractNumId w:val="13"/>
  </w:num>
  <w:num w:numId="25">
    <w:abstractNumId w:val="11"/>
  </w:num>
  <w:num w:numId="26">
    <w:abstractNumId w:val="19"/>
  </w:num>
  <w:num w:numId="27">
    <w:abstractNumId w:val="28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3D"/>
    <w:rsid w:val="00002882"/>
    <w:rsid w:val="0000378F"/>
    <w:rsid w:val="00011CC4"/>
    <w:rsid w:val="00016D89"/>
    <w:rsid w:val="00022CA3"/>
    <w:rsid w:val="00023099"/>
    <w:rsid w:val="000400FC"/>
    <w:rsid w:val="000418C3"/>
    <w:rsid w:val="0006113C"/>
    <w:rsid w:val="00080B5E"/>
    <w:rsid w:val="000820FC"/>
    <w:rsid w:val="00084223"/>
    <w:rsid w:val="00087403"/>
    <w:rsid w:val="00093EA4"/>
    <w:rsid w:val="000A76B0"/>
    <w:rsid w:val="000B3517"/>
    <w:rsid w:val="000B6806"/>
    <w:rsid w:val="000C1145"/>
    <w:rsid w:val="000C59C8"/>
    <w:rsid w:val="000D07D2"/>
    <w:rsid w:val="000D08E2"/>
    <w:rsid w:val="000D0F9D"/>
    <w:rsid w:val="000D132D"/>
    <w:rsid w:val="000D2FCF"/>
    <w:rsid w:val="000D4932"/>
    <w:rsid w:val="000D7530"/>
    <w:rsid w:val="000E2CCC"/>
    <w:rsid w:val="000E3436"/>
    <w:rsid w:val="000F319E"/>
    <w:rsid w:val="000F4431"/>
    <w:rsid w:val="00102464"/>
    <w:rsid w:val="00104234"/>
    <w:rsid w:val="001042F5"/>
    <w:rsid w:val="001046C5"/>
    <w:rsid w:val="00113E95"/>
    <w:rsid w:val="001178CF"/>
    <w:rsid w:val="00117F16"/>
    <w:rsid w:val="00133F85"/>
    <w:rsid w:val="00137EBD"/>
    <w:rsid w:val="00144A27"/>
    <w:rsid w:val="001455CB"/>
    <w:rsid w:val="00164375"/>
    <w:rsid w:val="00170BFD"/>
    <w:rsid w:val="00170F38"/>
    <w:rsid w:val="00175C06"/>
    <w:rsid w:val="00190727"/>
    <w:rsid w:val="00197991"/>
    <w:rsid w:val="001A78DE"/>
    <w:rsid w:val="001C1A91"/>
    <w:rsid w:val="001C49A9"/>
    <w:rsid w:val="001E6B12"/>
    <w:rsid w:val="001F0B65"/>
    <w:rsid w:val="001F0B7A"/>
    <w:rsid w:val="001F4A9E"/>
    <w:rsid w:val="001F7A58"/>
    <w:rsid w:val="001F7C73"/>
    <w:rsid w:val="00202AD5"/>
    <w:rsid w:val="002071D5"/>
    <w:rsid w:val="002110A6"/>
    <w:rsid w:val="00212168"/>
    <w:rsid w:val="002126D0"/>
    <w:rsid w:val="00217DA4"/>
    <w:rsid w:val="00217F4D"/>
    <w:rsid w:val="00221CC4"/>
    <w:rsid w:val="00222C15"/>
    <w:rsid w:val="00233B15"/>
    <w:rsid w:val="002423CA"/>
    <w:rsid w:val="00243104"/>
    <w:rsid w:val="00244E3D"/>
    <w:rsid w:val="00253618"/>
    <w:rsid w:val="00265819"/>
    <w:rsid w:val="00265B4C"/>
    <w:rsid w:val="00267E6B"/>
    <w:rsid w:val="00280F7B"/>
    <w:rsid w:val="0028150C"/>
    <w:rsid w:val="002858CA"/>
    <w:rsid w:val="00291C16"/>
    <w:rsid w:val="002A04B4"/>
    <w:rsid w:val="002A1BBF"/>
    <w:rsid w:val="002A2732"/>
    <w:rsid w:val="002B59E8"/>
    <w:rsid w:val="002B67A9"/>
    <w:rsid w:val="002B6D21"/>
    <w:rsid w:val="002C28C9"/>
    <w:rsid w:val="002D4C17"/>
    <w:rsid w:val="002D4CFE"/>
    <w:rsid w:val="002E3B73"/>
    <w:rsid w:val="00313DC2"/>
    <w:rsid w:val="0031578C"/>
    <w:rsid w:val="0033156E"/>
    <w:rsid w:val="003336CE"/>
    <w:rsid w:val="003340B7"/>
    <w:rsid w:val="0034239F"/>
    <w:rsid w:val="00352EC9"/>
    <w:rsid w:val="00356177"/>
    <w:rsid w:val="0036292F"/>
    <w:rsid w:val="003643D1"/>
    <w:rsid w:val="00374D74"/>
    <w:rsid w:val="00377C69"/>
    <w:rsid w:val="00391947"/>
    <w:rsid w:val="003955A2"/>
    <w:rsid w:val="003A3908"/>
    <w:rsid w:val="003B043E"/>
    <w:rsid w:val="003B2D28"/>
    <w:rsid w:val="003B4356"/>
    <w:rsid w:val="003B61FC"/>
    <w:rsid w:val="003B67C5"/>
    <w:rsid w:val="003B6DB6"/>
    <w:rsid w:val="003B79F4"/>
    <w:rsid w:val="003C5026"/>
    <w:rsid w:val="003C6CB7"/>
    <w:rsid w:val="003D2F04"/>
    <w:rsid w:val="003D72F9"/>
    <w:rsid w:val="003E71D7"/>
    <w:rsid w:val="003F29B5"/>
    <w:rsid w:val="003F5BB1"/>
    <w:rsid w:val="003F7D5C"/>
    <w:rsid w:val="00404DC9"/>
    <w:rsid w:val="0040624E"/>
    <w:rsid w:val="00412294"/>
    <w:rsid w:val="004176E6"/>
    <w:rsid w:val="00431EBE"/>
    <w:rsid w:val="00436320"/>
    <w:rsid w:val="004432DA"/>
    <w:rsid w:val="00462500"/>
    <w:rsid w:val="0046288D"/>
    <w:rsid w:val="0046684A"/>
    <w:rsid w:val="00477B89"/>
    <w:rsid w:val="00477BA9"/>
    <w:rsid w:val="00490944"/>
    <w:rsid w:val="004A16F1"/>
    <w:rsid w:val="004A25CE"/>
    <w:rsid w:val="004B190B"/>
    <w:rsid w:val="004B57B7"/>
    <w:rsid w:val="004D07B0"/>
    <w:rsid w:val="004D34C9"/>
    <w:rsid w:val="004E58D5"/>
    <w:rsid w:val="004E7071"/>
    <w:rsid w:val="004F19E1"/>
    <w:rsid w:val="0050505E"/>
    <w:rsid w:val="00511AF2"/>
    <w:rsid w:val="005143B7"/>
    <w:rsid w:val="005241DF"/>
    <w:rsid w:val="00527CD1"/>
    <w:rsid w:val="00534ED8"/>
    <w:rsid w:val="00547BC5"/>
    <w:rsid w:val="005537AE"/>
    <w:rsid w:val="005820EE"/>
    <w:rsid w:val="005845A2"/>
    <w:rsid w:val="00590C11"/>
    <w:rsid w:val="005A3679"/>
    <w:rsid w:val="005A37D8"/>
    <w:rsid w:val="005A5BEC"/>
    <w:rsid w:val="005B15AE"/>
    <w:rsid w:val="005B53A7"/>
    <w:rsid w:val="005B67D0"/>
    <w:rsid w:val="005B6D6C"/>
    <w:rsid w:val="005C2318"/>
    <w:rsid w:val="005C2C8D"/>
    <w:rsid w:val="005C4393"/>
    <w:rsid w:val="005D02AF"/>
    <w:rsid w:val="005D488E"/>
    <w:rsid w:val="005E2447"/>
    <w:rsid w:val="005F2992"/>
    <w:rsid w:val="006042B3"/>
    <w:rsid w:val="006045CB"/>
    <w:rsid w:val="00615C22"/>
    <w:rsid w:val="006237CF"/>
    <w:rsid w:val="00624427"/>
    <w:rsid w:val="00640DDE"/>
    <w:rsid w:val="00643015"/>
    <w:rsid w:val="006436E6"/>
    <w:rsid w:val="0065759E"/>
    <w:rsid w:val="00657D28"/>
    <w:rsid w:val="00664628"/>
    <w:rsid w:val="00664745"/>
    <w:rsid w:val="006725D6"/>
    <w:rsid w:val="00672B47"/>
    <w:rsid w:val="00682A3D"/>
    <w:rsid w:val="00687C71"/>
    <w:rsid w:val="006A7840"/>
    <w:rsid w:val="006B070D"/>
    <w:rsid w:val="006B1B32"/>
    <w:rsid w:val="006B2AFF"/>
    <w:rsid w:val="006B399C"/>
    <w:rsid w:val="006B51A9"/>
    <w:rsid w:val="006C2355"/>
    <w:rsid w:val="006C26DC"/>
    <w:rsid w:val="006C403C"/>
    <w:rsid w:val="006C7D79"/>
    <w:rsid w:val="006D0B45"/>
    <w:rsid w:val="006D49F3"/>
    <w:rsid w:val="006D6C87"/>
    <w:rsid w:val="006E78DF"/>
    <w:rsid w:val="006F1AE1"/>
    <w:rsid w:val="006F2CB0"/>
    <w:rsid w:val="006F7D3D"/>
    <w:rsid w:val="00727ED6"/>
    <w:rsid w:val="0076083D"/>
    <w:rsid w:val="00762CD4"/>
    <w:rsid w:val="00772DA0"/>
    <w:rsid w:val="00775BAD"/>
    <w:rsid w:val="00781978"/>
    <w:rsid w:val="00791354"/>
    <w:rsid w:val="007964AE"/>
    <w:rsid w:val="007B2BF1"/>
    <w:rsid w:val="007B4515"/>
    <w:rsid w:val="007B499E"/>
    <w:rsid w:val="007B6A7A"/>
    <w:rsid w:val="007D3E0D"/>
    <w:rsid w:val="007F7AF9"/>
    <w:rsid w:val="00810FCD"/>
    <w:rsid w:val="008149D7"/>
    <w:rsid w:val="00815841"/>
    <w:rsid w:val="00815F9F"/>
    <w:rsid w:val="00825F32"/>
    <w:rsid w:val="00835DF0"/>
    <w:rsid w:val="00851D91"/>
    <w:rsid w:val="00854C83"/>
    <w:rsid w:val="0085794A"/>
    <w:rsid w:val="00865A24"/>
    <w:rsid w:val="0086749A"/>
    <w:rsid w:val="008714A9"/>
    <w:rsid w:val="00871D5C"/>
    <w:rsid w:val="0087320F"/>
    <w:rsid w:val="00873EF0"/>
    <w:rsid w:val="008756A7"/>
    <w:rsid w:val="00877E21"/>
    <w:rsid w:val="00882159"/>
    <w:rsid w:val="008858FB"/>
    <w:rsid w:val="00890169"/>
    <w:rsid w:val="00890F90"/>
    <w:rsid w:val="00893C19"/>
    <w:rsid w:val="0089720E"/>
    <w:rsid w:val="008A021D"/>
    <w:rsid w:val="008A7882"/>
    <w:rsid w:val="008B1068"/>
    <w:rsid w:val="008C15CB"/>
    <w:rsid w:val="008C2366"/>
    <w:rsid w:val="008D6FBD"/>
    <w:rsid w:val="008E6E9A"/>
    <w:rsid w:val="008F062E"/>
    <w:rsid w:val="008F1346"/>
    <w:rsid w:val="0091284F"/>
    <w:rsid w:val="00914AB9"/>
    <w:rsid w:val="00921C6E"/>
    <w:rsid w:val="00932771"/>
    <w:rsid w:val="00932A32"/>
    <w:rsid w:val="009374DC"/>
    <w:rsid w:val="009418A9"/>
    <w:rsid w:val="009443B8"/>
    <w:rsid w:val="00945B70"/>
    <w:rsid w:val="0095060C"/>
    <w:rsid w:val="0095332D"/>
    <w:rsid w:val="0096101B"/>
    <w:rsid w:val="00962544"/>
    <w:rsid w:val="009630B3"/>
    <w:rsid w:val="0097250C"/>
    <w:rsid w:val="00990941"/>
    <w:rsid w:val="0099400A"/>
    <w:rsid w:val="009A57A8"/>
    <w:rsid w:val="009C2C2B"/>
    <w:rsid w:val="009D4A80"/>
    <w:rsid w:val="009D52D0"/>
    <w:rsid w:val="009E11D3"/>
    <w:rsid w:val="009E1C83"/>
    <w:rsid w:val="009E41B1"/>
    <w:rsid w:val="009F2AE6"/>
    <w:rsid w:val="00A076E3"/>
    <w:rsid w:val="00A23888"/>
    <w:rsid w:val="00A240B2"/>
    <w:rsid w:val="00A27E83"/>
    <w:rsid w:val="00A3347F"/>
    <w:rsid w:val="00A33B22"/>
    <w:rsid w:val="00A35704"/>
    <w:rsid w:val="00A37550"/>
    <w:rsid w:val="00A43E6D"/>
    <w:rsid w:val="00A459B4"/>
    <w:rsid w:val="00A468AD"/>
    <w:rsid w:val="00A4777F"/>
    <w:rsid w:val="00A574AE"/>
    <w:rsid w:val="00A67D2D"/>
    <w:rsid w:val="00A72241"/>
    <w:rsid w:val="00A80C35"/>
    <w:rsid w:val="00A82335"/>
    <w:rsid w:val="00A92819"/>
    <w:rsid w:val="00A94CEF"/>
    <w:rsid w:val="00A96C7F"/>
    <w:rsid w:val="00AA0BBB"/>
    <w:rsid w:val="00AA43D2"/>
    <w:rsid w:val="00AB1416"/>
    <w:rsid w:val="00AC2BE4"/>
    <w:rsid w:val="00AD04E9"/>
    <w:rsid w:val="00AD6B73"/>
    <w:rsid w:val="00AF41B3"/>
    <w:rsid w:val="00AF5DB8"/>
    <w:rsid w:val="00B12A32"/>
    <w:rsid w:val="00B205BE"/>
    <w:rsid w:val="00B21D01"/>
    <w:rsid w:val="00B27781"/>
    <w:rsid w:val="00B3617D"/>
    <w:rsid w:val="00B50B34"/>
    <w:rsid w:val="00B53B10"/>
    <w:rsid w:val="00B540A0"/>
    <w:rsid w:val="00B560CE"/>
    <w:rsid w:val="00B60703"/>
    <w:rsid w:val="00B63112"/>
    <w:rsid w:val="00B6564E"/>
    <w:rsid w:val="00B66F0D"/>
    <w:rsid w:val="00B74E04"/>
    <w:rsid w:val="00B75D79"/>
    <w:rsid w:val="00B76B8D"/>
    <w:rsid w:val="00B81DCB"/>
    <w:rsid w:val="00B91123"/>
    <w:rsid w:val="00B92DAB"/>
    <w:rsid w:val="00BA489A"/>
    <w:rsid w:val="00BA5C9E"/>
    <w:rsid w:val="00BA60E0"/>
    <w:rsid w:val="00BB386E"/>
    <w:rsid w:val="00BB603F"/>
    <w:rsid w:val="00BC2CC1"/>
    <w:rsid w:val="00BC3895"/>
    <w:rsid w:val="00BD0979"/>
    <w:rsid w:val="00BD2300"/>
    <w:rsid w:val="00BF0407"/>
    <w:rsid w:val="00BF1A0F"/>
    <w:rsid w:val="00C028BB"/>
    <w:rsid w:val="00C26FF3"/>
    <w:rsid w:val="00C32325"/>
    <w:rsid w:val="00C33099"/>
    <w:rsid w:val="00C37D26"/>
    <w:rsid w:val="00C41825"/>
    <w:rsid w:val="00C436E2"/>
    <w:rsid w:val="00C443A4"/>
    <w:rsid w:val="00C448C0"/>
    <w:rsid w:val="00C57066"/>
    <w:rsid w:val="00C71531"/>
    <w:rsid w:val="00C74D91"/>
    <w:rsid w:val="00C76948"/>
    <w:rsid w:val="00C90CBD"/>
    <w:rsid w:val="00CA3C15"/>
    <w:rsid w:val="00CB2241"/>
    <w:rsid w:val="00CB231F"/>
    <w:rsid w:val="00CB32C4"/>
    <w:rsid w:val="00CB47EC"/>
    <w:rsid w:val="00CC0457"/>
    <w:rsid w:val="00CC2950"/>
    <w:rsid w:val="00CD51C8"/>
    <w:rsid w:val="00CE5EB2"/>
    <w:rsid w:val="00CF3E00"/>
    <w:rsid w:val="00CF479B"/>
    <w:rsid w:val="00D008C5"/>
    <w:rsid w:val="00D05F03"/>
    <w:rsid w:val="00D13A8B"/>
    <w:rsid w:val="00D176C1"/>
    <w:rsid w:val="00D20D79"/>
    <w:rsid w:val="00D378DC"/>
    <w:rsid w:val="00D42E22"/>
    <w:rsid w:val="00D51369"/>
    <w:rsid w:val="00D63445"/>
    <w:rsid w:val="00D658AD"/>
    <w:rsid w:val="00D66174"/>
    <w:rsid w:val="00D669DB"/>
    <w:rsid w:val="00D73218"/>
    <w:rsid w:val="00D81E31"/>
    <w:rsid w:val="00D85444"/>
    <w:rsid w:val="00D86A5F"/>
    <w:rsid w:val="00D90163"/>
    <w:rsid w:val="00D94526"/>
    <w:rsid w:val="00D9737F"/>
    <w:rsid w:val="00DA1B66"/>
    <w:rsid w:val="00DA447D"/>
    <w:rsid w:val="00DB3AFF"/>
    <w:rsid w:val="00DB49C8"/>
    <w:rsid w:val="00DD3136"/>
    <w:rsid w:val="00DD56B3"/>
    <w:rsid w:val="00DD7963"/>
    <w:rsid w:val="00DE21BE"/>
    <w:rsid w:val="00DE6F74"/>
    <w:rsid w:val="00DE7C1D"/>
    <w:rsid w:val="00DF6256"/>
    <w:rsid w:val="00DF7FA8"/>
    <w:rsid w:val="00E07345"/>
    <w:rsid w:val="00E170A4"/>
    <w:rsid w:val="00E22C6B"/>
    <w:rsid w:val="00E2378E"/>
    <w:rsid w:val="00E435C7"/>
    <w:rsid w:val="00E53FE8"/>
    <w:rsid w:val="00E870F8"/>
    <w:rsid w:val="00E921D7"/>
    <w:rsid w:val="00E93159"/>
    <w:rsid w:val="00E94900"/>
    <w:rsid w:val="00E97BAA"/>
    <w:rsid w:val="00EA60E1"/>
    <w:rsid w:val="00EB5FCA"/>
    <w:rsid w:val="00EB67C8"/>
    <w:rsid w:val="00EC091B"/>
    <w:rsid w:val="00EC4918"/>
    <w:rsid w:val="00EC4DB8"/>
    <w:rsid w:val="00ED0C03"/>
    <w:rsid w:val="00ED2F51"/>
    <w:rsid w:val="00EF42E4"/>
    <w:rsid w:val="00EF562F"/>
    <w:rsid w:val="00F1096C"/>
    <w:rsid w:val="00F13D15"/>
    <w:rsid w:val="00F204E2"/>
    <w:rsid w:val="00F214E2"/>
    <w:rsid w:val="00F24E51"/>
    <w:rsid w:val="00F26624"/>
    <w:rsid w:val="00F32805"/>
    <w:rsid w:val="00F34DC1"/>
    <w:rsid w:val="00F3757D"/>
    <w:rsid w:val="00F42B72"/>
    <w:rsid w:val="00F533D4"/>
    <w:rsid w:val="00F543CF"/>
    <w:rsid w:val="00F62A2B"/>
    <w:rsid w:val="00F64B44"/>
    <w:rsid w:val="00F817C7"/>
    <w:rsid w:val="00F85681"/>
    <w:rsid w:val="00F91FEB"/>
    <w:rsid w:val="00F94096"/>
    <w:rsid w:val="00F9788C"/>
    <w:rsid w:val="00FB3E3B"/>
    <w:rsid w:val="00FB47EF"/>
    <w:rsid w:val="00FC3099"/>
    <w:rsid w:val="00FC7859"/>
    <w:rsid w:val="00FD1DFD"/>
    <w:rsid w:val="00FD1F97"/>
    <w:rsid w:val="00FD2423"/>
    <w:rsid w:val="00FE0A0B"/>
    <w:rsid w:val="00FE6FF6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0343CC2"/>
  <w15:chartTrackingRefBased/>
  <w15:docId w15:val="{F2B936AC-0F32-47F0-A802-1CFCAD69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7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C74D91"/>
    <w:pPr>
      <w:widowControl/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kern w:val="0"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74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6749A"/>
    <w:rPr>
      <w:rFonts w:ascii="Segoe UI" w:eastAsia="Andale Sans UI" w:hAnsi="Segoe UI" w:cs="Segoe UI"/>
      <w:kern w:val="1"/>
      <w:sz w:val="18"/>
      <w:szCs w:val="18"/>
    </w:rPr>
  </w:style>
  <w:style w:type="character" w:styleId="aa">
    <w:name w:val="Hyperlink"/>
    <w:uiPriority w:val="99"/>
    <w:unhideWhenUsed/>
    <w:rsid w:val="00DA1B6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F64B44"/>
    <w:pPr>
      <w:ind w:left="720"/>
      <w:contextualSpacing/>
    </w:pPr>
  </w:style>
  <w:style w:type="paragraph" w:styleId="ac">
    <w:name w:val="header"/>
    <w:basedOn w:val="a"/>
    <w:link w:val="ad"/>
    <w:uiPriority w:val="99"/>
    <w:rsid w:val="00A96C7F"/>
    <w:pPr>
      <w:widowControl/>
      <w:tabs>
        <w:tab w:val="center" w:pos="4677"/>
        <w:tab w:val="right" w:pos="9355"/>
      </w:tabs>
      <w:autoSpaceDN w:val="0"/>
      <w:ind w:firstLine="709"/>
      <w:jc w:val="both"/>
      <w:textAlignment w:val="baseline"/>
    </w:pPr>
    <w:rPr>
      <w:rFonts w:eastAsia="Calibri"/>
      <w:kern w:val="0"/>
      <w:sz w:val="28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7F"/>
    <w:rPr>
      <w:rFonts w:eastAsia="Calibri"/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rsid w:val="00A96C7F"/>
    <w:pPr>
      <w:widowControl/>
      <w:tabs>
        <w:tab w:val="center" w:pos="4677"/>
        <w:tab w:val="right" w:pos="9355"/>
      </w:tabs>
      <w:autoSpaceDN w:val="0"/>
      <w:ind w:firstLine="709"/>
      <w:jc w:val="both"/>
      <w:textAlignment w:val="baseline"/>
    </w:pPr>
    <w:rPr>
      <w:rFonts w:eastAsia="Calibri"/>
      <w:kern w:val="0"/>
      <w:sz w:val="28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96C7F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96C7F"/>
    <w:pPr>
      <w:widowControl w:val="0"/>
      <w:suppressAutoHyphens/>
      <w:autoSpaceDE w:val="0"/>
      <w:autoSpaceDN w:val="0"/>
      <w:textAlignment w:val="baseline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rsid w:val="00A96C7F"/>
    <w:pPr>
      <w:widowControl/>
      <w:autoSpaceDN w:val="0"/>
      <w:textAlignment w:val="baseline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A96C7F"/>
    <w:rPr>
      <w:rFonts w:ascii="Calibri" w:eastAsia="Calibri" w:hAnsi="Calibri"/>
      <w:lang w:eastAsia="en-US"/>
    </w:rPr>
  </w:style>
  <w:style w:type="character" w:styleId="af2">
    <w:name w:val="footnote reference"/>
    <w:basedOn w:val="a0"/>
    <w:rsid w:val="00A96C7F"/>
    <w:rPr>
      <w:position w:val="0"/>
      <w:vertAlign w:val="superscript"/>
    </w:rPr>
  </w:style>
  <w:style w:type="paragraph" w:customStyle="1" w:styleId="ConsPlusNonformat">
    <w:name w:val="ConsPlusNonformat"/>
    <w:rsid w:val="00A96C7F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  <w:style w:type="table" w:styleId="af3">
    <w:name w:val="Table Grid"/>
    <w:basedOn w:val="a1"/>
    <w:uiPriority w:val="39"/>
    <w:rsid w:val="005D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309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character" w:styleId="af4">
    <w:name w:val="FollowedHyperlink"/>
    <w:basedOn w:val="a0"/>
    <w:uiPriority w:val="99"/>
    <w:semiHidden/>
    <w:unhideWhenUsed/>
    <w:rsid w:val="008C15CB"/>
    <w:rPr>
      <w:color w:val="954F72"/>
      <w:u w:val="single"/>
    </w:rPr>
  </w:style>
  <w:style w:type="paragraph" w:customStyle="1" w:styleId="xl65">
    <w:name w:val="xl65"/>
    <w:basedOn w:val="a"/>
    <w:rsid w:val="008C15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66">
    <w:name w:val="xl66"/>
    <w:basedOn w:val="a"/>
    <w:rsid w:val="008C15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432DA"/>
    <w:rPr>
      <w:color w:val="605E5C"/>
      <w:shd w:val="clear" w:color="auto" w:fill="E1DFDD"/>
    </w:rPr>
  </w:style>
  <w:style w:type="paragraph" w:customStyle="1" w:styleId="TableContents">
    <w:name w:val="Table Contents"/>
    <w:basedOn w:val="a"/>
    <w:rsid w:val="008D6FBD"/>
    <w:pPr>
      <w:suppressLineNumbers/>
    </w:pPr>
    <w:rPr>
      <w:rFonts w:ascii="PT Sans" w:eastAsia="Tahoma" w:hAnsi="PT Sans" w:cs="FreeSans"/>
      <w:kern w:val="2"/>
      <w:lang w:eastAsia="zh-CN" w:bidi="hi-IN"/>
    </w:rPr>
  </w:style>
  <w:style w:type="character" w:styleId="af5">
    <w:name w:val="annotation reference"/>
    <w:basedOn w:val="a0"/>
    <w:uiPriority w:val="99"/>
    <w:semiHidden/>
    <w:unhideWhenUsed/>
    <w:rsid w:val="00C7694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7694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76948"/>
    <w:rPr>
      <w:rFonts w:eastAsia="Andale Sans UI"/>
      <w:kern w:val="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7694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76948"/>
    <w:rPr>
      <w:rFonts w:eastAsia="Andale Sans UI"/>
      <w:b/>
      <w:bCs/>
      <w:kern w:val="1"/>
    </w:rPr>
  </w:style>
  <w:style w:type="character" w:customStyle="1" w:styleId="2">
    <w:name w:val="Основной текст (2)"/>
    <w:basedOn w:val="a0"/>
    <w:rsid w:val="00212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a">
    <w:name w:val="Unresolved Mention"/>
    <w:basedOn w:val="a0"/>
    <w:uiPriority w:val="99"/>
    <w:semiHidden/>
    <w:unhideWhenUsed/>
    <w:rsid w:val="00B540A0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6B070D"/>
    <w:pPr>
      <w:suppressAutoHyphens/>
      <w:autoSpaceDN w:val="0"/>
    </w:pPr>
    <w:rPr>
      <w:rFonts w:ascii="Arial Unicode MS" w:hAnsi="Arial Unicode MS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C74D91"/>
    <w:rPr>
      <w:rFonts w:eastAsia="Calibri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2917/04bfeb7041d041df0db11da3cc660c15fcba2fd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.katunskaya@oblgazet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E8F-C32E-47ED-A1BA-D33AC431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Links>
    <vt:vector size="6" baseType="variant">
      <vt:variant>
        <vt:i4>1048611</vt:i4>
      </vt:variant>
      <vt:variant>
        <vt:i4>3</vt:i4>
      </vt:variant>
      <vt:variant>
        <vt:i4>0</vt:i4>
      </vt:variant>
      <vt:variant>
        <vt:i4>5</vt:i4>
      </vt:variant>
      <vt:variant>
        <vt:lpwstr>mailto:marushenko@oblgazeta.ru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mishunkina</dc:creator>
  <cp:keywords/>
  <dc:description/>
  <cp:lastModifiedBy>Катунская Ольга</cp:lastModifiedBy>
  <cp:revision>28</cp:revision>
  <cp:lastPrinted>2024-07-18T05:24:00Z</cp:lastPrinted>
  <dcterms:created xsi:type="dcterms:W3CDTF">2022-12-14T07:00:00Z</dcterms:created>
  <dcterms:modified xsi:type="dcterms:W3CDTF">2024-08-21T04:10:00Z</dcterms:modified>
</cp:coreProperties>
</file>