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00A8A" w14:textId="77777777"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14:paraId="43F11119" w14:textId="77777777"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14:paraId="1229B211" w14:textId="77777777"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14:paraId="64A102AD" w14:textId="77777777" w:rsidR="002A1AF3" w:rsidRDefault="00827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591FCBA7">
          <v:rect id="_x0000_i1025" style="width:0;height:7.5pt" o:hralign="center" o:hrstd="t" o:hr="t" fillcolor="black" stroked="f"/>
        </w:pict>
      </w:r>
    </w:p>
    <w:p w14:paraId="0FF09226" w14:textId="77777777"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14:paraId="1B23737B" w14:textId="77777777"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14:paraId="3A11E796" w14:textId="77777777"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14:paraId="5BEE3E48" w14:textId="77777777"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14:paraId="5DD8335C" w14:textId="77777777"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4A373D24" w14:textId="77777777"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14:paraId="44317D6C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14:paraId="39A56EED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14:paraId="1A9D5A02" w14:textId="77777777"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A1AF3" w14:paraId="16AB2575" w14:textId="77777777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14:paraId="2192C563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 w14:paraId="366F8A86" w14:textId="77777777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14:paraId="3EC8BFB6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ГАУЗ СО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Сысертская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ЦРБ»</w:t>
            </w:r>
          </w:p>
        </w:tc>
      </w:tr>
      <w:tr w:rsidR="002A1AF3" w14:paraId="66A40731" w14:textId="77777777" w:rsidTr="006F4540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14:paraId="7022159C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 w14:paraId="5DA983BA" w14:textId="77777777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14:paraId="3DB4D704" w14:textId="77777777" w:rsidR="002A1AF3" w:rsidRDefault="008C4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8C43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Поставка реактивов для биохимического анализатора  ERBA</w:t>
            </w:r>
            <w:bookmarkEnd w:id="0"/>
          </w:p>
        </w:tc>
      </w:tr>
    </w:tbl>
    <w:p w14:paraId="4B2F5727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10" w:type="dxa"/>
        <w:tblInd w:w="-5" w:type="dxa"/>
        <w:tblLook w:val="04A0" w:firstRow="1" w:lastRow="0" w:firstColumn="1" w:lastColumn="0" w:noHBand="0" w:noVBand="1"/>
      </w:tblPr>
      <w:tblGrid>
        <w:gridCol w:w="1001"/>
        <w:gridCol w:w="2733"/>
        <w:gridCol w:w="3343"/>
        <w:gridCol w:w="1371"/>
        <w:gridCol w:w="1362"/>
      </w:tblGrid>
      <w:tr w:rsidR="002A1AF3" w14:paraId="69CE71AE" w14:textId="77777777" w:rsidTr="000101E9">
        <w:trPr>
          <w:trHeight w:val="401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2F522D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</w:t>
            </w:r>
          </w:p>
          <w:p w14:paraId="1C706E7A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строки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04B07FA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Наименование товара</w:t>
            </w:r>
          </w:p>
        </w:tc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97DCA7F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Подробное описание предмета закупки</w:t>
            </w:r>
          </w:p>
        </w:tc>
      </w:tr>
      <w:tr w:rsidR="002A1AF3" w14:paraId="30ECECC9" w14:textId="77777777" w:rsidTr="000101E9">
        <w:trPr>
          <w:trHeight w:val="40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10AE" w14:textId="77777777" w:rsidR="002A1AF3" w:rsidRDefault="002A1AF3"/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AF57" w14:textId="77777777" w:rsidR="002A1AF3" w:rsidRDefault="002A1AF3"/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7B6510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Характеристики  предмета закупки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E0E317" w14:textId="77777777" w:rsidR="002A1AF3" w:rsidRDefault="0001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Количество товара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74BFC0" w14:textId="77777777" w:rsidR="002A1AF3" w:rsidRDefault="0001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Единица измерения</w:t>
            </w:r>
          </w:p>
        </w:tc>
      </w:tr>
      <w:tr w:rsidR="002A1AF3" w14:paraId="48EF8C0B" w14:textId="77777777" w:rsidTr="000101E9">
        <w:trPr>
          <w:trHeight w:val="32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C44B22A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273B240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8A158B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695C99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4123107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827437" w14:paraId="6D571BB9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8DC6C2C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E9639" w14:textId="01D45DB8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АЛТ/ГПТ ЭРБА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D210" w14:textId="6B29D211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IFCC метод без пиридоксаль-5-фосфата.</w:t>
            </w:r>
            <w:r>
              <w:rPr>
                <w:sz w:val="16"/>
                <w:szCs w:val="16"/>
              </w:rPr>
              <w:br/>
              <w:t xml:space="preserve">Фасовка: Реагент 1 не менее   6х44 мл, Реагент 2 не менее   6х11 мл. </w:t>
            </w:r>
            <w:r>
              <w:rPr>
                <w:sz w:val="16"/>
                <w:szCs w:val="16"/>
              </w:rPr>
              <w:br/>
              <w:t xml:space="preserve">Состав реагентов: Реагент 1 </w:t>
            </w:r>
            <w:proofErr w:type="spellStart"/>
            <w:r>
              <w:rPr>
                <w:sz w:val="16"/>
                <w:szCs w:val="16"/>
              </w:rPr>
              <w:t>Трис</w:t>
            </w:r>
            <w:proofErr w:type="spellEnd"/>
            <w:r>
              <w:rPr>
                <w:sz w:val="16"/>
                <w:szCs w:val="16"/>
              </w:rPr>
              <w:t xml:space="preserve"> буфер (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 xml:space="preserve"> 7.5) не менее   137,5 ммоль/л, L - Аланин не менее 709 ммоль/л, ЛДГ не менее 2000 Е/л, Реагент2 – CAPSO не менее   20 ммоль/л, 2-Оксоглутарат не менее 85 ммоль/л, НАДН не менее    1,05 ммоль/л.</w:t>
            </w:r>
            <w:r>
              <w:rPr>
                <w:sz w:val="16"/>
                <w:szCs w:val="16"/>
              </w:rPr>
              <w:br/>
              <w:t xml:space="preserve">Линейность: не менее 360 Е/л (6,12 </w:t>
            </w:r>
            <w:proofErr w:type="spellStart"/>
            <w:r>
              <w:rPr>
                <w:sz w:val="16"/>
                <w:szCs w:val="16"/>
              </w:rPr>
              <w:t>мккат</w:t>
            </w:r>
            <w:proofErr w:type="spellEnd"/>
            <w:r>
              <w:rPr>
                <w:sz w:val="16"/>
                <w:szCs w:val="16"/>
              </w:rPr>
              <w:t>/л).</w:t>
            </w:r>
            <w:r>
              <w:rPr>
                <w:sz w:val="16"/>
                <w:szCs w:val="16"/>
              </w:rPr>
              <w:br/>
              <w:t xml:space="preserve">Чувствительность: не более 4,4 Е/л (0,075 </w:t>
            </w:r>
            <w:proofErr w:type="spellStart"/>
            <w:r>
              <w:rPr>
                <w:sz w:val="16"/>
                <w:szCs w:val="16"/>
              </w:rPr>
              <w:t>мккат</w:t>
            </w:r>
            <w:proofErr w:type="spellEnd"/>
            <w:r>
              <w:rPr>
                <w:sz w:val="16"/>
                <w:szCs w:val="16"/>
              </w:rPr>
              <w:t>/л).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42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882FB" w14:textId="381E9D22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C8DA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368231D1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1CF81D1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0145" w14:textId="0BAA6F51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АСТ/ГОТ ЭРБА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A5CF" w14:textId="70B6B591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IFCC метод, без пиридоксаль-5-фосфата.</w:t>
            </w:r>
            <w:r>
              <w:rPr>
                <w:sz w:val="16"/>
                <w:szCs w:val="16"/>
              </w:rPr>
              <w:br/>
              <w:t xml:space="preserve">Фасовка: Реагент 1 не менее    6х44 мл, Реагент 2 не менее   6х11 мл.  </w:t>
            </w:r>
            <w:r>
              <w:rPr>
                <w:sz w:val="16"/>
                <w:szCs w:val="16"/>
              </w:rPr>
              <w:br/>
              <w:t xml:space="preserve">Состав реагентов: Реагент 1 </w:t>
            </w:r>
            <w:proofErr w:type="spellStart"/>
            <w:r>
              <w:rPr>
                <w:sz w:val="16"/>
                <w:szCs w:val="16"/>
              </w:rPr>
              <w:t>Трис</w:t>
            </w:r>
            <w:proofErr w:type="spellEnd"/>
            <w:r>
              <w:rPr>
                <w:sz w:val="16"/>
                <w:szCs w:val="16"/>
              </w:rPr>
              <w:t xml:space="preserve"> буфер (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 xml:space="preserve"> 7.8) не менее 110 ммоль/л, L – </w:t>
            </w:r>
            <w:proofErr w:type="spellStart"/>
            <w:r>
              <w:rPr>
                <w:sz w:val="16"/>
                <w:szCs w:val="16"/>
              </w:rPr>
              <w:t>Аспартат</w:t>
            </w:r>
            <w:proofErr w:type="spellEnd"/>
            <w:r>
              <w:rPr>
                <w:sz w:val="16"/>
                <w:szCs w:val="16"/>
              </w:rPr>
              <w:t xml:space="preserve">  не менее  340 ммоль/л, ЛДГ не менее  4000 Е/л, МДГ не менее  750 Е/л, </w:t>
            </w:r>
            <w:r>
              <w:rPr>
                <w:sz w:val="16"/>
                <w:szCs w:val="16"/>
              </w:rPr>
              <w:br/>
              <w:t xml:space="preserve">Реагент 2 CAPSO не менее   20 ммоль/л, 2-Оксоглутарат не менее   85 ммоль/л, НАДН не менее 1,05 ммоль/л. </w:t>
            </w:r>
            <w:r>
              <w:rPr>
                <w:sz w:val="16"/>
                <w:szCs w:val="16"/>
              </w:rPr>
              <w:br/>
              <w:t xml:space="preserve">Линейность не менее 390 Е/л (5,1 </w:t>
            </w:r>
            <w:proofErr w:type="spellStart"/>
            <w:r>
              <w:rPr>
                <w:sz w:val="16"/>
                <w:szCs w:val="16"/>
              </w:rPr>
              <w:t>мккат</w:t>
            </w:r>
            <w:proofErr w:type="spellEnd"/>
            <w:r>
              <w:rPr>
                <w:sz w:val="16"/>
                <w:szCs w:val="16"/>
              </w:rPr>
              <w:t>/л).</w:t>
            </w:r>
            <w:r>
              <w:rPr>
                <w:sz w:val="16"/>
                <w:szCs w:val="16"/>
              </w:rPr>
              <w:br/>
              <w:t xml:space="preserve">Чувствительность: не более 3,84 Е/л (0,064 </w:t>
            </w:r>
            <w:proofErr w:type="spellStart"/>
            <w:r>
              <w:rPr>
                <w:sz w:val="16"/>
                <w:szCs w:val="16"/>
              </w:rPr>
              <w:t>мккат</w:t>
            </w:r>
            <w:proofErr w:type="spellEnd"/>
            <w:r>
              <w:rPr>
                <w:sz w:val="16"/>
                <w:szCs w:val="16"/>
              </w:rPr>
              <w:t xml:space="preserve">/л). 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2C5B2" w14:textId="658BCE96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3327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5B210A7B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BBDDFD0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13F0" w14:textId="70027CFE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Мочевина ЭРБА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D52C" w14:textId="09557CE7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Набор для определения Мочевины. </w:t>
            </w:r>
            <w:proofErr w:type="spellStart"/>
            <w:r>
              <w:rPr>
                <w:sz w:val="16"/>
                <w:szCs w:val="16"/>
              </w:rPr>
              <w:t>Cистемный</w:t>
            </w:r>
            <w:proofErr w:type="spellEnd"/>
            <w:r>
              <w:rPr>
                <w:sz w:val="16"/>
                <w:szCs w:val="16"/>
              </w:rPr>
              <w:t xml:space="preserve"> Реагент. Метод: </w:t>
            </w:r>
            <w:proofErr w:type="spellStart"/>
            <w:r>
              <w:rPr>
                <w:sz w:val="16"/>
                <w:szCs w:val="16"/>
              </w:rPr>
              <w:t>Уреаза</w:t>
            </w:r>
            <w:proofErr w:type="spellEnd"/>
            <w:r>
              <w:rPr>
                <w:sz w:val="16"/>
                <w:szCs w:val="16"/>
              </w:rPr>
              <w:t xml:space="preserve">-ГЛДГ. Фасовка: Реагент 1: 5х44 мл, Реагент 2: 5х11 мл. Состав реагентов: РЕАГЕНТ 1: </w:t>
            </w:r>
            <w:proofErr w:type="spellStart"/>
            <w:r>
              <w:rPr>
                <w:sz w:val="16"/>
                <w:szCs w:val="16"/>
              </w:rPr>
              <w:t>Трис</w:t>
            </w:r>
            <w:proofErr w:type="spellEnd"/>
            <w:r>
              <w:rPr>
                <w:sz w:val="16"/>
                <w:szCs w:val="16"/>
              </w:rPr>
              <w:t xml:space="preserve"> буфер  100 ммоль/л, </w:t>
            </w:r>
            <w:proofErr w:type="spellStart"/>
            <w:r>
              <w:rPr>
                <w:sz w:val="16"/>
                <w:szCs w:val="16"/>
              </w:rPr>
              <w:t>Уреаза</w:t>
            </w:r>
            <w:proofErr w:type="spellEnd"/>
            <w:r>
              <w:rPr>
                <w:sz w:val="16"/>
                <w:szCs w:val="16"/>
              </w:rPr>
              <w:t xml:space="preserve">≥ 10 КЕ/мл, ГЛДГ≥ 3,8 КЕ/мл, α- </w:t>
            </w:r>
            <w:proofErr w:type="spellStart"/>
            <w:r>
              <w:rPr>
                <w:sz w:val="16"/>
                <w:szCs w:val="16"/>
              </w:rPr>
              <w:t>Кетоглутарат</w:t>
            </w:r>
            <w:proofErr w:type="spellEnd"/>
            <w:r>
              <w:rPr>
                <w:sz w:val="16"/>
                <w:szCs w:val="16"/>
              </w:rPr>
              <w:t xml:space="preserve"> 5.49 ммоль/л, РЕАГЕНТ 2: НАДН 1.66 ммоль/л. Линейность: не менее 300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(49,8 ммоль/л) (мочевина), До 140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(23,24 ммоль/л) (Азот мочевины). Чувствительность: Нижний предел определения - 11.5 мг/</w:t>
            </w:r>
            <w:proofErr w:type="spellStart"/>
            <w:proofErr w:type="gram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1,91 ммоль/л). Упаковки реагентов штрих-кодированные, в емкостях совместимых с анализаторами ERBA XL. РУ № ФСЗ 2011-09958, поз. № 91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3E3E8" w14:textId="5B4FD8E2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1CEB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6AFBB9F3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D9C09D8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724C" w14:textId="5C6027EE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Холестерин ЭРБА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8461" w14:textId="791339CC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Набор для </w:t>
            </w:r>
            <w:proofErr w:type="spellStart"/>
            <w:r>
              <w:rPr>
                <w:sz w:val="16"/>
                <w:szCs w:val="16"/>
              </w:rPr>
              <w:t>опеределения</w:t>
            </w:r>
            <w:proofErr w:type="spellEnd"/>
            <w:r>
              <w:rPr>
                <w:sz w:val="16"/>
                <w:szCs w:val="16"/>
              </w:rPr>
              <w:t xml:space="preserve"> ХОЛЕСТЕРИНА. Метод CHOD – POD</w:t>
            </w:r>
            <w:r>
              <w:rPr>
                <w:sz w:val="16"/>
                <w:szCs w:val="16"/>
              </w:rPr>
              <w:br/>
              <w:t>Фасовка: Реагент 1 не менее    10х44 мл.</w:t>
            </w:r>
            <w:r>
              <w:rPr>
                <w:sz w:val="16"/>
                <w:szCs w:val="16"/>
              </w:rPr>
              <w:br/>
              <w:t xml:space="preserve">Состав реагентов: Реагент 1 </w:t>
            </w:r>
            <w:proofErr w:type="spellStart"/>
            <w:r>
              <w:rPr>
                <w:sz w:val="16"/>
                <w:szCs w:val="16"/>
              </w:rPr>
              <w:t>Гудс</w:t>
            </w:r>
            <w:proofErr w:type="spellEnd"/>
            <w:r>
              <w:rPr>
                <w:sz w:val="16"/>
                <w:szCs w:val="16"/>
              </w:rPr>
              <w:t xml:space="preserve"> буфер ( 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 xml:space="preserve"> 7.0 ) не менее 50  ммоль/л, Фенол не менее 5 ммоль/л, </w:t>
            </w:r>
            <w:proofErr w:type="spellStart"/>
            <w:r>
              <w:rPr>
                <w:sz w:val="16"/>
                <w:szCs w:val="16"/>
              </w:rPr>
              <w:t>Холестеролоксидаза</w:t>
            </w:r>
            <w:proofErr w:type="spellEnd"/>
            <w:r>
              <w:rPr>
                <w:sz w:val="16"/>
                <w:szCs w:val="16"/>
              </w:rPr>
              <w:t xml:space="preserve">  не менее  50 Е/л, </w:t>
            </w:r>
            <w:proofErr w:type="spellStart"/>
            <w:r>
              <w:rPr>
                <w:sz w:val="16"/>
                <w:szCs w:val="16"/>
              </w:rPr>
              <w:t>Холестеролэстераза</w:t>
            </w:r>
            <w:proofErr w:type="spellEnd"/>
            <w:r>
              <w:rPr>
                <w:sz w:val="16"/>
                <w:szCs w:val="16"/>
              </w:rPr>
              <w:t xml:space="preserve"> не менее  200 Е/л, </w:t>
            </w:r>
            <w:proofErr w:type="spellStart"/>
            <w:r>
              <w:rPr>
                <w:sz w:val="16"/>
                <w:szCs w:val="16"/>
              </w:rPr>
              <w:t>Пероксидаза</w:t>
            </w:r>
            <w:proofErr w:type="spellEnd"/>
            <w:r>
              <w:rPr>
                <w:sz w:val="16"/>
                <w:szCs w:val="16"/>
              </w:rPr>
              <w:t xml:space="preserve"> не менее 3 </w:t>
            </w:r>
            <w:proofErr w:type="spellStart"/>
            <w:r>
              <w:rPr>
                <w:sz w:val="16"/>
                <w:szCs w:val="16"/>
              </w:rPr>
              <w:t>kЕ</w:t>
            </w:r>
            <w:proofErr w:type="spellEnd"/>
            <w:r>
              <w:rPr>
                <w:sz w:val="16"/>
                <w:szCs w:val="16"/>
              </w:rPr>
              <w:t xml:space="preserve">/л, 4- </w:t>
            </w:r>
            <w:proofErr w:type="spellStart"/>
            <w:r>
              <w:rPr>
                <w:sz w:val="16"/>
                <w:szCs w:val="16"/>
              </w:rPr>
              <w:t>Аминоантипирин</w:t>
            </w:r>
            <w:proofErr w:type="spellEnd"/>
            <w:r>
              <w:rPr>
                <w:sz w:val="16"/>
                <w:szCs w:val="16"/>
              </w:rPr>
              <w:t xml:space="preserve"> 0.3 ммоль/л. Линейность : не менее 695 (мг/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>)  (18,07 ммоль/л) Чувствительность:  не более 4,2 (мг/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)  (0,11 ммоль/л). 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82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E74FA" w14:textId="3861CC5E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5855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385768B5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6198FE5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1E55" w14:textId="500C66F1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Билирубин общий ЭРБА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A10" w14:textId="36981E56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16"/>
                <w:szCs w:val="16"/>
              </w:rPr>
              <w:t>Диазометод</w:t>
            </w:r>
            <w:proofErr w:type="spellEnd"/>
            <w:r>
              <w:rPr>
                <w:sz w:val="16"/>
                <w:szCs w:val="16"/>
              </w:rPr>
              <w:br/>
              <w:t xml:space="preserve">Фасовка: Реагент 1 не менее    6х44 мл, Реагент 2 не менее    6х11 мл. </w:t>
            </w:r>
            <w:r>
              <w:rPr>
                <w:sz w:val="16"/>
                <w:szCs w:val="16"/>
              </w:rPr>
              <w:br/>
              <w:t xml:space="preserve">Состав реагентов: Реагент 1 </w:t>
            </w:r>
            <w:proofErr w:type="spellStart"/>
            <w:r>
              <w:rPr>
                <w:sz w:val="16"/>
                <w:szCs w:val="16"/>
              </w:rPr>
              <w:t>HCl</w:t>
            </w:r>
            <w:proofErr w:type="spellEnd"/>
            <w:r>
              <w:rPr>
                <w:sz w:val="16"/>
                <w:szCs w:val="16"/>
              </w:rPr>
              <w:t xml:space="preserve"> не менее 58,8 ммоль/л, Сульфаниловая кислота не менее   28.87 ммоль/л, </w:t>
            </w:r>
            <w:proofErr w:type="spellStart"/>
            <w:r>
              <w:rPr>
                <w:sz w:val="16"/>
                <w:szCs w:val="16"/>
              </w:rPr>
              <w:t>Цетримония</w:t>
            </w:r>
            <w:proofErr w:type="spellEnd"/>
            <w:r>
              <w:rPr>
                <w:sz w:val="16"/>
                <w:szCs w:val="16"/>
              </w:rPr>
              <w:t xml:space="preserve"> бромид не менее 68.6 ммоль/л. Реагент 2 Нитрит натрия не менее   2,90 ммоль/л. </w:t>
            </w:r>
            <w:r>
              <w:rPr>
                <w:sz w:val="16"/>
                <w:szCs w:val="16"/>
              </w:rPr>
              <w:br/>
              <w:t>Линейность: не менее 23 мг 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(389,85 </w:t>
            </w:r>
            <w:proofErr w:type="spellStart"/>
            <w:r>
              <w:rPr>
                <w:sz w:val="16"/>
                <w:szCs w:val="16"/>
              </w:rPr>
              <w:t>мкмоль</w:t>
            </w:r>
            <w:proofErr w:type="spellEnd"/>
            <w:r>
              <w:rPr>
                <w:sz w:val="16"/>
                <w:szCs w:val="16"/>
              </w:rPr>
              <w:t>/л). Чувствительность: не более 0,08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(1,36 </w:t>
            </w:r>
            <w:proofErr w:type="spellStart"/>
            <w:r>
              <w:rPr>
                <w:sz w:val="16"/>
                <w:szCs w:val="16"/>
              </w:rPr>
              <w:t>мкмоль</w:t>
            </w:r>
            <w:proofErr w:type="spellEnd"/>
            <w:r>
              <w:rPr>
                <w:sz w:val="16"/>
                <w:szCs w:val="16"/>
              </w:rPr>
              <w:t xml:space="preserve">/л). 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62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BB0B7" w14:textId="1EE66594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5292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56C09824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C58AE0A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77A5" w14:textId="5BAADE39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Глюкоза ЭРБА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CFC2" w14:textId="4F8C56A6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Набор для определения ГЛЮКОЗЫ.  Метод GOD - POD</w:t>
            </w:r>
            <w:r>
              <w:rPr>
                <w:sz w:val="16"/>
                <w:szCs w:val="16"/>
              </w:rPr>
              <w:br/>
              <w:t xml:space="preserve">Фасовка: Реагент 1 не менее 10х44 мл. </w:t>
            </w:r>
            <w:r>
              <w:rPr>
                <w:sz w:val="16"/>
                <w:szCs w:val="16"/>
              </w:rPr>
              <w:br/>
              <w:t xml:space="preserve">Состав реагентов: Реагент 1 Фосфатный буфер не менее 250 ммоль/л, </w:t>
            </w:r>
            <w:proofErr w:type="spellStart"/>
            <w:r>
              <w:rPr>
                <w:sz w:val="16"/>
                <w:szCs w:val="16"/>
              </w:rPr>
              <w:t>Глюкозооксидаза</w:t>
            </w:r>
            <w:proofErr w:type="spellEnd"/>
            <w:r>
              <w:rPr>
                <w:sz w:val="16"/>
                <w:szCs w:val="16"/>
              </w:rPr>
              <w:t xml:space="preserve"> не менее 25 Е/л, </w:t>
            </w:r>
            <w:proofErr w:type="spellStart"/>
            <w:r>
              <w:rPr>
                <w:sz w:val="16"/>
                <w:szCs w:val="16"/>
              </w:rPr>
              <w:t>Пероксидаза</w:t>
            </w:r>
            <w:proofErr w:type="spellEnd"/>
            <w:r>
              <w:rPr>
                <w:sz w:val="16"/>
                <w:szCs w:val="16"/>
              </w:rPr>
              <w:t xml:space="preserve"> не менее 2 Е/л, Фенол не менее 5 ммоль/л, 4 – </w:t>
            </w:r>
            <w:proofErr w:type="spellStart"/>
            <w:r>
              <w:rPr>
                <w:sz w:val="16"/>
                <w:szCs w:val="16"/>
              </w:rPr>
              <w:t>аминоантипирин</w:t>
            </w:r>
            <w:proofErr w:type="spellEnd"/>
            <w:r>
              <w:rPr>
                <w:sz w:val="16"/>
                <w:szCs w:val="16"/>
              </w:rPr>
              <w:t xml:space="preserve"> не менее 0.5 ммоль/л. </w:t>
            </w:r>
            <w:r>
              <w:rPr>
                <w:sz w:val="16"/>
                <w:szCs w:val="16"/>
              </w:rPr>
              <w:br/>
              <w:t>Линейность: не менее 450 (мг/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) (25 ммоль/л), </w:t>
            </w:r>
            <w:r>
              <w:rPr>
                <w:sz w:val="16"/>
                <w:szCs w:val="16"/>
              </w:rPr>
              <w:br/>
              <w:t>Чувствительность: не более 2,34 (мг/дл.)  (0,131 ммоль/л).</w:t>
            </w:r>
            <w:r>
              <w:rPr>
                <w:sz w:val="16"/>
                <w:szCs w:val="16"/>
              </w:rPr>
              <w:br/>
              <w:t xml:space="preserve">Диапазон измерения: не </w:t>
            </w:r>
            <w:proofErr w:type="gramStart"/>
            <w:r>
              <w:rPr>
                <w:sz w:val="16"/>
                <w:szCs w:val="16"/>
              </w:rPr>
              <w:t>менее  2</w:t>
            </w:r>
            <w:proofErr w:type="gramEnd"/>
            <w:r>
              <w:rPr>
                <w:sz w:val="16"/>
                <w:szCs w:val="16"/>
              </w:rPr>
              <w:t>,34 – 450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 (0,131 – 25 ммоль/л) 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50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1FEA6" w14:textId="5B4D7E4E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F07B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50614E62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59987C7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A9F1" w14:textId="61C757C5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Креатинин ЭРБА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7BC8" w14:textId="4EF613BF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Набор для определения КРЕАТИНИНА. Метод Яффе, без </w:t>
            </w:r>
            <w:proofErr w:type="spellStart"/>
            <w:r>
              <w:rPr>
                <w:sz w:val="16"/>
                <w:szCs w:val="16"/>
              </w:rPr>
              <w:t>депротеинизации</w:t>
            </w:r>
            <w:proofErr w:type="spellEnd"/>
            <w:r>
              <w:rPr>
                <w:sz w:val="16"/>
                <w:szCs w:val="16"/>
              </w:rPr>
              <w:br/>
              <w:t>Фасовка: Реагент 1 не менее 5х44 мл, Реагент 2 не менее 5х11 мл.</w:t>
            </w:r>
            <w:r>
              <w:rPr>
                <w:sz w:val="16"/>
                <w:szCs w:val="16"/>
              </w:rPr>
              <w:br/>
              <w:t xml:space="preserve">Состав реагентов: Реагент 1 Натрия гидроокись не </w:t>
            </w:r>
            <w:proofErr w:type="gramStart"/>
            <w:r>
              <w:rPr>
                <w:sz w:val="16"/>
                <w:szCs w:val="16"/>
              </w:rPr>
              <w:t>менее  240</w:t>
            </w:r>
            <w:proofErr w:type="gramEnd"/>
            <w:r>
              <w:rPr>
                <w:sz w:val="16"/>
                <w:szCs w:val="16"/>
              </w:rPr>
              <w:t xml:space="preserve"> ммоль/л. Реагент 2 Пикриновая кислота не менее 26 ммоль/л.  </w:t>
            </w:r>
            <w:r>
              <w:rPr>
                <w:sz w:val="16"/>
                <w:szCs w:val="16"/>
              </w:rPr>
              <w:br/>
              <w:t xml:space="preserve">Линейность не менее 18 мг/дл.  (1590 </w:t>
            </w:r>
            <w:proofErr w:type="spellStart"/>
            <w:r>
              <w:rPr>
                <w:sz w:val="16"/>
                <w:szCs w:val="16"/>
              </w:rPr>
              <w:t>мкмоль</w:t>
            </w:r>
            <w:proofErr w:type="spellEnd"/>
            <w:r>
              <w:rPr>
                <w:sz w:val="16"/>
                <w:szCs w:val="16"/>
              </w:rPr>
              <w:t>/л)</w:t>
            </w:r>
            <w:r>
              <w:rPr>
                <w:sz w:val="16"/>
                <w:szCs w:val="16"/>
              </w:rPr>
              <w:br/>
              <w:t xml:space="preserve">Чувствительность: не более 0,08 мг/дл.  </w:t>
            </w:r>
            <w:r>
              <w:rPr>
                <w:sz w:val="16"/>
                <w:szCs w:val="16"/>
              </w:rPr>
              <w:lastRenderedPageBreak/>
              <w:t xml:space="preserve">(6,8 </w:t>
            </w:r>
            <w:proofErr w:type="spellStart"/>
            <w:r>
              <w:rPr>
                <w:sz w:val="16"/>
                <w:szCs w:val="16"/>
              </w:rPr>
              <w:t>мкмоль</w:t>
            </w:r>
            <w:proofErr w:type="spellEnd"/>
            <w:r>
              <w:rPr>
                <w:sz w:val="16"/>
                <w:szCs w:val="16"/>
              </w:rPr>
              <w:t xml:space="preserve">/л). </w:t>
            </w:r>
            <w:r>
              <w:rPr>
                <w:sz w:val="16"/>
                <w:szCs w:val="16"/>
              </w:rPr>
              <w:br/>
              <w:t xml:space="preserve">Диапазон </w:t>
            </w:r>
            <w:proofErr w:type="gramStart"/>
            <w:r>
              <w:rPr>
                <w:sz w:val="16"/>
                <w:szCs w:val="16"/>
              </w:rPr>
              <w:t>измерения:  не</w:t>
            </w:r>
            <w:proofErr w:type="gramEnd"/>
            <w:r>
              <w:rPr>
                <w:sz w:val="16"/>
                <w:szCs w:val="16"/>
              </w:rPr>
              <w:t xml:space="preserve"> менее 0,08 – 18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(6,8 – 1590 </w:t>
            </w:r>
            <w:proofErr w:type="spellStart"/>
            <w:r>
              <w:rPr>
                <w:sz w:val="16"/>
                <w:szCs w:val="16"/>
              </w:rPr>
              <w:t>мкмоль</w:t>
            </w:r>
            <w:proofErr w:type="spellEnd"/>
            <w:r>
              <w:rPr>
                <w:sz w:val="16"/>
                <w:szCs w:val="16"/>
              </w:rPr>
              <w:t>/л)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47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7A3D0" w14:textId="01D8A32F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3BA7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464029A0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008E1D7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BF96" w14:textId="1DD1F406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ЛПНП Холестерин ЭРБА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A619" w14:textId="7AEAD0A2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Набор для определения ЛПНП Холестерин – прямого. Метод </w:t>
            </w:r>
            <w:proofErr w:type="spellStart"/>
            <w:r>
              <w:rPr>
                <w:sz w:val="16"/>
                <w:szCs w:val="16"/>
              </w:rPr>
              <w:t>Иммуноингибирование</w:t>
            </w:r>
            <w:proofErr w:type="spellEnd"/>
            <w:r>
              <w:rPr>
                <w:sz w:val="16"/>
                <w:szCs w:val="16"/>
              </w:rPr>
              <w:br/>
              <w:t xml:space="preserve">Фасовка: Реагент 1 не менее 2х30 мл, Реагент 2 не менее 2х10 мл. </w:t>
            </w:r>
            <w:r>
              <w:rPr>
                <w:sz w:val="16"/>
                <w:szCs w:val="16"/>
              </w:rPr>
              <w:br/>
              <w:t>Состав реагентов: Реагент 1 MES буфер (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 xml:space="preserve"> 6.5) не менее 50 ммоль/л, </w:t>
            </w:r>
            <w:proofErr w:type="spellStart"/>
            <w:r>
              <w:rPr>
                <w:sz w:val="16"/>
                <w:szCs w:val="16"/>
              </w:rPr>
              <w:t>Поливинилсульфониловая</w:t>
            </w:r>
            <w:proofErr w:type="spellEnd"/>
            <w:r>
              <w:rPr>
                <w:sz w:val="16"/>
                <w:szCs w:val="16"/>
              </w:rPr>
              <w:t xml:space="preserve"> кислота не менее 50 мг/л, </w:t>
            </w:r>
            <w:proofErr w:type="spellStart"/>
            <w:r>
              <w:rPr>
                <w:sz w:val="16"/>
                <w:szCs w:val="16"/>
              </w:rPr>
              <w:t>Полиэтиленгликольметиловый</w:t>
            </w:r>
            <w:proofErr w:type="spellEnd"/>
            <w:r>
              <w:rPr>
                <w:sz w:val="16"/>
                <w:szCs w:val="16"/>
              </w:rPr>
              <w:t xml:space="preserve"> эфир не менее 30мл/л, Детергент ЭДТА, 4-аминоантипирин не менее 0.9 г/л, </w:t>
            </w:r>
            <w:proofErr w:type="spellStart"/>
            <w:r>
              <w:rPr>
                <w:sz w:val="16"/>
                <w:szCs w:val="16"/>
              </w:rPr>
              <w:t>Холестеринэстераза</w:t>
            </w:r>
            <w:proofErr w:type="spellEnd"/>
            <w:r>
              <w:rPr>
                <w:sz w:val="16"/>
                <w:szCs w:val="16"/>
              </w:rPr>
              <w:t xml:space="preserve"> не менее 5 </w:t>
            </w:r>
            <w:proofErr w:type="spellStart"/>
            <w:r>
              <w:rPr>
                <w:sz w:val="16"/>
                <w:szCs w:val="16"/>
              </w:rPr>
              <w:t>kЕ</w:t>
            </w:r>
            <w:proofErr w:type="spellEnd"/>
            <w:r>
              <w:rPr>
                <w:sz w:val="16"/>
                <w:szCs w:val="16"/>
              </w:rPr>
              <w:t xml:space="preserve">/л, </w:t>
            </w:r>
            <w:proofErr w:type="spellStart"/>
            <w:r>
              <w:rPr>
                <w:sz w:val="16"/>
                <w:szCs w:val="16"/>
              </w:rPr>
              <w:t>Холестериноксидаза</w:t>
            </w:r>
            <w:proofErr w:type="spellEnd"/>
            <w:r>
              <w:rPr>
                <w:sz w:val="16"/>
                <w:szCs w:val="16"/>
              </w:rPr>
              <w:t xml:space="preserve"> не менее 20 </w:t>
            </w:r>
            <w:proofErr w:type="spellStart"/>
            <w:r>
              <w:rPr>
                <w:sz w:val="16"/>
                <w:szCs w:val="16"/>
              </w:rPr>
              <w:t>kЕ</w:t>
            </w:r>
            <w:proofErr w:type="spellEnd"/>
            <w:r>
              <w:rPr>
                <w:sz w:val="16"/>
                <w:szCs w:val="16"/>
              </w:rPr>
              <w:t xml:space="preserve">/л, </w:t>
            </w:r>
            <w:proofErr w:type="spellStart"/>
            <w:r>
              <w:rPr>
                <w:sz w:val="16"/>
                <w:szCs w:val="16"/>
              </w:rPr>
              <w:t>Пероксидаза</w:t>
            </w:r>
            <w:proofErr w:type="spellEnd"/>
            <w:r>
              <w:rPr>
                <w:sz w:val="16"/>
                <w:szCs w:val="16"/>
              </w:rPr>
              <w:t xml:space="preserve"> (ПОД) не менее 5 </w:t>
            </w:r>
            <w:proofErr w:type="spellStart"/>
            <w:r>
              <w:rPr>
                <w:sz w:val="16"/>
                <w:szCs w:val="16"/>
              </w:rPr>
              <w:t>kЕ</w:t>
            </w:r>
            <w:proofErr w:type="spellEnd"/>
            <w:r>
              <w:rPr>
                <w:sz w:val="16"/>
                <w:szCs w:val="16"/>
              </w:rPr>
              <w:t xml:space="preserve">/л. </w:t>
            </w:r>
            <w:r>
              <w:rPr>
                <w:sz w:val="16"/>
                <w:szCs w:val="16"/>
              </w:rPr>
              <w:br/>
              <w:t>Реагент 2 MES буфер (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 xml:space="preserve"> 6.5) не менее 50 ммоль/л, Детергент, TODB N, N-бис (4-сульфобутил) -3-метиланилин) не менее 3 ммоль/л.</w:t>
            </w:r>
            <w:r>
              <w:rPr>
                <w:sz w:val="16"/>
                <w:szCs w:val="16"/>
              </w:rPr>
              <w:br/>
              <w:t>Линейность: не менее 263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(6,84 ммоль/л).</w:t>
            </w:r>
            <w:r>
              <w:rPr>
                <w:sz w:val="16"/>
                <w:szCs w:val="16"/>
              </w:rPr>
              <w:br/>
              <w:t>Чувствительность: не более 2,60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(0,068 ммоль/л). </w:t>
            </w:r>
            <w:r>
              <w:rPr>
                <w:sz w:val="16"/>
                <w:szCs w:val="16"/>
              </w:rPr>
              <w:br/>
              <w:t xml:space="preserve">Диапазон </w:t>
            </w:r>
            <w:proofErr w:type="gramStart"/>
            <w:r>
              <w:rPr>
                <w:sz w:val="16"/>
                <w:szCs w:val="16"/>
              </w:rPr>
              <w:t xml:space="preserve">измерения:   </w:t>
            </w:r>
            <w:proofErr w:type="gramEnd"/>
            <w:r>
              <w:rPr>
                <w:sz w:val="16"/>
                <w:szCs w:val="16"/>
              </w:rPr>
              <w:t>не менее 2,60  –  263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(0,068  –  6,84 ммоль/л)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56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6E74B" w14:textId="6021D1B2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1CC3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59A59BD6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689AF3A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FE38" w14:textId="6D868825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Магний ЭРБА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5C06" w14:textId="0DC64933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Набор для определения МАГНИЯ. Метод c </w:t>
            </w:r>
            <w:proofErr w:type="spellStart"/>
            <w:r>
              <w:rPr>
                <w:sz w:val="16"/>
                <w:szCs w:val="16"/>
              </w:rPr>
              <w:t>ксилидиловым</w:t>
            </w:r>
            <w:proofErr w:type="spellEnd"/>
            <w:r>
              <w:rPr>
                <w:sz w:val="16"/>
                <w:szCs w:val="16"/>
              </w:rPr>
              <w:t xml:space="preserve"> синим.  </w:t>
            </w:r>
            <w:r>
              <w:rPr>
                <w:sz w:val="16"/>
                <w:szCs w:val="16"/>
              </w:rPr>
              <w:br/>
              <w:t xml:space="preserve">Фасовка: Реагент 1 не менее 2х44 мл. </w:t>
            </w:r>
            <w:r>
              <w:rPr>
                <w:sz w:val="16"/>
                <w:szCs w:val="16"/>
              </w:rPr>
              <w:br/>
              <w:t xml:space="preserve">Состав реагентов: Реагент 1 </w:t>
            </w:r>
            <w:proofErr w:type="spellStart"/>
            <w:r>
              <w:rPr>
                <w:sz w:val="16"/>
                <w:szCs w:val="16"/>
              </w:rPr>
              <w:t>Ксилидиловый</w:t>
            </w:r>
            <w:proofErr w:type="spellEnd"/>
            <w:r>
              <w:rPr>
                <w:sz w:val="16"/>
                <w:szCs w:val="16"/>
              </w:rPr>
              <w:t xml:space="preserve"> синий не менее 110 </w:t>
            </w:r>
            <w:proofErr w:type="spellStart"/>
            <w:r>
              <w:rPr>
                <w:sz w:val="16"/>
                <w:szCs w:val="16"/>
              </w:rPr>
              <w:t>мкмоль</w:t>
            </w:r>
            <w:proofErr w:type="spellEnd"/>
            <w:r>
              <w:rPr>
                <w:sz w:val="16"/>
                <w:szCs w:val="16"/>
              </w:rPr>
              <w:t xml:space="preserve">/л, </w:t>
            </w:r>
            <w:proofErr w:type="spellStart"/>
            <w:r>
              <w:rPr>
                <w:sz w:val="16"/>
                <w:szCs w:val="16"/>
              </w:rPr>
              <w:t>Этаноламин</w:t>
            </w:r>
            <w:proofErr w:type="spellEnd"/>
            <w:r>
              <w:rPr>
                <w:sz w:val="16"/>
                <w:szCs w:val="16"/>
              </w:rPr>
              <w:t xml:space="preserve"> не менее 1 моль/л, ЭГТА не менее 60 </w:t>
            </w:r>
            <w:proofErr w:type="spellStart"/>
            <w:r>
              <w:rPr>
                <w:sz w:val="16"/>
                <w:szCs w:val="16"/>
              </w:rPr>
              <w:t>мкмоль</w:t>
            </w:r>
            <w:proofErr w:type="spellEnd"/>
            <w:r>
              <w:rPr>
                <w:sz w:val="16"/>
                <w:szCs w:val="16"/>
              </w:rPr>
              <w:t>/л.</w:t>
            </w:r>
            <w:r>
              <w:rPr>
                <w:sz w:val="16"/>
                <w:szCs w:val="16"/>
              </w:rPr>
              <w:br/>
              <w:t>Линейность: не менее 5.85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(2,4 ммоль/л).</w:t>
            </w:r>
            <w:r>
              <w:rPr>
                <w:sz w:val="16"/>
                <w:szCs w:val="16"/>
              </w:rPr>
              <w:br/>
              <w:t>Чувствительность: не более 0,16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(0,066 ммоль/л).</w:t>
            </w:r>
            <w:r>
              <w:rPr>
                <w:sz w:val="16"/>
                <w:szCs w:val="16"/>
              </w:rPr>
              <w:br/>
              <w:t>Диапазон измерения: не менее  0,16 – 5,85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(0,066 – 2,4 ммоль/л)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55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31611" w14:textId="3B9AFB19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5361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7A0E12B1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158344A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C2A9" w14:textId="7945216E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Щелочная </w:t>
            </w:r>
            <w:proofErr w:type="gramStart"/>
            <w:r>
              <w:rPr>
                <w:sz w:val="16"/>
                <w:szCs w:val="16"/>
              </w:rPr>
              <w:t>фосфатаза  ЭРБА</w:t>
            </w:r>
            <w:proofErr w:type="gramEnd"/>
            <w:r>
              <w:rPr>
                <w:sz w:val="16"/>
                <w:szCs w:val="16"/>
              </w:rPr>
              <w:t xml:space="preserve">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CE0C" w14:textId="21DEA37F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Набор для определения ЩЕЛОЧНОЙ ФОСФАТАЗЫ.IFCC метод, кинетика.</w:t>
            </w:r>
            <w:r>
              <w:rPr>
                <w:sz w:val="16"/>
                <w:szCs w:val="16"/>
              </w:rPr>
              <w:br/>
              <w:t xml:space="preserve">Фасовка: Реагент 1 не менее   2х44 мл, Реагент 2 не менее   2х11 мл. </w:t>
            </w:r>
            <w:r>
              <w:rPr>
                <w:sz w:val="16"/>
                <w:szCs w:val="16"/>
              </w:rPr>
              <w:br/>
              <w:t xml:space="preserve">Состав реагентов: Реагент 1 -2-амино-2-метил-1-пропанол (АМП) 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 xml:space="preserve"> 10.4 не менее   434 ммоль/л, Mg+2 ацетат не менее  2.48 ммоль/л, Zn+2 сульфат не менее 1.24 ммоль/л, HEDTA не менее 2.48 ммоль/л.</w:t>
            </w:r>
            <w:r>
              <w:rPr>
                <w:sz w:val="16"/>
                <w:szCs w:val="16"/>
              </w:rPr>
              <w:br/>
              <w:t>Реагент 2 p-</w:t>
            </w:r>
            <w:proofErr w:type="spellStart"/>
            <w:r>
              <w:rPr>
                <w:sz w:val="16"/>
                <w:szCs w:val="16"/>
              </w:rPr>
              <w:t>паранитрофенилфосфат</w:t>
            </w:r>
            <w:proofErr w:type="spellEnd"/>
            <w:r>
              <w:rPr>
                <w:sz w:val="16"/>
                <w:szCs w:val="16"/>
              </w:rPr>
              <w:t xml:space="preserve"> не менее   81.6 ммоль/л.</w:t>
            </w:r>
            <w:r>
              <w:rPr>
                <w:sz w:val="16"/>
                <w:szCs w:val="16"/>
              </w:rPr>
              <w:br/>
              <w:t xml:space="preserve">Линейность не менее 1300 Е/л. </w:t>
            </w:r>
            <w:r>
              <w:rPr>
                <w:sz w:val="16"/>
                <w:szCs w:val="16"/>
              </w:rPr>
              <w:br/>
              <w:t xml:space="preserve">Чувствительность: не более 4.5 Е/л. </w:t>
            </w:r>
            <w:r>
              <w:rPr>
                <w:sz w:val="16"/>
                <w:szCs w:val="16"/>
              </w:rPr>
              <w:br/>
              <w:t>Диапазон измерения не менее: 4,5 Е/л – 1300 Е/л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77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F778E" w14:textId="644F7432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4A37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1CFCC38E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8F01407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109A" w14:textId="31799899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ЭРБА XL </w:t>
            </w:r>
            <w:proofErr w:type="spellStart"/>
            <w:r>
              <w:rPr>
                <w:sz w:val="16"/>
                <w:szCs w:val="16"/>
              </w:rPr>
              <w:t>Мультикалибратор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EFC3" w14:textId="3EBD60C4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16"/>
                <w:szCs w:val="16"/>
              </w:rPr>
              <w:t>Мультикалибратор</w:t>
            </w:r>
            <w:proofErr w:type="spellEnd"/>
            <w:r>
              <w:rPr>
                <w:sz w:val="16"/>
                <w:szCs w:val="16"/>
              </w:rPr>
              <w:t xml:space="preserve"> для калибровки биохимических тестов. Фасовка: Реагент 1 (</w:t>
            </w:r>
            <w:proofErr w:type="spellStart"/>
            <w:r>
              <w:rPr>
                <w:sz w:val="16"/>
                <w:szCs w:val="16"/>
              </w:rPr>
              <w:t>Мультикалибратор</w:t>
            </w:r>
            <w:proofErr w:type="spellEnd"/>
            <w:r>
              <w:rPr>
                <w:sz w:val="16"/>
                <w:szCs w:val="16"/>
              </w:rPr>
              <w:t>) не менее 4х3 мл.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Мультикалибратор</w:t>
            </w:r>
            <w:proofErr w:type="spellEnd"/>
            <w:r>
              <w:rPr>
                <w:sz w:val="16"/>
                <w:szCs w:val="16"/>
              </w:rPr>
              <w:t xml:space="preserve"> изготовлен на основе сыворотки крови человека и </w:t>
            </w:r>
            <w:r>
              <w:rPr>
                <w:sz w:val="16"/>
                <w:szCs w:val="16"/>
              </w:rPr>
              <w:lastRenderedPageBreak/>
              <w:t>предназначен для калибровки биохимических методов исследования.</w:t>
            </w:r>
            <w:r>
              <w:rPr>
                <w:sz w:val="16"/>
                <w:szCs w:val="16"/>
              </w:rPr>
              <w:br/>
              <w:t>РУ № ФСЗ 2011-09958, поз. № 75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4E395" w14:textId="724F8CF1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9981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05DEE485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7E6E253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456B" w14:textId="4CF79CAA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ЭРБА Норма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0DB7" w14:textId="72993393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Контрольная сыворотка. Фасовка: Реагент 1 (сыворотка) не менее 4х5 мл. Разбавитель не менее 20 мл. Контрольная сыворотка для контроля качества биохимических анализов в области нормальных значений. РУ № ФСЗ 2011-09958, поз. № 73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BD1EA" w14:textId="30ADE613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CCD4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67A3D06A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2F16D66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CCE8" w14:textId="48CF2410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ЭРБА ЦРБ для автоматов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9481" w14:textId="4CB22F27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Набор для определения С-реактивного белка. Турбидиметрический метод </w:t>
            </w:r>
            <w:r>
              <w:rPr>
                <w:sz w:val="16"/>
                <w:szCs w:val="16"/>
              </w:rPr>
              <w:br/>
              <w:t xml:space="preserve">Фасовка: Реагент 1 не менее    2х40 мл, Реагент 2 не менее    2х10 мл. </w:t>
            </w:r>
            <w:r>
              <w:rPr>
                <w:sz w:val="16"/>
                <w:szCs w:val="16"/>
              </w:rPr>
              <w:br/>
              <w:t>Состав реагентов: Реагент 1 (Буфер) Фосфатный буфер (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 xml:space="preserve"> 7,43), </w:t>
            </w:r>
            <w:proofErr w:type="spellStart"/>
            <w:r>
              <w:rPr>
                <w:sz w:val="16"/>
                <w:szCs w:val="16"/>
              </w:rPr>
              <w:t>Полиэтиленгликоль</w:t>
            </w:r>
            <w:proofErr w:type="spellEnd"/>
            <w:r>
              <w:rPr>
                <w:sz w:val="16"/>
                <w:szCs w:val="16"/>
              </w:rPr>
              <w:t xml:space="preserve"> не менее 40 г/л, Азид натрия не менее 0,1%.</w:t>
            </w:r>
            <w:r>
              <w:rPr>
                <w:sz w:val="16"/>
                <w:szCs w:val="16"/>
              </w:rPr>
              <w:br/>
              <w:t>Реагент 2 (</w:t>
            </w:r>
            <w:proofErr w:type="spellStart"/>
            <w:r>
              <w:rPr>
                <w:sz w:val="16"/>
                <w:szCs w:val="16"/>
              </w:rPr>
              <w:t>Антисыворотка</w:t>
            </w:r>
            <w:proofErr w:type="spellEnd"/>
            <w:r>
              <w:rPr>
                <w:sz w:val="16"/>
                <w:szCs w:val="16"/>
              </w:rPr>
              <w:t>) Фосфатный буфер (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 xml:space="preserve"> 7,43), Козьи антитела против человеческого С-реактивного белка, Азид натрия не менее 0,1%. </w:t>
            </w:r>
            <w:r>
              <w:rPr>
                <w:sz w:val="16"/>
                <w:szCs w:val="16"/>
              </w:rPr>
              <w:br/>
              <w:t xml:space="preserve">Линейность: не менее 840 мг/л; </w:t>
            </w:r>
            <w:r>
              <w:rPr>
                <w:sz w:val="16"/>
                <w:szCs w:val="16"/>
              </w:rPr>
              <w:br/>
              <w:t>Чувствительность: не более 0,1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(1 мг/л);</w:t>
            </w:r>
            <w:r>
              <w:rPr>
                <w:sz w:val="16"/>
                <w:szCs w:val="16"/>
              </w:rPr>
              <w:br/>
              <w:t>Пределы определения:    не менее          0 -  22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 (0 – 220 мг/л)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Hook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effect</w:t>
            </w:r>
            <w:proofErr w:type="spellEnd"/>
            <w:r>
              <w:rPr>
                <w:sz w:val="16"/>
                <w:szCs w:val="16"/>
              </w:rPr>
              <w:t>: не менее  84 мг/</w:t>
            </w:r>
            <w:proofErr w:type="spellStart"/>
            <w:r>
              <w:rPr>
                <w:sz w:val="16"/>
                <w:szCs w:val="16"/>
              </w:rPr>
              <w:t>дл</w:t>
            </w:r>
            <w:proofErr w:type="spellEnd"/>
            <w:r>
              <w:rPr>
                <w:sz w:val="16"/>
                <w:szCs w:val="16"/>
              </w:rPr>
              <w:t xml:space="preserve"> (840 мг/л)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 РУ № ФСЗ 2011-09958, поз. № 109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909DB" w14:textId="77F71DD5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ED1A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78F8A73A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27F67C6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D4AC" w14:textId="2A155EC0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ЭРБА ЦРБ Калибратор высокий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97BD" w14:textId="1041C858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Калибратор для прямого количественного определения С-реактивного белка. Фасовка не менее 1х1 мл. Упаковки реагентов штрих-кодированные в емкостях совместимых с анализаторами ERBA XL. РУ № ФСЗ 2011-09958, поз. № 110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C4EB8C" w14:textId="691E9160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5B68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49F4B292" w14:textId="77777777" w:rsidTr="004E2A79">
        <w:trPr>
          <w:trHeight w:val="74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6346569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15</w:t>
            </w:r>
          </w:p>
          <w:p w14:paraId="53236B66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</w:p>
          <w:p w14:paraId="10DC0472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</w:p>
          <w:p w14:paraId="63A33B77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</w:p>
          <w:p w14:paraId="082D2AF6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</w:p>
          <w:p w14:paraId="47D5D3F7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9833" w14:textId="199048F6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ЭРБА РФ Калибратор высокий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C4D5" w14:textId="5AAA41E0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Калибратор для прямого количественного определения ревматоидного белка. Фасовка не менее 1х1 мл. Упаковки реагентов штрих-кодированные в емкостях совместимых с анализаторами ERBA XL. РУ № ФСЗ 2011-09958, поз. № 129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3CCDC" w14:textId="4A4F28A4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F794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7E065853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B7361A8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16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42F9" w14:textId="29DEE709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ЭРБА РФ Контроль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153C" w14:textId="3EF9BD9A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Контроль для прямого количественного определения ревматоидного белка. Фасовка не менее 1х1 мл. Упаковки реагентов штрих-кодированные в емкостях совместимых с анализаторами ERBA XL. РУ № ФСЗ 2011-09958, поз. № 130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F8347" w14:textId="2660FDBE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0486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7FD630E8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4776B93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D753" w14:textId="5168CBBA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ЭРБА ЦРБ Контроль высокий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345C" w14:textId="219CF359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Контроль для прямого количественного определения С-реактивного белка в патологическом диапазоне значений. Фасовка не менее 1х1 мл.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111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8A9E0" w14:textId="1A3B4B3F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EB58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19FE813D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71F3F59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17F7" w14:textId="43479D06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С-Реактивный белок, Контроль, 3 Уровня (Низкий)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4861" w14:textId="6683EE39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Контроль для прямого количественного определения С-реактивного белка в нормальном диапазоне значений. Фасовка не менее 1х1 мл. Упаковки реагентов штрих-кодированные в емкостях совместимых с анализаторами </w:t>
            </w:r>
            <w:r>
              <w:rPr>
                <w:sz w:val="16"/>
                <w:szCs w:val="16"/>
              </w:rPr>
              <w:lastRenderedPageBreak/>
              <w:t>ERBA XL. РУ № ФСЗ 2011-09958, поз. № 28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78F6C" w14:textId="108A2B8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086F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3CB86F2F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3B0BED3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914C" w14:textId="4CDDEB70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ЭРБА АСЛ Контроль CONTROL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F8FD" w14:textId="1A6EC075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16"/>
                <w:szCs w:val="16"/>
              </w:rPr>
              <w:t>Эрба</w:t>
            </w:r>
            <w:proofErr w:type="spellEnd"/>
            <w:r>
              <w:rPr>
                <w:sz w:val="16"/>
                <w:szCs w:val="16"/>
              </w:rPr>
              <w:t xml:space="preserve"> АСО Контроль  </w:t>
            </w:r>
            <w:r>
              <w:rPr>
                <w:sz w:val="16"/>
                <w:szCs w:val="16"/>
              </w:rPr>
              <w:br/>
              <w:t xml:space="preserve">Набор контрольного материала для прямого количественного определения </w:t>
            </w:r>
            <w:proofErr w:type="spellStart"/>
            <w:r>
              <w:rPr>
                <w:sz w:val="16"/>
                <w:szCs w:val="16"/>
              </w:rPr>
              <w:t>Антистрептолизина</w:t>
            </w:r>
            <w:proofErr w:type="spellEnd"/>
            <w:r>
              <w:rPr>
                <w:sz w:val="16"/>
                <w:szCs w:val="16"/>
              </w:rPr>
              <w:t xml:space="preserve">, используется с набором реагентов </w:t>
            </w:r>
            <w:proofErr w:type="spellStart"/>
            <w:r>
              <w:rPr>
                <w:sz w:val="16"/>
                <w:szCs w:val="16"/>
              </w:rPr>
              <w:t>Антистрептолизин</w:t>
            </w:r>
            <w:proofErr w:type="spellEnd"/>
            <w:r>
              <w:rPr>
                <w:sz w:val="16"/>
                <w:szCs w:val="16"/>
              </w:rPr>
              <w:t>.  Фасовка   не менее 1х 1 мл.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105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3B65C" w14:textId="6E15E86F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C6F5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0B2E0B10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A8E312C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2953" w14:textId="62EC4FD9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ЭРБА Ферритин набор калибраторов 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FB71" w14:textId="391D0168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Набор калибраторов для калибровки Ферритина </w:t>
            </w:r>
            <w:proofErr w:type="spellStart"/>
            <w:r>
              <w:rPr>
                <w:sz w:val="16"/>
                <w:szCs w:val="16"/>
              </w:rPr>
              <w:t>иммунотурбидиметрическим</w:t>
            </w:r>
            <w:proofErr w:type="spellEnd"/>
            <w:r>
              <w:rPr>
                <w:sz w:val="16"/>
                <w:szCs w:val="16"/>
              </w:rPr>
              <w:t xml:space="preserve"> методом. Фасовка: </w:t>
            </w:r>
            <w:proofErr w:type="gramStart"/>
            <w:r>
              <w:rPr>
                <w:sz w:val="16"/>
                <w:szCs w:val="16"/>
              </w:rPr>
              <w:t>не  менее</w:t>
            </w:r>
            <w:proofErr w:type="gramEnd"/>
            <w:r>
              <w:rPr>
                <w:sz w:val="16"/>
                <w:szCs w:val="16"/>
              </w:rPr>
              <w:t xml:space="preserve"> 5х1 мл. Упаковки реагентов штрих-кодированные в емкостях совместимых с анализаторами ERBA XL. РУ № ФСЗ 2011-09958, поз. № 131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CF0ED" w14:textId="0A0B013B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6388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46B69DE6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06B1033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2E86" w14:textId="4C5E2388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Ферритин контроль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94C9" w14:textId="29C12C1D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Контроль для прямого количественного определения Ферритина </w:t>
            </w:r>
            <w:proofErr w:type="spellStart"/>
            <w:r>
              <w:rPr>
                <w:sz w:val="16"/>
                <w:szCs w:val="16"/>
              </w:rPr>
              <w:t>иммунотурбидиметрическим</w:t>
            </w:r>
            <w:proofErr w:type="spellEnd"/>
            <w:r>
              <w:rPr>
                <w:sz w:val="16"/>
                <w:szCs w:val="16"/>
              </w:rPr>
              <w:t xml:space="preserve"> методом. Фасовка не менее 1х1 мл. Упаковки реагентов штрих-кодированные в емкостях совместимых с анализаторами ERBA XL. РУ № ФСЗ 2010-07334, поз. № 126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ABAA7" w14:textId="663E830C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495F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14F1AD12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6D458F8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22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08D1" w14:textId="780168AD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16"/>
                <w:szCs w:val="16"/>
              </w:rPr>
              <w:t>Креатинкиназа</w:t>
            </w:r>
            <w:proofErr w:type="spellEnd"/>
            <w:r>
              <w:rPr>
                <w:sz w:val="16"/>
                <w:szCs w:val="16"/>
              </w:rPr>
              <w:t xml:space="preserve"> ЭРБА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3B41" w14:textId="34B20FCB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 Метод DGKC</w:t>
            </w:r>
            <w:r>
              <w:rPr>
                <w:sz w:val="16"/>
                <w:szCs w:val="16"/>
              </w:rPr>
              <w:br/>
              <w:t xml:space="preserve">Фасовка: Реагент 1 не менее   2х44 мл, Реагент 2 не менее   2х11 мл. </w:t>
            </w:r>
            <w:r>
              <w:rPr>
                <w:sz w:val="16"/>
                <w:szCs w:val="16"/>
              </w:rPr>
              <w:br/>
              <w:t xml:space="preserve">Состав реагентов: Реагент 1 </w:t>
            </w:r>
            <w:proofErr w:type="spellStart"/>
            <w:r>
              <w:rPr>
                <w:sz w:val="16"/>
                <w:szCs w:val="16"/>
              </w:rPr>
              <w:t>Имидазольный</w:t>
            </w:r>
            <w:proofErr w:type="spellEnd"/>
            <w:r>
              <w:rPr>
                <w:sz w:val="16"/>
                <w:szCs w:val="16"/>
              </w:rPr>
              <w:t xml:space="preserve"> буфер, 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 xml:space="preserve"> 6,1 125 ммоль/л, Глюкоза 25 ммоль/л, Магний ацетат 12,5 ммоль/л, ЭДТА 2 ммоль/л, N-Ацетил-L-цистеин 25 ммоль/л, НАДФ 2,4 ммоль/л, </w:t>
            </w:r>
            <w:proofErr w:type="spellStart"/>
            <w:r>
              <w:rPr>
                <w:sz w:val="16"/>
                <w:szCs w:val="16"/>
              </w:rPr>
              <w:t>Гексокиназа</w:t>
            </w:r>
            <w:proofErr w:type="spellEnd"/>
            <w:r>
              <w:rPr>
                <w:sz w:val="16"/>
                <w:szCs w:val="16"/>
              </w:rPr>
              <w:t xml:space="preserve"> (ГK) не менее 6,8Е/мл</w:t>
            </w:r>
            <w:r>
              <w:rPr>
                <w:sz w:val="16"/>
                <w:szCs w:val="16"/>
              </w:rPr>
              <w:br/>
              <w:t xml:space="preserve">Реагент 2 AДФ 15,2 ммоль/л, Г-6-Ф-ДГ не менее 8,8 Е/мл, </w:t>
            </w:r>
            <w:proofErr w:type="spellStart"/>
            <w:r>
              <w:rPr>
                <w:sz w:val="16"/>
                <w:szCs w:val="16"/>
              </w:rPr>
              <w:t>Креатинфосфат</w:t>
            </w:r>
            <w:proofErr w:type="spellEnd"/>
            <w:r>
              <w:rPr>
                <w:sz w:val="16"/>
                <w:szCs w:val="16"/>
              </w:rPr>
              <w:t xml:space="preserve"> 250 ммоль/л, AMФ 25 ммоль/л, </w:t>
            </w:r>
            <w:proofErr w:type="spellStart"/>
            <w:r>
              <w:rPr>
                <w:sz w:val="16"/>
                <w:szCs w:val="16"/>
              </w:rPr>
              <w:t>Диаденозина</w:t>
            </w:r>
            <w:proofErr w:type="spellEnd"/>
            <w:r>
              <w:rPr>
                <w:sz w:val="16"/>
                <w:szCs w:val="16"/>
              </w:rPr>
              <w:t xml:space="preserve"> Ф-5-Ф 103 </w:t>
            </w:r>
            <w:proofErr w:type="spellStart"/>
            <w:r>
              <w:rPr>
                <w:sz w:val="16"/>
                <w:szCs w:val="16"/>
              </w:rPr>
              <w:t>мкмоль</w:t>
            </w:r>
            <w:proofErr w:type="spellEnd"/>
            <w:r>
              <w:rPr>
                <w:sz w:val="16"/>
                <w:szCs w:val="16"/>
              </w:rPr>
              <w:t xml:space="preserve">/л. Линейность: не менее 1800 Е/л (30,6 </w:t>
            </w:r>
            <w:proofErr w:type="spellStart"/>
            <w:r>
              <w:rPr>
                <w:sz w:val="16"/>
                <w:szCs w:val="16"/>
              </w:rPr>
              <w:t>мккат</w:t>
            </w:r>
            <w:proofErr w:type="spellEnd"/>
            <w:r>
              <w:rPr>
                <w:sz w:val="16"/>
                <w:szCs w:val="16"/>
              </w:rPr>
              <w:t>/л).</w:t>
            </w:r>
            <w:r>
              <w:rPr>
                <w:sz w:val="16"/>
                <w:szCs w:val="16"/>
              </w:rPr>
              <w:br/>
              <w:t xml:space="preserve">Чувствительность: не более 10,4 E/л (0,175 </w:t>
            </w:r>
            <w:proofErr w:type="spellStart"/>
            <w:r>
              <w:rPr>
                <w:sz w:val="16"/>
                <w:szCs w:val="16"/>
              </w:rPr>
              <w:t>мккат</w:t>
            </w:r>
            <w:proofErr w:type="spellEnd"/>
            <w:r>
              <w:rPr>
                <w:sz w:val="16"/>
                <w:szCs w:val="16"/>
              </w:rPr>
              <w:t xml:space="preserve">/л). 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93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6F3DF" w14:textId="496321D8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81E2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06235880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68949A8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23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7BC3" w14:textId="18EA94FE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КК-МВ ЭРБА Системный Реагент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B77E" w14:textId="6B92A8D1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Набор для определения КРЕАТИНКИНАЗЫ МБ.  Системный </w:t>
            </w:r>
            <w:proofErr w:type="spellStart"/>
            <w:r>
              <w:rPr>
                <w:sz w:val="16"/>
                <w:szCs w:val="16"/>
              </w:rPr>
              <w:t>Реагентю</w:t>
            </w:r>
            <w:proofErr w:type="spellEnd"/>
            <w:r>
              <w:rPr>
                <w:sz w:val="16"/>
                <w:szCs w:val="16"/>
              </w:rPr>
              <w:t xml:space="preserve"> Метод: </w:t>
            </w:r>
            <w:proofErr w:type="spellStart"/>
            <w:r>
              <w:rPr>
                <w:sz w:val="16"/>
                <w:szCs w:val="16"/>
              </w:rPr>
              <w:t>Иммуноингибирование</w:t>
            </w:r>
            <w:proofErr w:type="spellEnd"/>
            <w:r>
              <w:rPr>
                <w:sz w:val="16"/>
                <w:szCs w:val="16"/>
              </w:rPr>
              <w:t xml:space="preserve">. Фасовка: Реагент 1: 2х44 мл, Реагент 2: 2х11 мл. Состав реагентов: РЕАГЕНТ 1: </w:t>
            </w:r>
            <w:proofErr w:type="spellStart"/>
            <w:r>
              <w:rPr>
                <w:sz w:val="16"/>
                <w:szCs w:val="16"/>
              </w:rPr>
              <w:t>Имидазольный</w:t>
            </w:r>
            <w:proofErr w:type="spellEnd"/>
            <w:r>
              <w:rPr>
                <w:sz w:val="16"/>
                <w:szCs w:val="16"/>
              </w:rPr>
              <w:t xml:space="preserve"> буфер, 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 xml:space="preserve"> 6.1  125 ммоль/л, НAДФ 2.4 ммоль/л, Глюкоза 25 ммоль/л, Магний ацетат 12,5 ммоль/л, N-ацетил-L-цистеин 25 ммоль/л, Антитела к КК-М (Ингибирующая способность не менее 2000 Е/л КК-М), </w:t>
            </w:r>
            <w:proofErr w:type="spellStart"/>
            <w:r>
              <w:rPr>
                <w:sz w:val="16"/>
                <w:szCs w:val="16"/>
              </w:rPr>
              <w:t>Гексокиназа</w:t>
            </w:r>
            <w:proofErr w:type="spellEnd"/>
            <w:r>
              <w:rPr>
                <w:sz w:val="16"/>
                <w:szCs w:val="16"/>
              </w:rPr>
              <w:t xml:space="preserve"> (ГK)&gt; 6.8 Е/мл. РЕАГЕНТ 2 АДФ 15.2 ммоль/л, Г-6-Ф-ДГ&gt; 8.8 Е/л, </w:t>
            </w:r>
            <w:proofErr w:type="spellStart"/>
            <w:r>
              <w:rPr>
                <w:sz w:val="16"/>
                <w:szCs w:val="16"/>
              </w:rPr>
              <w:t>Креатинфосфат</w:t>
            </w:r>
            <w:proofErr w:type="spellEnd"/>
            <w:r>
              <w:rPr>
                <w:sz w:val="16"/>
                <w:szCs w:val="16"/>
              </w:rPr>
              <w:t xml:space="preserve"> 250 ммоль/л, </w:t>
            </w:r>
            <w:proofErr w:type="spellStart"/>
            <w:r>
              <w:rPr>
                <w:sz w:val="16"/>
                <w:szCs w:val="16"/>
              </w:rPr>
              <w:t>Диаденозин</w:t>
            </w:r>
            <w:proofErr w:type="spellEnd"/>
            <w:r>
              <w:rPr>
                <w:sz w:val="16"/>
                <w:szCs w:val="16"/>
              </w:rPr>
              <w:t xml:space="preserve"> Ф-5-Ф 103 </w:t>
            </w:r>
            <w:proofErr w:type="spellStart"/>
            <w:r>
              <w:rPr>
                <w:sz w:val="16"/>
                <w:szCs w:val="16"/>
              </w:rPr>
              <w:t>мкмоль</w:t>
            </w:r>
            <w:proofErr w:type="spellEnd"/>
            <w:r>
              <w:rPr>
                <w:sz w:val="16"/>
                <w:szCs w:val="16"/>
              </w:rPr>
              <w:t xml:space="preserve">/л, АМФ 25 ммоль/л Линейность: до 1200 Е/л (20 </w:t>
            </w:r>
            <w:proofErr w:type="spellStart"/>
            <w:r>
              <w:rPr>
                <w:sz w:val="16"/>
                <w:szCs w:val="16"/>
              </w:rPr>
              <w:t>мккат</w:t>
            </w:r>
            <w:proofErr w:type="spellEnd"/>
            <w:r>
              <w:rPr>
                <w:sz w:val="16"/>
                <w:szCs w:val="16"/>
              </w:rPr>
              <w:t xml:space="preserve">/л). Чувствительность: Нижний предел определения – 7.1 Е/л (0,12 </w:t>
            </w:r>
            <w:proofErr w:type="spellStart"/>
            <w:r>
              <w:rPr>
                <w:sz w:val="16"/>
                <w:szCs w:val="16"/>
              </w:rPr>
              <w:t>мккат</w:t>
            </w:r>
            <w:proofErr w:type="spellEnd"/>
            <w:r>
              <w:rPr>
                <w:sz w:val="16"/>
                <w:szCs w:val="16"/>
              </w:rPr>
              <w:t>/л). Упаковки реагентов штрих-кодированные, в емкостях совместимых с анализаторами ERBA XL. РУ № ФСЗ 2011-09958, поз. № 49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71378" w14:textId="1BC063A0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D35D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  <w:tr w:rsidR="00827437" w14:paraId="43D15623" w14:textId="77777777" w:rsidTr="004E2A79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506E571" w14:textId="77777777" w:rsidR="00827437" w:rsidRPr="00454237" w:rsidRDefault="00827437" w:rsidP="00827437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</w:pPr>
            <w:r w:rsidRPr="00454237">
              <w:rPr>
                <w:rFonts w:ascii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24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E9B5" w14:textId="3157BE6A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 xml:space="preserve">ЛДГ-П ЭРБА Системный Реагент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8D6F" w14:textId="21B0BF4F" w:rsidR="00827437" w:rsidRPr="000101E9" w:rsidRDefault="00827437" w:rsidP="008274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Кинетический метод, DGKCH метод</w:t>
            </w:r>
            <w:r>
              <w:rPr>
                <w:sz w:val="16"/>
                <w:szCs w:val="16"/>
              </w:rPr>
              <w:br/>
              <w:t>Фасовка: Реагент 1 не менее   2х44 мл, Реагент 2 не менее   2х11 мл.</w:t>
            </w:r>
            <w:r>
              <w:rPr>
                <w:sz w:val="16"/>
                <w:szCs w:val="16"/>
              </w:rPr>
              <w:br/>
              <w:t>Состав реагентов: Реагент 1 Фосфатный буфер (</w:t>
            </w:r>
            <w:proofErr w:type="spellStart"/>
            <w:r>
              <w:rPr>
                <w:sz w:val="16"/>
                <w:szCs w:val="16"/>
              </w:rPr>
              <w:t>pH</w:t>
            </w:r>
            <w:proofErr w:type="spellEnd"/>
            <w:r>
              <w:rPr>
                <w:sz w:val="16"/>
                <w:szCs w:val="16"/>
              </w:rPr>
              <w:t xml:space="preserve"> - 7.5) не менее   100 ммоль/л, Пируват не менее 2 ммоль/л.   Реагент 2 НАДН не менее 1.66 ммоль/л.  </w:t>
            </w:r>
            <w:r>
              <w:rPr>
                <w:sz w:val="16"/>
                <w:szCs w:val="16"/>
              </w:rPr>
              <w:br/>
              <w:t xml:space="preserve">Линейность: не менее 1200 Е/л (20,4 </w:t>
            </w:r>
            <w:proofErr w:type="spellStart"/>
            <w:r>
              <w:rPr>
                <w:sz w:val="16"/>
                <w:szCs w:val="16"/>
              </w:rPr>
              <w:lastRenderedPageBreak/>
              <w:t>мккат</w:t>
            </w:r>
            <w:proofErr w:type="spellEnd"/>
            <w:r>
              <w:rPr>
                <w:sz w:val="16"/>
                <w:szCs w:val="16"/>
              </w:rPr>
              <w:t>/л)</w:t>
            </w:r>
            <w:r>
              <w:rPr>
                <w:sz w:val="16"/>
                <w:szCs w:val="16"/>
              </w:rPr>
              <w:br/>
              <w:t xml:space="preserve">Чувствительность: не более 43.8 Е/л (0,746 </w:t>
            </w:r>
            <w:proofErr w:type="spellStart"/>
            <w:r>
              <w:rPr>
                <w:sz w:val="16"/>
                <w:szCs w:val="16"/>
              </w:rPr>
              <w:t>мккат</w:t>
            </w:r>
            <w:proofErr w:type="spellEnd"/>
            <w:r>
              <w:rPr>
                <w:sz w:val="16"/>
                <w:szCs w:val="16"/>
              </w:rPr>
              <w:t xml:space="preserve">/л). </w:t>
            </w:r>
            <w:r>
              <w:rPr>
                <w:sz w:val="16"/>
                <w:szCs w:val="16"/>
              </w:rPr>
              <w:br/>
              <w:t>Упаковки реагентов штрих-кодированные в емкостях совместимых с анализаторами ERBA XL. РУ № ФСЗ 2011-09958, поз. № 39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4BC81" w14:textId="1DDE44DB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9142" w14:textId="77777777" w:rsidR="00827437" w:rsidRPr="000101E9" w:rsidRDefault="00827437" w:rsidP="0082743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01E9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</w:tr>
    </w:tbl>
    <w:p w14:paraId="548891CC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1069"/>
        <w:gridCol w:w="50"/>
        <w:gridCol w:w="4386"/>
        <w:gridCol w:w="4111"/>
      </w:tblGrid>
      <w:tr w:rsidR="002A1AF3" w14:paraId="49B527EC" w14:textId="77777777"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64E3367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 строки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116A64C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Описание планируемой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CF68E12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Содержательная часть </w:t>
            </w:r>
          </w:p>
        </w:tc>
      </w:tr>
      <w:tr w:rsidR="002A1AF3" w14:paraId="3074F866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5C96B6A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2AA3D0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DDB4865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2A1AF3" w14:paraId="269A5564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26A3341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F3D020F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284AAD4" w14:textId="3845CFEB" w:rsidR="002A1AF3" w:rsidRDefault="0082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</w:tr>
      <w:tr w:rsidR="002A1AF3" w14:paraId="5C14C708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9CAB705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0DBFE8D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Планируемый срок заключения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2C148DA" w14:textId="19B16FFD" w:rsidR="002A1AF3" w:rsidRDefault="00827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</w:tr>
      <w:tr w:rsidR="002A1AF3" w14:paraId="18781F17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4247711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F89601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Основные условия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9F5B23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2A1AF3" w14:paraId="2D1C6208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4D72DF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3CB3B8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поставки товара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CC78A75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поставлен в течение 5 (пяти) рабочих дней со дня направления Заказчиком соответствующей заявки.</w:t>
            </w:r>
          </w:p>
          <w:p w14:paraId="0E17AAEF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по заявкам, полученным от Заказчика. </w:t>
            </w:r>
          </w:p>
          <w:p w14:paraId="3D055330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направляется Поставщику по почте по адресу Поставщика, указанному в договоре либо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по адресу электронной почты указанному в договоре.</w:t>
            </w:r>
          </w:p>
          <w:p w14:paraId="10553367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по рабочим дням в период с 8-00 часов до 16-00 часов (время обеденного перерыва с 12-00 часов до 13-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00)(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местному времени Заказчика).</w:t>
            </w:r>
          </w:p>
          <w:p w14:paraId="2FA1BD87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поставки Товара является дата подписания Заказчиком (Получателем), товарных накладных по форме ТОРГ-12 («универсального передаточного документа») и (или) Акта сдачи-приемки Товара.</w:t>
            </w:r>
          </w:p>
          <w:p w14:paraId="6AF0A5FA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не позднее, чем за 24 часа до момента поставки Товара, должен уведомить Заказчика (Получателя) о планируемой отгрузке. Сообщение должно содержать ссылку на реквизиты договора, реквизиты соответствующей заявки, а также дату и планируемое время отгрузки. Досрочная поставка допускается только по согласованию с Заказчиком (Получателем). В случае согласования досрочной поставки Заказчик (Получатель) обязуется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принять Товар и подписать товарные накладные по форме ТОРГ-12 («универсальный передаточный документ») и (или) Акт сдачи-приемки Товара и Акт соответствия/несоответствия Товара в порядке, установленном договором.</w:t>
            </w:r>
          </w:p>
        </w:tc>
      </w:tr>
      <w:tr w:rsidR="002A1AF3" w14:paraId="6728A85A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4E98A46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E6A7033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оплаты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45F4D63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(семи) рабочих дней  с даты подписания Заказчиком товарных накладных по форме ТОРГ-12 («универсального передаточного документа») и/или Акта сдачи - приемки Товара</w:t>
            </w:r>
          </w:p>
        </w:tc>
      </w:tr>
      <w:tr w:rsidR="002A1AF3" w14:paraId="5D6BF4A9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DCF7949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6CB146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D99668" w14:textId="77777777" w:rsidR="002A1AF3" w:rsidRDefault="006D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НМЦД</w:t>
            </w:r>
          </w:p>
        </w:tc>
      </w:tr>
      <w:tr w:rsidR="002A1AF3" w14:paraId="2C7B5B32" w14:textId="77777777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195F248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07C6370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EFF8AC3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гарантирует качество и безопасность поставляемого Товара в соответствии с настоящим договором, в объеме, указанном в Спецификации, а также в соответствии с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      </w:r>
          </w:p>
        </w:tc>
      </w:tr>
    </w:tbl>
    <w:p w14:paraId="1366467D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55AADB29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ab/>
        <w:t>Перечень сведений (основные характеристики), необходимых для определения идентичности или однородности товара, работы, услуги, предлагаемых поставщиком (подрядчиком, исполнителем):</w:t>
      </w:r>
      <w:r w:rsidR="00535CB2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указаны в табличной части.</w:t>
      </w:r>
    </w:p>
    <w:p w14:paraId="16A6A51D" w14:textId="025EFD68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Сроки предоста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вления ценовой информации: до 10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:00 </w:t>
      </w:r>
      <w:r w:rsidR="008274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10.06.2025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года.</w:t>
      </w:r>
    </w:p>
    <w:p w14:paraId="12190E9F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14:paraId="6652AF5E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1) цена единицы товара и общая цена договора на условиях, указанных в запросе;</w:t>
      </w:r>
    </w:p>
    <w:p w14:paraId="0D1E9F8A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2) срок действия предлагаемой цены;</w:t>
      </w:r>
    </w:p>
    <w:p w14:paraId="6ADB244E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lastRenderedPageBreak/>
        <w:t>3) расчет предлагаемой цены с целью предупреждения намеренного завышения или занижения цен товаров;</w:t>
      </w:r>
    </w:p>
    <w:p w14:paraId="740CC6DC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14:paraId="2935CFF2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14:paraId="107751A8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14:paraId="4C844C3C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14:paraId="0A6D681A" w14:textId="77777777" w:rsidR="005B4E30" w:rsidRDefault="009142B8" w:rsidP="005B4E3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 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Запрашиваемую информацию необходимо направить по адресу: 624022, Свердловской области, г. Сысерть, улица Коммуны, 69 </w:t>
      </w:r>
      <w:proofErr w:type="spellStart"/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каб</w:t>
      </w:r>
      <w:proofErr w:type="spellEnd"/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306 и (или) на электронную почту в формате 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val="en-US" w:eastAsia="ru-RU"/>
        </w:rPr>
        <w:t>PDF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 crb-zakupki@bk.ru, и (или) посредством </w:t>
      </w:r>
      <w:r w:rsidR="005B4E30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региональн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5B4E30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информационн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5B4E30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систем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ы</w:t>
      </w:r>
      <w:r w:rsidR="005B4E30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в сфере закупок Свердловской области</w:t>
      </w:r>
      <w:r w:rsidR="005B4E3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</w:p>
    <w:p w14:paraId="223F59CE" w14:textId="77777777"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4FBB0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933"/>
        <w:gridCol w:w="7638"/>
      </w:tblGrid>
      <w:tr w:rsidR="002A1AF3" w14:paraId="53E7370E" w14:textId="77777777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04189690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Приложение: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3E54BD19" w14:textId="77777777"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 w14:paraId="2C7C77CF" w14:textId="77777777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6837FF28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47449106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 Форма ответа на запрос о предоставлении ценовой информации на 1 л. в 1 экз.</w:t>
            </w:r>
          </w:p>
        </w:tc>
      </w:tr>
    </w:tbl>
    <w:p w14:paraId="3E0D17DE" w14:textId="77777777"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982"/>
        <w:gridCol w:w="2400"/>
        <w:gridCol w:w="3189"/>
      </w:tblGrid>
      <w:tr w:rsidR="002A1AF3" w14:paraId="0488312A" w14:textId="77777777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1759670F" w14:textId="77777777"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5BD361E5" w14:textId="77777777"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575F77EA" w14:textId="77777777"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 w14:paraId="03348CA8" w14:textId="77777777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77D2D3F9" w14:textId="77777777"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6E1AEEBE" w14:textId="77777777"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1A45CF75" w14:textId="77777777"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04B1A5" w14:textId="77777777" w:rsidR="002A1AF3" w:rsidRDefault="002A1AF3"/>
    <w:sectPr w:rsidR="002A1AF3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AF3"/>
    <w:rsid w:val="000101E9"/>
    <w:rsid w:val="002A1AF3"/>
    <w:rsid w:val="00454237"/>
    <w:rsid w:val="00535CB2"/>
    <w:rsid w:val="005B4E30"/>
    <w:rsid w:val="006522AF"/>
    <w:rsid w:val="006D0579"/>
    <w:rsid w:val="006E3900"/>
    <w:rsid w:val="006F4540"/>
    <w:rsid w:val="00827437"/>
    <w:rsid w:val="008C4322"/>
    <w:rsid w:val="008D68B0"/>
    <w:rsid w:val="008E1B58"/>
    <w:rsid w:val="009142B8"/>
    <w:rsid w:val="00AE001A"/>
    <w:rsid w:val="00B51AE2"/>
    <w:rsid w:val="00D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8508"/>
  <w15:docId w15:val="{F259DD2C-8167-40F6-AFB3-B97ECEB8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FF"/>
      <w:u w:val="single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auto"/>
      <w:sz w:val="20"/>
      <w:szCs w:val="20"/>
    </w:rPr>
  </w:style>
  <w:style w:type="paragraph" w:customStyle="1" w:styleId="Pa1">
    <w:name w:val="Pa1"/>
    <w:basedOn w:val="a"/>
    <w:next w:val="a"/>
    <w:rsid w:val="005B4E30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обычный"/>
    <w:basedOn w:val="a"/>
    <w:rsid w:val="000101E9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b-2@syse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Горьковская Ирина</cp:lastModifiedBy>
  <cp:revision>38</cp:revision>
  <cp:lastPrinted>2021-10-14T11:46:00Z</cp:lastPrinted>
  <dcterms:created xsi:type="dcterms:W3CDTF">2021-10-14T11:07:00Z</dcterms:created>
  <dcterms:modified xsi:type="dcterms:W3CDTF">2025-06-06T10:03:00Z</dcterms:modified>
</cp:coreProperties>
</file>