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83A67" w14:textId="77777777" w:rsidR="00601BF7" w:rsidRPr="003F5D51" w:rsidRDefault="00601BF7" w:rsidP="003F5D51">
      <w:pPr>
        <w:jc w:val="center"/>
        <w:rPr>
          <w:b/>
          <w:sz w:val="28"/>
          <w:szCs w:val="28"/>
        </w:rPr>
      </w:pPr>
      <w:r w:rsidRPr="003F5D51">
        <w:rPr>
          <w:b/>
          <w:sz w:val="28"/>
          <w:szCs w:val="28"/>
        </w:rPr>
        <w:t>ТЕХНИЧЕСКОЕ   ЗАДАНИЕ</w:t>
      </w:r>
    </w:p>
    <w:p w14:paraId="758544B3" w14:textId="77777777" w:rsidR="00DE71FF" w:rsidRPr="00DE71FF" w:rsidRDefault="00DE71FF" w:rsidP="00DE71FF">
      <w:pPr>
        <w:jc w:val="center"/>
        <w:rPr>
          <w:b/>
          <w:sz w:val="28"/>
          <w:szCs w:val="28"/>
        </w:rPr>
      </w:pPr>
      <w:r w:rsidRPr="00DE71FF">
        <w:rPr>
          <w:b/>
          <w:sz w:val="28"/>
          <w:szCs w:val="28"/>
        </w:rPr>
        <w:t xml:space="preserve">на сервисное обслуживание и выполнение работ по очистке жироуловителя в пищеблоке </w:t>
      </w:r>
      <w:r w:rsidR="006C1B8D">
        <w:rPr>
          <w:b/>
          <w:sz w:val="28"/>
          <w:szCs w:val="28"/>
        </w:rPr>
        <w:t>ГАУЗ СО</w:t>
      </w:r>
      <w:r w:rsidRPr="00DE71FF">
        <w:rPr>
          <w:b/>
          <w:sz w:val="28"/>
          <w:szCs w:val="28"/>
        </w:rPr>
        <w:t xml:space="preserve"> «ГКБ</w:t>
      </w:r>
      <w:r w:rsidR="0042286D">
        <w:rPr>
          <w:b/>
          <w:sz w:val="28"/>
          <w:szCs w:val="28"/>
        </w:rPr>
        <w:t xml:space="preserve"> </w:t>
      </w:r>
      <w:r w:rsidRPr="00DE71FF">
        <w:rPr>
          <w:b/>
          <w:sz w:val="28"/>
          <w:szCs w:val="28"/>
        </w:rPr>
        <w:t>№</w:t>
      </w:r>
      <w:r w:rsidR="0042286D">
        <w:rPr>
          <w:b/>
          <w:sz w:val="28"/>
          <w:szCs w:val="28"/>
        </w:rPr>
        <w:t xml:space="preserve"> </w:t>
      </w:r>
      <w:r w:rsidRPr="00DE71FF">
        <w:rPr>
          <w:b/>
          <w:sz w:val="28"/>
          <w:szCs w:val="28"/>
        </w:rPr>
        <w:t>40</w:t>
      </w:r>
      <w:r w:rsidR="006C1B8D">
        <w:rPr>
          <w:b/>
          <w:sz w:val="28"/>
          <w:szCs w:val="28"/>
        </w:rPr>
        <w:t xml:space="preserve"> г. Екатеринбург</w:t>
      </w:r>
      <w:r w:rsidRPr="00DE71FF">
        <w:rPr>
          <w:b/>
          <w:sz w:val="28"/>
          <w:szCs w:val="28"/>
        </w:rPr>
        <w:t>»</w:t>
      </w:r>
    </w:p>
    <w:p w14:paraId="14A98B94" w14:textId="77777777" w:rsidR="00DE71FF" w:rsidRPr="00DE71FF" w:rsidRDefault="006C1B8D" w:rsidP="00DE71FF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DE71FF" w:rsidRPr="00DE71FF">
        <w:rPr>
          <w:rFonts w:cs="Times New Roman"/>
          <w:b/>
          <w:sz w:val="24"/>
          <w:szCs w:val="24"/>
        </w:rPr>
        <w:t>Место выполнения работ</w:t>
      </w:r>
      <w:r w:rsidR="00DE71FF" w:rsidRPr="00DE71FF">
        <w:rPr>
          <w:rFonts w:cs="Times New Roman"/>
          <w:sz w:val="24"/>
          <w:szCs w:val="24"/>
        </w:rPr>
        <w:t>: «ГКБ №40» г. Екатеринбург, ул. Волгоградская, д. 189</w:t>
      </w:r>
    </w:p>
    <w:p w14:paraId="475C6CAE" w14:textId="2ED3C469" w:rsidR="00DE71FF" w:rsidRPr="00DE71FF" w:rsidRDefault="006C1B8D" w:rsidP="00DE71FF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DE71FF" w:rsidRPr="00DE71FF">
        <w:rPr>
          <w:rFonts w:cs="Times New Roman"/>
          <w:b/>
          <w:sz w:val="24"/>
          <w:szCs w:val="24"/>
        </w:rPr>
        <w:t>Сроки (периоды) выполнения работ</w:t>
      </w:r>
      <w:r w:rsidR="00DE71FF" w:rsidRPr="00DE71FF">
        <w:rPr>
          <w:rFonts w:cs="Times New Roman"/>
          <w:sz w:val="24"/>
          <w:szCs w:val="24"/>
        </w:rPr>
        <w:t>: с 01.01.202</w:t>
      </w:r>
      <w:r w:rsidR="00355D33">
        <w:rPr>
          <w:rFonts w:cs="Times New Roman"/>
          <w:sz w:val="24"/>
          <w:szCs w:val="24"/>
        </w:rPr>
        <w:t>3</w:t>
      </w:r>
      <w:r w:rsidR="00DE71FF" w:rsidRPr="00DE71FF">
        <w:rPr>
          <w:rFonts w:cs="Times New Roman"/>
          <w:sz w:val="24"/>
          <w:szCs w:val="24"/>
        </w:rPr>
        <w:t xml:space="preserve"> по </w:t>
      </w:r>
      <w:proofErr w:type="gramStart"/>
      <w:r w:rsidR="00DE71FF" w:rsidRPr="00DE71FF">
        <w:rPr>
          <w:rFonts w:cs="Times New Roman"/>
          <w:sz w:val="24"/>
          <w:szCs w:val="24"/>
        </w:rPr>
        <w:t>31.12.202</w:t>
      </w:r>
      <w:r w:rsidR="00355D3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  <w:r w:rsidR="00355D33">
        <w:rPr>
          <w:rFonts w:cs="Times New Roman"/>
          <w:sz w:val="24"/>
          <w:szCs w:val="24"/>
        </w:rPr>
        <w:t xml:space="preserve"> </w:t>
      </w:r>
      <w:r w:rsidR="00DE71FF" w:rsidRPr="00DE71FF">
        <w:rPr>
          <w:rFonts w:cs="Times New Roman"/>
          <w:sz w:val="24"/>
          <w:szCs w:val="24"/>
        </w:rPr>
        <w:t>(</w:t>
      </w:r>
      <w:proofErr w:type="gramEnd"/>
      <w:r w:rsidR="00DE71FF" w:rsidRPr="00DE71FF">
        <w:rPr>
          <w:rFonts w:cs="Times New Roman"/>
          <w:sz w:val="24"/>
          <w:szCs w:val="24"/>
        </w:rPr>
        <w:t>12 месяцев)</w:t>
      </w:r>
    </w:p>
    <w:p w14:paraId="47CD2910" w14:textId="3D3A5B18" w:rsidR="00F85FA9" w:rsidRDefault="00F85FA9" w:rsidP="00DE71FF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6C1B8D">
        <w:rPr>
          <w:rFonts w:cs="Times New Roman"/>
          <w:sz w:val="24"/>
          <w:szCs w:val="24"/>
        </w:rPr>
        <w:t xml:space="preserve">. </w:t>
      </w:r>
      <w:r w:rsidR="00DE71FF" w:rsidRPr="00DE71FF">
        <w:rPr>
          <w:rFonts w:cs="Times New Roman"/>
          <w:b/>
          <w:sz w:val="24"/>
          <w:szCs w:val="24"/>
        </w:rPr>
        <w:t>Форма, сроки и порядок оплаты работ</w:t>
      </w:r>
      <w:r w:rsidR="00DE71FF" w:rsidRPr="00DE71FF">
        <w:rPr>
          <w:rFonts w:cs="Times New Roman"/>
          <w:sz w:val="24"/>
          <w:szCs w:val="24"/>
        </w:rPr>
        <w:t xml:space="preserve">: </w:t>
      </w:r>
      <w:r>
        <w:t>О</w:t>
      </w:r>
      <w:r w:rsidRPr="00EA7B34">
        <w:rPr>
          <w:iCs/>
        </w:rPr>
        <w:t xml:space="preserve">плата за оказанные услуги производится </w:t>
      </w:r>
      <w:r w:rsidRPr="00EA7B34">
        <w:rPr>
          <w:bCs/>
        </w:rPr>
        <w:t xml:space="preserve">по факту </w:t>
      </w:r>
      <w:r>
        <w:rPr>
          <w:bCs/>
        </w:rPr>
        <w:t>оказания услуг</w:t>
      </w:r>
      <w:r w:rsidRPr="00EA7B34">
        <w:rPr>
          <w:bCs/>
        </w:rPr>
        <w:t xml:space="preserve">, </w:t>
      </w:r>
      <w:r w:rsidRPr="008A1B4F">
        <w:rPr>
          <w:iCs/>
        </w:rPr>
        <w:t xml:space="preserve">в течение </w:t>
      </w:r>
      <w:r>
        <w:rPr>
          <w:iCs/>
        </w:rPr>
        <w:t>7 (семи) рабочих</w:t>
      </w:r>
      <w:r w:rsidRPr="008A1B4F">
        <w:rPr>
          <w:iCs/>
        </w:rPr>
        <w:t xml:space="preserve"> дней с даты подписания</w:t>
      </w:r>
      <w:r>
        <w:rPr>
          <w:iCs/>
        </w:rPr>
        <w:t xml:space="preserve"> сторонами</w:t>
      </w:r>
      <w:r w:rsidRPr="008A1B4F">
        <w:rPr>
          <w:iCs/>
        </w:rPr>
        <w:t xml:space="preserve"> Акта сдачи-приемки услуг путем перечисления денежных средств на расчетный счет Исполнителя</w:t>
      </w:r>
    </w:p>
    <w:p w14:paraId="1E1D05D1" w14:textId="7989AB19" w:rsidR="00DE71FF" w:rsidRPr="00DE71FF" w:rsidRDefault="00321F03" w:rsidP="00321F0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F85FA9">
        <w:rPr>
          <w:rFonts w:cs="Times New Roman"/>
          <w:sz w:val="24"/>
          <w:szCs w:val="24"/>
        </w:rPr>
        <w:t>4</w:t>
      </w:r>
      <w:r w:rsidR="006C1B8D">
        <w:rPr>
          <w:rFonts w:cs="Times New Roman"/>
          <w:sz w:val="24"/>
          <w:szCs w:val="24"/>
        </w:rPr>
        <w:t xml:space="preserve">. </w:t>
      </w:r>
      <w:r w:rsidR="00DE71FF" w:rsidRPr="00DE71FF">
        <w:rPr>
          <w:rFonts w:cs="Times New Roman"/>
          <w:b/>
          <w:sz w:val="24"/>
          <w:szCs w:val="24"/>
        </w:rPr>
        <w:t>Цель обслуживания</w:t>
      </w:r>
      <w:r w:rsidR="00DE71FF" w:rsidRPr="00DE71FF">
        <w:rPr>
          <w:rFonts w:cs="Times New Roman"/>
          <w:sz w:val="24"/>
          <w:szCs w:val="24"/>
        </w:rPr>
        <w:t>: Поддержание в работоспособном состоянии системы</w:t>
      </w:r>
    </w:p>
    <w:p w14:paraId="5A74ED07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жироулавливания.</w:t>
      </w:r>
    </w:p>
    <w:p w14:paraId="52B61808" w14:textId="203369B1" w:rsidR="00DE71FF" w:rsidRPr="00DE71FF" w:rsidRDefault="00F85FA9" w:rsidP="00DE71FF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6C1B8D">
        <w:rPr>
          <w:rFonts w:cs="Times New Roman"/>
          <w:sz w:val="24"/>
          <w:szCs w:val="24"/>
        </w:rPr>
        <w:t xml:space="preserve">. </w:t>
      </w:r>
      <w:r w:rsidR="00DE71FF" w:rsidRPr="00DE71FF">
        <w:rPr>
          <w:rFonts w:cs="Times New Roman"/>
          <w:b/>
          <w:sz w:val="24"/>
          <w:szCs w:val="24"/>
        </w:rPr>
        <w:t>Наименование выполняемых работ</w:t>
      </w:r>
      <w:r w:rsidR="00DE71FF" w:rsidRPr="00DE71FF">
        <w:rPr>
          <w:rFonts w:cs="Times New Roman"/>
          <w:sz w:val="24"/>
          <w:szCs w:val="24"/>
        </w:rPr>
        <w:t>: Очистка и промывка жироуловителя.</w:t>
      </w:r>
    </w:p>
    <w:p w14:paraId="2EC4D9BA" w14:textId="5EC719C5" w:rsidR="00DE71FF" w:rsidRPr="00DE71FF" w:rsidRDefault="00F85FA9" w:rsidP="00DE71FF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6C1B8D">
        <w:rPr>
          <w:rFonts w:cs="Times New Roman"/>
          <w:sz w:val="24"/>
          <w:szCs w:val="24"/>
        </w:rPr>
        <w:t xml:space="preserve">. </w:t>
      </w:r>
      <w:r w:rsidR="00DE71FF" w:rsidRPr="00DE71FF">
        <w:rPr>
          <w:rFonts w:cs="Times New Roman"/>
          <w:b/>
          <w:sz w:val="24"/>
          <w:szCs w:val="24"/>
        </w:rPr>
        <w:t>Виды выполняемых работ</w:t>
      </w:r>
      <w:r w:rsidR="00DE71FF" w:rsidRPr="00DE71FF">
        <w:rPr>
          <w:rFonts w:cs="Times New Roman"/>
          <w:sz w:val="24"/>
          <w:szCs w:val="24"/>
        </w:rPr>
        <w:t>:</w:t>
      </w:r>
    </w:p>
    <w:p w14:paraId="50E180D9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•</w:t>
      </w:r>
      <w:r w:rsidRPr="00DE71FF">
        <w:rPr>
          <w:rFonts w:cs="Times New Roman"/>
          <w:sz w:val="24"/>
          <w:szCs w:val="24"/>
        </w:rPr>
        <w:tab/>
        <w:t>Удаление жира и иловых отложений в жироуловителе;</w:t>
      </w:r>
    </w:p>
    <w:p w14:paraId="7618DB39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•</w:t>
      </w:r>
      <w:r w:rsidRPr="00DE71FF">
        <w:rPr>
          <w:rFonts w:cs="Times New Roman"/>
          <w:sz w:val="24"/>
          <w:szCs w:val="24"/>
        </w:rPr>
        <w:tab/>
        <w:t>Промывка выпуска от жироуловителя до здания;</w:t>
      </w:r>
    </w:p>
    <w:p w14:paraId="329F041B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•</w:t>
      </w:r>
      <w:r w:rsidRPr="00DE71FF">
        <w:rPr>
          <w:rFonts w:cs="Times New Roman"/>
          <w:sz w:val="24"/>
          <w:szCs w:val="24"/>
        </w:rPr>
        <w:tab/>
        <w:t>Промывка выпуска от жироуловителя до 1 колодца;</w:t>
      </w:r>
    </w:p>
    <w:p w14:paraId="196D56F4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ремонт, при необходимости, впускного и выпускного трубопровода, перегородки и крышки жироуловителя.</w:t>
      </w:r>
    </w:p>
    <w:p w14:paraId="12AD8BA3" w14:textId="40F163B2" w:rsidR="00DE71FF" w:rsidRPr="00DE71FF" w:rsidRDefault="00F85FA9" w:rsidP="00DE71FF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DE71FF" w:rsidRPr="00DE71FF">
        <w:rPr>
          <w:rFonts w:cs="Times New Roman"/>
          <w:b/>
          <w:sz w:val="24"/>
          <w:szCs w:val="24"/>
        </w:rPr>
        <w:t xml:space="preserve">Регламент обслуживания </w:t>
      </w:r>
      <w:proofErr w:type="spellStart"/>
      <w:r w:rsidR="00DE71FF" w:rsidRPr="00DE71FF">
        <w:rPr>
          <w:rFonts w:cs="Times New Roman"/>
          <w:b/>
          <w:sz w:val="24"/>
          <w:szCs w:val="24"/>
        </w:rPr>
        <w:t>жироуловителя</w:t>
      </w:r>
      <w:proofErr w:type="spellEnd"/>
      <w:r w:rsidR="00DE71FF" w:rsidRPr="00DE71FF">
        <w:rPr>
          <w:rFonts w:cs="Times New Roman"/>
          <w:sz w:val="24"/>
          <w:szCs w:val="24"/>
        </w:rPr>
        <w:t>:</w:t>
      </w:r>
    </w:p>
    <w:p w14:paraId="26D29A26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Плановое обслуживание</w:t>
      </w:r>
    </w:p>
    <w:p w14:paraId="7870648A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•</w:t>
      </w:r>
      <w:r w:rsidRPr="00DE71FF">
        <w:rPr>
          <w:rFonts w:cs="Times New Roman"/>
          <w:sz w:val="24"/>
          <w:szCs w:val="24"/>
        </w:rPr>
        <w:tab/>
        <w:t>Удаление жира и иловых отложений в жироуловителе с применением спецтехники;</w:t>
      </w:r>
    </w:p>
    <w:p w14:paraId="0ACDFFF1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•</w:t>
      </w:r>
      <w:r w:rsidRPr="00DE71FF">
        <w:rPr>
          <w:rFonts w:cs="Times New Roman"/>
          <w:sz w:val="24"/>
          <w:szCs w:val="24"/>
        </w:rPr>
        <w:tab/>
        <w:t>Промывка выпуска от жироуловителя до здания;</w:t>
      </w:r>
    </w:p>
    <w:p w14:paraId="1BE07321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•</w:t>
      </w:r>
      <w:r w:rsidRPr="00DE71FF">
        <w:rPr>
          <w:rFonts w:cs="Times New Roman"/>
          <w:sz w:val="24"/>
          <w:szCs w:val="24"/>
        </w:rPr>
        <w:tab/>
        <w:t>Промывка выпуска от жироуловителя до 1 колодца;</w:t>
      </w:r>
    </w:p>
    <w:p w14:paraId="0CAD83C5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•</w:t>
      </w:r>
      <w:r w:rsidRPr="00DE71FF">
        <w:rPr>
          <w:rFonts w:cs="Times New Roman"/>
          <w:sz w:val="24"/>
          <w:szCs w:val="24"/>
        </w:rPr>
        <w:tab/>
        <w:t>Проверка работоспособности жироуловителя;</w:t>
      </w:r>
    </w:p>
    <w:p w14:paraId="77A4DAAE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•</w:t>
      </w:r>
      <w:r w:rsidRPr="00DE71FF">
        <w:rPr>
          <w:rFonts w:cs="Times New Roman"/>
          <w:sz w:val="24"/>
          <w:szCs w:val="24"/>
        </w:rPr>
        <w:tab/>
        <w:t>Осмотр внутренних систем, выявление неисправности.</w:t>
      </w:r>
    </w:p>
    <w:p w14:paraId="0A66354F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 xml:space="preserve">Внеплановое обслуживание </w:t>
      </w:r>
    </w:p>
    <w:p w14:paraId="0E17C0FD" w14:textId="77777777" w:rsidR="00DE71FF" w:rsidRPr="00DE71FF" w:rsidRDefault="00DE71FF" w:rsidP="00DE71FF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При поступлении от заказчика информации о переполнении ёмкости жироуловителя произвести работы, указанные в плановом обслуживании.</w:t>
      </w:r>
    </w:p>
    <w:p w14:paraId="49C37F51" w14:textId="77777777" w:rsidR="00F7625A" w:rsidRDefault="00DE71FF" w:rsidP="00F7625A">
      <w:pPr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При выявлении дефектов трубопроводов, перегородки или крышки произвести ремонт за счёт подрядчика, кроме случаев, когда произошла механическая поломка по вине третьих лиц.</w:t>
      </w:r>
    </w:p>
    <w:p w14:paraId="59AE0B13" w14:textId="6BF83205" w:rsidR="00DE71FF" w:rsidRPr="00DE71FF" w:rsidRDefault="00F85FA9" w:rsidP="00F7625A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C1B8D">
        <w:rPr>
          <w:rFonts w:cs="Times New Roman"/>
          <w:sz w:val="24"/>
          <w:szCs w:val="24"/>
        </w:rPr>
        <w:t xml:space="preserve">. </w:t>
      </w:r>
      <w:r w:rsidR="00DE71FF" w:rsidRPr="00E81C97">
        <w:rPr>
          <w:rFonts w:cs="Times New Roman"/>
          <w:b/>
          <w:sz w:val="24"/>
          <w:szCs w:val="24"/>
        </w:rPr>
        <w:t>Требования к качеству работ,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работ:</w:t>
      </w:r>
    </w:p>
    <w:p w14:paraId="04EBBFE8" w14:textId="0F734D06" w:rsidR="00DE71FF" w:rsidRPr="00DE71FF" w:rsidRDefault="00F85FA9" w:rsidP="00E81C97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C1B8D">
        <w:rPr>
          <w:rFonts w:cs="Times New Roman"/>
          <w:sz w:val="24"/>
          <w:szCs w:val="24"/>
        </w:rPr>
        <w:t xml:space="preserve">.1. </w:t>
      </w:r>
      <w:r w:rsidR="00DE71FF" w:rsidRPr="00DE71FF">
        <w:rPr>
          <w:rFonts w:cs="Times New Roman"/>
          <w:sz w:val="24"/>
          <w:szCs w:val="24"/>
        </w:rPr>
        <w:t>Качество результатов работ должно соответствовать, условиям Договора, а также СНиПам, ГОСТам.</w:t>
      </w:r>
    </w:p>
    <w:p w14:paraId="632DDF40" w14:textId="268F1B54" w:rsidR="00DE71FF" w:rsidRPr="00DE71FF" w:rsidRDefault="00F85FA9" w:rsidP="00E81C97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C1B8D">
        <w:rPr>
          <w:rFonts w:cs="Times New Roman"/>
          <w:sz w:val="24"/>
          <w:szCs w:val="24"/>
        </w:rPr>
        <w:t xml:space="preserve">.2. </w:t>
      </w:r>
      <w:r w:rsidR="00DE71FF" w:rsidRPr="00DE71FF">
        <w:rPr>
          <w:rFonts w:cs="Times New Roman"/>
          <w:sz w:val="24"/>
          <w:szCs w:val="24"/>
        </w:rPr>
        <w:t>Исполнитель должен поддерживать жироуловитель в состоянии, обеспечивающем выполнение требований нормативных актов при сливе сточных вод. По согласованию с Заказчиком проводить поверочные работы, представлять Заказчику письменные отчёты о всех проведённых работах в актах.</w:t>
      </w:r>
    </w:p>
    <w:p w14:paraId="71DA8E63" w14:textId="49243BAF" w:rsidR="00DE71FF" w:rsidRPr="00DE71FF" w:rsidRDefault="00F85FA9" w:rsidP="00E81C97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C1B8D">
        <w:rPr>
          <w:rFonts w:cs="Times New Roman"/>
          <w:sz w:val="24"/>
          <w:szCs w:val="24"/>
        </w:rPr>
        <w:t xml:space="preserve">.3. </w:t>
      </w:r>
      <w:r w:rsidR="00DE71FF" w:rsidRPr="00DE71FF">
        <w:rPr>
          <w:rFonts w:cs="Times New Roman"/>
          <w:sz w:val="24"/>
          <w:szCs w:val="24"/>
        </w:rPr>
        <w:t>Сроки устранения засора не должны превышать 10 (десяти) часов с момента подачи заявки на внеплановую прочистку жироуловителя</w:t>
      </w:r>
    </w:p>
    <w:p w14:paraId="68955AA2" w14:textId="76477801" w:rsidR="00DE71FF" w:rsidRPr="00DE71FF" w:rsidRDefault="00F85FA9" w:rsidP="00E81C97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C1B8D">
        <w:rPr>
          <w:rFonts w:cs="Times New Roman"/>
          <w:sz w:val="24"/>
          <w:szCs w:val="24"/>
        </w:rPr>
        <w:t xml:space="preserve">.4. </w:t>
      </w:r>
      <w:r w:rsidR="00DE71FF" w:rsidRPr="00DE71FF">
        <w:rPr>
          <w:rFonts w:cs="Times New Roman"/>
          <w:sz w:val="24"/>
          <w:szCs w:val="24"/>
        </w:rPr>
        <w:t>Все работы производить собственными силами, за счет собственных</w:t>
      </w:r>
    </w:p>
    <w:p w14:paraId="10D8CEDD" w14:textId="368FCE8F" w:rsidR="006963BF" w:rsidRPr="007A0C96" w:rsidRDefault="00DE71FF" w:rsidP="00F7625A">
      <w:pPr>
        <w:spacing w:after="0"/>
        <w:ind w:firstLine="567"/>
        <w:rPr>
          <w:rFonts w:cs="Times New Roman"/>
          <w:sz w:val="24"/>
          <w:szCs w:val="24"/>
        </w:rPr>
      </w:pPr>
      <w:r w:rsidRPr="00DE71FF">
        <w:rPr>
          <w:rFonts w:cs="Times New Roman"/>
          <w:sz w:val="24"/>
          <w:szCs w:val="24"/>
        </w:rPr>
        <w:t>средств, суб</w:t>
      </w:r>
      <w:r w:rsidR="00F7625A">
        <w:rPr>
          <w:rFonts w:cs="Times New Roman"/>
          <w:sz w:val="24"/>
          <w:szCs w:val="24"/>
        </w:rPr>
        <w:t>подрядные работы не допускаются.</w:t>
      </w:r>
      <w:bookmarkStart w:id="0" w:name="_GoBack"/>
      <w:bookmarkEnd w:id="0"/>
    </w:p>
    <w:sectPr w:rsidR="006963BF" w:rsidRPr="007A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7F8E"/>
    <w:multiLevelType w:val="hybridMultilevel"/>
    <w:tmpl w:val="844023E0"/>
    <w:lvl w:ilvl="0" w:tplc="DDBC1F8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7B04"/>
    <w:multiLevelType w:val="multilevel"/>
    <w:tmpl w:val="86E80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D908B2"/>
    <w:multiLevelType w:val="multilevel"/>
    <w:tmpl w:val="7750C8A4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3" w15:restartNumberingAfterBreak="0">
    <w:nsid w:val="7AFB3C8B"/>
    <w:multiLevelType w:val="hybridMultilevel"/>
    <w:tmpl w:val="124670A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6"/>
    <w:rsid w:val="00006B59"/>
    <w:rsid w:val="00023726"/>
    <w:rsid w:val="0008462E"/>
    <w:rsid w:val="000E1929"/>
    <w:rsid w:val="00120307"/>
    <w:rsid w:val="00123643"/>
    <w:rsid w:val="001C49DE"/>
    <w:rsid w:val="001D0E45"/>
    <w:rsid w:val="00221304"/>
    <w:rsid w:val="00236694"/>
    <w:rsid w:val="00247086"/>
    <w:rsid w:val="00252293"/>
    <w:rsid w:val="0026720B"/>
    <w:rsid w:val="00271148"/>
    <w:rsid w:val="00272806"/>
    <w:rsid w:val="002737A8"/>
    <w:rsid w:val="00283AC7"/>
    <w:rsid w:val="002B4094"/>
    <w:rsid w:val="002B7F7D"/>
    <w:rsid w:val="002E5297"/>
    <w:rsid w:val="0032167D"/>
    <w:rsid w:val="00321F03"/>
    <w:rsid w:val="00352B2F"/>
    <w:rsid w:val="0035518B"/>
    <w:rsid w:val="00355D33"/>
    <w:rsid w:val="0037051A"/>
    <w:rsid w:val="003774A0"/>
    <w:rsid w:val="00381199"/>
    <w:rsid w:val="003844D3"/>
    <w:rsid w:val="003C4DE6"/>
    <w:rsid w:val="003C75F5"/>
    <w:rsid w:val="003E7AFB"/>
    <w:rsid w:val="003F5D51"/>
    <w:rsid w:val="003F618A"/>
    <w:rsid w:val="0042286D"/>
    <w:rsid w:val="00446734"/>
    <w:rsid w:val="00447EF2"/>
    <w:rsid w:val="004509E4"/>
    <w:rsid w:val="004C150E"/>
    <w:rsid w:val="004D3D52"/>
    <w:rsid w:val="005566A9"/>
    <w:rsid w:val="005B2859"/>
    <w:rsid w:val="005C7330"/>
    <w:rsid w:val="005D14C4"/>
    <w:rsid w:val="00601BF7"/>
    <w:rsid w:val="00605EA9"/>
    <w:rsid w:val="00634711"/>
    <w:rsid w:val="00651C54"/>
    <w:rsid w:val="006963BF"/>
    <w:rsid w:val="006A4436"/>
    <w:rsid w:val="006B0AFF"/>
    <w:rsid w:val="006C1B8D"/>
    <w:rsid w:val="006C4D2F"/>
    <w:rsid w:val="00715D31"/>
    <w:rsid w:val="007576C3"/>
    <w:rsid w:val="0078393A"/>
    <w:rsid w:val="00787819"/>
    <w:rsid w:val="00792FFF"/>
    <w:rsid w:val="007A0C96"/>
    <w:rsid w:val="007E3300"/>
    <w:rsid w:val="008162CC"/>
    <w:rsid w:val="0082763B"/>
    <w:rsid w:val="00837608"/>
    <w:rsid w:val="00840E74"/>
    <w:rsid w:val="008655CA"/>
    <w:rsid w:val="0087105D"/>
    <w:rsid w:val="0087649F"/>
    <w:rsid w:val="008B294F"/>
    <w:rsid w:val="00913282"/>
    <w:rsid w:val="0095773F"/>
    <w:rsid w:val="00995CEC"/>
    <w:rsid w:val="009B42AD"/>
    <w:rsid w:val="009D4231"/>
    <w:rsid w:val="00A16784"/>
    <w:rsid w:val="00A171D8"/>
    <w:rsid w:val="00A3151A"/>
    <w:rsid w:val="00A47D58"/>
    <w:rsid w:val="00A54E50"/>
    <w:rsid w:val="00A7475D"/>
    <w:rsid w:val="00AA362F"/>
    <w:rsid w:val="00AB1FD9"/>
    <w:rsid w:val="00AC0329"/>
    <w:rsid w:val="00AC7860"/>
    <w:rsid w:val="00AD6C11"/>
    <w:rsid w:val="00AF17BB"/>
    <w:rsid w:val="00AF6A98"/>
    <w:rsid w:val="00B46225"/>
    <w:rsid w:val="00B53D64"/>
    <w:rsid w:val="00B73219"/>
    <w:rsid w:val="00B955AC"/>
    <w:rsid w:val="00BD7431"/>
    <w:rsid w:val="00C51B61"/>
    <w:rsid w:val="00C5367B"/>
    <w:rsid w:val="00C954B6"/>
    <w:rsid w:val="00CC5F2D"/>
    <w:rsid w:val="00CC7EE8"/>
    <w:rsid w:val="00D153E6"/>
    <w:rsid w:val="00D22685"/>
    <w:rsid w:val="00D64BEB"/>
    <w:rsid w:val="00D77665"/>
    <w:rsid w:val="00D82F4B"/>
    <w:rsid w:val="00DB65D7"/>
    <w:rsid w:val="00DC3C34"/>
    <w:rsid w:val="00DE6E06"/>
    <w:rsid w:val="00DE71FF"/>
    <w:rsid w:val="00DE7B21"/>
    <w:rsid w:val="00E81C97"/>
    <w:rsid w:val="00E87DA7"/>
    <w:rsid w:val="00EE0C86"/>
    <w:rsid w:val="00EE19A2"/>
    <w:rsid w:val="00EF249A"/>
    <w:rsid w:val="00EF5F19"/>
    <w:rsid w:val="00F22823"/>
    <w:rsid w:val="00F269D2"/>
    <w:rsid w:val="00F36C88"/>
    <w:rsid w:val="00F75730"/>
    <w:rsid w:val="00F7625A"/>
    <w:rsid w:val="00F85FA9"/>
    <w:rsid w:val="00F92D08"/>
    <w:rsid w:val="00FB73E5"/>
    <w:rsid w:val="00FD077B"/>
    <w:rsid w:val="00FD6A2D"/>
    <w:rsid w:val="00FE1EF9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CF7D"/>
  <w15:docId w15:val="{180A6857-7D78-4256-AE59-012BB4B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4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7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167D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E71FF"/>
    <w:rPr>
      <w:rFonts w:eastAsia="Times New Roman" w:cs="Times New Roman"/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DE71FF"/>
    <w:rPr>
      <w:rFonts w:eastAsia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LucidaSansUnicode10pt0pt">
    <w:name w:val="Основной текст + Lucida Sans Unicode;10 pt;Интервал 0 pt"/>
    <w:basedOn w:val="a7"/>
    <w:rsid w:val="00DE71F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0pt">
    <w:name w:val="Основной текст + 9;5 pt;Интервал 0 pt"/>
    <w:basedOn w:val="a7"/>
    <w:rsid w:val="00DE71FF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DE71FF"/>
    <w:pPr>
      <w:widowControl w:val="0"/>
      <w:shd w:val="clear" w:color="auto" w:fill="FFFFFF"/>
      <w:spacing w:before="420" w:after="300" w:line="0" w:lineRule="atLeast"/>
      <w:jc w:val="both"/>
    </w:pPr>
    <w:rPr>
      <w:rFonts w:eastAsia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A9AA-1033-4361-99BD-AB60F9D4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Дмитриевич</dc:creator>
  <cp:lastModifiedBy>Рябкова Екатерина Константиновна</cp:lastModifiedBy>
  <cp:revision>43</cp:revision>
  <cp:lastPrinted>2022-03-01T07:04:00Z</cp:lastPrinted>
  <dcterms:created xsi:type="dcterms:W3CDTF">2013-12-25T10:37:00Z</dcterms:created>
  <dcterms:modified xsi:type="dcterms:W3CDTF">2022-12-01T10:52:00Z</dcterms:modified>
</cp:coreProperties>
</file>