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77777777" w:rsidR="00C01852" w:rsidRPr="00A0512B" w:rsidRDefault="00C01852" w:rsidP="00522DA1">
            <w:pPr>
              <w:spacing w:line="360" w:lineRule="auto"/>
              <w:rPr>
                <w:rFonts w:ascii="Liberation Serif" w:hAnsi="Liberation Serif"/>
              </w:rPr>
            </w:pPr>
          </w:p>
          <w:p w14:paraId="50C7DD1D" w14:textId="1AC939EB" w:rsidR="00B9726C" w:rsidRPr="00B9726C" w:rsidRDefault="00A7670A" w:rsidP="00522DA1">
            <w:pPr>
              <w:spacing w:line="360" w:lineRule="auto"/>
            </w:pPr>
            <w:r w:rsidRPr="00A7670A">
              <w:t>ЗКП-2025-007891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6C33B3E3" w:rsidR="00B9726C" w:rsidRDefault="00BB2F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3737A3E6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F57148">
        <w:rPr>
          <w:rFonts w:ascii="Times New Roman" w:hAnsi="Times New Roman" w:cs="Times New Roman"/>
          <w:sz w:val="24"/>
          <w:szCs w:val="24"/>
        </w:rPr>
        <w:t xml:space="preserve">В связи с необходимостью размещения запроса котировок </w:t>
      </w:r>
      <w:r w:rsidR="00A34526" w:rsidRPr="00F57148">
        <w:rPr>
          <w:rFonts w:ascii="Times New Roman" w:hAnsi="Times New Roman" w:cs="Times New Roman"/>
          <w:sz w:val="24"/>
          <w:szCs w:val="24"/>
        </w:rPr>
        <w:t xml:space="preserve">на техническое обслуживание </w:t>
      </w:r>
      <w:r w:rsidR="00612D7A" w:rsidRPr="00612D7A">
        <w:rPr>
          <w:rFonts w:ascii="Times New Roman" w:hAnsi="Times New Roman" w:cs="Times New Roman"/>
          <w:sz w:val="24"/>
          <w:szCs w:val="24"/>
        </w:rPr>
        <w:t xml:space="preserve">медицинского хирургического лазера </w:t>
      </w:r>
      <w:proofErr w:type="spellStart"/>
      <w:r w:rsidR="00612D7A" w:rsidRPr="00612D7A">
        <w:rPr>
          <w:rFonts w:ascii="Times New Roman" w:hAnsi="Times New Roman" w:cs="Times New Roman"/>
          <w:sz w:val="24"/>
          <w:szCs w:val="24"/>
        </w:rPr>
        <w:t>Multipulse</w:t>
      </w:r>
      <w:proofErr w:type="spellEnd"/>
      <w:r w:rsidR="00612D7A" w:rsidRPr="00612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D7A" w:rsidRPr="00612D7A">
        <w:rPr>
          <w:rFonts w:ascii="Times New Roman" w:hAnsi="Times New Roman" w:cs="Times New Roman"/>
          <w:sz w:val="24"/>
          <w:szCs w:val="24"/>
        </w:rPr>
        <w:t>HoPLUS</w:t>
      </w:r>
      <w:proofErr w:type="spellEnd"/>
      <w:r w:rsidR="005024EE" w:rsidRPr="005024EE">
        <w:rPr>
          <w:rFonts w:ascii="Times New Roman" w:hAnsi="Times New Roman" w:cs="Times New Roman"/>
          <w:sz w:val="24"/>
          <w:szCs w:val="24"/>
        </w:rPr>
        <w:t xml:space="preserve"> на 2025</w:t>
      </w:r>
      <w:r w:rsidR="00612D7A">
        <w:rPr>
          <w:rFonts w:ascii="Times New Roman" w:hAnsi="Times New Roman" w:cs="Times New Roman"/>
          <w:sz w:val="24"/>
          <w:szCs w:val="24"/>
        </w:rPr>
        <w:t>-2026</w:t>
      </w:r>
      <w:r w:rsidR="005024EE" w:rsidRPr="005024EE">
        <w:rPr>
          <w:rFonts w:ascii="Times New Roman" w:hAnsi="Times New Roman" w:cs="Times New Roman"/>
          <w:sz w:val="24"/>
          <w:szCs w:val="24"/>
        </w:rPr>
        <w:t xml:space="preserve"> год</w:t>
      </w:r>
      <w:r w:rsidR="00714F98" w:rsidRPr="00F57148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F57148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 и сроками </w:t>
      </w:r>
      <w:r w:rsidR="00A34526" w:rsidRPr="00F57148">
        <w:rPr>
          <w:rFonts w:ascii="Times New Roman" w:hAnsi="Times New Roman" w:cs="Times New Roman"/>
          <w:sz w:val="24"/>
          <w:szCs w:val="24"/>
        </w:rPr>
        <w:t>выполнения работ по техническому обслуживанию</w:t>
      </w:r>
      <w:r w:rsidR="006408CD">
        <w:rPr>
          <w:rFonts w:ascii="Times New Roman" w:hAnsi="Times New Roman" w:cs="Times New Roman"/>
          <w:sz w:val="24"/>
          <w:szCs w:val="24"/>
        </w:rPr>
        <w:t>.</w:t>
      </w:r>
    </w:p>
    <w:p w14:paraId="4E361724" w14:textId="77777777" w:rsidR="00D27707" w:rsidRPr="00D27707" w:rsidRDefault="00D27707" w:rsidP="00D277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оказания услуг:</w:t>
      </w:r>
    </w:p>
    <w:p w14:paraId="40DEAD52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Техническое обслуживание должно производиться специалистами, обладающими соответствующей квалификацией. Деятельность Исполнителя должна быть регламентирована соответствующими Лицензиями и Сертификатами.</w:t>
      </w:r>
    </w:p>
    <w:p w14:paraId="39AC0AF1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Исполнитель должен иметь сертификаты, подтверждающие квалификацию своих технических специалистов, прошедших соответствующее обучение и допуск к выполнению работ.</w:t>
      </w:r>
    </w:p>
    <w:p w14:paraId="182C8576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осуществления контроля технического состояния оборудования и его безопасной эксплуатацией Исполнитель должен иметь набор кодов доступа к закрытым сервисным программам.</w:t>
      </w:r>
    </w:p>
    <w:p w14:paraId="7F08C566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работ:</w:t>
      </w:r>
    </w:p>
    <w:p w14:paraId="0E89C97A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внешний осмотр рабочего места и изделия - 2</w:t>
      </w:r>
    </w:p>
    <w:p w14:paraId="570304B1" w14:textId="3EE841A8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целостности кабелей, соединительных прово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дников, коммутирующих устройств </w:t>
      </w: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</w:p>
    <w:p w14:paraId="29D7DD0F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органов управления, контроля, индикации и сигнализации на целостность, четкость фиксации, отсутствия люфтов, срабатывания защитных устройств и блокировок - 2</w:t>
      </w:r>
    </w:p>
    <w:p w14:paraId="59484B5C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состояния деталей, узлов, механизмов, подверженных повышенному износу - 2</w:t>
      </w:r>
    </w:p>
    <w:p w14:paraId="457FEA21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проверку функционирования основных и вспомогательных узлов, измерительных, регистрирующих и защитных устройств - 2</w:t>
      </w:r>
    </w:p>
    <w:p w14:paraId="5745C86E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изделия на соответствие требованиям электробезопасности - 2</w:t>
      </w:r>
    </w:p>
    <w:p w14:paraId="2B271900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замена осушителей и картриджа-</w:t>
      </w:r>
      <w:proofErr w:type="spellStart"/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деионизатора</w:t>
      </w:r>
      <w:proofErr w:type="spellEnd"/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</w:p>
    <w:p w14:paraId="15F6E434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инструментальный контроль основных технических характеристик и калибровка выходной мощности - 2</w:t>
      </w:r>
    </w:p>
    <w:p w14:paraId="3B9D5224" w14:textId="5745B6D5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и проверку работоспособности изделия, его составных частей и устройств, ор</w:t>
      </w:r>
      <w:r w:rsidR="00E6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ганов сигнализации и блокировок </w:t>
      </w: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</w:p>
    <w:p w14:paraId="1D651236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заправка изделия охлаждающей жидкостью, замена модуля хранения данных - 2</w:t>
      </w:r>
    </w:p>
    <w:p w14:paraId="49786102" w14:textId="1218CB2C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очистка внутренних</w:t>
      </w:r>
      <w:r w:rsidR="00E6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изделия сжатым воздухом</w:t>
      </w: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</w:t>
      </w:r>
    </w:p>
    <w:p w14:paraId="2A2E56D4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запасных частей, используемых в ходе технического обслуживания: </w:t>
      </w:r>
    </w:p>
    <w:p w14:paraId="4EC5D955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Деионизованная</w:t>
      </w:r>
      <w:proofErr w:type="spellEnd"/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высокой очистки – 20л</w:t>
      </w:r>
    </w:p>
    <w:p w14:paraId="172F7550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Картридж осушитель резонатора – 2 штуки</w:t>
      </w:r>
    </w:p>
    <w:p w14:paraId="12B432F7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Картридж </w:t>
      </w:r>
      <w:proofErr w:type="spellStart"/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деионизатор</w:t>
      </w:r>
      <w:proofErr w:type="spellEnd"/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штука</w:t>
      </w:r>
    </w:p>
    <w:p w14:paraId="2613EA59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Модуль хранения данных – 2 штуки</w:t>
      </w:r>
    </w:p>
    <w:p w14:paraId="65123025" w14:textId="77777777" w:rsidR="00612D7A" w:rsidRPr="00612D7A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Нож многоразовый для </w:t>
      </w:r>
      <w:proofErr w:type="spellStart"/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морцеллятора</w:t>
      </w:r>
      <w:proofErr w:type="spellEnd"/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Fr</w:t>
      </w:r>
      <w:proofErr w:type="spellEnd"/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 мм, </w:t>
      </w:r>
      <w:proofErr w:type="spellStart"/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Aslepion</w:t>
      </w:r>
      <w:proofErr w:type="spellEnd"/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Laser</w:t>
      </w:r>
      <w:proofErr w:type="spellEnd"/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Techologies</w:t>
      </w:r>
      <w:proofErr w:type="spellEnd"/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штуки</w:t>
      </w:r>
    </w:p>
    <w:p w14:paraId="26C53A8E" w14:textId="250E90D6" w:rsidR="00D27707" w:rsidRPr="00D27707" w:rsidRDefault="00612D7A" w:rsidP="00612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Гарантийный срок на поставленные Исполнителем запасные части и расходные материалы составляет 6 (шесть) месяца с даты подписания Заказчиком акта сдачи-приёмки Услуг.</w:t>
      </w:r>
    </w:p>
    <w:p w14:paraId="215BE316" w14:textId="184C53F2" w:rsidR="00A24917" w:rsidRDefault="00D27707" w:rsidP="00D277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24917" w:rsidRPr="00A2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Периодические профилактические мероприятия осуществляются </w:t>
      </w:r>
      <w:r w:rsid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4917" w:rsidRPr="00A2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6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4917" w:rsidRPr="00A2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действия договора</w:t>
      </w:r>
      <w:r w:rsidR="00A24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57E6E7" w14:textId="4064BD07" w:rsidR="004A0E42" w:rsidRPr="004F7177" w:rsidRDefault="00A34526" w:rsidP="004F717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1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Техническое обслуживание выполняется с </w:t>
      </w:r>
      <w:r w:rsidR="00115AC0">
        <w:rPr>
          <w:rFonts w:ascii="Times New Roman" w:hAnsi="Times New Roman" w:cs="Times New Roman"/>
          <w:b/>
          <w:bCs/>
          <w:sz w:val="24"/>
          <w:szCs w:val="24"/>
          <w:u w:val="single"/>
        </w:rPr>
        <w:t>момента заключения договора об оказании услуг</w:t>
      </w:r>
      <w:r w:rsidRPr="004F71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12D7A">
        <w:rPr>
          <w:rFonts w:ascii="Times New Roman" w:hAnsi="Times New Roman" w:cs="Times New Roman"/>
          <w:b/>
          <w:bCs/>
          <w:sz w:val="24"/>
          <w:szCs w:val="24"/>
          <w:u w:val="single"/>
        </w:rPr>
        <w:t>на 12 месяцев</w:t>
      </w:r>
      <w:r w:rsidR="004A0E42" w:rsidRPr="004F717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3A07C1C" w14:textId="77777777" w:rsidR="00A34526" w:rsidRDefault="00A34526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4E01D" w14:textId="3C9ED00E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r w:rsidR="00A7670A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A7670A" w:rsidRPr="00A7670A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A7670A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A7670A" w:rsidRPr="00A7670A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A7670A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A7670A" w:rsidRPr="00A7670A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A7670A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korteva</w:instrText>
      </w:r>
      <w:r w:rsidR="00A7670A" w:rsidRPr="00A7670A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 w:rsidR="00A7670A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gkb</w:instrText>
      </w:r>
      <w:r w:rsidR="00A7670A" w:rsidRPr="00A7670A">
        <w:rPr>
          <w:rStyle w:val="a4"/>
          <w:rFonts w:ascii="Times New Roman" w:hAnsi="Times New Roman" w:cs="Times New Roman"/>
          <w:sz w:val="24"/>
          <w:szCs w:val="24"/>
        </w:rPr>
        <w:instrText>40.</w:instrText>
      </w:r>
      <w:r w:rsidR="00A7670A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ur</w:instrText>
      </w:r>
      <w:r w:rsidR="00A7670A" w:rsidRPr="00A7670A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A7670A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A7670A" w:rsidRPr="00A7670A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A7670A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korteva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gkb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40.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ur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7670A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CB6DDA5" w14:textId="72177181" w:rsidR="00714F98" w:rsidRPr="00D52BC4" w:rsidRDefault="00D52BC4" w:rsidP="00D52BC4">
      <w:pPr>
        <w:shd w:val="clear" w:color="auto" w:fill="FFFF0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Просьба дублировать Ваши коммерческие предложения также на адрес электронной почты Отдела медицинской техники: </w:t>
      </w:r>
      <w:hyperlink r:id="rId6" w:history="1">
        <w:r w:rsidRPr="00627097">
          <w:rPr>
            <w:rStyle w:val="a4"/>
            <w:rFonts w:ascii="Times New Roman" w:hAnsi="Times New Roman" w:cs="Times New Roman"/>
            <w:sz w:val="24"/>
            <w:szCs w:val="24"/>
          </w:rPr>
          <w:t>omt@gkb40.ur.ru</w:t>
        </w:r>
      </w:hyperlink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3982251D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51E24"/>
    <w:multiLevelType w:val="hybridMultilevel"/>
    <w:tmpl w:val="9FBC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1302D"/>
    <w:multiLevelType w:val="hybridMultilevel"/>
    <w:tmpl w:val="EC22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4674A"/>
    <w:multiLevelType w:val="multilevel"/>
    <w:tmpl w:val="ABF451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6111D9"/>
    <w:multiLevelType w:val="hybridMultilevel"/>
    <w:tmpl w:val="EC22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129C9"/>
    <w:multiLevelType w:val="hybridMultilevel"/>
    <w:tmpl w:val="9FBC9C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F28BA"/>
    <w:multiLevelType w:val="hybridMultilevel"/>
    <w:tmpl w:val="3190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661EC"/>
    <w:multiLevelType w:val="hybridMultilevel"/>
    <w:tmpl w:val="DC6C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A76604"/>
    <w:multiLevelType w:val="hybridMultilevel"/>
    <w:tmpl w:val="9FBC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340C"/>
    <w:rsid w:val="000160AC"/>
    <w:rsid w:val="000768FE"/>
    <w:rsid w:val="00086EBB"/>
    <w:rsid w:val="00097976"/>
    <w:rsid w:val="000E15A2"/>
    <w:rsid w:val="00115AC0"/>
    <w:rsid w:val="00135C1E"/>
    <w:rsid w:val="00161BEA"/>
    <w:rsid w:val="00163E9B"/>
    <w:rsid w:val="001657ED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B61"/>
    <w:rsid w:val="00400D99"/>
    <w:rsid w:val="004546FB"/>
    <w:rsid w:val="00493131"/>
    <w:rsid w:val="004A0E42"/>
    <w:rsid w:val="004B4046"/>
    <w:rsid w:val="004F7177"/>
    <w:rsid w:val="005024EE"/>
    <w:rsid w:val="005074B7"/>
    <w:rsid w:val="00522DA1"/>
    <w:rsid w:val="00594A47"/>
    <w:rsid w:val="00595C30"/>
    <w:rsid w:val="005D4049"/>
    <w:rsid w:val="005E0C20"/>
    <w:rsid w:val="005E453E"/>
    <w:rsid w:val="00607590"/>
    <w:rsid w:val="00612D7A"/>
    <w:rsid w:val="00616E7E"/>
    <w:rsid w:val="006361ED"/>
    <w:rsid w:val="006408CD"/>
    <w:rsid w:val="00667F64"/>
    <w:rsid w:val="006C586F"/>
    <w:rsid w:val="006D0C5A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E6A13"/>
    <w:rsid w:val="00887E6B"/>
    <w:rsid w:val="008B515C"/>
    <w:rsid w:val="009229EC"/>
    <w:rsid w:val="00975588"/>
    <w:rsid w:val="009C67B3"/>
    <w:rsid w:val="009F2354"/>
    <w:rsid w:val="00A0512B"/>
    <w:rsid w:val="00A24917"/>
    <w:rsid w:val="00A34526"/>
    <w:rsid w:val="00A40814"/>
    <w:rsid w:val="00A56C24"/>
    <w:rsid w:val="00A7670A"/>
    <w:rsid w:val="00AB14E7"/>
    <w:rsid w:val="00AE1D1A"/>
    <w:rsid w:val="00AE6E19"/>
    <w:rsid w:val="00B4481F"/>
    <w:rsid w:val="00B60051"/>
    <w:rsid w:val="00B8383D"/>
    <w:rsid w:val="00B93CA4"/>
    <w:rsid w:val="00B9726C"/>
    <w:rsid w:val="00BA0341"/>
    <w:rsid w:val="00BB2F49"/>
    <w:rsid w:val="00BD12A9"/>
    <w:rsid w:val="00C01852"/>
    <w:rsid w:val="00C04448"/>
    <w:rsid w:val="00C1610B"/>
    <w:rsid w:val="00C943D2"/>
    <w:rsid w:val="00C9516A"/>
    <w:rsid w:val="00CD0300"/>
    <w:rsid w:val="00D16888"/>
    <w:rsid w:val="00D22DDD"/>
    <w:rsid w:val="00D27707"/>
    <w:rsid w:val="00D52BC4"/>
    <w:rsid w:val="00D66305"/>
    <w:rsid w:val="00DD3F92"/>
    <w:rsid w:val="00DE05D7"/>
    <w:rsid w:val="00DF624A"/>
    <w:rsid w:val="00E066EE"/>
    <w:rsid w:val="00E64703"/>
    <w:rsid w:val="00E82052"/>
    <w:rsid w:val="00EA4920"/>
    <w:rsid w:val="00EC6E32"/>
    <w:rsid w:val="00ED2214"/>
    <w:rsid w:val="00F06836"/>
    <w:rsid w:val="00F266E9"/>
    <w:rsid w:val="00F57148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a8">
    <w:name w:val="Без интервала Знак"/>
    <w:basedOn w:val="a0"/>
    <w:link w:val="a9"/>
    <w:uiPriority w:val="1"/>
    <w:locked/>
    <w:rsid w:val="00A34526"/>
    <w:rPr>
      <w:rFonts w:eastAsia="Times New Roman"/>
    </w:rPr>
  </w:style>
  <w:style w:type="paragraph" w:styleId="a9">
    <w:name w:val="No Spacing"/>
    <w:link w:val="a8"/>
    <w:uiPriority w:val="1"/>
    <w:qFormat/>
    <w:rsid w:val="00A34526"/>
    <w:pPr>
      <w:spacing w:after="0" w:line="240" w:lineRule="auto"/>
    </w:pPr>
    <w:rPr>
      <w:rFonts w:eastAsia="Times New Roman"/>
    </w:rPr>
  </w:style>
  <w:style w:type="character" w:styleId="aa">
    <w:name w:val="Emphasis"/>
    <w:qFormat/>
    <w:rsid w:val="006408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t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5</cp:revision>
  <cp:lastPrinted>2023-09-01T04:48:00Z</cp:lastPrinted>
  <dcterms:created xsi:type="dcterms:W3CDTF">2025-07-18T05:49:00Z</dcterms:created>
  <dcterms:modified xsi:type="dcterms:W3CDTF">2025-07-23T11:07:00Z</dcterms:modified>
</cp:coreProperties>
</file>