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71" w:rsidRPr="004B3BCA" w:rsidRDefault="00674C71" w:rsidP="00674C71">
      <w:pPr>
        <w:autoSpaceDE w:val="0"/>
        <w:autoSpaceDN w:val="0"/>
        <w:adjustRightInd w:val="0"/>
        <w:ind w:firstLine="0"/>
        <w:rPr>
          <w:i/>
          <w:sz w:val="24"/>
          <w:szCs w:val="24"/>
        </w:rPr>
      </w:pPr>
      <w:bookmarkStart w:id="0" w:name="_GoBack"/>
      <w:bookmarkEnd w:id="0"/>
    </w:p>
    <w:p w:rsidR="00674C71" w:rsidRPr="00327EA6" w:rsidRDefault="00674C71" w:rsidP="00674C71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327EA6">
        <w:rPr>
          <w:b/>
          <w:szCs w:val="28"/>
        </w:rPr>
        <w:t>Описание объекта закупки</w:t>
      </w:r>
    </w:p>
    <w:p w:rsidR="00674C71" w:rsidRPr="00327EA6" w:rsidRDefault="00674C71" w:rsidP="00674C71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127"/>
        <w:gridCol w:w="7654"/>
      </w:tblGrid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Объект закупки</w:t>
            </w:r>
          </w:p>
        </w:tc>
        <w:tc>
          <w:tcPr>
            <w:tcW w:w="7654" w:type="dxa"/>
          </w:tcPr>
          <w:p w:rsidR="00674C71" w:rsidRPr="00327EA6" w:rsidRDefault="00674C71" w:rsidP="006D4D4B">
            <w:pPr>
              <w:suppressAutoHyphens/>
              <w:spacing w:after="100" w:afterAutospacing="1" w:line="240" w:lineRule="atLeas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Оказание услуг по техническому обслуживанию систем вытяжной вентиляции </w:t>
            </w:r>
          </w:p>
        </w:tc>
      </w:tr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spacing w:after="100"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Функциональные, технические и качественные характеристики</w:t>
            </w:r>
          </w:p>
        </w:tc>
        <w:tc>
          <w:tcPr>
            <w:tcW w:w="7654" w:type="dxa"/>
          </w:tcPr>
          <w:p w:rsidR="00674C71" w:rsidRPr="00327EA6" w:rsidRDefault="00674C71" w:rsidP="006D4D4B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Перечень оборудования, подлежащего техническому обслуживанию в количестве 67 единиц, указан в приложение №1. </w:t>
            </w:r>
          </w:p>
          <w:p w:rsidR="00674C71" w:rsidRPr="00327EA6" w:rsidRDefault="00674C71" w:rsidP="006D4D4B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Перечень работ, проводимых при техническом обслуживании, указан в приложение №2.</w:t>
            </w:r>
          </w:p>
          <w:p w:rsidR="00674C71" w:rsidRPr="00327EA6" w:rsidRDefault="00674C71" w:rsidP="006D4D4B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Исполнитель должен соблюдать нормативно-технические требования действующих нормативных документов:</w:t>
            </w:r>
          </w:p>
          <w:p w:rsidR="00674C71" w:rsidRPr="00327EA6" w:rsidRDefault="00674C71" w:rsidP="006D4D4B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4C71" w:rsidRPr="00327EA6" w:rsidRDefault="00674C71" w:rsidP="006D4D4B">
            <w:pPr>
              <w:spacing w:after="100" w:afterAutospacing="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- Глава 1.1. Общая часть Правил устройства электроустановок, утверждённых Приказом Минэнерго РФ от 08.07.2002 N 204 "Об утверждении глав Правил устройства электроустановок" (вместе с "Правилами устройства электроустановок. Издание седьмое. Раздел 1. Общие правила. Главы 1.1, 1.2, 1.7, 1.9. Раздел 7. Электрооборудование специальных установок. Главы 7.5, 7.6, 7.10");</w:t>
            </w:r>
          </w:p>
          <w:p w:rsidR="00674C71" w:rsidRPr="00327EA6" w:rsidRDefault="00674C71" w:rsidP="006D4D4B">
            <w:pPr>
              <w:spacing w:after="100" w:afterAutospacing="1"/>
              <w:ind w:firstLine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 xml:space="preserve">- Правила технической эксплуатации электроустановок потребителей электрической энергии, утверждённых приказом Минэнерго России от 12 августа 2022 г. N 811 "Об утверждении Правил технической эксплуатации электроустановок потребителей электрической энергии"; </w:t>
            </w:r>
          </w:p>
          <w:p w:rsidR="00674C71" w:rsidRPr="00327EA6" w:rsidRDefault="00674C71" w:rsidP="006D4D4B">
            <w:pPr>
              <w:spacing w:after="100" w:afterAutospacing="1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- Правила противопожарного режима в Российской Федерации (утв. Постановлением Правительства РФ от 16 сентября 2020 г. N 1479);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>- ГОСТ 12.4.021-75 Система стандартов безопасности труда (ССБТ). Системы вентиляционные. Общие требования;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>- ГОСТ 12.1.004-91 Система стандартов безопасности труда (ССБТ). Пожарная безопасность. Общие требования;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>- ГОСТ 12.1.019-2017 Система стандартов безопасности труда (ССБТ). Электробезопасность. Общие требования и номенклатура видов защиты;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 xml:space="preserve">- ГОСТ 12.1.030-81 Система стандартов безопасности труда (ССБТ). Электробезопасность. Защитное заземление. </w:t>
            </w:r>
            <w:proofErr w:type="spellStart"/>
            <w:r w:rsidRPr="00327EA6">
              <w:rPr>
                <w:bCs/>
                <w:kern w:val="36"/>
                <w:sz w:val="24"/>
                <w:szCs w:val="24"/>
              </w:rPr>
              <w:t>Зануление</w:t>
            </w:r>
            <w:proofErr w:type="spellEnd"/>
            <w:r w:rsidRPr="00327EA6">
              <w:rPr>
                <w:bCs/>
                <w:kern w:val="36"/>
                <w:sz w:val="24"/>
                <w:szCs w:val="24"/>
              </w:rPr>
              <w:t>;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 xml:space="preserve">-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РФ от 28 января 2021 г. N 2; 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bCs/>
                <w:kern w:val="36"/>
                <w:sz w:val="24"/>
                <w:szCs w:val="24"/>
              </w:rPr>
            </w:pPr>
            <w:r w:rsidRPr="00327EA6">
              <w:rPr>
                <w:bCs/>
                <w:kern w:val="36"/>
                <w:sz w:val="24"/>
                <w:szCs w:val="24"/>
              </w:rPr>
              <w:t>- СП 60.13330.2020 "СНиП 41-01-2003 Отопление, вентиляция и кондиционирование воздуха" (утв. приказом Министерства строительства и жилищно-коммунального хозяйства РФ от 30 декабря 2020 г. N 921/</w:t>
            </w:r>
            <w:proofErr w:type="spellStart"/>
            <w:r w:rsidRPr="00327EA6">
              <w:rPr>
                <w:bCs/>
                <w:kern w:val="36"/>
                <w:sz w:val="24"/>
                <w:szCs w:val="24"/>
              </w:rPr>
              <w:t>пр</w:t>
            </w:r>
            <w:proofErr w:type="spellEnd"/>
            <w:r w:rsidRPr="00327EA6">
              <w:rPr>
                <w:bCs/>
                <w:kern w:val="36"/>
                <w:sz w:val="24"/>
                <w:szCs w:val="24"/>
              </w:rPr>
              <w:t xml:space="preserve">) (с изменениями и дополнениями) (с изм. N 1 от 30.05.2022); </w:t>
            </w:r>
          </w:p>
          <w:p w:rsidR="00674C71" w:rsidRPr="00327EA6" w:rsidRDefault="00674C71" w:rsidP="006D4D4B">
            <w:pPr>
              <w:spacing w:before="100" w:beforeAutospacing="1" w:after="100" w:afterAutospacing="1"/>
              <w:ind w:firstLine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 w:hAnsi="Symbol"/>
                <w:sz w:val="24"/>
                <w:szCs w:val="24"/>
                <w:lang w:eastAsia="en-US"/>
              </w:rPr>
              <w:lastRenderedPageBreak/>
              <w:t xml:space="preserve">- </w:t>
            </w:r>
            <w:hyperlink r:id="rId7" w:history="1">
              <w:r w:rsidRPr="00327EA6">
                <w:rPr>
                  <w:rFonts w:eastAsia="Calibri"/>
                  <w:sz w:val="24"/>
                  <w:szCs w:val="24"/>
                  <w:lang w:eastAsia="en-US"/>
                </w:rPr>
                <w:t>СП 77.13330.2016 "Системы автоматизации". Актуализированная редакция СНиП 3.05.07-85 (утв. приказом Министерства строительства и жилищно-коммунального хозяйства РФ от 20 октября 2016 г. N 727/</w:t>
              </w:r>
              <w:proofErr w:type="spellStart"/>
              <w:r w:rsidRPr="00327EA6">
                <w:rPr>
                  <w:rFonts w:eastAsia="Calibri"/>
                  <w:sz w:val="24"/>
                  <w:szCs w:val="24"/>
                  <w:lang w:eastAsia="en-US"/>
                </w:rPr>
                <w:t>пр</w:t>
              </w:r>
              <w:proofErr w:type="spellEnd"/>
              <w:r w:rsidRPr="00327EA6">
                <w:rPr>
                  <w:rFonts w:eastAsia="Calibri"/>
                  <w:sz w:val="24"/>
                  <w:szCs w:val="24"/>
                  <w:lang w:eastAsia="en-US"/>
                </w:rPr>
                <w:t>)</w:t>
              </w:r>
            </w:hyperlink>
            <w:r w:rsidRPr="00327EA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</w:rPr>
              <w:t>По результатам оказанных услуг представляются следующие документы:</w:t>
            </w:r>
          </w:p>
        </w:tc>
        <w:tc>
          <w:tcPr>
            <w:tcW w:w="7654" w:type="dxa"/>
          </w:tcPr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27EA6">
              <w:rPr>
                <w:rFonts w:eastAsia="Calibri"/>
                <w:sz w:val="24"/>
                <w:szCs w:val="24"/>
              </w:rPr>
              <w:t>- акт оказанных услуг;</w:t>
            </w:r>
          </w:p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27EA6">
              <w:rPr>
                <w:rFonts w:eastAsia="Calibri"/>
                <w:sz w:val="24"/>
                <w:szCs w:val="24"/>
              </w:rPr>
              <w:t>- акт технического обслуживания вентиляционных систем;</w:t>
            </w:r>
          </w:p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</w:rPr>
              <w:t>- паспорта на приточно-вытяжные вентиляционные системы.</w:t>
            </w:r>
          </w:p>
        </w:tc>
      </w:tr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Требования по объёму качества оказываемых услуг</w:t>
            </w:r>
            <w:r w:rsidRPr="00327EA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Гарантия качества оказываемых услуг: 100 % на весь объём услуг в течение срока действия договора.</w:t>
            </w:r>
          </w:p>
        </w:tc>
      </w:tr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tabs>
                <w:tab w:val="left" w:pos="355"/>
              </w:tabs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Место оказания услуг</w:t>
            </w:r>
          </w:p>
        </w:tc>
        <w:tc>
          <w:tcPr>
            <w:tcW w:w="7654" w:type="dxa"/>
          </w:tcPr>
          <w:p w:rsidR="00674C71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г. Екатеринбург, ул. </w:t>
            </w:r>
            <w:proofErr w:type="spellStart"/>
            <w:r w:rsidRPr="00327EA6">
              <w:rPr>
                <w:rFonts w:eastAsia="Calibri"/>
                <w:sz w:val="24"/>
                <w:szCs w:val="24"/>
                <w:lang w:eastAsia="en-US"/>
              </w:rPr>
              <w:t>С.Дерябиной</w:t>
            </w:r>
            <w:proofErr w:type="spellEnd"/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, 41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(литер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А,Б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Каменск-Уральский,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ул.Абрамова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2А</w:t>
            </w:r>
          </w:p>
        </w:tc>
      </w:tr>
      <w:tr w:rsidR="00674C71" w:rsidRPr="00327EA6" w:rsidTr="006D4D4B">
        <w:tc>
          <w:tcPr>
            <w:tcW w:w="568" w:type="dxa"/>
          </w:tcPr>
          <w:p w:rsidR="00674C71" w:rsidRPr="00327EA6" w:rsidRDefault="00674C71" w:rsidP="006D4D4B">
            <w:pPr>
              <w:spacing w:afterAutospacing="1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</w:tcPr>
          <w:p w:rsidR="00674C71" w:rsidRPr="00327EA6" w:rsidRDefault="00674C71" w:rsidP="006D4D4B">
            <w:pPr>
              <w:spacing w:after="24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График оказания услуг</w:t>
            </w:r>
          </w:p>
        </w:tc>
        <w:tc>
          <w:tcPr>
            <w:tcW w:w="7654" w:type="dxa"/>
          </w:tcPr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Первое техническое обслуживание: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июня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674C71" w:rsidRPr="00327EA6" w:rsidRDefault="00674C71" w:rsidP="006D4D4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Второ</w:t>
            </w:r>
            <w:r>
              <w:rPr>
                <w:rFonts w:eastAsia="Calibri"/>
                <w:sz w:val="24"/>
                <w:szCs w:val="24"/>
                <w:lang w:eastAsia="en-US"/>
              </w:rPr>
              <w:t>е техническое обслуживание: до 29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ноября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674C71" w:rsidRPr="00327EA6" w:rsidRDefault="00674C71" w:rsidP="00674C71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1" w:name="sub_334"/>
    </w:p>
    <w:bookmarkEnd w:id="1"/>
    <w:p w:rsidR="00674C71" w:rsidRPr="00327EA6" w:rsidRDefault="00674C71" w:rsidP="00674C71">
      <w:pPr>
        <w:keepNext/>
        <w:suppressAutoHyphens/>
        <w:spacing w:after="100" w:afterAutospacing="1" w:line="240" w:lineRule="atLeast"/>
        <w:ind w:firstLine="0"/>
        <w:outlineLvl w:val="0"/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zh-CN"/>
        </w:rPr>
      </w:pPr>
    </w:p>
    <w:p w:rsidR="00674C71" w:rsidRPr="00327EA6" w:rsidRDefault="00674C71" w:rsidP="00674C71">
      <w:pPr>
        <w:keepNext/>
        <w:suppressAutoHyphens/>
        <w:spacing w:after="100" w:afterAutospacing="1" w:line="240" w:lineRule="atLeast"/>
        <w:ind w:firstLine="0"/>
        <w:jc w:val="center"/>
        <w:outlineLvl w:val="0"/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zh-CN"/>
        </w:rPr>
      </w:pPr>
      <w:r w:rsidRPr="00327EA6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                                         Приложение № 1 </w:t>
      </w:r>
    </w:p>
    <w:p w:rsidR="00674C71" w:rsidRPr="00327EA6" w:rsidRDefault="00674C71" w:rsidP="00674C71">
      <w:pPr>
        <w:keepNext/>
        <w:suppressAutoHyphens/>
        <w:spacing w:after="100" w:afterAutospacing="1" w:line="240" w:lineRule="atLeast"/>
        <w:ind w:firstLine="0"/>
        <w:jc w:val="center"/>
        <w:outlineLvl w:val="0"/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zh-CN"/>
        </w:rPr>
      </w:pPr>
      <w:r w:rsidRPr="00327EA6">
        <w:rPr>
          <w:rFonts w:eastAsia="Calibri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ПЕРЕЧЕНЬ ОБОРУДОВАНИЯ, ПОДЛЕЖАЩЕГО ТЕХНИЧЕСКОМУ ОБСЛУЖИВАНИЮ </w:t>
      </w:r>
    </w:p>
    <w:p w:rsidR="00674C71" w:rsidRPr="00327EA6" w:rsidRDefault="00674C71" w:rsidP="00674C71">
      <w:pPr>
        <w:spacing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>Вентиляционная система лабораторного и морфологического корпуса</w:t>
      </w:r>
    </w:p>
    <w:p w:rsidR="00674C71" w:rsidRPr="00327EA6" w:rsidRDefault="00674C71" w:rsidP="00674C71">
      <w:pPr>
        <w:spacing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>ГАУЗ СО «БСМЭ» г. Екатеринбург, ул. Серафимы Дерябиной, 41(Литер А, В)</w:t>
      </w:r>
    </w:p>
    <w:p w:rsidR="00674C71" w:rsidRPr="00327EA6" w:rsidRDefault="00674C71" w:rsidP="00674C71">
      <w:pPr>
        <w:spacing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927"/>
        <w:gridCol w:w="1057"/>
        <w:gridCol w:w="1212"/>
        <w:gridCol w:w="1482"/>
        <w:gridCol w:w="2126"/>
        <w:gridCol w:w="1163"/>
      </w:tblGrid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Тип и серия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Р </w:t>
            </w:r>
            <w:proofErr w:type="spellStart"/>
            <w:proofErr w:type="gramStart"/>
            <w:r w:rsidRPr="00327EA6">
              <w:rPr>
                <w:rFonts w:eastAsia="Calibri"/>
                <w:sz w:val="24"/>
                <w:szCs w:val="24"/>
                <w:lang w:eastAsia="en-US"/>
              </w:rPr>
              <w:t>эл.дв</w:t>
            </w:r>
            <w:proofErr w:type="spellEnd"/>
            <w:r w:rsidRPr="00327EA6">
              <w:rPr>
                <w:rFonts w:eastAsia="Calibri"/>
                <w:sz w:val="24"/>
                <w:szCs w:val="24"/>
                <w:lang w:eastAsia="en-US"/>
              </w:rPr>
              <w:t>.,</w:t>
            </w:r>
            <w:proofErr w:type="gramEnd"/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кВт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Произв. м3/ч.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Полное давление Па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Частота вращения, об/мин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Марка электродвигателя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2"/>
                <w:szCs w:val="22"/>
                <w:lang w:eastAsia="en-US"/>
              </w:rPr>
              <w:t>Место установки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2645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200" w:afterAutospacing="1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К200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2575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К160М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К160М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0,275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1375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16500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4АМ132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S6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У6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АИР90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6У3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5400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АИР90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6У3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П-4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18000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АИР132М6У3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У-1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6600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4А80В6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1065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АИР63А4У3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0,27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АОЛ21-4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АИР63А4У3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АИР50А4У3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200" w:afterAutospacing="1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АИР50В4У3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В-4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4520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80В4У3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В-5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4835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80В4У3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lastRenderedPageBreak/>
              <w:t>В-6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5960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80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643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В-7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АИР50А4У3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В-8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4360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АИР80В4У3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В-9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В-10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1335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2580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ДАТ-160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1325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В-14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2095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В-15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1885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2865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80А2У3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В-16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В-17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50В4У3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В-18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В-19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50 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В-20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ВР 90-70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50 А4У3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995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АИР50Ф4У3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В-24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2265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В-25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2540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В-26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3280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В-27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2390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В-28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В-29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965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В-30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1415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В-31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В-32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 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В-33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В-34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2460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ДАТ 160-1100-1,5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В-35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5510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90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6У3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В-36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1680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71А4У2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В-37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90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6У3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В-38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ВЦ4-75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1395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АИР 56В4У3</w:t>
            </w:r>
          </w:p>
        </w:tc>
        <w:tc>
          <w:tcPr>
            <w:tcW w:w="1163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В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ВКП 50-30-4Е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1,44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ВК315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0,32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ВК160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2610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ВК315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0,32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ВК125Б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ВКП 50-30-4Е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1,44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ВК250Б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2645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ВК160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0,108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2610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ВК25Б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ВК315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0,32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ВК125Б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Extract 120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0.076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315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lastRenderedPageBreak/>
              <w:t>В-1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Extract 120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0,076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Litined</w:t>
            </w:r>
            <w:proofErr w:type="spellEnd"/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 xml:space="preserve"> 60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х30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  <w:tr w:rsidR="00674C71" w:rsidRPr="00327EA6" w:rsidTr="00F35562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Litined</w:t>
            </w:r>
            <w:proofErr w:type="spellEnd"/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327EA6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х50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5300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397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2860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Литер А</w:t>
            </w:r>
          </w:p>
        </w:tc>
      </w:tr>
    </w:tbl>
    <w:p w:rsidR="00674C71" w:rsidRDefault="00674C71" w:rsidP="00674C71">
      <w:pPr>
        <w:spacing w:after="100" w:afterAutospacing="1" w:line="240" w:lineRule="atLeast"/>
        <w:ind w:firstLine="0"/>
        <w:jc w:val="left"/>
        <w:rPr>
          <w:rFonts w:eastAsia="Calibri"/>
          <w:b/>
          <w:sz w:val="24"/>
          <w:szCs w:val="24"/>
          <w:lang w:eastAsia="en-US"/>
        </w:rPr>
      </w:pPr>
    </w:p>
    <w:p w:rsidR="00674C71" w:rsidRPr="00327EA6" w:rsidRDefault="00674C71" w:rsidP="00674C71">
      <w:pPr>
        <w:spacing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>Вентиляционная система ГАУЗ СО «БСМЭ»</w:t>
      </w:r>
    </w:p>
    <w:p w:rsidR="00674C71" w:rsidRPr="00327EA6" w:rsidRDefault="00674C71" w:rsidP="00674C71">
      <w:pPr>
        <w:spacing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 xml:space="preserve">г. </w:t>
      </w:r>
      <w:r>
        <w:rPr>
          <w:rFonts w:eastAsia="Calibri"/>
          <w:b/>
          <w:sz w:val="24"/>
          <w:szCs w:val="24"/>
          <w:lang w:eastAsia="en-US"/>
        </w:rPr>
        <w:t>Каменск-Уральский</w:t>
      </w:r>
      <w:r w:rsidRPr="00327EA6">
        <w:rPr>
          <w:rFonts w:eastAsia="Calibri"/>
          <w:b/>
          <w:sz w:val="24"/>
          <w:szCs w:val="24"/>
          <w:lang w:eastAsia="en-US"/>
        </w:rPr>
        <w:t xml:space="preserve">, ул. </w:t>
      </w:r>
      <w:r>
        <w:rPr>
          <w:rFonts w:eastAsia="Calibri"/>
          <w:b/>
          <w:sz w:val="24"/>
          <w:szCs w:val="24"/>
          <w:lang w:eastAsia="en-US"/>
        </w:rPr>
        <w:t>Абрамова</w:t>
      </w:r>
      <w:r w:rsidRPr="00327EA6">
        <w:rPr>
          <w:rFonts w:eastAsia="Calibri"/>
          <w:b/>
          <w:sz w:val="24"/>
          <w:szCs w:val="24"/>
          <w:lang w:eastAsia="en-US"/>
        </w:rPr>
        <w:t xml:space="preserve">, </w:t>
      </w:r>
      <w:r>
        <w:rPr>
          <w:rFonts w:eastAsia="Calibri"/>
          <w:b/>
          <w:sz w:val="24"/>
          <w:szCs w:val="24"/>
          <w:lang w:eastAsia="en-US"/>
        </w:rPr>
        <w:t>2</w:t>
      </w:r>
      <w:r w:rsidRPr="00327EA6">
        <w:rPr>
          <w:rFonts w:eastAsia="Calibri"/>
          <w:b/>
          <w:sz w:val="24"/>
          <w:szCs w:val="24"/>
          <w:lang w:eastAsia="en-US"/>
        </w:rPr>
        <w:t xml:space="preserve"> А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927"/>
        <w:gridCol w:w="1057"/>
        <w:gridCol w:w="1212"/>
        <w:gridCol w:w="1482"/>
        <w:gridCol w:w="2126"/>
        <w:gridCol w:w="1304"/>
      </w:tblGrid>
      <w:tr w:rsidR="00674C71" w:rsidRPr="00327EA6" w:rsidTr="006D4D4B">
        <w:tc>
          <w:tcPr>
            <w:tcW w:w="81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27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Тип и серия</w:t>
            </w:r>
          </w:p>
        </w:tc>
        <w:tc>
          <w:tcPr>
            <w:tcW w:w="92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Р </w:t>
            </w:r>
            <w:proofErr w:type="spellStart"/>
            <w:proofErr w:type="gramStart"/>
            <w:r w:rsidRPr="00327EA6">
              <w:rPr>
                <w:rFonts w:eastAsia="Calibri"/>
                <w:sz w:val="24"/>
                <w:szCs w:val="24"/>
                <w:lang w:eastAsia="en-US"/>
              </w:rPr>
              <w:t>эл.дв</w:t>
            </w:r>
            <w:proofErr w:type="spellEnd"/>
            <w:r w:rsidRPr="00327EA6">
              <w:rPr>
                <w:rFonts w:eastAsia="Calibri"/>
                <w:sz w:val="24"/>
                <w:szCs w:val="24"/>
                <w:lang w:eastAsia="en-US"/>
              </w:rPr>
              <w:t>.,</w:t>
            </w:r>
            <w:proofErr w:type="gramEnd"/>
            <w:r w:rsidRPr="00327EA6">
              <w:rPr>
                <w:rFonts w:eastAsia="Calibri"/>
                <w:sz w:val="24"/>
                <w:szCs w:val="24"/>
                <w:lang w:eastAsia="en-US"/>
              </w:rPr>
              <w:t xml:space="preserve"> кВт</w:t>
            </w:r>
          </w:p>
        </w:tc>
        <w:tc>
          <w:tcPr>
            <w:tcW w:w="1057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Произв. м3/ч.</w:t>
            </w:r>
          </w:p>
        </w:tc>
        <w:tc>
          <w:tcPr>
            <w:tcW w:w="121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Полное давление Па</w:t>
            </w:r>
          </w:p>
        </w:tc>
        <w:tc>
          <w:tcPr>
            <w:tcW w:w="1482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Частота вращения, об/мин</w:t>
            </w:r>
          </w:p>
        </w:tc>
        <w:tc>
          <w:tcPr>
            <w:tcW w:w="2126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Марка электродвигателя</w:t>
            </w:r>
          </w:p>
        </w:tc>
        <w:tc>
          <w:tcPr>
            <w:tcW w:w="1304" w:type="dxa"/>
            <w:shd w:val="clear" w:color="auto" w:fill="auto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2"/>
                <w:szCs w:val="22"/>
                <w:lang w:eastAsia="en-US"/>
              </w:rPr>
              <w:t>Место установки</w:t>
            </w:r>
          </w:p>
        </w:tc>
      </w:tr>
      <w:tr w:rsidR="00674C71" w:rsidRPr="00327EA6" w:rsidTr="006D4D4B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431AEB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1AEB">
              <w:rPr>
                <w:color w:val="000000"/>
                <w:sz w:val="24"/>
                <w:szCs w:val="24"/>
              </w:rPr>
              <w:t>CFk</w:t>
            </w:r>
            <w:proofErr w:type="spellEnd"/>
            <w:r w:rsidRPr="00431AEB">
              <w:rPr>
                <w:color w:val="000000"/>
                <w:sz w:val="24"/>
                <w:szCs w:val="24"/>
              </w:rPr>
              <w:t xml:space="preserve"> 315 MAX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27EA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200" w:afterAutospacing="1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74C71" w:rsidRPr="00327EA6" w:rsidTr="006D4D4B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431AEB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1AEB">
              <w:rPr>
                <w:color w:val="000000"/>
                <w:sz w:val="24"/>
                <w:szCs w:val="24"/>
              </w:rPr>
              <w:t>CFk</w:t>
            </w:r>
            <w:proofErr w:type="spellEnd"/>
            <w:r w:rsidRPr="00431AEB">
              <w:rPr>
                <w:color w:val="000000"/>
                <w:sz w:val="24"/>
                <w:szCs w:val="24"/>
              </w:rPr>
              <w:t xml:space="preserve"> 200 MAX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74C71" w:rsidRPr="00327EA6" w:rsidTr="006D4D4B">
        <w:tc>
          <w:tcPr>
            <w:tcW w:w="81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EA6">
              <w:rPr>
                <w:rFonts w:eastAsia="Calibri"/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71" w:rsidRPr="00BD10CB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0CB">
              <w:rPr>
                <w:color w:val="000000"/>
                <w:sz w:val="24"/>
                <w:szCs w:val="24"/>
              </w:rPr>
              <w:t>RFD 600x300-4VIM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74C71" w:rsidRPr="00327EA6" w:rsidRDefault="00674C71" w:rsidP="006D4D4B">
            <w:pPr>
              <w:spacing w:after="100" w:afterAutospacing="1" w:line="240" w:lineRule="atLeast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674C71" w:rsidRDefault="00674C71" w:rsidP="00674C71">
      <w:pPr>
        <w:spacing w:after="100" w:afterAutospacing="1" w:line="240" w:lineRule="atLeast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674C71" w:rsidRDefault="00674C71" w:rsidP="00674C71">
      <w:pPr>
        <w:spacing w:after="100" w:afterAutospacing="1" w:line="240" w:lineRule="atLeast"/>
        <w:ind w:firstLine="0"/>
        <w:jc w:val="right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 xml:space="preserve">                                                </w:t>
      </w:r>
    </w:p>
    <w:p w:rsidR="00674C71" w:rsidRPr="00327EA6" w:rsidRDefault="00674C71" w:rsidP="00674C71">
      <w:pPr>
        <w:spacing w:after="100" w:afterAutospacing="1" w:line="240" w:lineRule="atLeast"/>
        <w:ind w:firstLine="0"/>
        <w:jc w:val="right"/>
        <w:rPr>
          <w:rFonts w:eastAsia="Calibri"/>
          <w:b/>
          <w:sz w:val="24"/>
          <w:szCs w:val="24"/>
          <w:lang w:eastAsia="en-US"/>
        </w:rPr>
      </w:pPr>
      <w:r w:rsidRPr="00327EA6">
        <w:rPr>
          <w:rFonts w:eastAsia="Calibri"/>
          <w:b/>
          <w:sz w:val="24"/>
          <w:szCs w:val="24"/>
          <w:lang w:eastAsia="en-US"/>
        </w:rPr>
        <w:t xml:space="preserve">            ПРИЛОЖЕНИЕ №2 </w:t>
      </w:r>
    </w:p>
    <w:p w:rsidR="00674C71" w:rsidRPr="00F969D2" w:rsidRDefault="00674C71" w:rsidP="00674C71">
      <w:pPr>
        <w:spacing w:before="100" w:beforeAutospacing="1"/>
        <w:ind w:firstLine="0"/>
        <w:jc w:val="center"/>
        <w:outlineLvl w:val="1"/>
        <w:rPr>
          <w:b/>
          <w:bCs/>
          <w:sz w:val="24"/>
          <w:szCs w:val="24"/>
        </w:rPr>
      </w:pPr>
      <w:r w:rsidRPr="00F969D2">
        <w:rPr>
          <w:b/>
          <w:bCs/>
          <w:sz w:val="24"/>
          <w:szCs w:val="24"/>
        </w:rPr>
        <w:t>Перечень работ, проводимых при техническом</w:t>
      </w:r>
    </w:p>
    <w:p w:rsidR="00674C71" w:rsidRPr="00F969D2" w:rsidRDefault="00674C71" w:rsidP="00674C71">
      <w:pPr>
        <w:spacing w:after="100" w:afterAutospacing="1"/>
        <w:ind w:firstLine="0"/>
        <w:jc w:val="center"/>
        <w:outlineLvl w:val="1"/>
        <w:rPr>
          <w:rFonts w:eastAsia="Calibri"/>
          <w:bCs/>
          <w:kern w:val="2"/>
          <w:sz w:val="24"/>
          <w:szCs w:val="24"/>
          <w:shd w:val="clear" w:color="auto" w:fill="FFFFFF"/>
          <w:lang w:eastAsia="zh-CN"/>
        </w:rPr>
      </w:pPr>
      <w:proofErr w:type="spellStart"/>
      <w:proofErr w:type="gramStart"/>
      <w:r w:rsidRPr="00F969D2">
        <w:rPr>
          <w:b/>
          <w:bCs/>
          <w:sz w:val="24"/>
          <w:szCs w:val="24"/>
        </w:rPr>
        <w:t>обслуживани</w:t>
      </w:r>
      <w:proofErr w:type="spellEnd"/>
      <w:proofErr w:type="gramEnd"/>
      <w:r w:rsidRPr="00F969D2">
        <w:rPr>
          <w:b/>
          <w:bCs/>
          <w:sz w:val="24"/>
          <w:szCs w:val="24"/>
        </w:rPr>
        <w:t xml:space="preserve"> вытяжных установок.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18"/>
          <w:sz w:val="24"/>
          <w:szCs w:val="24"/>
          <w:lang w:eastAsia="zh-CN"/>
        </w:rPr>
      </w:pPr>
      <w:r w:rsidRPr="00327EA6">
        <w:rPr>
          <w:rFonts w:eastAsia="Calibri"/>
          <w:spacing w:val="-1"/>
          <w:sz w:val="24"/>
          <w:szCs w:val="24"/>
          <w:lang w:eastAsia="zh-CN"/>
        </w:rPr>
        <w:tab/>
        <w:t xml:space="preserve">Внешний осмотр оборудования </w:t>
      </w:r>
      <w:r w:rsidRPr="00327EA6">
        <w:rPr>
          <w:rFonts w:eastAsia="Calibri"/>
          <w:sz w:val="24"/>
          <w:szCs w:val="24"/>
          <w:lang w:eastAsia="en-US"/>
        </w:rPr>
        <w:t>и диагностика работы вентиляционной установки;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18"/>
          <w:sz w:val="24"/>
          <w:szCs w:val="24"/>
          <w:lang w:eastAsia="zh-CN"/>
        </w:rPr>
      </w:pPr>
      <w:r w:rsidRPr="00327EA6">
        <w:rPr>
          <w:rFonts w:eastAsia="Calibri"/>
          <w:spacing w:val="-1"/>
          <w:sz w:val="24"/>
          <w:szCs w:val="24"/>
          <w:lang w:eastAsia="zh-CN"/>
        </w:rPr>
        <w:tab/>
        <w:t>Проверка креплений</w:t>
      </w:r>
      <w:r w:rsidRPr="00327EA6">
        <w:rPr>
          <w:rFonts w:eastAsia="Calibri"/>
          <w:sz w:val="24"/>
          <w:szCs w:val="24"/>
          <w:lang w:eastAsia="en-US"/>
        </w:rPr>
        <w:t xml:space="preserve"> электродвигателей</w:t>
      </w:r>
      <w:r w:rsidRPr="00327EA6">
        <w:rPr>
          <w:rFonts w:eastAsia="Calibri"/>
          <w:spacing w:val="-1"/>
          <w:sz w:val="24"/>
          <w:szCs w:val="24"/>
          <w:lang w:eastAsia="zh-CN"/>
        </w:rPr>
        <w:t xml:space="preserve"> и конструкции </w:t>
      </w:r>
      <w:r w:rsidRPr="00327EA6">
        <w:rPr>
          <w:rFonts w:eastAsia="Calibri"/>
          <w:sz w:val="24"/>
          <w:szCs w:val="24"/>
          <w:lang w:eastAsia="zh-CN"/>
        </w:rPr>
        <w:t>установок;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100" w:afterAutospacing="1" w:line="274" w:lineRule="exact"/>
        <w:ind w:left="426" w:hanging="426"/>
        <w:jc w:val="left"/>
        <w:rPr>
          <w:rFonts w:eastAsia="Calibri"/>
          <w:spacing w:val="-1"/>
          <w:sz w:val="24"/>
          <w:szCs w:val="24"/>
          <w:lang w:eastAsia="zh-CN"/>
        </w:rPr>
      </w:pPr>
      <w:r w:rsidRPr="00327EA6">
        <w:rPr>
          <w:rFonts w:eastAsia="Calibri"/>
          <w:spacing w:val="-1"/>
          <w:sz w:val="24"/>
          <w:szCs w:val="24"/>
          <w:lang w:eastAsia="zh-CN"/>
        </w:rPr>
        <w:tab/>
        <w:t>Проверка виброизолирующих опор в основании мотор-вентилятора;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tab/>
      </w:r>
      <w:r w:rsidRPr="00327EA6">
        <w:rPr>
          <w:sz w:val="24"/>
          <w:szCs w:val="24"/>
        </w:rPr>
        <w:t>Чистка решеток жалюзи</w:t>
      </w:r>
      <w:r w:rsidRPr="00327EA6">
        <w:rPr>
          <w:rFonts w:eastAsia="Calibri"/>
          <w:sz w:val="24"/>
          <w:szCs w:val="24"/>
          <w:lang w:eastAsia="zh-CN"/>
        </w:rPr>
        <w:t>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sz w:val="24"/>
          <w:szCs w:val="24"/>
        </w:rPr>
        <w:t>Тестирование состояния силовых и управляющих цепей с протяжкой соединений резьбового типа (если это необходимо);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pacing w:val="-1"/>
          <w:sz w:val="24"/>
          <w:szCs w:val="24"/>
          <w:lang w:eastAsia="zh-CN"/>
        </w:rPr>
        <w:t>Проверка электропитания по фазам (проверка дисбаланса по напряжению, проверка дисбаланса по току);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Замеры сопротивления изоляции обмотки статора электродвигателя;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Ревизия клемной колодки электродвигателя, проверка электрических соединений;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Чистка узлов электродвигателя от посторонних частиц;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t>Чистка и ц</w:t>
      </w:r>
      <w:r w:rsidRPr="00327EA6">
        <w:rPr>
          <w:rFonts w:eastAsia="Calibri"/>
          <w:sz w:val="24"/>
          <w:szCs w:val="24"/>
          <w:lang w:eastAsia="en-US"/>
        </w:rPr>
        <w:t>ентровка рабочего колеса вентилятора на валу двигателя</w:t>
      </w:r>
      <w:r w:rsidRPr="00327EA6">
        <w:rPr>
          <w:rFonts w:eastAsia="Calibri"/>
          <w:sz w:val="24"/>
          <w:szCs w:val="24"/>
          <w:lang w:eastAsia="zh-CN"/>
        </w:rPr>
        <w:t>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 xml:space="preserve">Визуальный осмотр крыльчаток на предмет отсутствия посторонних предметов и свободного вращения; 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sz w:val="24"/>
          <w:szCs w:val="24"/>
        </w:rPr>
        <w:t>Проверка креплений установки на гибкость и прочность</w:t>
      </w:r>
      <w:r w:rsidRPr="00327EA6">
        <w:rPr>
          <w:rFonts w:eastAsia="Calibri"/>
          <w:spacing w:val="-1"/>
          <w:sz w:val="24"/>
          <w:szCs w:val="24"/>
          <w:lang w:eastAsia="zh-CN"/>
        </w:rPr>
        <w:t>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pacing w:val="-1"/>
          <w:sz w:val="24"/>
          <w:szCs w:val="24"/>
          <w:lang w:eastAsia="zh-CN"/>
        </w:rPr>
        <w:t xml:space="preserve">Проверка герметичности </w:t>
      </w:r>
      <w:r w:rsidRPr="00327EA6">
        <w:rPr>
          <w:rFonts w:eastAsia="Calibri"/>
          <w:sz w:val="24"/>
          <w:szCs w:val="24"/>
          <w:lang w:eastAsia="en-US"/>
        </w:rPr>
        <w:t xml:space="preserve">в соединениях элементов установок (воздуховоды, фильтры, глушители) и </w:t>
      </w:r>
      <w:r w:rsidRPr="00327EA6">
        <w:rPr>
          <w:rFonts w:eastAsia="Calibri"/>
          <w:spacing w:val="-1"/>
          <w:sz w:val="24"/>
          <w:szCs w:val="24"/>
          <w:lang w:eastAsia="zh-CN"/>
        </w:rPr>
        <w:t>при необходимости уплотнение воздуховода;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 xml:space="preserve">Проверка состояния подшипников </w:t>
      </w:r>
      <w:r w:rsidRPr="00327EA6">
        <w:rPr>
          <w:rFonts w:eastAsia="Calibri"/>
          <w:spacing w:val="-1"/>
          <w:sz w:val="24"/>
          <w:szCs w:val="24"/>
          <w:lang w:eastAsia="zh-CN"/>
        </w:rPr>
        <w:t xml:space="preserve">электродвигателей вентиляторов вытяжной установки </w:t>
      </w:r>
      <w:r w:rsidRPr="00327EA6">
        <w:rPr>
          <w:rFonts w:eastAsia="Calibri"/>
          <w:sz w:val="24"/>
          <w:szCs w:val="24"/>
          <w:lang w:eastAsia="en-US"/>
        </w:rPr>
        <w:t>(при необходимости смазка)</w:t>
      </w:r>
      <w:r w:rsidRPr="00327EA6">
        <w:rPr>
          <w:rFonts w:eastAsia="Calibri"/>
          <w:spacing w:val="-1"/>
          <w:sz w:val="24"/>
          <w:szCs w:val="24"/>
          <w:lang w:eastAsia="zh-CN"/>
        </w:rPr>
        <w:t>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t>Контроль состояния фильтрующих элементов;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Проверка на сверхдопустимые вибрации и шумы при работе вентиляционной установки;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Проверка на перегрев электродвигателей и подшипниковых узлов;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lastRenderedPageBreak/>
        <w:t>Проверка р</w:t>
      </w:r>
      <w:r w:rsidRPr="00327EA6">
        <w:rPr>
          <w:rFonts w:eastAsia="Calibri"/>
          <w:sz w:val="24"/>
          <w:szCs w:val="24"/>
          <w:lang w:eastAsia="en-US"/>
        </w:rPr>
        <w:t>аботоспособности шиберов и дроссель – клапанов в вытяжных и приточных каналах;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t xml:space="preserve"> Проверка ц</w:t>
      </w:r>
      <w:r w:rsidRPr="00327EA6">
        <w:rPr>
          <w:rFonts w:eastAsia="Calibri"/>
          <w:sz w:val="24"/>
          <w:szCs w:val="24"/>
          <w:lang w:eastAsia="en-US"/>
        </w:rPr>
        <w:t>елостность и исправность воздуховодов, каналов и шахт;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zh-CN"/>
        </w:rPr>
        <w:t>Контроль интенсивности воздушного потока;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Контроль за требуемым напором и расчетной производительностью вентиляторов;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Проведение аэродинамических испытаний и регулировка вентиляционных установок на проектные данные;</w:t>
      </w:r>
    </w:p>
    <w:p w:rsidR="00674C71" w:rsidRPr="00327EA6" w:rsidRDefault="00674C71" w:rsidP="00674C7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100" w:afterAutospacing="1" w:line="278" w:lineRule="exact"/>
        <w:ind w:left="426" w:hanging="426"/>
        <w:jc w:val="left"/>
        <w:rPr>
          <w:rFonts w:eastAsia="Calibri"/>
          <w:spacing w:val="-7"/>
          <w:sz w:val="24"/>
          <w:szCs w:val="24"/>
          <w:lang w:eastAsia="zh-CN"/>
        </w:rPr>
      </w:pPr>
      <w:r w:rsidRPr="00327EA6">
        <w:rPr>
          <w:rFonts w:eastAsia="Calibri"/>
          <w:sz w:val="24"/>
          <w:szCs w:val="24"/>
          <w:lang w:eastAsia="en-US"/>
        </w:rPr>
        <w:t>Обработка результатов испытаний, оформление паспортов, схем вентиляционных установок и составление технического отчета с выдачей необходимых рекомендаций по обеспечению проектных параметров вентиляционных систем;</w:t>
      </w:r>
    </w:p>
    <w:p w:rsidR="00674C71" w:rsidRPr="00327EA6" w:rsidRDefault="00674C71" w:rsidP="00674C7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line="278" w:lineRule="exact"/>
        <w:ind w:firstLine="0"/>
      </w:pPr>
      <w:r w:rsidRPr="00327EA6">
        <w:rPr>
          <w:rFonts w:eastAsia="Calibri"/>
          <w:sz w:val="24"/>
          <w:szCs w:val="24"/>
          <w:lang w:eastAsia="en-US"/>
        </w:rPr>
        <w:t>Техническое обслуживание должно обеспечивать исправное и работоспособное состояние элементов и систем вытяжной механической вентиляции, а также соответствие параметров и режимов работы систем паспортным и проектным характеристикам. Оказание услуг должно осуществляться в соответствии с требованиями и условиями, установленными Описанием объекта закупки.</w:t>
      </w:r>
    </w:p>
    <w:p w:rsidR="00674C71" w:rsidRDefault="00674C71" w:rsidP="00674C71">
      <w:pPr>
        <w:autoSpaceDE w:val="0"/>
        <w:autoSpaceDN w:val="0"/>
        <w:adjustRightInd w:val="0"/>
        <w:ind w:firstLine="0"/>
        <w:rPr>
          <w:i/>
          <w:sz w:val="24"/>
          <w:szCs w:val="24"/>
        </w:rPr>
      </w:pPr>
    </w:p>
    <w:p w:rsidR="00674C71" w:rsidRPr="004B3BCA" w:rsidRDefault="00674C71" w:rsidP="00674C71">
      <w:pPr>
        <w:autoSpaceDE w:val="0"/>
        <w:autoSpaceDN w:val="0"/>
        <w:adjustRightInd w:val="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Главный энергетик</w:t>
      </w:r>
      <w:r w:rsidRPr="00BD10CB">
        <w:rPr>
          <w:sz w:val="24"/>
          <w:szCs w:val="24"/>
        </w:rPr>
        <w:tab/>
      </w:r>
      <w:r w:rsidRPr="00BD10CB">
        <w:rPr>
          <w:sz w:val="24"/>
          <w:szCs w:val="24"/>
        </w:rPr>
        <w:tab/>
      </w:r>
      <w:r w:rsidRPr="00BD10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0CB">
        <w:rPr>
          <w:sz w:val="24"/>
          <w:szCs w:val="24"/>
        </w:rPr>
        <w:tab/>
        <w:t>Тишин В.Г.</w:t>
      </w:r>
    </w:p>
    <w:p w:rsidR="00FF7755" w:rsidRDefault="00FF7755"/>
    <w:sectPr w:rsidR="00FF7755" w:rsidSect="00EE0EF2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27" w:rsidRDefault="009A0527">
      <w:r>
        <w:separator/>
      </w:r>
    </w:p>
  </w:endnote>
  <w:endnote w:type="continuationSeparator" w:id="0">
    <w:p w:rsidR="009A0527" w:rsidRDefault="009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27" w:rsidRDefault="009A0527">
      <w:r>
        <w:separator/>
      </w:r>
    </w:p>
  </w:footnote>
  <w:footnote w:type="continuationSeparator" w:id="0">
    <w:p w:rsidR="009A0527" w:rsidRDefault="009A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4" w:rsidRDefault="000F35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124" w:rsidRDefault="009A05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4" w:rsidRPr="00C861BD" w:rsidRDefault="000F3593" w:rsidP="00EE0EF2">
    <w:pPr>
      <w:pStyle w:val="a3"/>
      <w:ind w:firstLine="0"/>
      <w:jc w:val="center"/>
      <w:rPr>
        <w:rFonts w:ascii="Liberation Serif" w:hAnsi="Liberation Serif" w:cs="Liberation Serif"/>
      </w:rPr>
    </w:pPr>
    <w:r w:rsidRPr="00C861BD">
      <w:rPr>
        <w:rFonts w:ascii="Liberation Serif" w:hAnsi="Liberation Serif" w:cs="Liberation Serif"/>
      </w:rPr>
      <w:fldChar w:fldCharType="begin"/>
    </w:r>
    <w:r w:rsidRPr="00C861BD">
      <w:rPr>
        <w:rFonts w:ascii="Liberation Serif" w:hAnsi="Liberation Serif" w:cs="Liberation Serif"/>
      </w:rPr>
      <w:instrText>PAGE   \* MERGEFORMAT</w:instrText>
    </w:r>
    <w:r w:rsidRPr="00C861BD">
      <w:rPr>
        <w:rFonts w:ascii="Liberation Serif" w:hAnsi="Liberation Serif" w:cs="Liberation Serif"/>
      </w:rPr>
      <w:fldChar w:fldCharType="separate"/>
    </w:r>
    <w:r w:rsidR="00F35562">
      <w:rPr>
        <w:rFonts w:ascii="Liberation Serif" w:hAnsi="Liberation Serif" w:cs="Liberation Serif"/>
        <w:noProof/>
      </w:rPr>
      <w:t>2</w:t>
    </w:r>
    <w:r w:rsidRPr="00C861BD">
      <w:rPr>
        <w:rFonts w:ascii="Liberation Serif" w:hAnsi="Liberation Serif" w:cs="Liberation Serif"/>
      </w:rPr>
      <w:fldChar w:fldCharType="end"/>
    </w:r>
  </w:p>
  <w:p w:rsidR="004F1124" w:rsidRDefault="009A0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8BC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71"/>
    <w:rsid w:val="000F3593"/>
    <w:rsid w:val="00674C71"/>
    <w:rsid w:val="009A0527"/>
    <w:rsid w:val="00F3556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314C-023A-495E-8BCF-4A9250D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C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C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7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611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 Виталий Геннадьевич</dc:creator>
  <cp:keywords/>
  <dc:description/>
  <cp:lastModifiedBy>Тишин Виталий Геннадьевич</cp:lastModifiedBy>
  <cp:revision>3</cp:revision>
  <dcterms:created xsi:type="dcterms:W3CDTF">2024-04-17T11:43:00Z</dcterms:created>
  <dcterms:modified xsi:type="dcterms:W3CDTF">2024-04-17T12:02:00Z</dcterms:modified>
</cp:coreProperties>
</file>