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18" w:rsidRPr="00352D88" w:rsidRDefault="00BD73CE" w:rsidP="00394D85">
      <w:pPr>
        <w:widowControl w:val="0"/>
        <w:tabs>
          <w:tab w:val="num" w:pos="1667"/>
        </w:tabs>
        <w:adjustRightInd w:val="0"/>
        <w:ind w:firstLine="600"/>
        <w:jc w:val="center"/>
        <w:textAlignment w:val="baseline"/>
        <w:rPr>
          <w:b/>
        </w:rPr>
      </w:pPr>
      <w:r w:rsidRPr="00352D88">
        <w:rPr>
          <w:b/>
        </w:rPr>
        <w:t>Д</w:t>
      </w:r>
      <w:r w:rsidR="004C310A" w:rsidRPr="00352D88">
        <w:rPr>
          <w:b/>
        </w:rPr>
        <w:t>оговор</w:t>
      </w:r>
      <w:r w:rsidR="002B6FCA">
        <w:rPr>
          <w:b/>
        </w:rPr>
        <w:t xml:space="preserve"> </w:t>
      </w:r>
      <w:r w:rsidR="00A900DC" w:rsidRPr="00352D88">
        <w:rPr>
          <w:b/>
        </w:rPr>
        <w:t xml:space="preserve"> № </w:t>
      </w:r>
      <w:r w:rsidR="00806B25">
        <w:rPr>
          <w:b/>
        </w:rPr>
        <w:t>_______</w:t>
      </w:r>
      <w:r w:rsidR="00773A4E" w:rsidRPr="00352D88">
        <w:rPr>
          <w:b/>
        </w:rPr>
        <w:t xml:space="preserve">   </w:t>
      </w:r>
    </w:p>
    <w:p w:rsidR="00F54905" w:rsidRPr="00352D88" w:rsidRDefault="00F54905" w:rsidP="00394D85">
      <w:pPr>
        <w:widowControl w:val="0"/>
        <w:tabs>
          <w:tab w:val="num" w:pos="1667"/>
        </w:tabs>
        <w:adjustRightInd w:val="0"/>
        <w:ind w:firstLine="600"/>
        <w:jc w:val="center"/>
        <w:textAlignment w:val="baseline"/>
        <w:rPr>
          <w:b/>
        </w:rPr>
      </w:pPr>
    </w:p>
    <w:p w:rsidR="006D2C94" w:rsidRPr="00352D88" w:rsidRDefault="006D2C94" w:rsidP="006D2C94">
      <w:pPr>
        <w:ind w:firstLine="709"/>
        <w:rPr>
          <w:bCs/>
        </w:rPr>
      </w:pPr>
    </w:p>
    <w:p w:rsidR="006D2C94" w:rsidRPr="00352D88" w:rsidRDefault="006D2C94" w:rsidP="0067706C">
      <w:r w:rsidRPr="00352D88">
        <w:t xml:space="preserve">г. Екатеринбург                                                                              </w:t>
      </w:r>
      <w:r w:rsidR="00F00A36" w:rsidRPr="00352D88">
        <w:t xml:space="preserve">      </w:t>
      </w:r>
      <w:r w:rsidR="00720F7D" w:rsidRPr="00352D88">
        <w:t xml:space="preserve">      </w:t>
      </w:r>
      <w:r w:rsidR="00940C4C" w:rsidRPr="00352D88">
        <w:t xml:space="preserve">  </w:t>
      </w:r>
      <w:r w:rsidR="00352D88">
        <w:t xml:space="preserve">    </w:t>
      </w:r>
      <w:r w:rsidR="00360868" w:rsidRPr="00352D88">
        <w:t xml:space="preserve">  </w:t>
      </w:r>
      <w:r w:rsidR="00B2017A" w:rsidRPr="00352D88">
        <w:t xml:space="preserve"> </w:t>
      </w:r>
      <w:r w:rsidRPr="00352D88">
        <w:t xml:space="preserve"> «</w:t>
      </w:r>
      <w:r w:rsidR="00360868" w:rsidRPr="00352D88">
        <w:t>_____</w:t>
      </w:r>
      <w:r w:rsidRPr="00352D88">
        <w:t>»</w:t>
      </w:r>
      <w:r w:rsidR="00372BB8" w:rsidRPr="00352D88">
        <w:t xml:space="preserve"> </w:t>
      </w:r>
      <w:r w:rsidR="00360868" w:rsidRPr="00352D88">
        <w:t>________</w:t>
      </w:r>
      <w:r w:rsidRPr="00352D88">
        <w:t xml:space="preserve"> 20</w:t>
      </w:r>
      <w:r w:rsidR="007455CC" w:rsidRPr="00352D88">
        <w:t>2</w:t>
      </w:r>
      <w:r w:rsidR="00331450" w:rsidRPr="00AD566E">
        <w:t>3</w:t>
      </w:r>
      <w:r w:rsidRPr="00352D88">
        <w:t xml:space="preserve"> г.</w:t>
      </w:r>
    </w:p>
    <w:p w:rsidR="00F54905" w:rsidRPr="00352D88" w:rsidRDefault="00F54905" w:rsidP="0067706C"/>
    <w:p w:rsidR="006D2C94" w:rsidRPr="00352D88" w:rsidRDefault="006D2C94" w:rsidP="0067706C">
      <w:pPr>
        <w:rPr>
          <w:b/>
        </w:rPr>
      </w:pPr>
    </w:p>
    <w:p w:rsidR="00322D11" w:rsidRPr="00322D11" w:rsidRDefault="00775D59" w:rsidP="00322D11">
      <w:pPr>
        <w:pStyle w:val="aa"/>
        <w:rPr>
          <w:sz w:val="24"/>
          <w:szCs w:val="24"/>
        </w:rPr>
      </w:pPr>
      <w:r w:rsidRPr="00322D11">
        <w:rPr>
          <w:b/>
          <w:sz w:val="24"/>
          <w:szCs w:val="24"/>
        </w:rPr>
        <w:t xml:space="preserve">Государственное автономное учреждение здравоохранения Свердловской области </w:t>
      </w:r>
      <w:r w:rsidR="008D7505" w:rsidRPr="00322D11">
        <w:rPr>
          <w:b/>
          <w:sz w:val="24"/>
          <w:szCs w:val="24"/>
        </w:rPr>
        <w:t>«</w:t>
      </w:r>
      <w:r w:rsidR="008514D4" w:rsidRPr="00322D11">
        <w:rPr>
          <w:b/>
          <w:sz w:val="24"/>
          <w:szCs w:val="24"/>
        </w:rPr>
        <w:t>Центр общественного здоровья и медицинской профилактики</w:t>
      </w:r>
      <w:r w:rsidR="008D7505" w:rsidRPr="00322D11">
        <w:rPr>
          <w:b/>
          <w:sz w:val="24"/>
          <w:szCs w:val="24"/>
        </w:rPr>
        <w:t>» (ГАУЗ СО «</w:t>
      </w:r>
      <w:r w:rsidR="006968F5" w:rsidRPr="00322D11">
        <w:rPr>
          <w:b/>
          <w:sz w:val="24"/>
          <w:szCs w:val="24"/>
        </w:rPr>
        <w:t>Ц</w:t>
      </w:r>
      <w:r w:rsidR="008514D4" w:rsidRPr="00322D11">
        <w:rPr>
          <w:b/>
          <w:sz w:val="24"/>
          <w:szCs w:val="24"/>
        </w:rPr>
        <w:t>ОЗ</w:t>
      </w:r>
      <w:r w:rsidR="006968F5" w:rsidRPr="00322D11">
        <w:rPr>
          <w:b/>
          <w:sz w:val="24"/>
          <w:szCs w:val="24"/>
        </w:rPr>
        <w:t>МП</w:t>
      </w:r>
      <w:r w:rsidR="008D7505" w:rsidRPr="00322D11">
        <w:rPr>
          <w:b/>
          <w:sz w:val="24"/>
          <w:szCs w:val="24"/>
        </w:rPr>
        <w:t xml:space="preserve">»), </w:t>
      </w:r>
      <w:r w:rsidR="008D7505" w:rsidRPr="00322D11">
        <w:rPr>
          <w:sz w:val="24"/>
          <w:szCs w:val="24"/>
        </w:rPr>
        <w:t xml:space="preserve">именуемое в дальнейшем «Заказчик», в лице </w:t>
      </w:r>
      <w:r w:rsidR="009440BE" w:rsidRPr="00322D11">
        <w:rPr>
          <w:sz w:val="24"/>
          <w:szCs w:val="24"/>
        </w:rPr>
        <w:t xml:space="preserve">исполняющего обязанности </w:t>
      </w:r>
      <w:r w:rsidR="006968F5" w:rsidRPr="00322D11">
        <w:rPr>
          <w:sz w:val="24"/>
          <w:szCs w:val="24"/>
        </w:rPr>
        <w:t xml:space="preserve">главного </w:t>
      </w:r>
      <w:r w:rsidR="009440BE" w:rsidRPr="00322D11">
        <w:rPr>
          <w:sz w:val="24"/>
          <w:szCs w:val="24"/>
        </w:rPr>
        <w:t xml:space="preserve">врача </w:t>
      </w:r>
      <w:r w:rsidR="00360868" w:rsidRPr="00322D11">
        <w:rPr>
          <w:sz w:val="24"/>
          <w:szCs w:val="24"/>
        </w:rPr>
        <w:t>Харитонова Александра Николаевича</w:t>
      </w:r>
      <w:r w:rsidR="009440BE" w:rsidRPr="00322D11">
        <w:rPr>
          <w:sz w:val="24"/>
          <w:szCs w:val="24"/>
        </w:rPr>
        <w:t>,  действующего</w:t>
      </w:r>
      <w:r w:rsidR="008D7505" w:rsidRPr="00322D11">
        <w:rPr>
          <w:sz w:val="24"/>
          <w:szCs w:val="24"/>
        </w:rPr>
        <w:t xml:space="preserve"> на основании </w:t>
      </w:r>
      <w:r w:rsidR="00F91A7D" w:rsidRPr="00322D11">
        <w:rPr>
          <w:sz w:val="24"/>
          <w:szCs w:val="24"/>
        </w:rPr>
        <w:t xml:space="preserve">приказа Министерства здравоохранения Свердловской области </w:t>
      </w:r>
      <w:r w:rsidR="00360868" w:rsidRPr="00322D11">
        <w:rPr>
          <w:sz w:val="24"/>
          <w:szCs w:val="24"/>
        </w:rPr>
        <w:t>№ 1397-к от 21.12.2021</w:t>
      </w:r>
      <w:r w:rsidR="00722369" w:rsidRPr="00322D11">
        <w:rPr>
          <w:sz w:val="24"/>
          <w:szCs w:val="24"/>
        </w:rPr>
        <w:t xml:space="preserve"> </w:t>
      </w:r>
      <w:r w:rsidR="00F91A7D" w:rsidRPr="00322D11">
        <w:rPr>
          <w:sz w:val="24"/>
          <w:szCs w:val="24"/>
        </w:rPr>
        <w:t xml:space="preserve">и </w:t>
      </w:r>
      <w:r w:rsidR="00B3030E" w:rsidRPr="00322D11">
        <w:rPr>
          <w:sz w:val="24"/>
          <w:szCs w:val="24"/>
        </w:rPr>
        <w:t>Устава</w:t>
      </w:r>
      <w:r w:rsidRPr="00322D11">
        <w:rPr>
          <w:color w:val="7030A0"/>
          <w:sz w:val="24"/>
          <w:szCs w:val="24"/>
        </w:rPr>
        <w:t>,</w:t>
      </w:r>
      <w:r w:rsidRPr="00322D11">
        <w:rPr>
          <w:sz w:val="24"/>
          <w:szCs w:val="24"/>
        </w:rPr>
        <w:t xml:space="preserve"> с одной стороны, и </w:t>
      </w:r>
      <w:r w:rsidR="00360868" w:rsidRPr="00806B25">
        <w:rPr>
          <w:rStyle w:val="aff"/>
          <w:b/>
          <w:color w:val="FF0000"/>
          <w:sz w:val="24"/>
          <w:szCs w:val="24"/>
        </w:rPr>
        <w:t>_________________</w:t>
      </w:r>
      <w:r w:rsidR="00940C4C" w:rsidRPr="00806B25">
        <w:rPr>
          <w:rStyle w:val="aff"/>
          <w:b/>
          <w:color w:val="FF0000"/>
          <w:sz w:val="24"/>
          <w:szCs w:val="24"/>
        </w:rPr>
        <w:t xml:space="preserve"> </w:t>
      </w:r>
      <w:r w:rsidR="00360868" w:rsidRPr="00806B25">
        <w:rPr>
          <w:rStyle w:val="aff"/>
          <w:color w:val="FF0000"/>
          <w:sz w:val="24"/>
          <w:szCs w:val="24"/>
        </w:rPr>
        <w:t xml:space="preserve"> в лице _______________</w:t>
      </w:r>
      <w:r w:rsidR="00940C4C" w:rsidRPr="00806B25">
        <w:rPr>
          <w:rStyle w:val="aff"/>
          <w:color w:val="FF0000"/>
          <w:sz w:val="24"/>
          <w:szCs w:val="24"/>
        </w:rPr>
        <w:t xml:space="preserve">, действующего на основании </w:t>
      </w:r>
      <w:r w:rsidR="00360868" w:rsidRPr="00806B25">
        <w:rPr>
          <w:rStyle w:val="aff"/>
          <w:color w:val="FF0000"/>
          <w:sz w:val="24"/>
          <w:szCs w:val="24"/>
        </w:rPr>
        <w:t>__________________</w:t>
      </w:r>
      <w:r w:rsidR="003C1628" w:rsidRPr="00806B25">
        <w:rPr>
          <w:rStyle w:val="aff"/>
          <w:color w:val="FF0000"/>
          <w:sz w:val="24"/>
          <w:szCs w:val="24"/>
        </w:rPr>
        <w:t>,</w:t>
      </w:r>
      <w:r w:rsidR="00FA0E5E" w:rsidRPr="00806B25">
        <w:rPr>
          <w:b/>
          <w:color w:val="FF0000"/>
          <w:sz w:val="24"/>
          <w:szCs w:val="24"/>
        </w:rPr>
        <w:t xml:space="preserve"> </w:t>
      </w:r>
      <w:r w:rsidR="00FA0E5E" w:rsidRPr="00322D11">
        <w:rPr>
          <w:sz w:val="24"/>
          <w:szCs w:val="24"/>
        </w:rPr>
        <w:t>име</w:t>
      </w:r>
      <w:r w:rsidR="006A76F7" w:rsidRPr="00322D11">
        <w:rPr>
          <w:sz w:val="24"/>
          <w:szCs w:val="24"/>
        </w:rPr>
        <w:t>нуемое в дальнейшем «Поставщик</w:t>
      </w:r>
      <w:r w:rsidR="00FA0E5E" w:rsidRPr="00322D11">
        <w:rPr>
          <w:sz w:val="24"/>
          <w:szCs w:val="24"/>
        </w:rPr>
        <w:t xml:space="preserve">», </w:t>
      </w:r>
      <w:r w:rsidR="00490355" w:rsidRPr="00322D11">
        <w:rPr>
          <w:sz w:val="24"/>
          <w:szCs w:val="24"/>
        </w:rPr>
        <w:t xml:space="preserve">с другой стороны, при совместном упоминании по тексту настоящего Договора «Стороны», по отдельности – «Сторона», </w:t>
      </w:r>
      <w:r w:rsidR="00322D11" w:rsidRPr="00322D11">
        <w:rPr>
          <w:sz w:val="24"/>
          <w:szCs w:val="24"/>
        </w:rPr>
        <w:t>в соответствии с законодательством Российской Федерации и иными нормативными правовыми актами в сфере закупок и Положения о закупках товаров, работ, услуг государственным автономным учреждением здравоохранения Свердловской области «Центр общественного здоровья и медицинской профилактики», протоколом рассмотрения заявок на закупку и определе</w:t>
      </w:r>
      <w:r w:rsidR="001B263B">
        <w:rPr>
          <w:sz w:val="24"/>
          <w:szCs w:val="24"/>
        </w:rPr>
        <w:t>ние победителя № _____________ от ________________</w:t>
      </w:r>
      <w:r w:rsidR="00322D11" w:rsidRPr="00322D11">
        <w:rPr>
          <w:sz w:val="24"/>
          <w:szCs w:val="24"/>
        </w:rPr>
        <w:t>, заключили настоящий договор о нижеследующем:</w:t>
      </w:r>
    </w:p>
    <w:p w:rsidR="00F54905" w:rsidRPr="00352D88" w:rsidRDefault="00F54905" w:rsidP="00490355">
      <w:pPr>
        <w:autoSpaceDE w:val="0"/>
        <w:autoSpaceDN w:val="0"/>
        <w:adjustRightInd w:val="0"/>
        <w:ind w:firstLine="567"/>
        <w:jc w:val="both"/>
        <w:rPr>
          <w:b/>
        </w:rPr>
      </w:pPr>
    </w:p>
    <w:p w:rsidR="00775D59" w:rsidRPr="00352D88" w:rsidRDefault="00775D59" w:rsidP="00490355">
      <w:pPr>
        <w:autoSpaceDE w:val="0"/>
        <w:autoSpaceDN w:val="0"/>
        <w:adjustRightInd w:val="0"/>
        <w:ind w:firstLine="567"/>
        <w:jc w:val="both"/>
        <w:rPr>
          <w:bCs/>
          <w:noProof/>
        </w:rPr>
      </w:pPr>
    </w:p>
    <w:p w:rsidR="006D2C94" w:rsidRPr="00352D88" w:rsidRDefault="006D2C94" w:rsidP="0067706C">
      <w:pPr>
        <w:widowControl w:val="0"/>
        <w:ind w:firstLine="284"/>
        <w:jc w:val="center"/>
        <w:rPr>
          <w:b/>
        </w:rPr>
      </w:pPr>
      <w:r w:rsidRPr="00352D88">
        <w:rPr>
          <w:b/>
        </w:rPr>
        <w:t>1. ПРЕДМЕТ ДОГОВОРА</w:t>
      </w:r>
    </w:p>
    <w:p w:rsidR="00A539FB" w:rsidRPr="001B263B" w:rsidRDefault="00F97F45" w:rsidP="001B263B">
      <w:pPr>
        <w:tabs>
          <w:tab w:val="left" w:pos="5670"/>
          <w:tab w:val="left" w:pos="6946"/>
        </w:tabs>
        <w:autoSpaceDE w:val="0"/>
        <w:ind w:firstLine="426"/>
        <w:jc w:val="both"/>
        <w:rPr>
          <w:bCs/>
        </w:rPr>
      </w:pPr>
      <w:r w:rsidRPr="00352D88">
        <w:t xml:space="preserve">1.1. </w:t>
      </w:r>
      <w:r w:rsidR="006D2C94" w:rsidRPr="00352D88">
        <w:t>В соответствии с условиями</w:t>
      </w:r>
      <w:r w:rsidR="002B6FCA">
        <w:t xml:space="preserve"> настоящего Договора Поставщик </w:t>
      </w:r>
      <w:r w:rsidR="006D2C94" w:rsidRPr="00352D88">
        <w:t xml:space="preserve"> обязуется</w:t>
      </w:r>
      <w:r w:rsidR="001B263B">
        <w:t xml:space="preserve"> поставить Заказчику </w:t>
      </w:r>
      <w:r w:rsidR="00587813" w:rsidRPr="0090511E">
        <w:rPr>
          <w:iCs/>
          <w:lang w:eastAsia="ar-SA"/>
        </w:rPr>
        <w:t>беспр</w:t>
      </w:r>
      <w:r w:rsidR="00587813">
        <w:rPr>
          <w:iCs/>
          <w:lang w:eastAsia="ar-SA"/>
        </w:rPr>
        <w:t>оводной сканер</w:t>
      </w:r>
      <w:r w:rsidR="00587813" w:rsidRPr="0090511E">
        <w:rPr>
          <w:iCs/>
          <w:lang w:eastAsia="ar-SA"/>
        </w:rPr>
        <w:t xml:space="preserve"> для считывания штрих-</w:t>
      </w:r>
      <w:r w:rsidR="00587813">
        <w:rPr>
          <w:iCs/>
          <w:lang w:eastAsia="ar-SA"/>
        </w:rPr>
        <w:t xml:space="preserve"> </w:t>
      </w:r>
      <w:r w:rsidR="00587813" w:rsidRPr="0090511E">
        <w:rPr>
          <w:iCs/>
          <w:lang w:eastAsia="ar-SA"/>
        </w:rPr>
        <w:t>кодов</w:t>
      </w:r>
      <w:r w:rsidR="001B263B" w:rsidRPr="00B20E03">
        <w:rPr>
          <w:bCs/>
        </w:rPr>
        <w:t xml:space="preserve"> </w:t>
      </w:r>
      <w:r w:rsidR="001B263B">
        <w:t xml:space="preserve"> </w:t>
      </w:r>
      <w:r w:rsidR="002B6FCA">
        <w:t>(далее – Товар</w:t>
      </w:r>
      <w:r w:rsidR="005B7C27" w:rsidRPr="00352D88">
        <w:t>)</w:t>
      </w:r>
      <w:r w:rsidR="006D2C94" w:rsidRPr="00352D88">
        <w:t>, а Заказчик обязуется оплати</w:t>
      </w:r>
      <w:r w:rsidR="002B6FCA">
        <w:t>ть Товар</w:t>
      </w:r>
      <w:r w:rsidR="006D2C94" w:rsidRPr="00352D88">
        <w:t xml:space="preserve"> в порядке и на условиях, предусмотренных настоящим </w:t>
      </w:r>
      <w:r w:rsidR="00E41543" w:rsidRPr="00352D88">
        <w:t>Договор</w:t>
      </w:r>
      <w:r w:rsidR="006D2C94" w:rsidRPr="00352D88">
        <w:t>ом</w:t>
      </w:r>
      <w:r w:rsidR="0097202F" w:rsidRPr="00352D88">
        <w:t>.</w:t>
      </w:r>
      <w:r w:rsidR="00D81A33" w:rsidRPr="00352D88">
        <w:t xml:space="preserve"> </w:t>
      </w:r>
    </w:p>
    <w:p w:rsidR="00A539FB" w:rsidRPr="00352D88" w:rsidRDefault="002B6FCA" w:rsidP="00C17F04">
      <w:pPr>
        <w:shd w:val="clear" w:color="auto" w:fill="FFFFFF"/>
        <w:ind w:firstLine="284"/>
        <w:jc w:val="both"/>
      </w:pPr>
      <w:r>
        <w:t>1.2. О</w:t>
      </w:r>
      <w:r w:rsidR="00A539FB" w:rsidRPr="00352D88">
        <w:t>бъем, характеристика</w:t>
      </w:r>
      <w:r>
        <w:t xml:space="preserve"> Товара</w:t>
      </w:r>
      <w:r w:rsidR="00A539FB" w:rsidRPr="00352D88">
        <w:t xml:space="preserve">, </w:t>
      </w:r>
      <w:r>
        <w:t xml:space="preserve">порядок и сроки поставки </w:t>
      </w:r>
      <w:r w:rsidR="009440BE" w:rsidRPr="00352D88">
        <w:t>указаны в Т</w:t>
      </w:r>
      <w:r w:rsidR="00A539FB" w:rsidRPr="00352D88">
        <w:t xml:space="preserve">ехническом задании (Приложение № 1 к настоящему Договору), </w:t>
      </w:r>
      <w:r w:rsidR="00A539FB" w:rsidRPr="00352D88">
        <w:rPr>
          <w:rFonts w:eastAsia="Calibri"/>
          <w:snapToGrid w:val="0"/>
        </w:rPr>
        <w:t xml:space="preserve">являющемся неотъемлемой частью настоящего Договора.  </w:t>
      </w:r>
    </w:p>
    <w:p w:rsidR="00CD51FB" w:rsidRPr="00352D88" w:rsidRDefault="002249E4" w:rsidP="00360868">
      <w:pPr>
        <w:widowControl w:val="0"/>
        <w:autoSpaceDE w:val="0"/>
        <w:jc w:val="both"/>
      </w:pPr>
      <w:r w:rsidRPr="00352D88">
        <w:t xml:space="preserve">    </w:t>
      </w:r>
    </w:p>
    <w:p w:rsidR="00313268" w:rsidRPr="00352D88" w:rsidRDefault="00EC3325" w:rsidP="00313268">
      <w:pPr>
        <w:pStyle w:val="af"/>
        <w:numPr>
          <w:ilvl w:val="0"/>
          <w:numId w:val="28"/>
        </w:numPr>
        <w:autoSpaceDE w:val="0"/>
        <w:autoSpaceDN w:val="0"/>
        <w:adjustRightInd w:val="0"/>
        <w:ind w:left="0"/>
        <w:contextualSpacing/>
        <w:jc w:val="center"/>
        <w:rPr>
          <w:b/>
        </w:rPr>
      </w:pPr>
      <w:r w:rsidRPr="00352D88">
        <w:rPr>
          <w:b/>
        </w:rPr>
        <w:t>ПРАВА И ОБЯЗАННОСТИ СТОРОН</w:t>
      </w:r>
    </w:p>
    <w:p w:rsidR="00313268" w:rsidRPr="00352D88" w:rsidRDefault="002B6FCA" w:rsidP="00C17F04">
      <w:pPr>
        <w:autoSpaceDE w:val="0"/>
        <w:autoSpaceDN w:val="0"/>
        <w:adjustRightInd w:val="0"/>
        <w:ind w:firstLine="284"/>
        <w:jc w:val="both"/>
      </w:pPr>
      <w:r>
        <w:t>2.1. Обязанности Поставщика</w:t>
      </w:r>
      <w:r w:rsidR="00313268" w:rsidRPr="00352D88">
        <w:t>:</w:t>
      </w:r>
    </w:p>
    <w:p w:rsidR="00313268" w:rsidRPr="00352D88" w:rsidRDefault="002B6FCA" w:rsidP="00C17F04">
      <w:pPr>
        <w:autoSpaceDE w:val="0"/>
        <w:autoSpaceDN w:val="0"/>
        <w:adjustRightInd w:val="0"/>
        <w:ind w:firstLine="284"/>
        <w:jc w:val="both"/>
      </w:pPr>
      <w:r>
        <w:t>2.1.1. Поставить Товар</w:t>
      </w:r>
      <w:r w:rsidR="009440BE" w:rsidRPr="00352D88">
        <w:t xml:space="preserve"> в соответствии с Т</w:t>
      </w:r>
      <w:r w:rsidR="00313268" w:rsidRPr="00352D88">
        <w:t>ехническим заданием</w:t>
      </w:r>
      <w:r w:rsidR="009440BE" w:rsidRPr="00352D88">
        <w:t xml:space="preserve"> (Приложение № 1 к договору)</w:t>
      </w:r>
      <w:r w:rsidR="00313268" w:rsidRPr="00352D88">
        <w:t xml:space="preserve"> надлежащего качества, в полном объеме и в сроки, предусм</w:t>
      </w:r>
      <w:r w:rsidR="009440BE" w:rsidRPr="00352D88">
        <w:t>отренные настоящим Договором и Т</w:t>
      </w:r>
      <w:r w:rsidR="00313268" w:rsidRPr="00352D88">
        <w:t xml:space="preserve">ехническим заданием к нему. </w:t>
      </w:r>
    </w:p>
    <w:p w:rsidR="00313268" w:rsidRPr="00352D88" w:rsidRDefault="00313268" w:rsidP="00C17F04">
      <w:pPr>
        <w:ind w:firstLine="284"/>
        <w:jc w:val="both"/>
      </w:pPr>
      <w:r w:rsidRPr="00352D88">
        <w:t>2.1.2. Обеспе</w:t>
      </w:r>
      <w:r w:rsidR="002B6FCA">
        <w:t xml:space="preserve">чить  качество поставленного Товара, </w:t>
      </w:r>
      <w:r w:rsidRPr="00352D88">
        <w:t xml:space="preserve">которое должно соответствовать обязательным требованиям, установленным законом или иным нормативным актом.  </w:t>
      </w:r>
    </w:p>
    <w:p w:rsidR="00C17F04" w:rsidRPr="00352D88" w:rsidRDefault="002B6FCA" w:rsidP="00C17F04">
      <w:pPr>
        <w:shd w:val="clear" w:color="auto" w:fill="FFFFFF"/>
        <w:tabs>
          <w:tab w:val="left" w:pos="1526"/>
        </w:tabs>
        <w:ind w:firstLine="284"/>
        <w:jc w:val="both"/>
      </w:pPr>
      <w:r>
        <w:t>2.1.3</w:t>
      </w:r>
      <w:r w:rsidR="00313268" w:rsidRPr="00352D88">
        <w:t>. В случае возникновения обстоятельств,  з</w:t>
      </w:r>
      <w:r>
        <w:t>амедляющих время  исполнения обязательств</w:t>
      </w:r>
      <w:r w:rsidR="00313268" w:rsidRPr="00352D88">
        <w:t>, делающих дальнейш</w:t>
      </w:r>
      <w:r w:rsidR="00810E9B">
        <w:t xml:space="preserve">ее их исполнение </w:t>
      </w:r>
      <w:r w:rsidR="00313268" w:rsidRPr="00352D88">
        <w:t>невозможным, немедленно поставить об этом в известность Заказчика.</w:t>
      </w:r>
    </w:p>
    <w:p w:rsidR="00313268" w:rsidRPr="00352D88" w:rsidRDefault="006A76F7" w:rsidP="00C17F04">
      <w:pPr>
        <w:shd w:val="clear" w:color="auto" w:fill="FFFFFF"/>
        <w:tabs>
          <w:tab w:val="left" w:pos="1526"/>
        </w:tabs>
        <w:ind w:firstLine="284"/>
        <w:jc w:val="both"/>
      </w:pPr>
      <w:r>
        <w:t>2.1.4</w:t>
      </w:r>
      <w:r w:rsidR="00810E9B">
        <w:t>. Произвести замену некачественного Товара</w:t>
      </w:r>
      <w:r w:rsidR="00313268" w:rsidRPr="00352D88">
        <w:t xml:space="preserve"> в течение 3 (трех) рабочих дней с момента предъявления требования</w:t>
      </w:r>
      <w:r w:rsidR="00810E9B">
        <w:t xml:space="preserve"> Заказчиком</w:t>
      </w:r>
      <w:r w:rsidR="00313268" w:rsidRPr="00352D88">
        <w:t xml:space="preserve">.            </w:t>
      </w:r>
    </w:p>
    <w:p w:rsidR="00313268" w:rsidRPr="00352D88" w:rsidRDefault="00810E9B" w:rsidP="00C17F04">
      <w:pPr>
        <w:ind w:firstLine="284"/>
      </w:pPr>
      <w:r>
        <w:t xml:space="preserve">2.2.Поставщик </w:t>
      </w:r>
      <w:r w:rsidR="00313268" w:rsidRPr="00352D88">
        <w:t xml:space="preserve"> вправе:</w:t>
      </w:r>
    </w:p>
    <w:p w:rsidR="00313268" w:rsidRPr="00352D88" w:rsidRDefault="0058151F" w:rsidP="00C17F04">
      <w:pPr>
        <w:ind w:firstLine="284"/>
        <w:jc w:val="both"/>
      </w:pPr>
      <w:r w:rsidRPr="00352D88">
        <w:t>2.2.1</w:t>
      </w:r>
      <w:r w:rsidR="00313268" w:rsidRPr="00352D88">
        <w:t>. Требовать обеспечения своевременной приемк</w:t>
      </w:r>
      <w:r w:rsidR="00810E9B">
        <w:t>и поставленного Товара</w:t>
      </w:r>
      <w:r w:rsidR="00313268" w:rsidRPr="00352D88">
        <w:t xml:space="preserve"> и подписания документов о приемке в установленные сроки.</w:t>
      </w:r>
    </w:p>
    <w:p w:rsidR="00313268" w:rsidRPr="00352D88" w:rsidRDefault="0058151F" w:rsidP="00C17F04">
      <w:pPr>
        <w:ind w:firstLine="284"/>
        <w:jc w:val="both"/>
      </w:pPr>
      <w:r w:rsidRPr="00352D88">
        <w:t>2.2.2</w:t>
      </w:r>
      <w:r w:rsidR="00313268" w:rsidRPr="00352D88">
        <w:t>. Т</w:t>
      </w:r>
      <w:r w:rsidR="00810E9B">
        <w:t>ребовать своевременной оплаты поставленного Товара</w:t>
      </w:r>
      <w:r w:rsidR="00313268" w:rsidRPr="00352D88">
        <w:t xml:space="preserve">  в соответствии с условиями настоящего Договора.          </w:t>
      </w:r>
    </w:p>
    <w:p w:rsidR="00313268" w:rsidRPr="00352D88" w:rsidRDefault="00313268" w:rsidP="00C17F04">
      <w:pPr>
        <w:ind w:firstLine="284"/>
        <w:jc w:val="both"/>
        <w:rPr>
          <w:color w:val="FF0000"/>
        </w:rPr>
      </w:pPr>
      <w:r w:rsidRPr="00352D88">
        <w:t>2.3. Обязанности Заказчика:</w:t>
      </w:r>
    </w:p>
    <w:p w:rsidR="00313268" w:rsidRPr="00352D88" w:rsidRDefault="00810E9B" w:rsidP="00C17F04">
      <w:pPr>
        <w:pStyle w:val="22"/>
        <w:spacing w:after="0" w:line="240" w:lineRule="auto"/>
        <w:ind w:firstLine="284"/>
        <w:jc w:val="both"/>
      </w:pPr>
      <w:r>
        <w:t>2.3.1</w:t>
      </w:r>
      <w:r w:rsidR="00313268" w:rsidRPr="00352D88">
        <w:t>. Своевременно принять и оплати</w:t>
      </w:r>
      <w:r>
        <w:t>ть Поставщику поставленный Товар</w:t>
      </w:r>
      <w:r w:rsidR="00313268" w:rsidRPr="00352D88">
        <w:t xml:space="preserve"> в пор</w:t>
      </w:r>
      <w:r>
        <w:t>ядке, предусмотренном разделом 5</w:t>
      </w:r>
      <w:r w:rsidR="00313268" w:rsidRPr="00352D88">
        <w:t xml:space="preserve"> настоящего Договора.</w:t>
      </w:r>
    </w:p>
    <w:p w:rsidR="00313268" w:rsidRPr="00352D88" w:rsidRDefault="00313268" w:rsidP="00C17F04">
      <w:pPr>
        <w:pStyle w:val="22"/>
        <w:spacing w:after="0" w:line="240" w:lineRule="auto"/>
        <w:ind w:firstLine="284"/>
        <w:jc w:val="both"/>
      </w:pPr>
      <w:r w:rsidRPr="00352D88">
        <w:t>2.4. Права Заказчика:</w:t>
      </w:r>
    </w:p>
    <w:p w:rsidR="00313268" w:rsidRPr="00352D88" w:rsidRDefault="00810E9B" w:rsidP="00C17F04">
      <w:pPr>
        <w:pStyle w:val="22"/>
        <w:spacing w:after="0" w:line="240" w:lineRule="auto"/>
        <w:ind w:firstLine="284"/>
        <w:jc w:val="both"/>
        <w:rPr>
          <w:spacing w:val="2"/>
        </w:rPr>
      </w:pPr>
      <w:r>
        <w:rPr>
          <w:spacing w:val="2"/>
        </w:rPr>
        <w:t>2.4.1</w:t>
      </w:r>
      <w:r w:rsidR="00BA57DF">
        <w:rPr>
          <w:spacing w:val="2"/>
        </w:rPr>
        <w:t>. Требовать от Поставщика</w:t>
      </w:r>
      <w:r w:rsidR="00313268" w:rsidRPr="00352D88">
        <w:rPr>
          <w:spacing w:val="2"/>
        </w:rPr>
        <w:t xml:space="preserve"> надлежащего исполнения принятых им обязательств, а также своевременного устранения выявленных недостатков.</w:t>
      </w:r>
    </w:p>
    <w:p w:rsidR="00C17F04" w:rsidRPr="00352D88" w:rsidRDefault="00BA57DF" w:rsidP="00C17F04">
      <w:pPr>
        <w:pStyle w:val="22"/>
        <w:spacing w:after="0" w:line="240" w:lineRule="auto"/>
        <w:ind w:firstLine="284"/>
        <w:jc w:val="both"/>
        <w:rPr>
          <w:spacing w:val="2"/>
        </w:rPr>
      </w:pPr>
      <w:r>
        <w:rPr>
          <w:spacing w:val="2"/>
        </w:rPr>
        <w:t>2.4.2. Требовать от Поставщика</w:t>
      </w:r>
      <w:r w:rsidR="00313268" w:rsidRPr="00352D88">
        <w:rPr>
          <w:spacing w:val="2"/>
        </w:rPr>
        <w:t xml:space="preserve"> предоставления надлежаще оформленных документов, подтверждающих исполнение принятых им обязательств.</w:t>
      </w:r>
    </w:p>
    <w:p w:rsidR="00313268" w:rsidRPr="00352D88" w:rsidRDefault="00BA57DF" w:rsidP="00C17F04">
      <w:pPr>
        <w:pStyle w:val="22"/>
        <w:spacing w:after="0" w:line="240" w:lineRule="auto"/>
        <w:ind w:firstLine="284"/>
        <w:jc w:val="both"/>
        <w:rPr>
          <w:spacing w:val="2"/>
        </w:rPr>
      </w:pPr>
      <w:r>
        <w:rPr>
          <w:spacing w:val="2"/>
        </w:rPr>
        <w:lastRenderedPageBreak/>
        <w:t>2.4.3</w:t>
      </w:r>
      <w:r w:rsidR="00313268" w:rsidRPr="00352D88">
        <w:rPr>
          <w:spacing w:val="2"/>
        </w:rPr>
        <w:t>. Осуществлять иные права в соответствии с действующим законодательством Российской Федерации.</w:t>
      </w:r>
    </w:p>
    <w:p w:rsidR="002874F6" w:rsidRPr="00352D88" w:rsidRDefault="002874F6" w:rsidP="00C17F04">
      <w:pPr>
        <w:pStyle w:val="22"/>
        <w:spacing w:after="0" w:line="240" w:lineRule="auto"/>
        <w:ind w:firstLine="284"/>
        <w:jc w:val="both"/>
        <w:rPr>
          <w:spacing w:val="2"/>
        </w:rPr>
      </w:pPr>
    </w:p>
    <w:p w:rsidR="00313268" w:rsidRPr="00352D88" w:rsidRDefault="00BA57DF" w:rsidP="00C17F04">
      <w:pPr>
        <w:pStyle w:val="af"/>
        <w:numPr>
          <w:ilvl w:val="0"/>
          <w:numId w:val="28"/>
        </w:numPr>
        <w:autoSpaceDE w:val="0"/>
        <w:autoSpaceDN w:val="0"/>
        <w:adjustRightInd w:val="0"/>
        <w:ind w:left="0" w:firstLine="284"/>
        <w:contextualSpacing/>
        <w:jc w:val="center"/>
        <w:rPr>
          <w:b/>
        </w:rPr>
      </w:pPr>
      <w:r>
        <w:rPr>
          <w:b/>
        </w:rPr>
        <w:t>СРОКИ И ПОРЯДОК  ПОСТАВКИ</w:t>
      </w:r>
    </w:p>
    <w:p w:rsidR="007455CC" w:rsidRDefault="00BA57DF" w:rsidP="00500F34">
      <w:pPr>
        <w:shd w:val="clear" w:color="auto" w:fill="FFFFFF"/>
        <w:ind w:firstLine="284"/>
      </w:pPr>
      <w:r>
        <w:t xml:space="preserve">3.1. Сроки и порядок поставки определяются </w:t>
      </w:r>
      <w:r w:rsidR="00313268" w:rsidRPr="00352D88">
        <w:t xml:space="preserve"> </w:t>
      </w:r>
      <w:r w:rsidR="009440BE" w:rsidRPr="00352D88">
        <w:t>в соответствии с Техническим заданием (Приложение № 1 к договору).</w:t>
      </w:r>
      <w:r>
        <w:t xml:space="preserve"> </w:t>
      </w:r>
    </w:p>
    <w:p w:rsidR="006A76F7" w:rsidRPr="00352D88" w:rsidRDefault="006A76F7" w:rsidP="00500F34">
      <w:pPr>
        <w:shd w:val="clear" w:color="auto" w:fill="FFFFFF"/>
        <w:ind w:firstLine="284"/>
      </w:pPr>
    </w:p>
    <w:p w:rsidR="00810E9B" w:rsidRPr="00BA57DF" w:rsidRDefault="00BA57DF" w:rsidP="00810E9B">
      <w:pPr>
        <w:jc w:val="center"/>
        <w:rPr>
          <w:b/>
          <w:bCs/>
        </w:rPr>
      </w:pPr>
      <w:r w:rsidRPr="00BA57DF">
        <w:rPr>
          <w:b/>
        </w:rPr>
        <w:t>4. ПРИЕМКА ТОВАРА</w:t>
      </w:r>
    </w:p>
    <w:p w:rsidR="00810E9B" w:rsidRPr="00BA57DF" w:rsidRDefault="00810E9B" w:rsidP="00810E9B">
      <w:pPr>
        <w:pStyle w:val="ConsPlusNormal"/>
        <w:widowControl/>
        <w:ind w:firstLine="360"/>
        <w:jc w:val="both"/>
        <w:rPr>
          <w:rFonts w:ascii="Times New Roman" w:hAnsi="Times New Roman" w:cs="Times New Roman"/>
          <w:sz w:val="24"/>
          <w:szCs w:val="24"/>
        </w:rPr>
      </w:pPr>
      <w:r w:rsidRPr="00BA57DF">
        <w:rPr>
          <w:rFonts w:ascii="Times New Roman" w:hAnsi="Times New Roman" w:cs="Times New Roman"/>
          <w:sz w:val="24"/>
          <w:szCs w:val="24"/>
        </w:rPr>
        <w:t>4.1. Приемка Товара удостоверяется подписанной обеими Сторонами товарной накладной или УПД. В присутствии представителя Поставщика Заказчик проверяет Товар по количеству и качеству, в соответствии с условиями настоящего Договора и Гражданским кодексом РФ.</w:t>
      </w:r>
    </w:p>
    <w:p w:rsidR="00810E9B" w:rsidRPr="00BA57DF" w:rsidRDefault="00810E9B" w:rsidP="00810E9B">
      <w:pPr>
        <w:pStyle w:val="ConsPlusNormal"/>
        <w:widowControl/>
        <w:ind w:firstLine="360"/>
        <w:jc w:val="both"/>
        <w:rPr>
          <w:rFonts w:ascii="Times New Roman" w:hAnsi="Times New Roman" w:cs="Times New Roman"/>
          <w:sz w:val="24"/>
          <w:szCs w:val="24"/>
        </w:rPr>
      </w:pPr>
      <w:r w:rsidRPr="00BA57DF">
        <w:rPr>
          <w:rFonts w:ascii="Times New Roman" w:hAnsi="Times New Roman" w:cs="Times New Roman"/>
          <w:sz w:val="24"/>
          <w:szCs w:val="24"/>
        </w:rPr>
        <w:t xml:space="preserve">4.2. В случае выявленного Заказчиком несоответствия качества, количества, товарного вида или ассортимента Товара условиям Договора в момент приемки, а также в процессе эксплуатации, если недостатки Товара не были установлены Заказчиком в момент приемки Товара, составляется (совместно с представителем Поставщика) двухсторонний акт (далее – акт). В случае немотивированного отказа одной из Сторон от подписания акта или в случае неприбытия представителя Поставщика в разумный срок для составления акта - акт считается подписанным обеими Сторонами по истечении 7 (Семи) дней с момента обнаружения недостатков Товара. </w:t>
      </w:r>
    </w:p>
    <w:p w:rsidR="00810E9B" w:rsidRPr="00BA57DF" w:rsidRDefault="00810E9B" w:rsidP="00810E9B">
      <w:pPr>
        <w:pStyle w:val="ConsPlusNormal"/>
        <w:widowControl/>
        <w:ind w:firstLine="360"/>
        <w:jc w:val="both"/>
        <w:rPr>
          <w:rFonts w:ascii="Times New Roman" w:hAnsi="Times New Roman" w:cs="Times New Roman"/>
          <w:sz w:val="24"/>
          <w:szCs w:val="24"/>
        </w:rPr>
      </w:pPr>
      <w:r w:rsidRPr="00BA57DF">
        <w:rPr>
          <w:rFonts w:ascii="Times New Roman" w:hAnsi="Times New Roman" w:cs="Times New Roman"/>
          <w:sz w:val="24"/>
          <w:szCs w:val="24"/>
        </w:rPr>
        <w:t>Поставщик обязуется произвести замену Товара (или его часть) или поставить недостающий То</w:t>
      </w:r>
      <w:r w:rsidR="00BA57DF">
        <w:rPr>
          <w:rFonts w:ascii="Times New Roman" w:hAnsi="Times New Roman" w:cs="Times New Roman"/>
          <w:sz w:val="24"/>
          <w:szCs w:val="24"/>
        </w:rPr>
        <w:t>вар (или его часть) в течение 5 (пяти) рабочих</w:t>
      </w:r>
      <w:r w:rsidRPr="00BA57DF">
        <w:rPr>
          <w:rFonts w:ascii="Times New Roman" w:hAnsi="Times New Roman" w:cs="Times New Roman"/>
          <w:sz w:val="24"/>
          <w:szCs w:val="24"/>
        </w:rPr>
        <w:t xml:space="preserve"> дней с момента подписания акта. </w:t>
      </w:r>
    </w:p>
    <w:p w:rsidR="00810E9B" w:rsidRPr="00BA57DF" w:rsidRDefault="00BA57DF" w:rsidP="00C17F04">
      <w:pPr>
        <w:spacing w:line="194" w:lineRule="atLeast"/>
        <w:ind w:firstLine="284"/>
        <w:jc w:val="both"/>
      </w:pPr>
      <w:r w:rsidRPr="00352D88">
        <w:t xml:space="preserve">В случае неисполнения указанного </w:t>
      </w:r>
      <w:hyperlink r:id="rId8" w:history="1">
        <w:r w:rsidRPr="00352D88">
          <w:t>требования</w:t>
        </w:r>
      </w:hyperlink>
      <w:r>
        <w:t xml:space="preserve"> Заказчик вправе предъявить Поставщику требования, предусмотренные статьей 475 Гражданского кодекса Российской Федерации.</w:t>
      </w:r>
    </w:p>
    <w:p w:rsidR="00313268" w:rsidRPr="00352D88" w:rsidRDefault="00313268" w:rsidP="00C17F04">
      <w:pPr>
        <w:autoSpaceDE w:val="0"/>
        <w:autoSpaceDN w:val="0"/>
        <w:adjustRightInd w:val="0"/>
        <w:ind w:left="284" w:firstLine="284"/>
        <w:jc w:val="both"/>
        <w:rPr>
          <w:rFonts w:ascii="Calibri" w:hAnsi="Calibri"/>
          <w:color w:val="00B050"/>
        </w:rPr>
      </w:pPr>
    </w:p>
    <w:p w:rsidR="0058151F" w:rsidRPr="00352D88" w:rsidRDefault="00BA57DF" w:rsidP="0058151F">
      <w:pPr>
        <w:ind w:firstLine="284"/>
        <w:jc w:val="center"/>
        <w:rPr>
          <w:b/>
        </w:rPr>
      </w:pPr>
      <w:r>
        <w:rPr>
          <w:b/>
        </w:rPr>
        <w:t>5. СТОИМОСТЬ ТОВАРА</w:t>
      </w:r>
      <w:r w:rsidR="0058151F" w:rsidRPr="00352D88">
        <w:rPr>
          <w:b/>
        </w:rPr>
        <w:t xml:space="preserve"> и ПОРЯДОК ОПЛАТЫ</w:t>
      </w:r>
    </w:p>
    <w:p w:rsidR="0058151F" w:rsidRPr="00352D88" w:rsidRDefault="00AB17C9" w:rsidP="0058151F">
      <w:pPr>
        <w:pStyle w:val="aa"/>
        <w:widowControl w:val="0"/>
        <w:ind w:firstLine="284"/>
        <w:rPr>
          <w:sz w:val="24"/>
          <w:szCs w:val="24"/>
        </w:rPr>
      </w:pPr>
      <w:r>
        <w:rPr>
          <w:color w:val="000000"/>
          <w:sz w:val="24"/>
          <w:szCs w:val="24"/>
        </w:rPr>
        <w:t xml:space="preserve">4.1. Стоимость </w:t>
      </w:r>
      <w:r w:rsidR="00BA57DF">
        <w:rPr>
          <w:color w:val="000000"/>
          <w:sz w:val="24"/>
          <w:szCs w:val="24"/>
        </w:rPr>
        <w:t xml:space="preserve"> поставляемого</w:t>
      </w:r>
      <w:r w:rsidR="0058151F" w:rsidRPr="00352D88">
        <w:rPr>
          <w:color w:val="000000"/>
          <w:sz w:val="24"/>
          <w:szCs w:val="24"/>
        </w:rPr>
        <w:t xml:space="preserve"> по настоящему Договору</w:t>
      </w:r>
      <w:r w:rsidR="00BA57DF">
        <w:rPr>
          <w:color w:val="000000"/>
          <w:sz w:val="24"/>
          <w:szCs w:val="24"/>
        </w:rPr>
        <w:t xml:space="preserve"> Товара определяется</w:t>
      </w:r>
      <w:r w:rsidR="0058151F" w:rsidRPr="00352D88">
        <w:rPr>
          <w:color w:val="000000"/>
          <w:sz w:val="24"/>
          <w:szCs w:val="24"/>
        </w:rPr>
        <w:t xml:space="preserve"> в соответствии со спецификацией (Приложение № 2 к настоящему Договору) составляет </w:t>
      </w:r>
      <w:r w:rsidR="001B263B">
        <w:rPr>
          <w:b/>
          <w:bCs/>
          <w:sz w:val="24"/>
          <w:szCs w:val="24"/>
        </w:rPr>
        <w:t>_____________</w:t>
      </w:r>
      <w:r w:rsidR="00806B25">
        <w:rPr>
          <w:b/>
          <w:bCs/>
          <w:sz w:val="24"/>
          <w:szCs w:val="24"/>
        </w:rPr>
        <w:t xml:space="preserve"> </w:t>
      </w:r>
      <w:r w:rsidR="001B263B">
        <w:rPr>
          <w:b/>
          <w:bCs/>
          <w:sz w:val="24"/>
          <w:szCs w:val="24"/>
        </w:rPr>
        <w:t>(_________________</w:t>
      </w:r>
      <w:r w:rsidR="00806B25">
        <w:rPr>
          <w:b/>
          <w:bCs/>
          <w:sz w:val="24"/>
          <w:szCs w:val="24"/>
        </w:rPr>
        <w:t>) руб</w:t>
      </w:r>
      <w:r w:rsidR="001B263B">
        <w:rPr>
          <w:b/>
          <w:bCs/>
          <w:sz w:val="24"/>
          <w:szCs w:val="24"/>
        </w:rPr>
        <w:t>ль _________</w:t>
      </w:r>
      <w:r w:rsidR="00490355" w:rsidRPr="00352D88">
        <w:rPr>
          <w:b/>
          <w:bCs/>
          <w:sz w:val="24"/>
          <w:szCs w:val="24"/>
        </w:rPr>
        <w:t xml:space="preserve"> копеек,</w:t>
      </w:r>
      <w:r w:rsidR="00490355" w:rsidRPr="00352D88">
        <w:rPr>
          <w:bCs/>
          <w:sz w:val="24"/>
          <w:szCs w:val="24"/>
        </w:rPr>
        <w:t xml:space="preserve"> в том числе НДС</w:t>
      </w:r>
      <w:r w:rsidR="0058151F" w:rsidRPr="00352D88">
        <w:rPr>
          <w:color w:val="7030A0"/>
          <w:sz w:val="24"/>
          <w:szCs w:val="24"/>
        </w:rPr>
        <w:t xml:space="preserve"> </w:t>
      </w:r>
      <w:r w:rsidR="001B263B">
        <w:rPr>
          <w:sz w:val="24"/>
          <w:szCs w:val="24"/>
        </w:rPr>
        <w:t>20%_____________________</w:t>
      </w:r>
    </w:p>
    <w:p w:rsidR="00CD51FB" w:rsidRPr="00352D88" w:rsidRDefault="0058151F" w:rsidP="0058151F">
      <w:pPr>
        <w:pStyle w:val="aa"/>
        <w:widowControl w:val="0"/>
        <w:ind w:firstLine="284"/>
        <w:rPr>
          <w:color w:val="000000"/>
          <w:sz w:val="24"/>
          <w:szCs w:val="24"/>
        </w:rPr>
      </w:pPr>
      <w:r w:rsidRPr="00352D88">
        <w:rPr>
          <w:color w:val="000000"/>
          <w:sz w:val="24"/>
          <w:szCs w:val="24"/>
        </w:rPr>
        <w:t>4.2. Цена Договора является твердой и определяется на весь срок его исполнения.</w:t>
      </w:r>
    </w:p>
    <w:p w:rsidR="0058151F" w:rsidRPr="00352D88" w:rsidRDefault="00CD51FB" w:rsidP="0058151F">
      <w:pPr>
        <w:pStyle w:val="aa"/>
        <w:widowControl w:val="0"/>
        <w:ind w:firstLine="284"/>
        <w:rPr>
          <w:color w:val="000000"/>
          <w:sz w:val="24"/>
          <w:szCs w:val="24"/>
        </w:rPr>
      </w:pPr>
      <w:r w:rsidRPr="00352D88">
        <w:rPr>
          <w:color w:val="000000"/>
          <w:sz w:val="24"/>
          <w:szCs w:val="24"/>
        </w:rPr>
        <w:t>Сумма, подлежа</w:t>
      </w:r>
      <w:r w:rsidR="00AB17C9">
        <w:rPr>
          <w:color w:val="000000"/>
          <w:sz w:val="24"/>
          <w:szCs w:val="24"/>
        </w:rPr>
        <w:t>щая уплате Заказчиком Поставщику</w:t>
      </w:r>
      <w:r w:rsidRPr="00352D88">
        <w:rPr>
          <w:color w:val="000000"/>
          <w:sz w:val="24"/>
          <w:szCs w:val="24"/>
        </w:rPr>
        <w:t>,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 сборах такие налоги, сборы и иные обязательные платежи подлежат уплате в бюджеты бюджетной системы Российской Федерации Заказчиком.</w:t>
      </w:r>
      <w:r w:rsidR="0058151F" w:rsidRPr="00352D88">
        <w:rPr>
          <w:color w:val="000000"/>
          <w:sz w:val="24"/>
          <w:szCs w:val="24"/>
        </w:rPr>
        <w:t xml:space="preserve"> </w:t>
      </w:r>
    </w:p>
    <w:p w:rsidR="00587813" w:rsidRPr="00352D88" w:rsidRDefault="0058151F" w:rsidP="00587813">
      <w:pPr>
        <w:widowControl w:val="0"/>
        <w:tabs>
          <w:tab w:val="left" w:pos="360"/>
          <w:tab w:val="left" w:pos="3976"/>
        </w:tabs>
        <w:suppressAutoHyphens/>
        <w:ind w:firstLine="567"/>
        <w:jc w:val="both"/>
        <w:rPr>
          <w:rFonts w:ascii="Liberation Serif" w:eastAsia="Liberation Serif" w:hAnsi="Liberation Serif" w:cs="Liberation Serif"/>
          <w:i/>
        </w:rPr>
      </w:pPr>
      <w:r w:rsidRPr="00352D88">
        <w:t>4.3</w:t>
      </w:r>
      <w:r w:rsidR="00AB17C9">
        <w:t xml:space="preserve">. </w:t>
      </w:r>
      <w:r w:rsidR="00AB17C9" w:rsidRPr="00AB17C9">
        <w:rPr>
          <w:lang w:eastAsia="en-US"/>
        </w:rPr>
        <w:t xml:space="preserve"> </w:t>
      </w:r>
      <w:r w:rsidR="00587813" w:rsidRPr="00EA7A7B">
        <w:t>В стоимость поставки по договору включаются:</w:t>
      </w:r>
      <w:r w:rsidR="00587813">
        <w:t xml:space="preserve"> </w:t>
      </w:r>
      <w:r w:rsidR="00587813" w:rsidRPr="00EA7A7B">
        <w:t>доставка до места нахождения Заказч</w:t>
      </w:r>
      <w:r w:rsidR="00587813">
        <w:t xml:space="preserve">ика, </w:t>
      </w:r>
      <w:r w:rsidR="00587813" w:rsidRPr="00EA7A7B">
        <w:t>расходы на страхование, уплату таможенных пошлин, налогов, сборов и других обязательных платежей, которые Исполнитель должен выплатить в связи с исполнением обязательств по договору в связи с законодательством Российской Федерации.</w:t>
      </w:r>
    </w:p>
    <w:p w:rsidR="00587813" w:rsidRPr="00AA7ADD" w:rsidRDefault="00AB17C9" w:rsidP="00587813">
      <w:pPr>
        <w:ind w:firstLine="567"/>
        <w:jc w:val="both"/>
        <w:rPr>
          <w:rFonts w:eastAsia="AR PL UMing HK"/>
          <w:bCs/>
          <w:color w:val="00000A"/>
          <w:lang w:eastAsia="zh-CN" w:bidi="hi-IN"/>
        </w:rPr>
      </w:pPr>
      <w:r>
        <w:rPr>
          <w:color w:val="000000"/>
        </w:rPr>
        <w:t>4.4.</w:t>
      </w:r>
      <w:r w:rsidRPr="00AB17C9">
        <w:rPr>
          <w:color w:val="000000"/>
        </w:rPr>
        <w:t xml:space="preserve"> </w:t>
      </w:r>
      <w:r w:rsidR="00587813" w:rsidRPr="00AA7ADD">
        <w:rPr>
          <w:bCs/>
        </w:rPr>
        <w:t>Оплата произ</w:t>
      </w:r>
      <w:r w:rsidR="00587813">
        <w:rPr>
          <w:bCs/>
        </w:rPr>
        <w:t xml:space="preserve">водится по безналичному расчету </w:t>
      </w:r>
      <w:r w:rsidR="00587813" w:rsidRPr="00AA7ADD">
        <w:rPr>
          <w:bCs/>
        </w:rPr>
        <w:t>на основании предоставленных оригиналов-документов для оплаты</w:t>
      </w:r>
      <w:r w:rsidR="00587813">
        <w:rPr>
          <w:bCs/>
        </w:rPr>
        <w:t xml:space="preserve"> или документов для оплаты, полученных через систему электронного документооборота</w:t>
      </w:r>
      <w:r w:rsidR="00587813" w:rsidRPr="00AA7ADD">
        <w:rPr>
          <w:bCs/>
        </w:rPr>
        <w:t>.</w:t>
      </w:r>
    </w:p>
    <w:p w:rsidR="00587813" w:rsidRDefault="00587813" w:rsidP="00587813">
      <w:pPr>
        <w:ind w:firstLine="567"/>
        <w:jc w:val="both"/>
        <w:rPr>
          <w:rFonts w:eastAsia="AR PL UMing HK"/>
          <w:color w:val="00000A"/>
          <w:lang w:eastAsia="zh-CN" w:bidi="hi-IN"/>
        </w:rPr>
      </w:pPr>
      <w:r w:rsidRPr="0090511E">
        <w:rPr>
          <w:rFonts w:eastAsia="AR PL UMing HK"/>
          <w:bCs/>
          <w:color w:val="00000A"/>
          <w:lang w:eastAsia="zh-CN" w:bidi="hi-IN"/>
        </w:rPr>
        <w:t xml:space="preserve">Оплата производится по безналичному расчету </w:t>
      </w:r>
      <w:r w:rsidRPr="0090511E">
        <w:rPr>
          <w:rFonts w:eastAsia="AR PL UMing HK"/>
          <w:color w:val="00000A"/>
          <w:lang w:eastAsia="zh-CN" w:bidi="hi-IN"/>
        </w:rPr>
        <w:t xml:space="preserve">в течение 7 рабочих  дней с момента подписания сторонами документов, подтверждающих факт </w:t>
      </w:r>
      <w:r>
        <w:rPr>
          <w:rFonts w:eastAsia="AR PL UMing HK"/>
          <w:color w:val="00000A"/>
          <w:lang w:eastAsia="zh-CN" w:bidi="hi-IN"/>
        </w:rPr>
        <w:t>поставки</w:t>
      </w:r>
      <w:r w:rsidRPr="0090511E">
        <w:rPr>
          <w:rFonts w:eastAsia="AR PL UMing HK"/>
          <w:bCs/>
          <w:color w:val="00000A"/>
          <w:lang w:eastAsia="zh-CN" w:bidi="hi-IN"/>
        </w:rPr>
        <w:t xml:space="preserve">: </w:t>
      </w:r>
      <w:r w:rsidRPr="0090511E">
        <w:rPr>
          <w:rFonts w:eastAsia="AR PL UMing HK"/>
          <w:color w:val="00000A"/>
          <w:lang w:eastAsia="zh-CN" w:bidi="hi-IN"/>
        </w:rPr>
        <w:t xml:space="preserve">счет, </w:t>
      </w:r>
      <w:r>
        <w:rPr>
          <w:rFonts w:eastAsia="AR PL UMing HK"/>
          <w:color w:val="00000A"/>
          <w:lang w:eastAsia="zh-CN" w:bidi="hi-IN"/>
        </w:rPr>
        <w:t>товарная накладная</w:t>
      </w:r>
      <w:r w:rsidRPr="0090511E">
        <w:rPr>
          <w:rFonts w:eastAsia="AR PL UMing HK"/>
          <w:color w:val="00000A"/>
          <w:lang w:eastAsia="zh-CN" w:bidi="hi-IN"/>
        </w:rPr>
        <w:t xml:space="preserve"> или УПД и счета-фактуры, если Исполнитель является плательщиком НДС.</w:t>
      </w:r>
    </w:p>
    <w:p w:rsidR="0058151F" w:rsidRPr="00352D88" w:rsidRDefault="0058151F" w:rsidP="0058151F">
      <w:pPr>
        <w:widowControl w:val="0"/>
        <w:autoSpaceDE w:val="0"/>
        <w:autoSpaceDN w:val="0"/>
        <w:adjustRightInd w:val="0"/>
        <w:ind w:firstLine="284"/>
        <w:jc w:val="both"/>
        <w:rPr>
          <w:color w:val="000000"/>
        </w:rPr>
      </w:pPr>
      <w:r w:rsidRPr="00352D88">
        <w:rPr>
          <w:color w:val="000000"/>
        </w:rPr>
        <w:t>В случае изменения реквизи</w:t>
      </w:r>
      <w:r w:rsidR="00AB17C9">
        <w:rPr>
          <w:color w:val="000000"/>
        </w:rPr>
        <w:t>тов расчетного счета Поставщик</w:t>
      </w:r>
      <w:r w:rsidRPr="00352D88">
        <w:rPr>
          <w:color w:val="000000"/>
        </w:rPr>
        <w:t xml:space="preserve">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w:t>
      </w:r>
      <w:r w:rsidR="00AB17C9">
        <w:rPr>
          <w:color w:val="000000"/>
        </w:rPr>
        <w:t>оворе расчетный счет Поставщика, несет Поставщик</w:t>
      </w:r>
      <w:r w:rsidRPr="00352D88">
        <w:rPr>
          <w:color w:val="000000"/>
        </w:rPr>
        <w:t>.</w:t>
      </w:r>
    </w:p>
    <w:p w:rsidR="0058151F" w:rsidRPr="00352D88" w:rsidRDefault="00AB17C9" w:rsidP="0058151F">
      <w:pPr>
        <w:widowControl w:val="0"/>
        <w:ind w:firstLine="284"/>
        <w:jc w:val="both"/>
        <w:rPr>
          <w:color w:val="000000"/>
        </w:rPr>
      </w:pPr>
      <w:r>
        <w:t>4.5</w:t>
      </w:r>
      <w:r w:rsidR="0058151F" w:rsidRPr="00352D88">
        <w:t>. Датой оплаты Договора Стороны настоящего Договора считают дату принятия банковским учреждением платежного поручения Заказчика о перечисления денежных средств</w:t>
      </w:r>
      <w:r w:rsidR="0058151F" w:rsidRPr="00352D88">
        <w:rPr>
          <w:color w:val="000000"/>
        </w:rPr>
        <w:t xml:space="preserve"> на расчетный счет Исполнителя. </w:t>
      </w:r>
    </w:p>
    <w:p w:rsidR="0058151F" w:rsidRPr="00352D88" w:rsidRDefault="00AB17C9" w:rsidP="0058151F">
      <w:pPr>
        <w:autoSpaceDE w:val="0"/>
        <w:autoSpaceDN w:val="0"/>
        <w:adjustRightInd w:val="0"/>
        <w:ind w:firstLine="284"/>
        <w:jc w:val="both"/>
      </w:pPr>
      <w:r>
        <w:t>4.6</w:t>
      </w:r>
      <w:r w:rsidR="0058151F" w:rsidRPr="00352D88">
        <w:t>. В случае если настоящий Договор заключен с физическим лицом, не являющимся индивидуальным предпринимателем, сумма, подлежащая уплате такому физическому лицу, уменьшается на размер налоговых платежей, связанных с оплатой Договора.</w:t>
      </w:r>
    </w:p>
    <w:p w:rsidR="007C1FC3" w:rsidRPr="00352D88" w:rsidRDefault="00126447" w:rsidP="0058151F">
      <w:pPr>
        <w:autoSpaceDE w:val="0"/>
        <w:autoSpaceDN w:val="0"/>
        <w:adjustRightInd w:val="0"/>
        <w:ind w:firstLine="284"/>
        <w:jc w:val="both"/>
      </w:pPr>
      <w:r w:rsidRPr="00352D88">
        <w:lastRenderedPageBreak/>
        <w:t>4.7</w:t>
      </w:r>
      <w:r w:rsidR="007C1FC3" w:rsidRPr="00352D88">
        <w:t>. Исполнением Договора Стороны считают исполнение Сторонами всех принятых на себя обязательств по Договору.</w:t>
      </w:r>
    </w:p>
    <w:p w:rsidR="0058151F" w:rsidRPr="00352D88" w:rsidRDefault="0058151F" w:rsidP="0058151F">
      <w:pPr>
        <w:ind w:firstLine="284"/>
        <w:jc w:val="both"/>
        <w:rPr>
          <w:color w:val="FFC000"/>
        </w:rPr>
      </w:pPr>
    </w:p>
    <w:p w:rsidR="0058151F" w:rsidRPr="00352D88" w:rsidRDefault="00AB17C9" w:rsidP="0058151F">
      <w:pPr>
        <w:widowControl w:val="0"/>
        <w:shd w:val="clear" w:color="auto" w:fill="FFFFFF"/>
        <w:jc w:val="center"/>
        <w:rPr>
          <w:b/>
          <w:bCs/>
          <w:color w:val="000000"/>
        </w:rPr>
      </w:pPr>
      <w:r>
        <w:rPr>
          <w:b/>
          <w:bCs/>
          <w:color w:val="000000"/>
        </w:rPr>
        <w:t>5</w:t>
      </w:r>
      <w:r w:rsidR="0058151F" w:rsidRPr="00352D88">
        <w:rPr>
          <w:b/>
          <w:bCs/>
          <w:color w:val="000000"/>
        </w:rPr>
        <w:t>. ОТВЕТСТВЕННОСТЬ СТОРОН</w:t>
      </w:r>
    </w:p>
    <w:p w:rsidR="0058151F" w:rsidRPr="00352D88" w:rsidRDefault="00AB17C9" w:rsidP="0058151F">
      <w:pPr>
        <w:widowControl w:val="0"/>
        <w:tabs>
          <w:tab w:val="left" w:pos="567"/>
        </w:tabs>
        <w:autoSpaceDE w:val="0"/>
        <w:autoSpaceDN w:val="0"/>
        <w:adjustRightInd w:val="0"/>
        <w:ind w:firstLine="284"/>
        <w:jc w:val="both"/>
      </w:pPr>
      <w:r>
        <w:t>5</w:t>
      </w:r>
      <w:r w:rsidR="0058151F" w:rsidRPr="00352D88">
        <w:t>.1.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w:t>
      </w:r>
    </w:p>
    <w:p w:rsidR="0058151F" w:rsidRPr="00352D88" w:rsidRDefault="00AB17C9" w:rsidP="0058151F">
      <w:pPr>
        <w:widowControl w:val="0"/>
        <w:tabs>
          <w:tab w:val="left" w:pos="567"/>
        </w:tabs>
        <w:autoSpaceDE w:val="0"/>
        <w:autoSpaceDN w:val="0"/>
        <w:adjustRightInd w:val="0"/>
        <w:ind w:firstLine="284"/>
        <w:jc w:val="both"/>
      </w:pPr>
      <w:r>
        <w:t>5</w:t>
      </w:r>
      <w:r w:rsidR="00777A89" w:rsidRPr="00352D88">
        <w:t>.2</w:t>
      </w:r>
      <w:r w:rsidR="0058151F" w:rsidRPr="00352D88">
        <w:t>.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2624CD" w:rsidRPr="006A76F7" w:rsidRDefault="00AB17C9" w:rsidP="002624CD">
      <w:pPr>
        <w:ind w:firstLine="284"/>
        <w:jc w:val="both"/>
        <w:rPr>
          <w:rFonts w:ascii="Liberation Serif" w:hAnsi="Liberation Serif" w:cs="Liberation Serif"/>
        </w:rPr>
      </w:pPr>
      <w:r w:rsidRPr="006A76F7">
        <w:rPr>
          <w:rFonts w:ascii="Liberation Serif" w:hAnsi="Liberation Serif" w:cs="Liberation Serif"/>
        </w:rPr>
        <w:t>5</w:t>
      </w:r>
      <w:r w:rsidR="002624CD" w:rsidRPr="006A76F7">
        <w:rPr>
          <w:rFonts w:ascii="Liberation Serif" w:hAnsi="Liberation Serif" w:cs="Liberation Serif"/>
        </w:rPr>
        <w:t>.3. В случае просрочки исполнения  Заказчиком обязательств, предусмотренных договором, а так</w:t>
      </w:r>
      <w:r w:rsidR="00331450">
        <w:rPr>
          <w:rFonts w:ascii="Liberation Serif" w:hAnsi="Liberation Serif" w:cs="Liberation Serif"/>
        </w:rPr>
        <w:t xml:space="preserve">же в иных случаях неисполнения </w:t>
      </w:r>
      <w:r w:rsidR="002624CD" w:rsidRPr="006A76F7">
        <w:rPr>
          <w:rFonts w:ascii="Liberation Serif" w:hAnsi="Liberation Serif" w:cs="Liberation Serif"/>
        </w:rPr>
        <w:t>или ненадлежащего исполнения Заказчиком обязательс</w:t>
      </w:r>
      <w:r w:rsidRPr="006A76F7">
        <w:rPr>
          <w:rFonts w:ascii="Liberation Serif" w:hAnsi="Liberation Serif" w:cs="Liberation Serif"/>
        </w:rPr>
        <w:t>тв, предусмотренных договором, П</w:t>
      </w:r>
      <w:r w:rsidR="002624CD" w:rsidRPr="006A76F7">
        <w:rPr>
          <w:rFonts w:ascii="Liberation Serif" w:hAnsi="Liberation Serif" w:cs="Liberation Serif"/>
        </w:rPr>
        <w:t>о</w:t>
      </w:r>
      <w:r w:rsidRPr="006A76F7">
        <w:rPr>
          <w:rFonts w:ascii="Liberation Serif" w:hAnsi="Liberation Serif" w:cs="Liberation Serif"/>
        </w:rPr>
        <w:t xml:space="preserve">ставщик </w:t>
      </w:r>
      <w:r w:rsidR="002624CD" w:rsidRPr="006A76F7">
        <w:rPr>
          <w:rFonts w:ascii="Liberation Serif" w:hAnsi="Liberation Serif" w:cs="Liberation Serif"/>
        </w:rPr>
        <w:t xml:space="preserve"> вправе потребовать уплаты неустоек (штрафов, пеней).</w:t>
      </w:r>
    </w:p>
    <w:p w:rsidR="002624CD" w:rsidRPr="006A76F7" w:rsidRDefault="00AB17C9" w:rsidP="002624CD">
      <w:pPr>
        <w:ind w:firstLine="284"/>
        <w:jc w:val="both"/>
        <w:rPr>
          <w:rFonts w:ascii="Liberation Serif" w:hAnsi="Liberation Serif" w:cs="Liberation Serif"/>
        </w:rPr>
      </w:pPr>
      <w:r w:rsidRPr="006A76F7">
        <w:rPr>
          <w:rFonts w:ascii="Liberation Serif" w:hAnsi="Liberation Serif" w:cs="Liberation Serif"/>
        </w:rPr>
        <w:t>5</w:t>
      </w:r>
      <w:r w:rsidR="002624CD" w:rsidRPr="006A76F7">
        <w:rPr>
          <w:rFonts w:ascii="Liberation Serif" w:hAnsi="Liberation Serif" w:cs="Liberation Serif"/>
        </w:rPr>
        <w:t xml:space="preserve">.4.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624CD" w:rsidRPr="006A76F7" w:rsidRDefault="00AB17C9" w:rsidP="002624CD">
      <w:pPr>
        <w:ind w:firstLine="284"/>
        <w:jc w:val="both"/>
        <w:rPr>
          <w:rFonts w:ascii="Liberation Serif" w:hAnsi="Liberation Serif" w:cs="Liberation Serif"/>
        </w:rPr>
      </w:pPr>
      <w:r w:rsidRPr="006A76F7">
        <w:rPr>
          <w:rFonts w:ascii="Liberation Serif" w:hAnsi="Liberation Serif" w:cs="Liberation Serif"/>
        </w:rPr>
        <w:t>5</w:t>
      </w:r>
      <w:r w:rsidR="002624CD" w:rsidRPr="006A76F7">
        <w:rPr>
          <w:rFonts w:ascii="Liberation Serif" w:hAnsi="Liberation Serif" w:cs="Liberation Serif"/>
        </w:rPr>
        <w:t>.5.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Размер штрафа определяется договором в порядке, установленном настоящим пунктом, за каждый факт неисполнения Заказчиком обязательства в размере:</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1000 рублей, если цена договора не превышает 3 млн. рублей (включительно);</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5000 рублей, если цена договора составляет от 3 млн. рублей до 50 млн. рублей (включительно);</w:t>
      </w:r>
    </w:p>
    <w:p w:rsidR="002624CD" w:rsidRPr="006A76F7" w:rsidRDefault="00AB17C9" w:rsidP="002624CD">
      <w:pPr>
        <w:ind w:firstLine="709"/>
        <w:jc w:val="both"/>
      </w:pPr>
      <w:r w:rsidRPr="006A76F7">
        <w:rPr>
          <w:rFonts w:ascii="Liberation Serif" w:hAnsi="Liberation Serif" w:cs="Liberation Serif"/>
        </w:rPr>
        <w:t>5.6</w:t>
      </w:r>
      <w:r w:rsidR="002624CD" w:rsidRPr="006A76F7">
        <w:rPr>
          <w:rFonts w:ascii="Liberation Serif" w:hAnsi="Liberation Serif" w:cs="Liberation Serif"/>
        </w:rPr>
        <w:t>. В случае просрочки исполнения Поставщиком</w:t>
      </w:r>
      <w:r w:rsidR="002624CD" w:rsidRPr="006A76F7">
        <w:rPr>
          <w:rFonts w:ascii="Liberation Serif" w:hAnsi="Liberation Serif" w:cs="Liberation Serif"/>
          <w:i/>
        </w:rPr>
        <w:t xml:space="preserve"> </w:t>
      </w:r>
      <w:r w:rsidR="002624CD" w:rsidRPr="006A76F7">
        <w:rPr>
          <w:rFonts w:ascii="Liberation Serif" w:hAnsi="Liberation Serif" w:cs="Liberation Serif"/>
        </w:rPr>
        <w:t>обязательств (в том числе гарантийного обязательства), предусмотренных договором, а так</w:t>
      </w:r>
      <w:r w:rsidR="00352D88" w:rsidRPr="006A76F7">
        <w:rPr>
          <w:rFonts w:ascii="Liberation Serif" w:hAnsi="Liberation Serif" w:cs="Liberation Serif"/>
        </w:rPr>
        <w:t xml:space="preserve">же в иных случаях неисполнения </w:t>
      </w:r>
      <w:r w:rsidR="002624CD" w:rsidRPr="006A76F7">
        <w:rPr>
          <w:rFonts w:ascii="Liberation Serif" w:hAnsi="Liberation Serif" w:cs="Liberation Serif"/>
        </w:rPr>
        <w:t>или ненадле</w:t>
      </w:r>
      <w:r w:rsidRPr="006A76F7">
        <w:rPr>
          <w:rFonts w:ascii="Liberation Serif" w:hAnsi="Liberation Serif" w:cs="Liberation Serif"/>
        </w:rPr>
        <w:t>жащего исполнения П</w:t>
      </w:r>
      <w:r w:rsidR="002624CD" w:rsidRPr="006A76F7">
        <w:rPr>
          <w:rFonts w:ascii="Liberation Serif" w:hAnsi="Liberation Serif" w:cs="Liberation Serif"/>
        </w:rPr>
        <w:t>оставщ</w:t>
      </w:r>
      <w:r w:rsidRPr="006A76F7">
        <w:rPr>
          <w:rFonts w:ascii="Liberation Serif" w:hAnsi="Liberation Serif" w:cs="Liberation Serif"/>
        </w:rPr>
        <w:t xml:space="preserve">иком </w:t>
      </w:r>
      <w:r w:rsidR="002624CD" w:rsidRPr="006A76F7">
        <w:rPr>
          <w:rFonts w:ascii="Liberation Serif" w:hAnsi="Liberation Serif" w:cs="Liberation Serif"/>
        </w:rPr>
        <w:t xml:space="preserve"> обязательств, предусмотренных договором, Заказчик направляет поставщику (подрядчику, исполнителю)</w:t>
      </w:r>
      <w:r w:rsidR="002624CD" w:rsidRPr="006A76F7">
        <w:rPr>
          <w:rFonts w:ascii="Liberation Serif" w:hAnsi="Liberation Serif" w:cs="Liberation Serif"/>
          <w:vertAlign w:val="superscript"/>
        </w:rPr>
        <w:t xml:space="preserve"> </w:t>
      </w:r>
      <w:r w:rsidR="002624CD" w:rsidRPr="006A76F7">
        <w:rPr>
          <w:rFonts w:ascii="Liberation Serif" w:hAnsi="Liberation Serif" w:cs="Liberation Serif"/>
        </w:rPr>
        <w:t>требование об уплате неустоек (штрафов, пеней).</w:t>
      </w:r>
    </w:p>
    <w:p w:rsidR="002624CD" w:rsidRPr="006A76F7" w:rsidRDefault="00AB17C9" w:rsidP="002624CD">
      <w:pPr>
        <w:ind w:firstLine="710"/>
        <w:jc w:val="both"/>
      </w:pPr>
      <w:r w:rsidRPr="006A76F7">
        <w:rPr>
          <w:rFonts w:ascii="Liberation Serif" w:hAnsi="Liberation Serif" w:cs="Liberation Serif"/>
        </w:rPr>
        <w:t>5.7</w:t>
      </w:r>
      <w:r w:rsidR="002624CD" w:rsidRPr="006A76F7">
        <w:rPr>
          <w:rFonts w:ascii="Liberation Serif" w:hAnsi="Liberation Serif" w:cs="Liberation Serif"/>
        </w:rPr>
        <w:t>. Пеня начисляется за каждый день просрочки исполнения Поставщ</w:t>
      </w:r>
      <w:r w:rsidRPr="006A76F7">
        <w:rPr>
          <w:rFonts w:ascii="Liberation Serif" w:hAnsi="Liberation Serif" w:cs="Liberation Serif"/>
        </w:rPr>
        <w:t xml:space="preserve">иком </w:t>
      </w:r>
      <w:r w:rsidR="002624CD" w:rsidRPr="006A76F7">
        <w:rPr>
          <w:rFonts w:ascii="Liberation Serif" w:hAnsi="Liberation Serif" w:cs="Liberation Serif"/>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9" w:anchor="/document/10180094/entry/100" w:history="1">
        <w:r w:rsidR="002624CD" w:rsidRPr="006A76F7">
          <w:rPr>
            <w:rStyle w:val="a4"/>
            <w:rFonts w:ascii="Liberation Serif" w:hAnsi="Liberation Serif" w:cs="Liberation Serif"/>
            <w:color w:val="auto"/>
          </w:rPr>
          <w:t>ключевой ставки</w:t>
        </w:r>
      </w:hyperlink>
      <w:r w:rsidR="002624CD" w:rsidRPr="006A76F7">
        <w:rPr>
          <w:rFonts w:ascii="Liberation Serif" w:hAnsi="Liberation Serif" w:cs="Liberation Serif"/>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w:t>
      </w:r>
      <w:r w:rsidRPr="006A76F7">
        <w:rPr>
          <w:rFonts w:ascii="Liberation Serif" w:hAnsi="Liberation Serif" w:cs="Liberation Serif"/>
        </w:rPr>
        <w:t>иком</w:t>
      </w:r>
      <w:r w:rsidR="002624CD" w:rsidRPr="006A76F7">
        <w:rPr>
          <w:rFonts w:ascii="Liberation Serif" w:hAnsi="Liberation Serif" w:cs="Liberation Serif"/>
        </w:rPr>
        <w:t>, за исключением случаев, если законодательством Российской Федерации установлен иной порядок начисления пени.</w:t>
      </w:r>
    </w:p>
    <w:p w:rsidR="002624CD" w:rsidRPr="006A76F7" w:rsidRDefault="00AB17C9" w:rsidP="002624CD">
      <w:pPr>
        <w:ind w:firstLine="708"/>
        <w:jc w:val="both"/>
        <w:rPr>
          <w:rFonts w:ascii="Liberation Serif" w:hAnsi="Liberation Serif" w:cs="Liberation Serif"/>
        </w:rPr>
      </w:pPr>
      <w:r w:rsidRPr="006A76F7">
        <w:rPr>
          <w:rFonts w:ascii="Liberation Serif" w:hAnsi="Liberation Serif" w:cs="Liberation Serif"/>
        </w:rPr>
        <w:t>5.8</w:t>
      </w:r>
      <w:r w:rsidR="002624CD" w:rsidRPr="006A76F7">
        <w:rPr>
          <w:rFonts w:ascii="Liberation Serif" w:hAnsi="Liberation Serif" w:cs="Liberation Serif"/>
        </w:rPr>
        <w:t>. Штрафы начисляются за каждый факт неисполнения или ненадлежащего исполнения Поставщ</w:t>
      </w:r>
      <w:r w:rsidRPr="006A76F7">
        <w:rPr>
          <w:rFonts w:ascii="Liberation Serif" w:hAnsi="Liberation Serif" w:cs="Liberation Serif"/>
        </w:rPr>
        <w:t xml:space="preserve">иком </w:t>
      </w:r>
      <w:r w:rsidR="002624CD" w:rsidRPr="006A76F7">
        <w:rPr>
          <w:rFonts w:ascii="Liberation Serif" w:hAnsi="Liberation Serif" w:cs="Liberation Serif"/>
        </w:rPr>
        <w:t xml:space="preserve"> обязательств, предусмотренных договором, за исключением просрочки исполнения поставщ</w:t>
      </w:r>
      <w:r w:rsidRPr="006A76F7">
        <w:rPr>
          <w:rFonts w:ascii="Liberation Serif" w:hAnsi="Liberation Serif" w:cs="Liberation Serif"/>
        </w:rPr>
        <w:t xml:space="preserve">иком </w:t>
      </w:r>
      <w:r w:rsidR="002624CD" w:rsidRPr="006A76F7">
        <w:rPr>
          <w:rFonts w:ascii="Liberation Serif" w:hAnsi="Liberation Serif" w:cs="Liberation Serif"/>
        </w:rPr>
        <w:t xml:space="preserve"> обязательств (в том числе гарантийных обязательств), предусмотренных договором. Размер штрафа устанавливается договором в порядке, ус</w:t>
      </w:r>
      <w:r w:rsidRPr="006A76F7">
        <w:rPr>
          <w:rFonts w:ascii="Liberation Serif" w:hAnsi="Liberation Serif" w:cs="Liberation Serif"/>
        </w:rPr>
        <w:t xml:space="preserve">тановленном настоящим пунктом, </w:t>
      </w:r>
      <w:r w:rsidR="002624CD" w:rsidRPr="006A76F7">
        <w:rPr>
          <w:rFonts w:ascii="Liberation Serif" w:hAnsi="Liberation Serif" w:cs="Liberation Serif"/>
        </w:rPr>
        <w:t>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2624CD" w:rsidRPr="006A76F7" w:rsidRDefault="002624CD" w:rsidP="002624CD">
      <w:pPr>
        <w:ind w:firstLine="708"/>
        <w:jc w:val="both"/>
        <w:rPr>
          <w:rFonts w:ascii="Liberation Serif" w:hAnsi="Liberation Serif" w:cs="Liberation Serif"/>
        </w:rPr>
      </w:pPr>
      <w:r w:rsidRPr="006A76F7">
        <w:rPr>
          <w:rFonts w:ascii="Liberation Serif" w:hAnsi="Liberation Serif" w:cs="Liberation Serif"/>
        </w:rPr>
        <w:t>10 процентов цены договора (этапа) в случае, если цена договора (этапа) не превышает 3 млн. рублей;</w:t>
      </w:r>
    </w:p>
    <w:p w:rsidR="002624CD" w:rsidRPr="006A76F7" w:rsidRDefault="002624CD" w:rsidP="002624CD">
      <w:pPr>
        <w:ind w:firstLine="708"/>
        <w:jc w:val="both"/>
        <w:rPr>
          <w:rFonts w:ascii="Liberation Serif" w:hAnsi="Liberation Serif" w:cs="Liberation Serif"/>
        </w:rPr>
      </w:pPr>
      <w:r w:rsidRPr="006A76F7">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2624CD" w:rsidRPr="006A76F7" w:rsidRDefault="00AB17C9" w:rsidP="002624CD">
      <w:pPr>
        <w:ind w:firstLine="708"/>
        <w:jc w:val="both"/>
      </w:pPr>
      <w:r w:rsidRPr="006A76F7">
        <w:rPr>
          <w:rFonts w:ascii="Liberation Serif" w:hAnsi="Liberation Serif" w:cs="Liberation Serif"/>
        </w:rPr>
        <w:t>5.9</w:t>
      </w:r>
      <w:r w:rsidR="002624CD" w:rsidRPr="006A76F7">
        <w:rPr>
          <w:rFonts w:ascii="Liberation Serif" w:hAnsi="Liberation Serif" w:cs="Liberation Serif"/>
        </w:rPr>
        <w:t>.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w:t>
      </w:r>
      <w:r w:rsidRPr="006A76F7">
        <w:rPr>
          <w:rFonts w:ascii="Liberation Serif" w:hAnsi="Liberation Serif" w:cs="Liberation Serif"/>
        </w:rPr>
        <w:t xml:space="preserve">т 11.12.2014 № 1352, </w:t>
      </w:r>
      <w:r w:rsidR="002624CD" w:rsidRPr="006A76F7">
        <w:rPr>
          <w:rFonts w:ascii="Liberation Serif" w:hAnsi="Liberation Serif" w:cs="Liberation Serif"/>
        </w:rPr>
        <w:t>устанавливается штраф в размере 1 процента цены договора (этапа), но не более 5 тыс. рубл</w:t>
      </w:r>
      <w:r w:rsidRPr="006A76F7">
        <w:rPr>
          <w:rFonts w:ascii="Liberation Serif" w:hAnsi="Liberation Serif" w:cs="Liberation Serif"/>
        </w:rPr>
        <w:t xml:space="preserve">ей и не менее </w:t>
      </w:r>
      <w:r w:rsidR="002624CD" w:rsidRPr="006A76F7">
        <w:rPr>
          <w:rFonts w:ascii="Liberation Serif" w:hAnsi="Liberation Serif" w:cs="Liberation Serif"/>
        </w:rP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2624CD" w:rsidRPr="006A76F7" w:rsidRDefault="00AB17C9" w:rsidP="002624CD">
      <w:pPr>
        <w:ind w:firstLine="567"/>
        <w:jc w:val="both"/>
      </w:pPr>
      <w:r w:rsidRPr="006A76F7">
        <w:rPr>
          <w:rFonts w:ascii="Liberation Serif" w:hAnsi="Liberation Serif" w:cs="Liberation Serif"/>
        </w:rPr>
        <w:t>5.10.</w:t>
      </w:r>
      <w:r w:rsidR="002624CD" w:rsidRPr="006A76F7">
        <w:rPr>
          <w:rFonts w:ascii="Liberation Serif" w:hAnsi="Liberation Serif" w:cs="Liberation Serif"/>
        </w:rPr>
        <w:t> За каждый факт неисполнения</w:t>
      </w:r>
      <w:r w:rsidRPr="006A76F7">
        <w:rPr>
          <w:rFonts w:ascii="Liberation Serif" w:hAnsi="Liberation Serif" w:cs="Liberation Serif"/>
        </w:rPr>
        <w:t xml:space="preserve"> или ненадлежащего исполнения </w:t>
      </w:r>
      <w:r w:rsidRPr="006A76F7">
        <w:rPr>
          <w:rFonts w:ascii="Liberation Serif" w:hAnsi="Liberation Serif" w:cs="Liberation Serif"/>
        </w:rPr>
        <w:br/>
        <w:t>П</w:t>
      </w:r>
      <w:r w:rsidR="002624CD" w:rsidRPr="006A76F7">
        <w:rPr>
          <w:rFonts w:ascii="Liberation Serif" w:hAnsi="Liberation Serif" w:cs="Liberation Serif"/>
        </w:rPr>
        <w:t>оставщ</w:t>
      </w:r>
      <w:r w:rsidRPr="006A76F7">
        <w:rPr>
          <w:rFonts w:ascii="Liberation Serif" w:hAnsi="Liberation Serif" w:cs="Liberation Serif"/>
        </w:rPr>
        <w:t xml:space="preserve">иком </w:t>
      </w:r>
      <w:r w:rsidR="002624CD" w:rsidRPr="006A76F7">
        <w:rPr>
          <w:rFonts w:ascii="Liberation Serif" w:hAnsi="Liberation Serif" w:cs="Liberation Serif"/>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1000 рублей, если цена договора не превышает 3 млн. рублей;</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5000 рублей, если цена договора составляет от 3 млн. рублей до 50 млн. рублей (включительно);</w:t>
      </w:r>
    </w:p>
    <w:p w:rsidR="002624CD" w:rsidRPr="006A76F7" w:rsidRDefault="00AB17C9" w:rsidP="002624CD">
      <w:pPr>
        <w:ind w:firstLine="709"/>
        <w:jc w:val="both"/>
        <w:rPr>
          <w:rFonts w:ascii="Liberation Serif" w:hAnsi="Liberation Serif" w:cs="Liberation Serif"/>
        </w:rPr>
      </w:pPr>
      <w:r w:rsidRPr="006A76F7">
        <w:rPr>
          <w:rFonts w:ascii="Liberation Serif" w:hAnsi="Liberation Serif" w:cs="Liberation Serif"/>
        </w:rPr>
        <w:t>5.11</w:t>
      </w:r>
      <w:r w:rsidR="002624CD" w:rsidRPr="006A76F7">
        <w:rPr>
          <w:rFonts w:ascii="Liberation Serif" w:hAnsi="Liberation Serif" w:cs="Liberation Serif"/>
        </w:rPr>
        <w:t>. Общая сумма начисленных штрафов за неисполнение или</w:t>
      </w:r>
      <w:r w:rsidRPr="006A76F7">
        <w:rPr>
          <w:rFonts w:ascii="Liberation Serif" w:hAnsi="Liberation Serif" w:cs="Liberation Serif"/>
        </w:rPr>
        <w:t xml:space="preserve"> ненадлежащее исполнение П</w:t>
      </w:r>
      <w:r w:rsidR="002624CD" w:rsidRPr="006A76F7">
        <w:rPr>
          <w:rFonts w:ascii="Liberation Serif" w:hAnsi="Liberation Serif" w:cs="Liberation Serif"/>
        </w:rPr>
        <w:t>оставщ</w:t>
      </w:r>
      <w:r w:rsidRPr="006A76F7">
        <w:rPr>
          <w:rFonts w:ascii="Liberation Serif" w:hAnsi="Liberation Serif" w:cs="Liberation Serif"/>
        </w:rPr>
        <w:t>иком</w:t>
      </w:r>
      <w:r w:rsidR="002624CD" w:rsidRPr="006A76F7">
        <w:rPr>
          <w:rFonts w:ascii="Liberation Serif" w:hAnsi="Liberation Serif" w:cs="Liberation Serif"/>
        </w:rPr>
        <w:t xml:space="preserve"> обязательств, предусмотренных договором, не может превышать цену договора.</w:t>
      </w:r>
    </w:p>
    <w:p w:rsidR="002624CD" w:rsidRPr="006A76F7" w:rsidRDefault="00AB17C9" w:rsidP="002624CD">
      <w:pPr>
        <w:ind w:firstLine="709"/>
        <w:jc w:val="both"/>
        <w:rPr>
          <w:rFonts w:ascii="Liberation Serif" w:hAnsi="Liberation Serif" w:cs="Liberation Serif"/>
        </w:rPr>
      </w:pPr>
      <w:r w:rsidRPr="006A76F7">
        <w:rPr>
          <w:rFonts w:ascii="Liberation Serif" w:hAnsi="Liberation Serif" w:cs="Liberation Serif"/>
        </w:rPr>
        <w:t>5.12</w:t>
      </w:r>
      <w:r w:rsidR="002624CD" w:rsidRPr="006A76F7">
        <w:rPr>
          <w:rFonts w:ascii="Liberation Serif" w:hAnsi="Liberation Serif" w:cs="Liberation Serif"/>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624CD" w:rsidRPr="006A76F7" w:rsidRDefault="00AB17C9" w:rsidP="002624CD">
      <w:pPr>
        <w:ind w:firstLine="709"/>
        <w:jc w:val="both"/>
      </w:pPr>
      <w:r w:rsidRPr="006A76F7">
        <w:rPr>
          <w:rFonts w:ascii="Liberation Serif" w:hAnsi="Liberation Serif" w:cs="Liberation Serif"/>
        </w:rPr>
        <w:t>5.13</w:t>
      </w:r>
      <w:r w:rsidR="002624CD" w:rsidRPr="006A76F7">
        <w:rPr>
          <w:rFonts w:ascii="Liberation Serif" w:hAnsi="Liberation Serif" w:cs="Liberation Serif"/>
        </w:rPr>
        <w:t>.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2624CD" w:rsidRPr="006A76F7" w:rsidRDefault="00AB17C9" w:rsidP="003D06EF">
      <w:pPr>
        <w:ind w:firstLine="709"/>
        <w:jc w:val="both"/>
      </w:pPr>
      <w:r w:rsidRPr="006A76F7">
        <w:rPr>
          <w:rFonts w:ascii="Liberation Serif" w:hAnsi="Liberation Serif" w:cs="Liberation Serif"/>
        </w:rPr>
        <w:t xml:space="preserve">5.14. Поставщик </w:t>
      </w:r>
      <w:r w:rsidR="003D06EF" w:rsidRPr="006A76F7">
        <w:rPr>
          <w:rFonts w:ascii="Liberation Serif" w:hAnsi="Liberation Serif" w:cs="Liberation Serif"/>
        </w:rPr>
        <w:t>несет перед З</w:t>
      </w:r>
      <w:r w:rsidR="002624CD" w:rsidRPr="006A76F7">
        <w:rPr>
          <w:rFonts w:ascii="Liberation Serif" w:hAnsi="Liberation Serif" w:cs="Liberation Serif"/>
        </w:rPr>
        <w:t>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624CD" w:rsidRPr="006A76F7" w:rsidRDefault="00AB17C9" w:rsidP="003D06EF">
      <w:pPr>
        <w:ind w:firstLine="709"/>
        <w:jc w:val="both"/>
      </w:pPr>
      <w:r w:rsidRPr="006A76F7">
        <w:rPr>
          <w:rFonts w:ascii="Liberation Serif" w:hAnsi="Liberation Serif" w:cs="Liberation Serif"/>
        </w:rPr>
        <w:t>5.15</w:t>
      </w:r>
      <w:r w:rsidR="002624CD" w:rsidRPr="006A76F7">
        <w:rPr>
          <w:rFonts w:ascii="Liberation Serif" w:hAnsi="Liberation Serif" w:cs="Liberation Serif"/>
        </w:rPr>
        <w:t>.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w:t>
      </w:r>
      <w:r w:rsidRPr="006A76F7">
        <w:rPr>
          <w:rFonts w:ascii="Liberation Serif" w:hAnsi="Liberation Serif" w:cs="Liberation Serif"/>
        </w:rPr>
        <w:t>ставщик</w:t>
      </w:r>
      <w:r w:rsidR="002624CD" w:rsidRPr="006A76F7">
        <w:rPr>
          <w:rFonts w:ascii="Liberation Serif" w:hAnsi="Liberation Serif" w:cs="Liberation Serif"/>
        </w:rPr>
        <w:t xml:space="preserve"> несет ответственность в виде штрафа. Штраф устанавливается в размере 5 процентов объема привлечения, установленного договором. </w:t>
      </w:r>
    </w:p>
    <w:p w:rsidR="002624CD" w:rsidRPr="006A76F7" w:rsidRDefault="00AB17C9" w:rsidP="002624CD">
      <w:pPr>
        <w:ind w:firstLine="709"/>
        <w:jc w:val="both"/>
        <w:rPr>
          <w:rFonts w:ascii="Liberation Serif" w:hAnsi="Liberation Serif" w:cs="Liberation Serif"/>
        </w:rPr>
      </w:pPr>
      <w:r w:rsidRPr="006A76F7">
        <w:rPr>
          <w:rFonts w:ascii="Liberation Serif" w:hAnsi="Liberation Serif" w:cs="Liberation Serif"/>
        </w:rPr>
        <w:t>5.16</w:t>
      </w:r>
      <w:r w:rsidR="002624CD" w:rsidRPr="006A76F7">
        <w:rPr>
          <w:rFonts w:ascii="Liberation Serif" w:hAnsi="Liberation Serif" w:cs="Liberation Serif"/>
        </w:rPr>
        <w:t>.</w:t>
      </w:r>
      <w:r w:rsidRPr="006A76F7">
        <w:rPr>
          <w:rFonts w:ascii="Liberation Serif" w:hAnsi="Liberation Serif" w:cs="Liberation Serif"/>
        </w:rPr>
        <w:t> В случае просрочки исполнения П</w:t>
      </w:r>
      <w:r w:rsidR="002624CD" w:rsidRPr="006A76F7">
        <w:rPr>
          <w:rFonts w:ascii="Liberation Serif" w:hAnsi="Liberation Serif" w:cs="Liberation Serif"/>
        </w:rPr>
        <w:t>оставщи</w:t>
      </w:r>
      <w:r w:rsidRPr="006A76F7">
        <w:rPr>
          <w:rFonts w:ascii="Liberation Serif" w:hAnsi="Liberation Serif" w:cs="Liberation Serif"/>
        </w:rPr>
        <w:t xml:space="preserve">ком </w:t>
      </w:r>
      <w:r w:rsidR="002624CD" w:rsidRPr="006A76F7">
        <w:rPr>
          <w:rFonts w:ascii="Liberation Serif" w:hAnsi="Liberation Serif" w:cs="Liberation Serif"/>
        </w:rPr>
        <w:t>обязательств, предусмотренных договором, а также в иных случаях неисполнени</w:t>
      </w:r>
      <w:r w:rsidRPr="006A76F7">
        <w:rPr>
          <w:rFonts w:ascii="Liberation Serif" w:hAnsi="Liberation Serif" w:cs="Liberation Serif"/>
        </w:rPr>
        <w:t>я или ненадлежащего исполнения П</w:t>
      </w:r>
      <w:r w:rsidR="002624CD" w:rsidRPr="006A76F7">
        <w:rPr>
          <w:rFonts w:ascii="Liberation Serif" w:hAnsi="Liberation Serif" w:cs="Liberation Serif"/>
        </w:rPr>
        <w:t>оста</w:t>
      </w:r>
      <w:r w:rsidRPr="006A76F7">
        <w:rPr>
          <w:rFonts w:ascii="Liberation Serif" w:hAnsi="Liberation Serif" w:cs="Liberation Serif"/>
        </w:rPr>
        <w:t>вщиком</w:t>
      </w:r>
      <w:r w:rsidR="002624CD" w:rsidRPr="006A76F7">
        <w:rPr>
          <w:rFonts w:ascii="Liberation Serif" w:hAnsi="Liberation Serif" w:cs="Liberation Serif"/>
        </w:rPr>
        <w:t xml:space="preserve"> обязательс</w:t>
      </w:r>
      <w:r w:rsidRPr="006A76F7">
        <w:rPr>
          <w:rFonts w:ascii="Liberation Serif" w:hAnsi="Liberation Serif" w:cs="Liberation Serif"/>
        </w:rPr>
        <w:t>тв, предусмотренных договором, З</w:t>
      </w:r>
      <w:r w:rsidR="002624CD" w:rsidRPr="006A76F7">
        <w:rPr>
          <w:rFonts w:ascii="Liberation Serif" w:hAnsi="Liberation Serif" w:cs="Liberation Serif"/>
        </w:rPr>
        <w:t>аказчик вправе после направления требования об уплате сумм неустойки (штрафа, пени) и получения отказа (или неполучения в</w:t>
      </w:r>
      <w:r w:rsidRPr="006A76F7">
        <w:rPr>
          <w:rFonts w:ascii="Liberation Serif" w:hAnsi="Liberation Serif" w:cs="Liberation Serif"/>
        </w:rPr>
        <w:t xml:space="preserve"> установленный срок ответа) от П</w:t>
      </w:r>
      <w:r w:rsidR="002624CD" w:rsidRPr="006A76F7">
        <w:rPr>
          <w:rFonts w:ascii="Liberation Serif" w:hAnsi="Liberation Serif" w:cs="Liberation Serif"/>
        </w:rPr>
        <w:t>ост</w:t>
      </w:r>
      <w:r w:rsidRPr="006A76F7">
        <w:rPr>
          <w:rFonts w:ascii="Liberation Serif" w:hAnsi="Liberation Serif" w:cs="Liberation Serif"/>
        </w:rPr>
        <w:t xml:space="preserve">авщика </w:t>
      </w:r>
      <w:r w:rsidR="002624CD" w:rsidRPr="006A76F7">
        <w:rPr>
          <w:rFonts w:ascii="Liberation Serif" w:hAnsi="Liberation Serif" w:cs="Liberation Serif"/>
        </w:rPr>
        <w:t xml:space="preserve"> об удовлетворении данных требований удержать сумму начисленных неустоек (штрафов, пени) одним из следующих способов:</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 из оплаты по договору, путем ее уменьшения на сумму начисленной неустойки (штрафа, пени);</w:t>
      </w:r>
    </w:p>
    <w:p w:rsidR="002624CD" w:rsidRPr="006A76F7" w:rsidRDefault="002624CD" w:rsidP="002624CD">
      <w:pPr>
        <w:ind w:firstLine="709"/>
        <w:jc w:val="both"/>
        <w:rPr>
          <w:rFonts w:ascii="Liberation Serif" w:hAnsi="Liberation Serif" w:cs="Liberation Serif"/>
        </w:rPr>
      </w:pPr>
      <w:r w:rsidRPr="006A76F7">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2624CD" w:rsidRPr="006A76F7" w:rsidRDefault="00AB17C9" w:rsidP="002624CD">
      <w:pPr>
        <w:ind w:firstLine="709"/>
        <w:jc w:val="both"/>
        <w:rPr>
          <w:rFonts w:ascii="Liberation Serif" w:hAnsi="Liberation Serif" w:cs="Liberation Serif"/>
        </w:rPr>
      </w:pPr>
      <w:r w:rsidRPr="006A76F7">
        <w:rPr>
          <w:rFonts w:ascii="Liberation Serif" w:hAnsi="Liberation Serif" w:cs="Liberation Serif"/>
        </w:rPr>
        <w:t>5.17</w:t>
      </w:r>
      <w:r w:rsidR="002624CD" w:rsidRPr="006A76F7">
        <w:rPr>
          <w:rFonts w:ascii="Liberation Serif" w:hAnsi="Liberation Serif" w:cs="Liberation Serif"/>
        </w:rPr>
        <w:t>. Уплата неустойки (штрафа, пени) не освобождает виновную сторону от выполнения принятых на себя обязательств по договору.</w:t>
      </w:r>
    </w:p>
    <w:p w:rsidR="002624CD" w:rsidRPr="006A76F7" w:rsidRDefault="00AB17C9" w:rsidP="002624CD">
      <w:pPr>
        <w:ind w:firstLine="709"/>
        <w:jc w:val="both"/>
        <w:rPr>
          <w:rFonts w:ascii="Liberation Serif" w:hAnsi="Liberation Serif" w:cs="Liberation Serif"/>
        </w:rPr>
      </w:pPr>
      <w:r w:rsidRPr="006A76F7">
        <w:rPr>
          <w:rFonts w:ascii="Liberation Serif" w:hAnsi="Liberation Serif" w:cs="Liberation Serif"/>
        </w:rPr>
        <w:t>5.18</w:t>
      </w:r>
      <w:r w:rsidR="002624CD" w:rsidRPr="006A76F7">
        <w:rPr>
          <w:rFonts w:ascii="Liberation Serif" w:hAnsi="Liberation Serif" w:cs="Liberation Serif"/>
        </w:rPr>
        <w:t xml:space="preserve">. Сторона освобождается от уплаты неустойки (штрафа, пени), </w:t>
      </w:r>
      <w:r w:rsidR="002624CD" w:rsidRPr="006A76F7">
        <w:rPr>
          <w:rFonts w:ascii="Liberation Serif" w:hAnsi="Liberation Serif" w:cs="Liberation Serif"/>
        </w:rPr>
        <w:br/>
        <w:t>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624CD" w:rsidRPr="006A76F7" w:rsidRDefault="00AB17C9" w:rsidP="003D06EF">
      <w:pPr>
        <w:ind w:firstLine="709"/>
        <w:jc w:val="both"/>
      </w:pPr>
      <w:r w:rsidRPr="006A76F7">
        <w:rPr>
          <w:rFonts w:ascii="Liberation Serif" w:hAnsi="Liberation Serif" w:cs="Liberation Serif"/>
        </w:rPr>
        <w:t>5.19</w:t>
      </w:r>
      <w:r w:rsidR="002624CD" w:rsidRPr="006A76F7">
        <w:rPr>
          <w:rFonts w:ascii="Liberation Serif" w:hAnsi="Liberation Serif" w:cs="Liberation Serif"/>
        </w:rPr>
        <w:t>. По</w:t>
      </w:r>
      <w:r w:rsidRPr="006A76F7">
        <w:rPr>
          <w:rFonts w:ascii="Liberation Serif" w:hAnsi="Liberation Serif" w:cs="Liberation Serif"/>
        </w:rPr>
        <w:t>ставщик  возмещает убытки, понесенные З</w:t>
      </w:r>
      <w:r w:rsidR="002624CD" w:rsidRPr="006A76F7">
        <w:rPr>
          <w:rFonts w:ascii="Liberation Serif" w:hAnsi="Liberation Serif" w:cs="Liberation Serif"/>
        </w:rPr>
        <w:t>аказчиком в связи с возвратом целевых бюджетных средств в бюджеты бюджетной системы Российской Федерации по причине несоблюд</w:t>
      </w:r>
      <w:r w:rsidRPr="006A76F7">
        <w:rPr>
          <w:rFonts w:ascii="Liberation Serif" w:hAnsi="Liberation Serif" w:cs="Liberation Serif"/>
        </w:rPr>
        <w:t>ения условий их предоставления П</w:t>
      </w:r>
      <w:r w:rsidR="002624CD" w:rsidRPr="006A76F7">
        <w:rPr>
          <w:rFonts w:ascii="Liberation Serif" w:hAnsi="Liberation Serif" w:cs="Liberation Serif"/>
        </w:rPr>
        <w:t>оставщ</w:t>
      </w:r>
      <w:r w:rsidRPr="006A76F7">
        <w:rPr>
          <w:rFonts w:ascii="Liberation Serif" w:hAnsi="Liberation Serif" w:cs="Liberation Serif"/>
        </w:rPr>
        <w:t>иком</w:t>
      </w:r>
      <w:r w:rsidR="002624CD" w:rsidRPr="006A76F7">
        <w:rPr>
          <w:rFonts w:ascii="Liberation Serif" w:hAnsi="Liberation Serif" w:cs="Liberation Serif"/>
        </w:rPr>
        <w:t>, вызванного неисполнением или ненадлежащим исполнением обязательств поставщиком (подрядчиком, исполнителем) по договору.</w:t>
      </w:r>
    </w:p>
    <w:p w:rsidR="00C17F04" w:rsidRPr="006A76F7" w:rsidRDefault="00AB17C9" w:rsidP="00352D88">
      <w:pPr>
        <w:pStyle w:val="ad"/>
        <w:tabs>
          <w:tab w:val="left" w:pos="1560"/>
        </w:tabs>
        <w:spacing w:after="0"/>
        <w:ind w:firstLine="567"/>
        <w:jc w:val="both"/>
      </w:pPr>
      <w:r w:rsidRPr="006A76F7">
        <w:t>5.20</w:t>
      </w:r>
      <w:r w:rsidR="00C17F04" w:rsidRPr="006A76F7">
        <w:t>. Ри</w:t>
      </w:r>
      <w:r w:rsidR="00352D88" w:rsidRPr="006A76F7">
        <w:t>ск сл</w:t>
      </w:r>
      <w:r w:rsidRPr="006A76F7">
        <w:t>учайной гибели</w:t>
      </w:r>
      <w:r w:rsidR="00C17F04" w:rsidRPr="006A76F7">
        <w:t xml:space="preserve"> ил</w:t>
      </w:r>
      <w:r w:rsidRPr="006A76F7">
        <w:t xml:space="preserve">и </w:t>
      </w:r>
      <w:r w:rsidR="00C17F04" w:rsidRPr="006A76F7">
        <w:t>повреждения</w:t>
      </w:r>
      <w:r w:rsidRPr="006A76F7">
        <w:t xml:space="preserve"> Товара несет Поставщик до </w:t>
      </w:r>
      <w:r w:rsidR="00C17F04" w:rsidRPr="006A76F7">
        <w:t xml:space="preserve"> момента</w:t>
      </w:r>
      <w:r w:rsidRPr="006A76F7">
        <w:t xml:space="preserve"> его передачи Заказчику.</w:t>
      </w:r>
      <w:r w:rsidR="00946387" w:rsidRPr="006A76F7">
        <w:t xml:space="preserve"> </w:t>
      </w:r>
    </w:p>
    <w:p w:rsidR="0058151F" w:rsidRPr="00352D88" w:rsidRDefault="00946387" w:rsidP="0058151F">
      <w:pPr>
        <w:widowControl w:val="0"/>
        <w:ind w:firstLine="284"/>
        <w:jc w:val="center"/>
        <w:rPr>
          <w:b/>
        </w:rPr>
      </w:pPr>
      <w:r>
        <w:rPr>
          <w:b/>
          <w:bCs/>
        </w:rPr>
        <w:t>6</w:t>
      </w:r>
      <w:r w:rsidR="0058151F" w:rsidRPr="00352D88">
        <w:rPr>
          <w:b/>
          <w:bCs/>
        </w:rPr>
        <w:t xml:space="preserve">.  </w:t>
      </w:r>
      <w:r w:rsidR="0058151F" w:rsidRPr="00352D88">
        <w:rPr>
          <w:b/>
        </w:rPr>
        <w:t>ОБСТОЯТЕЛЬСТВА НЕПРЕОДОЛИМОЙ СИЛЫ</w:t>
      </w:r>
    </w:p>
    <w:p w:rsidR="0058151F" w:rsidRPr="00352D88" w:rsidRDefault="00946387" w:rsidP="0058151F">
      <w:pPr>
        <w:widowControl w:val="0"/>
        <w:ind w:firstLine="284"/>
        <w:jc w:val="both"/>
      </w:pPr>
      <w:r>
        <w:t xml:space="preserve"> 6</w:t>
      </w:r>
      <w:r w:rsidR="0058151F" w:rsidRPr="00352D88">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58151F" w:rsidRPr="00352D88" w:rsidRDefault="0058151F" w:rsidP="0058151F">
      <w:pPr>
        <w:widowControl w:val="0"/>
        <w:ind w:firstLine="284"/>
        <w:jc w:val="both"/>
      </w:pPr>
      <w:r w:rsidRPr="00352D88">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p>
    <w:p w:rsidR="0058151F" w:rsidRPr="00352D88" w:rsidRDefault="00946387" w:rsidP="0058151F">
      <w:pPr>
        <w:widowControl w:val="0"/>
        <w:ind w:firstLine="284"/>
        <w:jc w:val="both"/>
      </w:pPr>
      <w:r>
        <w:t>6</w:t>
      </w:r>
      <w:r w:rsidR="0058151F" w:rsidRPr="00352D88">
        <w:t>.2.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rsidR="0058151F" w:rsidRPr="00352D88" w:rsidRDefault="0058151F" w:rsidP="0058151F">
      <w:pPr>
        <w:widowControl w:val="0"/>
        <w:ind w:firstLine="284"/>
        <w:jc w:val="both"/>
      </w:pPr>
      <w:r w:rsidRPr="00352D88">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8151F" w:rsidRPr="00352D88" w:rsidRDefault="00946387" w:rsidP="0058151F">
      <w:pPr>
        <w:widowControl w:val="0"/>
        <w:ind w:firstLine="284"/>
        <w:jc w:val="both"/>
      </w:pPr>
      <w:r>
        <w:t>6</w:t>
      </w:r>
      <w:r w:rsidR="0058151F" w:rsidRPr="00352D88">
        <w:t>.3.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rsidR="0058151F" w:rsidRPr="00352D88" w:rsidRDefault="0058151F" w:rsidP="0058151F">
      <w:pPr>
        <w:widowControl w:val="0"/>
        <w:ind w:firstLine="284"/>
        <w:jc w:val="both"/>
      </w:pPr>
      <w:r w:rsidRPr="00352D88">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58151F" w:rsidRPr="00352D88" w:rsidRDefault="00946387" w:rsidP="0058151F">
      <w:pPr>
        <w:widowControl w:val="0"/>
        <w:ind w:firstLine="284"/>
        <w:jc w:val="both"/>
      </w:pPr>
      <w:r>
        <w:t>6</w:t>
      </w:r>
      <w:r w:rsidR="0058151F" w:rsidRPr="00352D88">
        <w:t>.4.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Договору, обязана возвратить другой Стороне все полученное ей по настоящему Договору от другой Стороны.</w:t>
      </w:r>
    </w:p>
    <w:p w:rsidR="0058151F" w:rsidRPr="00352D88" w:rsidRDefault="0058151F" w:rsidP="0058151F">
      <w:pPr>
        <w:widowControl w:val="0"/>
        <w:ind w:firstLine="284"/>
        <w:jc w:val="center"/>
        <w:rPr>
          <w:b/>
          <w:bCs/>
        </w:rPr>
      </w:pPr>
    </w:p>
    <w:p w:rsidR="0058151F" w:rsidRPr="00352D88" w:rsidRDefault="00946387" w:rsidP="0058151F">
      <w:pPr>
        <w:widowControl w:val="0"/>
        <w:ind w:firstLine="284"/>
        <w:jc w:val="center"/>
        <w:rPr>
          <w:b/>
          <w:bCs/>
        </w:rPr>
      </w:pPr>
      <w:r>
        <w:rPr>
          <w:b/>
          <w:bCs/>
        </w:rPr>
        <w:t>7</w:t>
      </w:r>
      <w:r w:rsidR="0058151F" w:rsidRPr="00352D88">
        <w:rPr>
          <w:b/>
          <w:bCs/>
        </w:rPr>
        <w:t>. УВЕДОМЛЕНИЯ И ИЗВЕЩЕНИЯ</w:t>
      </w:r>
    </w:p>
    <w:p w:rsidR="0058151F" w:rsidRPr="00352D88" w:rsidRDefault="00946387" w:rsidP="0058151F">
      <w:pPr>
        <w:widowControl w:val="0"/>
        <w:ind w:firstLine="284"/>
        <w:jc w:val="both"/>
      </w:pPr>
      <w:r>
        <w:t>7</w:t>
      </w:r>
      <w:r w:rsidR="0058151F" w:rsidRPr="00352D88">
        <w:t>.1.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rsidR="0058151F" w:rsidRPr="00352D88" w:rsidRDefault="00946387" w:rsidP="0058151F">
      <w:pPr>
        <w:widowControl w:val="0"/>
        <w:ind w:firstLine="284"/>
        <w:jc w:val="both"/>
      </w:pPr>
      <w:r>
        <w:t>7</w:t>
      </w:r>
      <w:r w:rsidR="0058151F" w:rsidRPr="00352D88">
        <w:t>.2. Уведомления и извещения направляются за счет уведомляющей Стороны.</w:t>
      </w:r>
    </w:p>
    <w:p w:rsidR="0058151F" w:rsidRPr="00352D88" w:rsidRDefault="00946387" w:rsidP="0058151F">
      <w:pPr>
        <w:widowControl w:val="0"/>
        <w:ind w:firstLine="284"/>
        <w:jc w:val="both"/>
      </w:pPr>
      <w:r>
        <w:t>7</w:t>
      </w:r>
      <w:r w:rsidR="0058151F" w:rsidRPr="00352D88">
        <w:t>.3.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rsidR="0058151F" w:rsidRPr="00352D88" w:rsidRDefault="00946387" w:rsidP="0058151F">
      <w:pPr>
        <w:widowControl w:val="0"/>
        <w:ind w:firstLine="284"/>
        <w:jc w:val="both"/>
      </w:pPr>
      <w:r>
        <w:t>7</w:t>
      </w:r>
      <w:r w:rsidR="0058151F" w:rsidRPr="00352D88">
        <w:t>.4.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2874F6" w:rsidRPr="00352D88" w:rsidRDefault="002874F6" w:rsidP="0058151F">
      <w:pPr>
        <w:widowControl w:val="0"/>
        <w:ind w:firstLine="284"/>
        <w:jc w:val="both"/>
      </w:pPr>
    </w:p>
    <w:p w:rsidR="00512B80" w:rsidRPr="00352D88" w:rsidRDefault="00946387" w:rsidP="00512B80">
      <w:pPr>
        <w:widowControl w:val="0"/>
        <w:ind w:right="-2" w:firstLine="284"/>
        <w:jc w:val="center"/>
        <w:rPr>
          <w:b/>
          <w:bCs/>
          <w:lang w:eastAsia="zh-CN"/>
        </w:rPr>
      </w:pPr>
      <w:r>
        <w:rPr>
          <w:b/>
          <w:bCs/>
          <w:lang w:eastAsia="zh-CN"/>
        </w:rPr>
        <w:t>8</w:t>
      </w:r>
      <w:r w:rsidR="00512B80" w:rsidRPr="00352D88">
        <w:rPr>
          <w:b/>
          <w:bCs/>
          <w:lang w:eastAsia="zh-CN"/>
        </w:rPr>
        <w:t>. РАЗРЕШЕНИЕ СПОРОВ</w:t>
      </w:r>
    </w:p>
    <w:p w:rsidR="00512B80" w:rsidRPr="00352D88" w:rsidRDefault="00946387" w:rsidP="00512B80">
      <w:pPr>
        <w:widowControl w:val="0"/>
        <w:ind w:right="-2" w:firstLine="284"/>
        <w:jc w:val="both"/>
        <w:rPr>
          <w:lang w:eastAsia="zh-CN"/>
        </w:rPr>
      </w:pPr>
      <w:r>
        <w:rPr>
          <w:lang w:eastAsia="zh-CN"/>
        </w:rPr>
        <w:t xml:space="preserve">  8</w:t>
      </w:r>
      <w:r w:rsidR="00512B80" w:rsidRPr="00352D88">
        <w:rPr>
          <w:lang w:eastAsia="zh-CN"/>
        </w:rPr>
        <w:t xml:space="preserve">.1.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с заключением при необходимости дополнительных соглашений. </w:t>
      </w:r>
    </w:p>
    <w:p w:rsidR="00512B80" w:rsidRPr="00352D88" w:rsidRDefault="00946387" w:rsidP="00512B80">
      <w:pPr>
        <w:shd w:val="clear" w:color="auto"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ind w:right="-2" w:firstLine="284"/>
        <w:jc w:val="both"/>
        <w:rPr>
          <w:lang w:eastAsia="zh-CN"/>
        </w:rPr>
      </w:pPr>
      <w:r>
        <w:rPr>
          <w:lang w:eastAsia="zh-CN"/>
        </w:rPr>
        <w:t xml:space="preserve">  8</w:t>
      </w:r>
      <w:r w:rsidR="00512B80" w:rsidRPr="00352D88">
        <w:rPr>
          <w:lang w:eastAsia="zh-CN"/>
        </w:rPr>
        <w:t>.2.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512B80" w:rsidRPr="00352D88" w:rsidRDefault="00946387" w:rsidP="00512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284"/>
        <w:jc w:val="both"/>
        <w:rPr>
          <w:lang w:eastAsia="zh-CN"/>
        </w:rPr>
      </w:pPr>
      <w:r>
        <w:rPr>
          <w:lang w:eastAsia="zh-CN"/>
        </w:rPr>
        <w:t xml:space="preserve">  8</w:t>
      </w:r>
      <w:r w:rsidR="00512B80" w:rsidRPr="00352D88">
        <w:rPr>
          <w:lang w:eastAsia="zh-CN"/>
        </w:rPr>
        <w:t>.3. Срок рассмотрения писем, уведомлений или претензий не может превышать 10 (десять) рабочих дней со дня их получения. Дата получения претензии определяется по отметке при сдаче нарочно или согласно данным сайта Почты России РФ при поиске по почтовому идентификатору письма; неявка/неполучение адресатом письма не препятствует отсчету и истечению указанного срока для соблюдения претензионного порядка.</w:t>
      </w:r>
    </w:p>
    <w:p w:rsidR="00512B80" w:rsidRPr="00352D88" w:rsidRDefault="00946387" w:rsidP="00512B80">
      <w:pPr>
        <w:widowControl w:val="0"/>
        <w:ind w:right="-2" w:firstLine="284"/>
        <w:jc w:val="both"/>
        <w:rPr>
          <w:lang w:eastAsia="zh-CN"/>
        </w:rPr>
      </w:pPr>
      <w:r>
        <w:rPr>
          <w:lang w:eastAsia="zh-CN"/>
        </w:rPr>
        <w:t xml:space="preserve">  8</w:t>
      </w:r>
      <w:r w:rsidR="00512B80" w:rsidRPr="00352D88">
        <w:rPr>
          <w:lang w:eastAsia="zh-CN"/>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Свердловской области.</w:t>
      </w:r>
    </w:p>
    <w:p w:rsidR="00512B80" w:rsidRPr="00352D88" w:rsidRDefault="00512B80" w:rsidP="00512B80">
      <w:pPr>
        <w:widowControl w:val="0"/>
        <w:ind w:firstLine="284"/>
        <w:jc w:val="both"/>
        <w:rPr>
          <w:lang w:eastAsia="zh-CN"/>
        </w:rPr>
      </w:pPr>
    </w:p>
    <w:p w:rsidR="00512B80" w:rsidRDefault="00946387" w:rsidP="00512B80">
      <w:pPr>
        <w:widowControl w:val="0"/>
        <w:ind w:firstLine="284"/>
        <w:jc w:val="center"/>
        <w:rPr>
          <w:b/>
          <w:bCs/>
          <w:lang w:eastAsia="zh-CN"/>
        </w:rPr>
      </w:pPr>
      <w:r>
        <w:rPr>
          <w:b/>
          <w:bCs/>
          <w:lang w:eastAsia="zh-CN"/>
        </w:rPr>
        <w:t>9</w:t>
      </w:r>
      <w:r w:rsidR="00512B80" w:rsidRPr="00352D88">
        <w:rPr>
          <w:b/>
          <w:bCs/>
          <w:lang w:eastAsia="zh-CN"/>
        </w:rPr>
        <w:t>. ДЕЙСТВИЕ ДОГОВОРА, ПОРЯДОК ИЗМЕНЕНИЯ и РАСТОРЖЕНИЯ</w:t>
      </w:r>
    </w:p>
    <w:p w:rsidR="00512B80" w:rsidRPr="00352D88" w:rsidRDefault="00946387" w:rsidP="00512B80">
      <w:pPr>
        <w:autoSpaceDE w:val="0"/>
        <w:autoSpaceDN w:val="0"/>
        <w:adjustRightInd w:val="0"/>
        <w:ind w:firstLine="567"/>
        <w:jc w:val="both"/>
        <w:rPr>
          <w:b/>
          <w:bCs/>
          <w:lang w:eastAsia="zh-CN"/>
        </w:rPr>
      </w:pPr>
      <w:r>
        <w:rPr>
          <w:lang w:eastAsia="zh-CN"/>
        </w:rPr>
        <w:t>9</w:t>
      </w:r>
      <w:r w:rsidR="00512B80" w:rsidRPr="00352D88">
        <w:rPr>
          <w:lang w:eastAsia="zh-CN"/>
        </w:rPr>
        <w:t>.1. Настоящий Договор вступает в силу с момента подписания его Сторонами  и действует до полного исполнения Сторонами обязате</w:t>
      </w:r>
      <w:r w:rsidR="00126447" w:rsidRPr="00352D88">
        <w:rPr>
          <w:lang w:eastAsia="zh-CN"/>
        </w:rPr>
        <w:t>льств</w:t>
      </w:r>
      <w:r w:rsidR="00512B80" w:rsidRPr="00352D88">
        <w:rPr>
          <w:lang w:eastAsia="zh-CN"/>
        </w:rPr>
        <w:t xml:space="preserve">. </w:t>
      </w:r>
    </w:p>
    <w:p w:rsidR="00512B80" w:rsidRPr="00352D88" w:rsidRDefault="00946387" w:rsidP="00512B80">
      <w:pPr>
        <w:widowControl w:val="0"/>
        <w:ind w:firstLine="567"/>
        <w:jc w:val="both"/>
        <w:rPr>
          <w:bCs/>
          <w:lang w:eastAsia="zh-CN"/>
        </w:rPr>
      </w:pPr>
      <w:r>
        <w:rPr>
          <w:lang w:eastAsia="zh-CN"/>
        </w:rPr>
        <w:t>9</w:t>
      </w:r>
      <w:r w:rsidR="00512B80" w:rsidRPr="00352D88">
        <w:rPr>
          <w:lang w:eastAsia="zh-CN"/>
        </w:rPr>
        <w:t xml:space="preserve">.2.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 </w:t>
      </w:r>
      <w:r w:rsidR="00512B80" w:rsidRPr="00352D88">
        <w:rPr>
          <w:bCs/>
          <w:lang w:eastAsia="zh-CN"/>
        </w:rPr>
        <w:t>Данные соглашения являются неотъемлемой частью Договора.</w:t>
      </w:r>
    </w:p>
    <w:p w:rsidR="003D06EF" w:rsidRPr="006A76F7" w:rsidRDefault="00946387" w:rsidP="003D06EF">
      <w:pPr>
        <w:ind w:firstLine="567"/>
        <w:jc w:val="both"/>
        <w:rPr>
          <w:rFonts w:ascii="Liberation Serif" w:hAnsi="Liberation Serif" w:cs="Liberation Serif"/>
        </w:rPr>
      </w:pPr>
      <w:r w:rsidRPr="006A76F7">
        <w:rPr>
          <w:rFonts w:ascii="Liberation Serif" w:hAnsi="Liberation Serif" w:cs="Liberation Serif"/>
        </w:rPr>
        <w:t>9</w:t>
      </w:r>
      <w:r w:rsidR="003D06EF" w:rsidRPr="006A76F7">
        <w:rPr>
          <w:rFonts w:ascii="Liberation Serif" w:hAnsi="Liberation Serif" w:cs="Liberation Serif"/>
        </w:rPr>
        <w:t>.3. Изменение существенных условий договора не допускается, за исключением следующих случаев:</w:t>
      </w:r>
    </w:p>
    <w:p w:rsidR="003D06EF" w:rsidRPr="006A76F7" w:rsidRDefault="00946387" w:rsidP="003D06EF">
      <w:pPr>
        <w:ind w:firstLine="708"/>
        <w:jc w:val="both"/>
      </w:pPr>
      <w:r w:rsidRPr="006A76F7">
        <w:rPr>
          <w:rFonts w:ascii="Liberation Serif" w:hAnsi="Liberation Serif" w:cs="Liberation Serif"/>
        </w:rPr>
        <w:t>9</w:t>
      </w:r>
      <w:r w:rsidR="003D06EF" w:rsidRPr="006A76F7">
        <w:rPr>
          <w:rFonts w:ascii="Liberation Serif" w:hAnsi="Liberation Serif" w:cs="Liberation Serif"/>
        </w:rPr>
        <w:t xml:space="preserve">.3.1. Изменение </w:t>
      </w:r>
      <w:r w:rsidR="003D06EF" w:rsidRPr="006A76F7">
        <w:rPr>
          <w:rFonts w:ascii="Liberation Serif" w:hAnsi="Liberation Serif" w:cs="Liberation Serif"/>
          <w:bCs/>
        </w:rPr>
        <w:t>существенных условий договора при его исполнении не допускается, за исключением их изменения по соглашению сторон в случаях, настоящим пунктом.</w:t>
      </w:r>
    </w:p>
    <w:p w:rsidR="003D06EF" w:rsidRPr="006A76F7" w:rsidRDefault="003D06EF" w:rsidP="003D06EF">
      <w:pPr>
        <w:ind w:firstLine="708"/>
        <w:jc w:val="both"/>
      </w:pPr>
      <w:r w:rsidRPr="006A76F7">
        <w:rPr>
          <w:rFonts w:ascii="Liberation Serif" w:hAnsi="Liberation Serif" w:cs="Liberation Serif"/>
        </w:rPr>
        <w:t>По соглашению сторон допускается изменить следующие существенные условия договора:</w:t>
      </w:r>
    </w:p>
    <w:p w:rsidR="003D06EF" w:rsidRPr="006A76F7" w:rsidRDefault="003D06EF" w:rsidP="003D06EF">
      <w:pPr>
        <w:ind w:firstLine="708"/>
        <w:jc w:val="both"/>
        <w:rPr>
          <w:rFonts w:ascii="Liberation Serif" w:hAnsi="Liberation Serif" w:cs="Liberation Serif"/>
        </w:rPr>
      </w:pPr>
      <w:r w:rsidRPr="006A76F7">
        <w:rPr>
          <w:rFonts w:ascii="Liberation Serif" w:hAnsi="Liberation Serif" w:cs="Liberation Serif"/>
        </w:rPr>
        <w:t>1) предусмотренный договором объем закупаемых товаров в пределах 30% изначально предусмотренного объема. При увеличении объема закупаемых товаров</w:t>
      </w:r>
      <w:r w:rsidR="00946387" w:rsidRPr="006A76F7">
        <w:rPr>
          <w:rFonts w:ascii="Liberation Serif" w:hAnsi="Liberation Serif" w:cs="Liberation Serif"/>
        </w:rPr>
        <w:t xml:space="preserve"> </w:t>
      </w:r>
      <w:r w:rsidRPr="006A76F7">
        <w:rPr>
          <w:rFonts w:ascii="Liberation Serif" w:hAnsi="Liberation Serif" w:cs="Liberation Serif"/>
        </w:rPr>
        <w:t xml:space="preserve"> Заказчи</w:t>
      </w:r>
      <w:r w:rsidR="00946387" w:rsidRPr="006A76F7">
        <w:rPr>
          <w:rFonts w:ascii="Liberation Serif" w:hAnsi="Liberation Serif" w:cs="Liberation Serif"/>
        </w:rPr>
        <w:t>к по согласованию с Поставщиком</w:t>
      </w:r>
      <w:r w:rsidRPr="006A76F7">
        <w:rPr>
          <w:rFonts w:ascii="Liberation Serif" w:hAnsi="Liberation Serif" w:cs="Liberation Serif"/>
        </w:rPr>
        <w:t xml:space="preserve">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w:t>
      </w:r>
      <w:r w:rsidR="00946387" w:rsidRPr="006A76F7">
        <w:rPr>
          <w:rFonts w:ascii="Liberation Serif" w:hAnsi="Liberation Serif" w:cs="Liberation Serif"/>
        </w:rPr>
        <w:t>и</w:t>
      </w:r>
      <w:r w:rsidRPr="006A76F7">
        <w:rPr>
          <w:rFonts w:ascii="Liberation Serif" w:hAnsi="Liberation Serif" w:cs="Liberation Serif"/>
        </w:rPr>
        <w:t xml:space="preserve"> Заказчик обязан изменить цену договора указанным образом. В рамках действия настоящего подпункта допускается изменение об</w:t>
      </w:r>
      <w:r w:rsidR="00946387" w:rsidRPr="006A76F7">
        <w:rPr>
          <w:rFonts w:ascii="Liberation Serif" w:hAnsi="Liberation Serif" w:cs="Liberation Serif"/>
        </w:rPr>
        <w:t xml:space="preserve">ъема закупаемой продукции </w:t>
      </w:r>
      <w:r w:rsidRPr="006A76F7">
        <w:rPr>
          <w:rFonts w:ascii="Liberation Serif" w:hAnsi="Liberation Serif" w:cs="Liberation Serif"/>
        </w:rPr>
        <w:t xml:space="preserve"> как в целом по предмету договора, так и по отдельным позициям, при условии не превышения 30 %</w:t>
      </w:r>
      <w:r w:rsidR="00946387" w:rsidRPr="006A76F7">
        <w:rPr>
          <w:rFonts w:ascii="Liberation Serif" w:hAnsi="Liberation Serif" w:cs="Liberation Serif"/>
        </w:rPr>
        <w:t xml:space="preserve"> объема продукции </w:t>
      </w:r>
      <w:r w:rsidRPr="006A76F7">
        <w:rPr>
          <w:rFonts w:ascii="Liberation Serif" w:hAnsi="Liberation Serif" w:cs="Liberation Serif"/>
        </w:rPr>
        <w:t xml:space="preserve"> по соответствующей позиции;</w:t>
      </w:r>
    </w:p>
    <w:p w:rsidR="003D06EF" w:rsidRPr="006A76F7" w:rsidRDefault="003D06EF" w:rsidP="003D06EF">
      <w:pPr>
        <w:ind w:firstLine="708"/>
        <w:jc w:val="both"/>
      </w:pPr>
      <w:r w:rsidRPr="006A76F7">
        <w:rPr>
          <w:rFonts w:ascii="Liberation Serif" w:hAnsi="Liberation Serif" w:cs="Liberation Serif"/>
        </w:rPr>
        <w:t>2) сроки исполнения обязательств сторон по договору не более чем на 30% от первоначально предусмотренных сроков;</w:t>
      </w:r>
    </w:p>
    <w:p w:rsidR="003D06EF" w:rsidRPr="006A76F7" w:rsidRDefault="003D06EF" w:rsidP="003D06EF">
      <w:pPr>
        <w:ind w:firstLine="708"/>
        <w:jc w:val="both"/>
        <w:rPr>
          <w:rFonts w:ascii="Liberation Serif" w:hAnsi="Liberation Serif" w:cs="Liberation Serif"/>
        </w:rPr>
      </w:pPr>
      <w:r w:rsidRPr="006A76F7">
        <w:rPr>
          <w:rFonts w:ascii="Liberation Serif" w:hAnsi="Liberation Serif" w:cs="Liberation Serif"/>
        </w:rPr>
        <w:t>3)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3D06EF" w:rsidRPr="006A76F7" w:rsidRDefault="003D06EF" w:rsidP="003D06EF">
      <w:pPr>
        <w:ind w:firstLine="708"/>
        <w:jc w:val="both"/>
        <w:rPr>
          <w:rFonts w:ascii="Liberation Serif" w:hAnsi="Liberation Serif" w:cs="Liberation Serif"/>
        </w:rPr>
      </w:pPr>
      <w:r w:rsidRPr="006A76F7">
        <w:rPr>
          <w:rFonts w:ascii="Liberation Serif" w:hAnsi="Liberation Serif" w:cs="Liberation Serif"/>
        </w:rPr>
        <w:t>4) цену договора, цену</w:t>
      </w:r>
      <w:r w:rsidR="00946387" w:rsidRPr="006A76F7">
        <w:rPr>
          <w:rFonts w:ascii="Liberation Serif" w:hAnsi="Liberation Serif" w:cs="Liberation Serif"/>
        </w:rPr>
        <w:t xml:space="preserve"> единицы товара</w:t>
      </w:r>
      <w:r w:rsidRPr="006A76F7">
        <w:rPr>
          <w:rFonts w:ascii="Liberation Serif" w:hAnsi="Liberation Serif" w:cs="Liberation Serif"/>
        </w:rPr>
        <w:t xml:space="preserve"> в случае изменения в соответствии с законодательством Российской Федерации регулируемых цен (та</w:t>
      </w:r>
      <w:r w:rsidR="00946387" w:rsidRPr="006A76F7">
        <w:rPr>
          <w:rFonts w:ascii="Liberation Serif" w:hAnsi="Liberation Serif" w:cs="Liberation Serif"/>
        </w:rPr>
        <w:t>рифов) на товары</w:t>
      </w:r>
      <w:r w:rsidRPr="006A76F7">
        <w:rPr>
          <w:rFonts w:ascii="Liberation Serif" w:hAnsi="Liberation Serif" w:cs="Liberation Serif"/>
        </w:rPr>
        <w:t>;</w:t>
      </w:r>
    </w:p>
    <w:p w:rsidR="003D06EF" w:rsidRPr="006A76F7" w:rsidRDefault="003D06EF" w:rsidP="003D06EF">
      <w:pPr>
        <w:ind w:firstLine="708"/>
        <w:jc w:val="both"/>
      </w:pPr>
      <w:r w:rsidRPr="006A76F7">
        <w:rPr>
          <w:rFonts w:ascii="Liberation Serif" w:hAnsi="Liberation Serif" w:cs="Liberation Serif"/>
        </w:rPr>
        <w:t xml:space="preserve">5) цену договора путем ее уменьшения без изменения предусмотренных договором количества </w:t>
      </w:r>
      <w:r w:rsidR="00946387" w:rsidRPr="006A76F7">
        <w:rPr>
          <w:rFonts w:ascii="Liberation Serif" w:hAnsi="Liberation Serif" w:cs="Liberation Serif"/>
        </w:rPr>
        <w:t>товара</w:t>
      </w:r>
      <w:r w:rsidRPr="006A76F7">
        <w:rPr>
          <w:rFonts w:ascii="Liberation Serif" w:hAnsi="Liberation Serif" w:cs="Liberation Serif"/>
        </w:rPr>
        <w:t>, качест</w:t>
      </w:r>
      <w:r w:rsidR="00946387" w:rsidRPr="006A76F7">
        <w:rPr>
          <w:rFonts w:ascii="Liberation Serif" w:hAnsi="Liberation Serif" w:cs="Liberation Serif"/>
        </w:rPr>
        <w:t>ва поставляемого товара</w:t>
      </w:r>
      <w:r w:rsidRPr="006A76F7">
        <w:rPr>
          <w:rFonts w:ascii="Liberation Serif" w:hAnsi="Liberation Serif" w:cs="Liberation Serif"/>
        </w:rPr>
        <w:t xml:space="preserve"> и иных условий договора;</w:t>
      </w:r>
    </w:p>
    <w:p w:rsidR="003D06EF" w:rsidRPr="006A76F7" w:rsidRDefault="003D06EF" w:rsidP="003D06EF">
      <w:pPr>
        <w:widowControl w:val="0"/>
        <w:ind w:firstLine="567"/>
        <w:jc w:val="both"/>
        <w:rPr>
          <w:rFonts w:ascii="Liberation Serif" w:hAnsi="Liberation Serif" w:cs="Liberation Serif"/>
        </w:rPr>
      </w:pPr>
      <w:r w:rsidRPr="006A76F7">
        <w:rPr>
          <w:rFonts w:ascii="Liberation Serif" w:hAnsi="Liberation Serif" w:cs="Liberation Serif"/>
        </w:rPr>
        <w:t>6) цен</w:t>
      </w:r>
      <w:r w:rsidR="00946387" w:rsidRPr="006A76F7">
        <w:rPr>
          <w:rFonts w:ascii="Liberation Serif" w:hAnsi="Liberation Serif" w:cs="Liberation Serif"/>
        </w:rPr>
        <w:t>у единицы товара</w:t>
      </w:r>
      <w:r w:rsidRPr="006A76F7">
        <w:rPr>
          <w:rFonts w:ascii="Liberation Serif" w:hAnsi="Liberation Serif" w:cs="Liberation Serif"/>
        </w:rPr>
        <w:t xml:space="preserve"> путем ее уменьшения без изменения предусмотренных договором количества </w:t>
      </w:r>
      <w:r w:rsidR="00946387" w:rsidRPr="006A76F7">
        <w:rPr>
          <w:rFonts w:ascii="Liberation Serif" w:hAnsi="Liberation Serif" w:cs="Liberation Serif"/>
        </w:rPr>
        <w:t>товара</w:t>
      </w:r>
      <w:r w:rsidRPr="006A76F7">
        <w:rPr>
          <w:rFonts w:ascii="Liberation Serif" w:hAnsi="Liberation Serif" w:cs="Liberation Serif"/>
        </w:rPr>
        <w:t xml:space="preserve">, качества поставляемого </w:t>
      </w:r>
      <w:r w:rsidR="00946387" w:rsidRPr="006A76F7">
        <w:rPr>
          <w:rFonts w:ascii="Liberation Serif" w:hAnsi="Liberation Serif" w:cs="Liberation Serif"/>
        </w:rPr>
        <w:t>товара</w:t>
      </w:r>
      <w:r w:rsidRPr="006A76F7">
        <w:rPr>
          <w:rFonts w:ascii="Liberation Serif" w:hAnsi="Liberation Serif" w:cs="Liberation Serif"/>
        </w:rPr>
        <w:t xml:space="preserve"> и иных условий исполнения договора</w:t>
      </w:r>
      <w:r w:rsidR="00352D88" w:rsidRPr="006A76F7">
        <w:rPr>
          <w:rFonts w:ascii="Liberation Serif" w:hAnsi="Liberation Serif" w:cs="Liberation Serif"/>
        </w:rPr>
        <w:t>.</w:t>
      </w:r>
    </w:p>
    <w:p w:rsidR="00352D88" w:rsidRPr="006A76F7" w:rsidRDefault="00946387" w:rsidP="00352D88">
      <w:pPr>
        <w:autoSpaceDE w:val="0"/>
        <w:ind w:firstLine="709"/>
        <w:jc w:val="both"/>
        <w:rPr>
          <w:rFonts w:ascii="Liberation Serif" w:hAnsi="Liberation Serif" w:cs="Liberation Serif"/>
          <w:bCs/>
        </w:rPr>
      </w:pPr>
      <w:r w:rsidRPr="006A76F7">
        <w:rPr>
          <w:rFonts w:ascii="Liberation Serif" w:hAnsi="Liberation Serif" w:cs="Liberation Serif"/>
        </w:rPr>
        <w:t>9</w:t>
      </w:r>
      <w:r w:rsidR="00352D88" w:rsidRPr="006A76F7">
        <w:rPr>
          <w:rFonts w:ascii="Liberation Serif" w:hAnsi="Liberation Serif" w:cs="Liberation Serif"/>
        </w:rPr>
        <w:t xml:space="preserve">.4. </w:t>
      </w:r>
      <w:r w:rsidR="00352D88" w:rsidRPr="006A76F7">
        <w:rPr>
          <w:rFonts w:ascii="Liberation Serif" w:hAnsi="Liberation Serif" w:cs="Liberation Serif"/>
          <w:bCs/>
        </w:rPr>
        <w:t>Допускается изменение существенных условий договора, заключенного до 1 января 2023 года, путем заключения Заказчиком и поставщ</w:t>
      </w:r>
      <w:r w:rsidRPr="006A76F7">
        <w:rPr>
          <w:rFonts w:ascii="Liberation Serif" w:hAnsi="Liberation Serif" w:cs="Liberation Serif"/>
          <w:bCs/>
        </w:rPr>
        <w:t>иком</w:t>
      </w:r>
      <w:r w:rsidR="00352D88" w:rsidRPr="006A76F7">
        <w:rPr>
          <w:rFonts w:ascii="Liberation Serif" w:hAnsi="Liberation Serif" w:cs="Liberation Serif"/>
          <w:bCs/>
        </w:rPr>
        <w:t xml:space="preserve"> соглашения об изменении условий договора на основании поступившего Заказчику в письменной форме предложения пост</w:t>
      </w:r>
      <w:r w:rsidRPr="006A76F7">
        <w:rPr>
          <w:rFonts w:ascii="Liberation Serif" w:hAnsi="Liberation Serif" w:cs="Liberation Serif"/>
          <w:bCs/>
        </w:rPr>
        <w:t xml:space="preserve">авщика </w:t>
      </w:r>
      <w:r w:rsidR="00352D88" w:rsidRPr="006A76F7">
        <w:rPr>
          <w:rFonts w:ascii="Liberation Serif" w:hAnsi="Liberation Serif" w:cs="Liberation Serif"/>
          <w:bCs/>
        </w:rPr>
        <w:t xml:space="preserve">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p w:rsidR="00352D88" w:rsidRPr="006A76F7" w:rsidRDefault="00352D88" w:rsidP="00352D88">
      <w:pPr>
        <w:autoSpaceDE w:val="0"/>
        <w:ind w:firstLine="709"/>
        <w:jc w:val="both"/>
        <w:rPr>
          <w:rFonts w:ascii="Liberation Serif" w:hAnsi="Liberation Serif" w:cs="Liberation Serif"/>
          <w:bCs/>
        </w:rPr>
      </w:pPr>
      <w:r w:rsidRPr="006A76F7">
        <w:rPr>
          <w:rFonts w:ascii="Liberation Serif" w:hAnsi="Liberation Serif" w:cs="Liberation Serif"/>
          <w:bCs/>
        </w:rPr>
        <w:t>Предусмотренное настоящим пунктом изменение осуществляется:</w:t>
      </w:r>
    </w:p>
    <w:p w:rsidR="00352D88" w:rsidRPr="006A76F7" w:rsidRDefault="00352D88" w:rsidP="00352D88">
      <w:pPr>
        <w:autoSpaceDE w:val="0"/>
        <w:ind w:firstLine="709"/>
        <w:jc w:val="both"/>
        <w:rPr>
          <w:rFonts w:ascii="Liberation Serif" w:hAnsi="Liberation Serif" w:cs="Liberation Serif"/>
          <w:bCs/>
        </w:rPr>
      </w:pPr>
      <w:r w:rsidRPr="006A76F7">
        <w:rPr>
          <w:rFonts w:ascii="Liberation Serif" w:hAnsi="Liberation Serif" w:cs="Liberation Serif"/>
          <w:bCs/>
        </w:rPr>
        <w:t>1) в пределах сумм, установленных в соответствии с планом финансово-хозяйственной деятельности Заказчика с учетом планируемых объемов поступлений и планируемых объемов выплат, связанных с осуществлением деятельности, предусмотренной уставом Заказчика;</w:t>
      </w:r>
    </w:p>
    <w:p w:rsidR="00352D88" w:rsidRPr="006A76F7" w:rsidRDefault="00352D88" w:rsidP="00352D88">
      <w:pPr>
        <w:autoSpaceDE w:val="0"/>
        <w:ind w:firstLine="709"/>
        <w:jc w:val="both"/>
        <w:rPr>
          <w:rFonts w:ascii="Liberation Serif" w:hAnsi="Liberation Serif" w:cs="Liberation Serif"/>
          <w:bCs/>
        </w:rPr>
      </w:pPr>
      <w:r w:rsidRPr="006A76F7">
        <w:rPr>
          <w:rFonts w:ascii="Liberation Serif" w:hAnsi="Liberation Serif" w:cs="Liberation Serif"/>
          <w:bCs/>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352D88" w:rsidRPr="006A76F7" w:rsidRDefault="00352D88" w:rsidP="00352D88">
      <w:pPr>
        <w:autoSpaceDE w:val="0"/>
        <w:ind w:firstLine="709"/>
        <w:jc w:val="both"/>
      </w:pPr>
      <w:r w:rsidRPr="006A76F7">
        <w:rPr>
          <w:rFonts w:ascii="Liberation Serif" w:hAnsi="Liberation Serif" w:cs="Liberation Serif"/>
          <w:bCs/>
        </w:rPr>
        <w:t>3) при условии предостав</w:t>
      </w:r>
      <w:r w:rsidR="00946387" w:rsidRPr="006A76F7">
        <w:rPr>
          <w:rFonts w:ascii="Liberation Serif" w:hAnsi="Liberation Serif" w:cs="Liberation Serif"/>
          <w:bCs/>
        </w:rPr>
        <w:t>ления П</w:t>
      </w:r>
      <w:r w:rsidRPr="006A76F7">
        <w:rPr>
          <w:rFonts w:ascii="Liberation Serif" w:hAnsi="Liberation Serif" w:cs="Liberation Serif"/>
          <w:bCs/>
        </w:rPr>
        <w:t>оставщ</w:t>
      </w:r>
      <w:r w:rsidR="00946387" w:rsidRPr="006A76F7">
        <w:rPr>
          <w:rFonts w:ascii="Liberation Serif" w:hAnsi="Liberation Serif" w:cs="Liberation Serif"/>
          <w:bCs/>
        </w:rPr>
        <w:t xml:space="preserve">иком </w:t>
      </w:r>
      <w:r w:rsidRPr="006A76F7">
        <w:rPr>
          <w:rFonts w:ascii="Liberation Serif" w:hAnsi="Liberation Serif" w:cs="Liberation Serif"/>
          <w:bCs/>
        </w:rPr>
        <w:t xml:space="preserve"> обеспечения исполнения договора (обеспечения гарантийных обязательств), если такие изменения влекут во</w:t>
      </w:r>
      <w:r w:rsidR="00946387" w:rsidRPr="006A76F7">
        <w:rPr>
          <w:rFonts w:ascii="Liberation Serif" w:hAnsi="Liberation Serif" w:cs="Liberation Serif"/>
          <w:bCs/>
        </w:rPr>
        <w:t>зникновение новых обязательств П</w:t>
      </w:r>
      <w:r w:rsidRPr="006A76F7">
        <w:rPr>
          <w:rFonts w:ascii="Liberation Serif" w:hAnsi="Liberation Serif" w:cs="Liberation Serif"/>
          <w:bCs/>
        </w:rPr>
        <w:t>ост</w:t>
      </w:r>
      <w:r w:rsidR="00946387" w:rsidRPr="006A76F7">
        <w:rPr>
          <w:rFonts w:ascii="Liberation Serif" w:hAnsi="Liberation Serif" w:cs="Liberation Serif"/>
          <w:bCs/>
        </w:rPr>
        <w:t>авщика</w:t>
      </w:r>
      <w:r w:rsidRPr="006A76F7">
        <w:rPr>
          <w:rFonts w:ascii="Liberation Serif" w:hAnsi="Liberation Serif" w:cs="Liberation Serif"/>
          <w:bCs/>
        </w:rPr>
        <w:t>, не обеспеченных ранее предоставленным обеспечением исполнения договора (обеспечением гарантийных обязательств. При этом:</w:t>
      </w:r>
    </w:p>
    <w:p w:rsidR="00352D88" w:rsidRPr="006A76F7" w:rsidRDefault="00352D88" w:rsidP="00352D88">
      <w:pPr>
        <w:ind w:firstLine="708"/>
        <w:jc w:val="both"/>
        <w:rPr>
          <w:rFonts w:ascii="Liberation Serif" w:hAnsi="Liberation Serif" w:cs="Liberation Serif"/>
        </w:rPr>
      </w:pPr>
      <w:r w:rsidRPr="006A76F7">
        <w:rPr>
          <w:rFonts w:ascii="Liberation Serif" w:eastAsia="Lucida Sans Unicode" w:hAnsi="Liberation Serif"/>
          <w:lang w:bidi="en-US"/>
        </w:rPr>
        <w:t xml:space="preserve">- размер обеспечения исполнения договора может быть уменьшен по решению заказчика в следующем порядке: </w:t>
      </w:r>
      <w:r w:rsidRPr="006A76F7">
        <w:rPr>
          <w:rFonts w:ascii="Liberation Serif" w:hAnsi="Liberation Serif" w:cs="Liberation Serif"/>
        </w:rPr>
        <w:t>в случае частичного исполнения договора</w:t>
      </w:r>
      <w:r w:rsidR="00946387" w:rsidRPr="006A76F7">
        <w:rPr>
          <w:rFonts w:ascii="Liberation Serif" w:hAnsi="Liberation Serif" w:cs="Liberation Serif"/>
        </w:rPr>
        <w:t xml:space="preserve"> поставщик </w:t>
      </w:r>
      <w:r w:rsidRPr="006A76F7">
        <w:rPr>
          <w:rFonts w:ascii="Liberation Serif" w:hAnsi="Liberation Serif" w:cs="Liberation Serif"/>
        </w:rPr>
        <w:t xml:space="preserve">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w:t>
      </w:r>
    </w:p>
    <w:p w:rsidR="00352D88" w:rsidRPr="006A76F7" w:rsidRDefault="00352D88" w:rsidP="00352D88">
      <w:pPr>
        <w:tabs>
          <w:tab w:val="left" w:pos="1134"/>
        </w:tabs>
        <w:autoSpaceDE w:val="0"/>
        <w:ind w:firstLine="709"/>
        <w:jc w:val="both"/>
      </w:pPr>
      <w:r w:rsidRPr="006A76F7">
        <w:rPr>
          <w:rFonts w:ascii="Liberation Serif" w:eastAsia="Lucida Sans Unicode" w:hAnsi="Liberation Serif"/>
          <w:lang w:bidi="en-US"/>
        </w:rPr>
        <w:t>- если при увеличении в соответствии с настоящим пунктом</w:t>
      </w:r>
      <w:r w:rsidRPr="006A76F7">
        <w:rPr>
          <w:rFonts w:ascii="Liberation Serif" w:hAnsi="Liberation Serif"/>
        </w:rPr>
        <w:t xml:space="preserve"> цены договора обеспечение исполнения договора осуществляется путем внесения денежных средств, по</w:t>
      </w:r>
      <w:r w:rsidR="00946387" w:rsidRPr="006A76F7">
        <w:rPr>
          <w:rFonts w:ascii="Liberation Serif" w:hAnsi="Liberation Serif"/>
        </w:rPr>
        <w:t xml:space="preserve">ставщик </w:t>
      </w:r>
      <w:r w:rsidRPr="006A76F7">
        <w:rPr>
          <w:rFonts w:ascii="Liberation Serif" w:hAnsi="Liberation Serif"/>
        </w:rPr>
        <w:t xml:space="preserve"> осуществляет перечисление денежных средств на счет Заказчика в размере, пропорциональном стоимости новых обязательств пост</w:t>
      </w:r>
      <w:r w:rsidR="00946387" w:rsidRPr="006A76F7">
        <w:rPr>
          <w:rFonts w:ascii="Liberation Serif" w:hAnsi="Liberation Serif"/>
        </w:rPr>
        <w:t>авщика</w:t>
      </w:r>
      <w:r w:rsidRPr="006A76F7">
        <w:rPr>
          <w:rFonts w:ascii="Liberation Serif" w:hAnsi="Liberation Serif"/>
        </w:rPr>
        <w:t>;</w:t>
      </w:r>
    </w:p>
    <w:p w:rsidR="00352D88" w:rsidRPr="006A76F7" w:rsidRDefault="00352D88" w:rsidP="00352D88">
      <w:pPr>
        <w:ind w:firstLine="709"/>
        <w:jc w:val="both"/>
      </w:pPr>
      <w:r w:rsidRPr="006A76F7">
        <w:rPr>
          <w:rFonts w:ascii="Liberation Serif" w:hAnsi="Liberation Serif"/>
        </w:rPr>
        <w:t>- в случае уменьшения в соответствии с настоящим пунктом цены договора Заказчик возвращает пост</w:t>
      </w:r>
      <w:r w:rsidR="00946387" w:rsidRPr="006A76F7">
        <w:rPr>
          <w:rFonts w:ascii="Liberation Serif" w:hAnsi="Liberation Serif"/>
        </w:rPr>
        <w:t xml:space="preserve">авщику </w:t>
      </w:r>
      <w:r w:rsidRPr="006A76F7">
        <w:rPr>
          <w:rFonts w:ascii="Liberation Serif" w:hAnsi="Liberation Serif"/>
        </w:rPr>
        <w:t xml:space="preserve"> денежные средства в размере, пропорциональном размеру такого уменьшения цены договора.</w:t>
      </w:r>
    </w:p>
    <w:p w:rsidR="00512B80" w:rsidRPr="00352D88" w:rsidRDefault="00946387" w:rsidP="00512B80">
      <w:pPr>
        <w:ind w:firstLine="567"/>
        <w:jc w:val="both"/>
        <w:rPr>
          <w:lang w:eastAsia="zh-CN"/>
        </w:rPr>
      </w:pPr>
      <w:r>
        <w:rPr>
          <w:lang w:eastAsia="zh-CN"/>
        </w:rPr>
        <w:t>9</w:t>
      </w:r>
      <w:r w:rsidR="00352D88" w:rsidRPr="00352D88">
        <w:rPr>
          <w:lang w:eastAsia="zh-CN"/>
        </w:rPr>
        <w:t>.5</w:t>
      </w:r>
      <w:r w:rsidR="00512B80" w:rsidRPr="00352D88">
        <w:rPr>
          <w:lang w:eastAsia="zh-CN"/>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кодексом Российской Федерации.</w:t>
      </w:r>
    </w:p>
    <w:p w:rsidR="00512B80" w:rsidRPr="00352D88" w:rsidRDefault="00946387" w:rsidP="00512B80">
      <w:pPr>
        <w:ind w:firstLine="567"/>
        <w:jc w:val="both"/>
        <w:rPr>
          <w:lang w:eastAsia="zh-CN"/>
        </w:rPr>
      </w:pPr>
      <w:r>
        <w:rPr>
          <w:lang w:eastAsia="zh-CN"/>
        </w:rPr>
        <w:t>9</w:t>
      </w:r>
      <w:r w:rsidR="00352D88" w:rsidRPr="00352D88">
        <w:rPr>
          <w:lang w:eastAsia="zh-CN"/>
        </w:rPr>
        <w:t>.6</w:t>
      </w:r>
      <w:r w:rsidR="00512B80" w:rsidRPr="00352D88">
        <w:rPr>
          <w:lang w:eastAsia="zh-CN"/>
        </w:rPr>
        <w:t>. Расторжение Договора по соглашению Сторон совершается в письменной форме.</w:t>
      </w:r>
    </w:p>
    <w:p w:rsidR="00512B80" w:rsidRPr="00352D88" w:rsidRDefault="00946387" w:rsidP="00512B80">
      <w:pPr>
        <w:ind w:firstLine="567"/>
        <w:jc w:val="both"/>
        <w:rPr>
          <w:lang w:eastAsia="zh-CN"/>
        </w:rPr>
      </w:pPr>
      <w:r>
        <w:rPr>
          <w:lang w:eastAsia="zh-CN"/>
        </w:rPr>
        <w:t>9</w:t>
      </w:r>
      <w:r w:rsidR="00352D88" w:rsidRPr="00352D88">
        <w:rPr>
          <w:lang w:eastAsia="zh-CN"/>
        </w:rPr>
        <w:t>.7</w:t>
      </w:r>
      <w:r w:rsidR="00512B80" w:rsidRPr="00352D88">
        <w:rPr>
          <w:lang w:eastAsia="zh-CN"/>
        </w:rPr>
        <w:t xml:space="preserve">. В случае расторжения Договора </w:t>
      </w:r>
      <w:r>
        <w:rPr>
          <w:lang w:eastAsia="zh-CN"/>
        </w:rPr>
        <w:t xml:space="preserve">по соглашению Сторон Поставщик </w:t>
      </w:r>
      <w:r w:rsidR="00512B80" w:rsidRPr="00352D88">
        <w:rPr>
          <w:lang w:eastAsia="zh-CN"/>
        </w:rPr>
        <w:t xml:space="preserve"> возвращает Заказчику  денежные средства (в случае их перечисления) для исполнения обязательств по Договору, а Заказчик оплачивае</w:t>
      </w:r>
      <w:r>
        <w:rPr>
          <w:lang w:eastAsia="zh-CN"/>
        </w:rPr>
        <w:t>т расходы (издержки) Поставщика</w:t>
      </w:r>
      <w:r w:rsidR="00512B80" w:rsidRPr="00352D88">
        <w:rPr>
          <w:lang w:eastAsia="zh-CN"/>
        </w:rPr>
        <w:t xml:space="preserve"> за фактически исполненные обязательства по Договору.</w:t>
      </w:r>
    </w:p>
    <w:p w:rsidR="00512B80" w:rsidRPr="00352D88" w:rsidRDefault="00946387" w:rsidP="00512B80">
      <w:pPr>
        <w:ind w:firstLine="567"/>
        <w:jc w:val="both"/>
        <w:rPr>
          <w:lang w:eastAsia="zh-CN"/>
        </w:rPr>
      </w:pPr>
      <w:r>
        <w:rPr>
          <w:lang w:eastAsia="zh-CN"/>
        </w:rPr>
        <w:t>9</w:t>
      </w:r>
      <w:r w:rsidR="00352D88" w:rsidRPr="00352D88">
        <w:rPr>
          <w:lang w:eastAsia="zh-CN"/>
        </w:rPr>
        <w:t>.8</w:t>
      </w:r>
      <w:r w:rsidR="00512B80" w:rsidRPr="00352D88">
        <w:rPr>
          <w:lang w:eastAsia="zh-CN"/>
        </w:rPr>
        <w:t>.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дней с даты получения предложения о расторжении Договора.</w:t>
      </w:r>
    </w:p>
    <w:p w:rsidR="00512B80" w:rsidRPr="00352D88" w:rsidRDefault="00512B80" w:rsidP="00512B80">
      <w:pPr>
        <w:autoSpaceDE w:val="0"/>
        <w:ind w:firstLine="284"/>
        <w:jc w:val="both"/>
        <w:rPr>
          <w:lang w:eastAsia="zh-CN"/>
        </w:rPr>
      </w:pPr>
    </w:p>
    <w:p w:rsidR="00512B80" w:rsidRPr="00352D88" w:rsidRDefault="00946387" w:rsidP="00512B80">
      <w:pPr>
        <w:ind w:left="360"/>
        <w:jc w:val="center"/>
        <w:rPr>
          <w:b/>
          <w:lang w:eastAsia="ar-SA"/>
        </w:rPr>
      </w:pPr>
      <w:r>
        <w:rPr>
          <w:b/>
          <w:bCs/>
          <w:lang w:eastAsia="zh-CN"/>
        </w:rPr>
        <w:t>10</w:t>
      </w:r>
      <w:r w:rsidR="00512B80" w:rsidRPr="00352D88">
        <w:rPr>
          <w:b/>
          <w:bCs/>
          <w:lang w:eastAsia="zh-CN"/>
        </w:rPr>
        <w:t xml:space="preserve">. </w:t>
      </w:r>
      <w:r w:rsidR="00512B80" w:rsidRPr="00352D88">
        <w:rPr>
          <w:b/>
          <w:lang w:eastAsia="ar-SA"/>
        </w:rPr>
        <w:t>АНТИКОРРУПЦИОННЫЕ УСЛОВИЯ</w:t>
      </w:r>
    </w:p>
    <w:p w:rsidR="00126447" w:rsidRPr="00352D88" w:rsidRDefault="00946387" w:rsidP="001264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126447" w:rsidRPr="00352D88">
        <w:rPr>
          <w:rFonts w:ascii="Times New Roman" w:hAnsi="Times New Roman" w:cs="Times New Roman"/>
          <w:sz w:val="24"/>
          <w:szCs w:val="24"/>
        </w:rPr>
        <w:t xml:space="preserve">.1. При исполнении своих обязательств по Договору Стороны, </w:t>
      </w:r>
      <w:r w:rsidR="00126447" w:rsidRPr="00352D88">
        <w:rPr>
          <w:rFonts w:ascii="Times New Roman" w:hAnsi="Times New Roman" w:cs="Times New Roman"/>
          <w:sz w:val="24"/>
          <w:szCs w:val="24"/>
        </w:rPr>
        <w:br/>
        <w:t xml:space="preserve">их аффилированные лица, работники или посредники не выплачивают, </w:t>
      </w:r>
      <w:r w:rsidR="00126447" w:rsidRPr="00352D88">
        <w:rPr>
          <w:rFonts w:ascii="Times New Roman" w:hAnsi="Times New Roman" w:cs="Times New Roman"/>
          <w:sz w:val="24"/>
          <w:szCs w:val="24"/>
        </w:rPr>
        <w:b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26447" w:rsidRPr="00352D88" w:rsidRDefault="00946387" w:rsidP="001264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126447" w:rsidRPr="00352D88">
        <w:rPr>
          <w:rFonts w:ascii="Times New Roman" w:hAnsi="Times New Roman" w:cs="Times New Roman"/>
          <w:sz w:val="24"/>
          <w:szCs w:val="24"/>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126447" w:rsidRPr="00352D88" w:rsidRDefault="00126447" w:rsidP="00126447">
      <w:pPr>
        <w:pStyle w:val="ConsPlusNormal"/>
        <w:ind w:firstLine="540"/>
        <w:jc w:val="both"/>
        <w:rPr>
          <w:rFonts w:ascii="Times New Roman" w:hAnsi="Times New Roman" w:cs="Times New Roman"/>
          <w:sz w:val="24"/>
          <w:szCs w:val="24"/>
        </w:rPr>
      </w:pPr>
      <w:r w:rsidRPr="00352D88">
        <w:rPr>
          <w:rFonts w:ascii="Times New Roman" w:hAnsi="Times New Roman" w:cs="Times New Roman"/>
          <w:sz w:val="24"/>
          <w:szCs w:val="24"/>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26447" w:rsidRPr="00352D88" w:rsidRDefault="00946387" w:rsidP="001264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126447" w:rsidRPr="00352D88">
        <w:rPr>
          <w:rFonts w:ascii="Times New Roman" w:hAnsi="Times New Roman" w:cs="Times New Roman"/>
          <w:sz w:val="24"/>
          <w:szCs w:val="24"/>
        </w:rPr>
        <w:t>.3.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26447" w:rsidRPr="00352D88" w:rsidRDefault="00946387" w:rsidP="001264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126447" w:rsidRPr="00352D88">
        <w:rPr>
          <w:rFonts w:ascii="Times New Roman" w:hAnsi="Times New Roman" w:cs="Times New Roman"/>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126447" w:rsidRDefault="00946387" w:rsidP="001264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126447" w:rsidRPr="00352D88">
        <w:rPr>
          <w:rFonts w:ascii="Times New Roman" w:hAnsi="Times New Roman" w:cs="Times New Roman"/>
          <w:sz w:val="24"/>
          <w:szCs w:val="24"/>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512B80" w:rsidRPr="00352D88" w:rsidRDefault="00512B80" w:rsidP="00512B80">
      <w:pPr>
        <w:widowControl w:val="0"/>
        <w:rPr>
          <w:b/>
          <w:bCs/>
          <w:lang w:eastAsia="zh-CN"/>
        </w:rPr>
      </w:pPr>
    </w:p>
    <w:p w:rsidR="00512B80" w:rsidRPr="00352D88" w:rsidRDefault="00946387" w:rsidP="00512B80">
      <w:pPr>
        <w:widowControl w:val="0"/>
        <w:ind w:firstLine="284"/>
        <w:jc w:val="center"/>
        <w:rPr>
          <w:b/>
          <w:bCs/>
          <w:lang w:eastAsia="zh-CN"/>
        </w:rPr>
      </w:pPr>
      <w:r>
        <w:rPr>
          <w:b/>
          <w:bCs/>
          <w:lang w:eastAsia="zh-CN"/>
        </w:rPr>
        <w:t>11</w:t>
      </w:r>
      <w:r w:rsidR="00512B80" w:rsidRPr="00352D88">
        <w:rPr>
          <w:b/>
          <w:bCs/>
          <w:lang w:eastAsia="zh-CN"/>
        </w:rPr>
        <w:t>. ЗАКЛЮЧИТЕЛЬНЫЕ ПОЛОЖЕНИЯ</w:t>
      </w:r>
    </w:p>
    <w:p w:rsidR="00512B80" w:rsidRPr="00352D88" w:rsidRDefault="00946387" w:rsidP="00512B80">
      <w:pPr>
        <w:widowControl w:val="0"/>
        <w:ind w:right="-2" w:firstLine="567"/>
        <w:jc w:val="both"/>
        <w:rPr>
          <w:lang w:eastAsia="zh-CN"/>
        </w:rPr>
      </w:pPr>
      <w:r>
        <w:rPr>
          <w:lang w:eastAsia="zh-CN"/>
        </w:rPr>
        <w:t>11</w:t>
      </w:r>
      <w:r w:rsidR="00512B80" w:rsidRPr="00352D88">
        <w:rPr>
          <w:lang w:eastAsia="zh-CN"/>
        </w:rPr>
        <w:t>.1.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512B80" w:rsidRPr="00352D88" w:rsidRDefault="00946387" w:rsidP="00512B80">
      <w:pPr>
        <w:widowControl w:val="0"/>
        <w:ind w:right="-2" w:firstLine="567"/>
        <w:jc w:val="both"/>
        <w:rPr>
          <w:lang w:eastAsia="zh-CN"/>
        </w:rPr>
      </w:pPr>
      <w:r>
        <w:rPr>
          <w:lang w:eastAsia="zh-CN"/>
        </w:rPr>
        <w:t>11</w:t>
      </w:r>
      <w:r w:rsidR="00512B80" w:rsidRPr="00352D88">
        <w:rPr>
          <w:lang w:eastAsia="zh-CN"/>
        </w:rPr>
        <w:t>.2. Если какое-либо из положений настоящего Договора становится недействительным, это не затрагивает действительности остальных его положений.</w:t>
      </w:r>
    </w:p>
    <w:p w:rsidR="00512B80" w:rsidRPr="00352D88" w:rsidRDefault="00946387" w:rsidP="00512B80">
      <w:pPr>
        <w:widowControl w:val="0"/>
        <w:ind w:right="-2" w:firstLine="567"/>
        <w:jc w:val="both"/>
        <w:rPr>
          <w:lang w:eastAsia="zh-CN"/>
        </w:rPr>
      </w:pPr>
      <w:r>
        <w:rPr>
          <w:lang w:eastAsia="zh-CN"/>
        </w:rPr>
        <w:t>11</w:t>
      </w:r>
      <w:r w:rsidR="008061AB" w:rsidRPr="00352D88">
        <w:rPr>
          <w:lang w:eastAsia="zh-CN"/>
        </w:rPr>
        <w:t>.3</w:t>
      </w:r>
      <w:r w:rsidR="00512B80" w:rsidRPr="00352D88">
        <w:rPr>
          <w:lang w:eastAsia="zh-CN"/>
        </w:rPr>
        <w:t>. Настоящий Договор составлен в 2 (двух) экземплярах на русском языке, имеющих равную юридическую силу, по одному экземпляру для каждой из Сторон.</w:t>
      </w:r>
    </w:p>
    <w:p w:rsidR="00512B80" w:rsidRPr="00352D88" w:rsidRDefault="00946387" w:rsidP="00512B80">
      <w:pPr>
        <w:shd w:val="clear" w:color="auto" w:fill="FFFFFF"/>
        <w:tabs>
          <w:tab w:val="left" w:pos="634"/>
        </w:tabs>
        <w:ind w:firstLine="284"/>
        <w:jc w:val="both"/>
        <w:rPr>
          <w:lang w:eastAsia="zh-CN"/>
        </w:rPr>
      </w:pPr>
      <w:r>
        <w:rPr>
          <w:lang w:eastAsia="zh-CN"/>
        </w:rPr>
        <w:t xml:space="preserve">  11.4</w:t>
      </w:r>
      <w:r w:rsidR="00512B80" w:rsidRPr="00352D88">
        <w:rPr>
          <w:lang w:eastAsia="zh-CN"/>
        </w:rPr>
        <w:t xml:space="preserve">. </w:t>
      </w:r>
      <w:r w:rsidR="00512B80" w:rsidRPr="00352D88">
        <w:rPr>
          <w:spacing w:val="4"/>
          <w:lang w:eastAsia="zh-CN"/>
        </w:rPr>
        <w:t>Неотъемлемыми частями Договора являются следующие приложения:</w:t>
      </w:r>
    </w:p>
    <w:p w:rsidR="00512B80" w:rsidRPr="00352D88" w:rsidRDefault="00512B80" w:rsidP="00512B80">
      <w:pPr>
        <w:shd w:val="clear" w:color="auto" w:fill="FFFFFF"/>
        <w:tabs>
          <w:tab w:val="left" w:pos="634"/>
        </w:tabs>
        <w:ind w:firstLine="284"/>
        <w:jc w:val="both"/>
        <w:rPr>
          <w:spacing w:val="4"/>
          <w:lang w:eastAsia="zh-CN"/>
        </w:rPr>
      </w:pPr>
      <w:r w:rsidRPr="00352D88">
        <w:rPr>
          <w:spacing w:val="4"/>
          <w:lang w:eastAsia="zh-CN"/>
        </w:rPr>
        <w:t xml:space="preserve">  1) Приложение № 1 – Техническое задание</w:t>
      </w:r>
    </w:p>
    <w:p w:rsidR="00512B80" w:rsidRPr="00352D88" w:rsidRDefault="00512B80" w:rsidP="00512B80">
      <w:pPr>
        <w:shd w:val="clear" w:color="auto" w:fill="FFFFFF"/>
        <w:tabs>
          <w:tab w:val="left" w:pos="586"/>
        </w:tabs>
        <w:ind w:firstLine="284"/>
        <w:jc w:val="both"/>
        <w:rPr>
          <w:spacing w:val="-1"/>
          <w:lang w:eastAsia="zh-CN"/>
        </w:rPr>
      </w:pPr>
      <w:r w:rsidRPr="00352D88">
        <w:rPr>
          <w:spacing w:val="-7"/>
          <w:lang w:eastAsia="zh-CN"/>
        </w:rPr>
        <w:t xml:space="preserve">  2) </w:t>
      </w:r>
      <w:r w:rsidRPr="00352D88">
        <w:rPr>
          <w:spacing w:val="-1"/>
          <w:lang w:eastAsia="zh-CN"/>
        </w:rPr>
        <w:t xml:space="preserve">Приложение № 2 – Спецификация </w:t>
      </w:r>
    </w:p>
    <w:p w:rsidR="0058151F" w:rsidRPr="00352D88" w:rsidRDefault="0058151F" w:rsidP="00313268">
      <w:pPr>
        <w:autoSpaceDE w:val="0"/>
        <w:autoSpaceDN w:val="0"/>
        <w:adjustRightInd w:val="0"/>
        <w:ind w:left="284" w:firstLine="425"/>
        <w:jc w:val="both"/>
        <w:rPr>
          <w:rFonts w:ascii="Calibri" w:hAnsi="Calibri"/>
          <w:color w:val="00B050"/>
        </w:rPr>
      </w:pPr>
    </w:p>
    <w:p w:rsidR="006D2C94" w:rsidRPr="00352D88" w:rsidRDefault="00A559C6" w:rsidP="00C17F04">
      <w:pPr>
        <w:shd w:val="clear" w:color="auto" w:fill="FFFFFF"/>
        <w:tabs>
          <w:tab w:val="left" w:pos="586"/>
        </w:tabs>
        <w:ind w:firstLine="284"/>
        <w:jc w:val="both"/>
        <w:rPr>
          <w:b/>
          <w:bCs/>
        </w:rPr>
      </w:pPr>
      <w:r w:rsidRPr="00352D88">
        <w:rPr>
          <w:spacing w:val="-1"/>
        </w:rPr>
        <w:t xml:space="preserve"> </w:t>
      </w:r>
      <w:r w:rsidR="00417A25" w:rsidRPr="00352D88">
        <w:rPr>
          <w:spacing w:val="-1"/>
        </w:rPr>
        <w:t xml:space="preserve">  </w:t>
      </w:r>
      <w:r w:rsidR="00372BB8" w:rsidRPr="00352D88">
        <w:rPr>
          <w:spacing w:val="-1"/>
        </w:rPr>
        <w:t xml:space="preserve">                   </w:t>
      </w:r>
      <w:r w:rsidRPr="00352D88">
        <w:rPr>
          <w:spacing w:val="-1"/>
        </w:rPr>
        <w:t xml:space="preserve">    </w:t>
      </w:r>
      <w:r w:rsidR="006D2C94" w:rsidRPr="00352D88">
        <w:rPr>
          <w:b/>
          <w:bCs/>
        </w:rPr>
        <w:t>1</w:t>
      </w:r>
      <w:r w:rsidR="006A76F7">
        <w:rPr>
          <w:b/>
          <w:bCs/>
        </w:rPr>
        <w:t>2</w:t>
      </w:r>
      <w:r w:rsidR="006D2C94" w:rsidRPr="00352D88">
        <w:rPr>
          <w:b/>
          <w:bCs/>
        </w:rPr>
        <w:t>. ЮРИДИЧЕСКИЕ АДРЕСА И РЕКВИЗИТЫ СТОРОН</w:t>
      </w:r>
    </w:p>
    <w:p w:rsidR="00FD5E74" w:rsidRPr="00352D88" w:rsidRDefault="00FD5E74" w:rsidP="00C17F04">
      <w:pPr>
        <w:shd w:val="clear" w:color="auto" w:fill="FFFFFF"/>
        <w:tabs>
          <w:tab w:val="left" w:pos="586"/>
        </w:tabs>
        <w:ind w:firstLine="284"/>
        <w:jc w:val="both"/>
        <w:rPr>
          <w:b/>
          <w:bCs/>
        </w:rPr>
      </w:pPr>
    </w:p>
    <w:tbl>
      <w:tblPr>
        <w:tblW w:w="0" w:type="auto"/>
        <w:tblLook w:val="04A0" w:firstRow="1" w:lastRow="0" w:firstColumn="1" w:lastColumn="0" w:noHBand="0" w:noVBand="1"/>
      </w:tblPr>
      <w:tblGrid>
        <w:gridCol w:w="4785"/>
        <w:gridCol w:w="4785"/>
      </w:tblGrid>
      <w:tr w:rsidR="006A47C9" w:rsidRPr="00352D88" w:rsidTr="006A47C9">
        <w:tc>
          <w:tcPr>
            <w:tcW w:w="4785" w:type="dxa"/>
            <w:shd w:val="clear" w:color="auto" w:fill="auto"/>
          </w:tcPr>
          <w:p w:rsidR="00FD5E74" w:rsidRPr="00352D88" w:rsidRDefault="006A47C9" w:rsidP="000A38C1">
            <w:pPr>
              <w:rPr>
                <w:b/>
              </w:rPr>
            </w:pPr>
            <w:r w:rsidRPr="00352D88">
              <w:rPr>
                <w:b/>
              </w:rPr>
              <w:t xml:space="preserve">Заказчик: </w:t>
            </w:r>
          </w:p>
          <w:p w:rsidR="008061AB" w:rsidRPr="00352D88" w:rsidRDefault="008061AB" w:rsidP="008061AB">
            <w:pPr>
              <w:pStyle w:val="aff0"/>
              <w:rPr>
                <w:rFonts w:ascii="Times New Roman" w:hAnsi="Times New Roman" w:cs="Times New Roman"/>
                <w:b/>
                <w:bCs/>
                <w:sz w:val="24"/>
                <w:szCs w:val="24"/>
              </w:rPr>
            </w:pPr>
            <w:r w:rsidRPr="00352D88">
              <w:rPr>
                <w:rFonts w:ascii="Times New Roman" w:hAnsi="Times New Roman" w:cs="Times New Roman"/>
                <w:b/>
                <w:bCs/>
                <w:sz w:val="24"/>
                <w:szCs w:val="24"/>
              </w:rPr>
              <w:t>ГАУЗ СО  «ЦОЗМП»</w:t>
            </w:r>
          </w:p>
          <w:p w:rsidR="008061AB" w:rsidRPr="00352D88" w:rsidRDefault="008061AB" w:rsidP="008061AB">
            <w:pPr>
              <w:contextualSpacing/>
              <w:jc w:val="both"/>
            </w:pPr>
            <w:r w:rsidRPr="00352D88">
              <w:t xml:space="preserve">Юр.адрес: 620144 г. Екатеринбург, </w:t>
            </w:r>
          </w:p>
          <w:p w:rsidR="008061AB" w:rsidRPr="00352D88" w:rsidRDefault="008061AB" w:rsidP="008061AB">
            <w:pPr>
              <w:contextualSpacing/>
              <w:jc w:val="both"/>
            </w:pPr>
            <w:r w:rsidRPr="00352D88">
              <w:t>ул. 8 Марта, 78 А/2</w:t>
            </w:r>
          </w:p>
          <w:p w:rsidR="008061AB" w:rsidRPr="00352D88" w:rsidRDefault="008061AB" w:rsidP="008061AB">
            <w:pPr>
              <w:contextualSpacing/>
              <w:jc w:val="both"/>
            </w:pPr>
            <w:r w:rsidRPr="00352D88">
              <w:t>тел./факс:257-03-08/257-04-01</w:t>
            </w:r>
          </w:p>
          <w:p w:rsidR="008061AB" w:rsidRPr="00352D88" w:rsidRDefault="008061AB" w:rsidP="008061AB">
            <w:pPr>
              <w:contextualSpacing/>
              <w:jc w:val="both"/>
            </w:pPr>
            <w:r w:rsidRPr="00352D88">
              <w:t>ИНН 6658103334</w:t>
            </w:r>
          </w:p>
          <w:p w:rsidR="008061AB" w:rsidRPr="00352D88" w:rsidRDefault="008061AB" w:rsidP="008061AB">
            <w:pPr>
              <w:contextualSpacing/>
            </w:pPr>
            <w:r w:rsidRPr="00352D88">
              <w:t>КПП 667101001</w:t>
            </w:r>
          </w:p>
          <w:p w:rsidR="008061AB" w:rsidRPr="00352D88" w:rsidRDefault="008061AB" w:rsidP="008061AB">
            <w:pPr>
              <w:contextualSpacing/>
            </w:pPr>
            <w:r w:rsidRPr="00352D88">
              <w:t>ОГРН 1026602338388</w:t>
            </w:r>
          </w:p>
          <w:p w:rsidR="008061AB" w:rsidRPr="00352D88" w:rsidRDefault="008061AB" w:rsidP="008061AB">
            <w:pPr>
              <w:contextualSpacing/>
            </w:pPr>
            <w:r w:rsidRPr="00352D88">
              <w:t>ОКПО 25042264</w:t>
            </w:r>
          </w:p>
          <w:p w:rsidR="008061AB" w:rsidRPr="00352D88" w:rsidRDefault="008061AB" w:rsidP="00946387">
            <w:pPr>
              <w:contextualSpacing/>
              <w:rPr>
                <w:b/>
              </w:rPr>
            </w:pPr>
            <w:r w:rsidRPr="00352D88">
              <w:t>Министерство финансов Свердловской области (ГАУЗ СО «</w:t>
            </w:r>
            <w:r w:rsidR="00987B3C" w:rsidRPr="00352D88">
              <w:t>ЦОЗМП</w:t>
            </w:r>
            <w:r w:rsidR="009F56C5" w:rsidRPr="00352D88">
              <w:t>» л/сч. 3</w:t>
            </w:r>
            <w:r w:rsidR="007725D7">
              <w:t>0</w:t>
            </w:r>
            <w:r w:rsidRPr="00352D88">
              <w:t>013912420</w:t>
            </w:r>
            <w:r w:rsidR="007725D7">
              <w:t xml:space="preserve">, </w:t>
            </w:r>
            <w:r w:rsidR="007725D7" w:rsidRPr="00352D88">
              <w:t>3</w:t>
            </w:r>
            <w:r w:rsidR="007725D7">
              <w:t>3</w:t>
            </w:r>
            <w:r w:rsidR="007725D7" w:rsidRPr="00352D88">
              <w:t>013912420</w:t>
            </w:r>
            <w:r w:rsidRPr="00352D88">
              <w:rPr>
                <w:b/>
              </w:rPr>
              <w:t xml:space="preserve">) </w:t>
            </w:r>
          </w:p>
          <w:p w:rsidR="008061AB" w:rsidRPr="00352D88" w:rsidRDefault="008061AB" w:rsidP="00946387">
            <w:pPr>
              <w:contextualSpacing/>
            </w:pPr>
            <w:r w:rsidRPr="00352D88">
              <w:t>казначейский счет  03224643650000006200</w:t>
            </w:r>
          </w:p>
          <w:p w:rsidR="008061AB" w:rsidRPr="00352D88" w:rsidRDefault="008061AB" w:rsidP="00946387">
            <w:pPr>
              <w:contextualSpacing/>
            </w:pPr>
            <w:r w:rsidRPr="00352D88">
              <w:t>БИК 016577551</w:t>
            </w:r>
          </w:p>
          <w:p w:rsidR="008061AB" w:rsidRPr="00352D88" w:rsidRDefault="008061AB" w:rsidP="00946387">
            <w:pPr>
              <w:pStyle w:val="22"/>
              <w:spacing w:after="0" w:line="240" w:lineRule="auto"/>
            </w:pPr>
            <w:r w:rsidRPr="00352D88">
              <w:t xml:space="preserve">Уральское ГУ Банка России// УФК по </w:t>
            </w:r>
          </w:p>
          <w:p w:rsidR="008061AB" w:rsidRPr="00352D88" w:rsidRDefault="008061AB" w:rsidP="00946387">
            <w:pPr>
              <w:pStyle w:val="22"/>
              <w:spacing w:after="0" w:line="240" w:lineRule="auto"/>
            </w:pPr>
            <w:r w:rsidRPr="00352D88">
              <w:t>Свердловской области г.Екатеринбург</w:t>
            </w:r>
          </w:p>
          <w:p w:rsidR="008061AB" w:rsidRPr="00352D88" w:rsidRDefault="008061AB" w:rsidP="00946387">
            <w:pPr>
              <w:contextualSpacing/>
            </w:pPr>
            <w:r w:rsidRPr="00352D88">
              <w:t>Единый казначейский счет 40102810645370000054</w:t>
            </w:r>
          </w:p>
          <w:p w:rsidR="000A38C1" w:rsidRPr="00352D88" w:rsidRDefault="000A38C1" w:rsidP="000A38C1">
            <w:pPr>
              <w:rPr>
                <w:lang w:eastAsia="zh-CN"/>
              </w:rPr>
            </w:pPr>
          </w:p>
          <w:p w:rsidR="000A38C1" w:rsidRPr="00352D88" w:rsidRDefault="00B572B2" w:rsidP="000A38C1">
            <w:pPr>
              <w:rPr>
                <w:lang w:eastAsia="zh-CN"/>
              </w:rPr>
            </w:pPr>
            <w:r w:rsidRPr="00352D88">
              <w:rPr>
                <w:lang w:eastAsia="zh-CN"/>
              </w:rPr>
              <w:t>И.о. г</w:t>
            </w:r>
            <w:r w:rsidR="00A90FAD" w:rsidRPr="00352D88">
              <w:rPr>
                <w:lang w:eastAsia="zh-CN"/>
              </w:rPr>
              <w:t>лавн</w:t>
            </w:r>
            <w:r w:rsidRPr="00352D88">
              <w:rPr>
                <w:lang w:eastAsia="zh-CN"/>
              </w:rPr>
              <w:t>ого</w:t>
            </w:r>
            <w:r w:rsidR="00A90FAD" w:rsidRPr="00352D88">
              <w:rPr>
                <w:lang w:eastAsia="zh-CN"/>
              </w:rPr>
              <w:t xml:space="preserve"> врач</w:t>
            </w:r>
            <w:r w:rsidRPr="00352D88">
              <w:rPr>
                <w:lang w:eastAsia="zh-CN"/>
              </w:rPr>
              <w:t>а</w:t>
            </w:r>
            <w:r w:rsidR="000A38C1" w:rsidRPr="00352D88">
              <w:rPr>
                <w:lang w:eastAsia="zh-CN"/>
              </w:rPr>
              <w:t>:</w:t>
            </w:r>
          </w:p>
          <w:p w:rsidR="000A38C1" w:rsidRPr="00352D88" w:rsidRDefault="000A38C1" w:rsidP="000A38C1">
            <w:pPr>
              <w:rPr>
                <w:lang w:eastAsia="zh-CN"/>
              </w:rPr>
            </w:pPr>
            <w:r w:rsidRPr="00352D88">
              <w:rPr>
                <w:lang w:eastAsia="zh-CN"/>
              </w:rPr>
              <w:t xml:space="preserve"> __</w:t>
            </w:r>
            <w:r w:rsidR="00352D88">
              <w:rPr>
                <w:lang w:eastAsia="zh-CN"/>
              </w:rPr>
              <w:t>______________   /А.Н. Харитонов</w:t>
            </w:r>
          </w:p>
          <w:p w:rsidR="006A47C9" w:rsidRPr="00352D88" w:rsidRDefault="000A38C1" w:rsidP="000A38C1">
            <w:pPr>
              <w:rPr>
                <w:b/>
              </w:rPr>
            </w:pPr>
            <w:r w:rsidRPr="00352D88">
              <w:rPr>
                <w:lang w:eastAsia="zh-CN"/>
              </w:rPr>
              <w:t>м. п.</w:t>
            </w:r>
          </w:p>
        </w:tc>
        <w:tc>
          <w:tcPr>
            <w:tcW w:w="4785" w:type="dxa"/>
            <w:shd w:val="clear" w:color="auto" w:fill="auto"/>
          </w:tcPr>
          <w:p w:rsidR="00E9136B" w:rsidRPr="00806B25" w:rsidRDefault="006A76F7" w:rsidP="00E9136B">
            <w:pPr>
              <w:widowControl w:val="0"/>
              <w:rPr>
                <w:color w:val="FF0000"/>
              </w:rPr>
            </w:pPr>
            <w:r w:rsidRPr="00806B25">
              <w:rPr>
                <w:b/>
                <w:bCs/>
                <w:color w:val="FF0000"/>
              </w:rPr>
              <w:t>Поставщик</w:t>
            </w:r>
            <w:r w:rsidR="00E9136B" w:rsidRPr="00806B25">
              <w:rPr>
                <w:b/>
                <w:bCs/>
                <w:color w:val="FF0000"/>
              </w:rPr>
              <w:t>:</w:t>
            </w:r>
            <w:r w:rsidR="00E9136B" w:rsidRPr="00806B25">
              <w:rPr>
                <w:color w:val="FF0000"/>
              </w:rPr>
              <w:t xml:space="preserve"> </w:t>
            </w: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322D11" w:rsidRPr="00806B25" w:rsidRDefault="00322D11" w:rsidP="00E9136B">
            <w:pPr>
              <w:widowControl w:val="0"/>
              <w:rPr>
                <w:color w:val="FF0000"/>
              </w:rPr>
            </w:pPr>
          </w:p>
          <w:p w:rsidR="00E01329" w:rsidRPr="00352D88" w:rsidRDefault="00352D88" w:rsidP="00E01329">
            <w:pPr>
              <w:pStyle w:val="22"/>
              <w:rPr>
                <w:rStyle w:val="aff"/>
              </w:rPr>
            </w:pPr>
            <w:r w:rsidRPr="00806B25">
              <w:rPr>
                <w:rStyle w:val="aff"/>
                <w:color w:val="FF0000"/>
              </w:rPr>
              <w:t>__________________________ /___________</w:t>
            </w:r>
          </w:p>
          <w:p w:rsidR="00E9136B" w:rsidRPr="00352D88" w:rsidRDefault="00E01329" w:rsidP="00E01329">
            <w:pPr>
              <w:jc w:val="both"/>
            </w:pPr>
            <w:r w:rsidRPr="00352D88">
              <w:rPr>
                <w:rStyle w:val="aff"/>
              </w:rPr>
              <w:t xml:space="preserve">                      М. П.</w:t>
            </w: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777A89" w:rsidRPr="00352D88" w:rsidRDefault="00777A89" w:rsidP="00E9136B">
            <w:pPr>
              <w:jc w:val="both"/>
            </w:pPr>
          </w:p>
          <w:p w:rsidR="006A76F7" w:rsidRPr="00352D88" w:rsidRDefault="006A76F7" w:rsidP="00FD5E74">
            <w:pPr>
              <w:widowControl w:val="0"/>
              <w:rPr>
                <w:b/>
                <w:bCs/>
              </w:rPr>
            </w:pPr>
          </w:p>
        </w:tc>
      </w:tr>
      <w:tr w:rsidR="00474CF2" w:rsidRPr="00352D88" w:rsidTr="00894205">
        <w:tc>
          <w:tcPr>
            <w:tcW w:w="4785" w:type="dxa"/>
            <w:shd w:val="clear" w:color="auto" w:fill="auto"/>
          </w:tcPr>
          <w:p w:rsidR="00474CF2" w:rsidRPr="00352D88" w:rsidRDefault="00474CF2" w:rsidP="0067706C">
            <w:pPr>
              <w:widowControl w:val="0"/>
              <w:rPr>
                <w:bCs/>
              </w:rPr>
            </w:pPr>
          </w:p>
        </w:tc>
        <w:tc>
          <w:tcPr>
            <w:tcW w:w="4785" w:type="dxa"/>
            <w:shd w:val="clear" w:color="auto" w:fill="auto"/>
          </w:tcPr>
          <w:p w:rsidR="00783FAB" w:rsidRPr="00352D88" w:rsidRDefault="00783FAB" w:rsidP="0067706C">
            <w:pPr>
              <w:widowControl w:val="0"/>
              <w:rPr>
                <w:b/>
                <w:bCs/>
              </w:rPr>
            </w:pPr>
          </w:p>
        </w:tc>
      </w:tr>
    </w:tbl>
    <w:p w:rsidR="00322D11" w:rsidRDefault="00322D11" w:rsidP="00946387">
      <w:pPr>
        <w:pStyle w:val="1"/>
        <w:keepNext w:val="0"/>
        <w:widowControl w:val="0"/>
        <w:tabs>
          <w:tab w:val="left" w:pos="8775"/>
          <w:tab w:val="right" w:pos="10347"/>
        </w:tabs>
        <w:jc w:val="right"/>
        <w:rPr>
          <w:b w:val="0"/>
          <w:sz w:val="24"/>
          <w:szCs w:val="24"/>
        </w:rPr>
      </w:pPr>
    </w:p>
    <w:p w:rsidR="00322D11" w:rsidRDefault="00322D11" w:rsidP="00946387">
      <w:pPr>
        <w:pStyle w:val="1"/>
        <w:keepNext w:val="0"/>
        <w:widowControl w:val="0"/>
        <w:tabs>
          <w:tab w:val="left" w:pos="8775"/>
          <w:tab w:val="right" w:pos="10347"/>
        </w:tabs>
        <w:jc w:val="right"/>
        <w:rPr>
          <w:b w:val="0"/>
          <w:sz w:val="24"/>
          <w:szCs w:val="24"/>
        </w:rPr>
      </w:pPr>
    </w:p>
    <w:p w:rsidR="00322D11" w:rsidRDefault="00322D11" w:rsidP="00322D11"/>
    <w:p w:rsidR="00331450" w:rsidRDefault="00331450" w:rsidP="00322D11"/>
    <w:p w:rsidR="00331450" w:rsidRDefault="00331450" w:rsidP="00322D11"/>
    <w:p w:rsidR="00331450" w:rsidRDefault="00331450" w:rsidP="00322D11"/>
    <w:p w:rsidR="00322D11" w:rsidRPr="00322D11" w:rsidRDefault="00322D11" w:rsidP="00322D11"/>
    <w:p w:rsidR="006A47C9" w:rsidRPr="00352D88" w:rsidRDefault="00777A89" w:rsidP="00946387">
      <w:pPr>
        <w:pStyle w:val="1"/>
        <w:keepNext w:val="0"/>
        <w:widowControl w:val="0"/>
        <w:tabs>
          <w:tab w:val="left" w:pos="8775"/>
          <w:tab w:val="right" w:pos="10347"/>
        </w:tabs>
        <w:jc w:val="right"/>
        <w:rPr>
          <w:b w:val="0"/>
          <w:sz w:val="24"/>
          <w:szCs w:val="24"/>
        </w:rPr>
      </w:pPr>
      <w:r w:rsidRPr="00352D88">
        <w:rPr>
          <w:b w:val="0"/>
          <w:sz w:val="24"/>
          <w:szCs w:val="24"/>
        </w:rPr>
        <w:t xml:space="preserve">                                                                                                                                                                                                    П</w:t>
      </w:r>
      <w:r w:rsidR="006A47C9" w:rsidRPr="00352D88">
        <w:rPr>
          <w:b w:val="0"/>
          <w:sz w:val="24"/>
          <w:szCs w:val="24"/>
        </w:rPr>
        <w:t>риложение № 1</w:t>
      </w:r>
    </w:p>
    <w:p w:rsidR="001B263B" w:rsidRPr="00352D88" w:rsidRDefault="006A47C9" w:rsidP="001B263B">
      <w:pPr>
        <w:jc w:val="right"/>
      </w:pPr>
      <w:r w:rsidRPr="00352D88">
        <w:t>к договору</w:t>
      </w:r>
      <w:r w:rsidR="00946387">
        <w:t xml:space="preserve"> </w:t>
      </w:r>
      <w:r w:rsidRPr="00352D88">
        <w:t xml:space="preserve">  </w:t>
      </w:r>
      <w:r w:rsidR="001B263B" w:rsidRPr="00352D88">
        <w:t xml:space="preserve"> </w:t>
      </w:r>
      <w:r w:rsidR="001B263B">
        <w:t>№_________от _____________</w:t>
      </w:r>
      <w:r w:rsidR="001B263B" w:rsidRPr="00352D88">
        <w:rPr>
          <w:b/>
        </w:rPr>
        <w:t xml:space="preserve">    </w:t>
      </w:r>
    </w:p>
    <w:p w:rsidR="006A47C9" w:rsidRDefault="006A47C9" w:rsidP="001B263B">
      <w:pPr>
        <w:jc w:val="center"/>
      </w:pPr>
    </w:p>
    <w:p w:rsidR="00331450" w:rsidRPr="00352D88" w:rsidRDefault="00331450" w:rsidP="001B263B">
      <w:pPr>
        <w:jc w:val="center"/>
      </w:pPr>
    </w:p>
    <w:p w:rsidR="00587813" w:rsidRPr="0090511E" w:rsidRDefault="006A47C9" w:rsidP="00587813">
      <w:pPr>
        <w:widowControl w:val="0"/>
        <w:shd w:val="clear" w:color="auto" w:fill="FFFFFF"/>
        <w:suppressAutoHyphens/>
        <w:autoSpaceDE w:val="0"/>
        <w:ind w:left="72"/>
        <w:jc w:val="center"/>
        <w:rPr>
          <w:b/>
          <w:bCs/>
          <w:iCs/>
          <w:color w:val="000000"/>
          <w:spacing w:val="13"/>
          <w:lang w:eastAsia="ar-SA"/>
        </w:rPr>
      </w:pPr>
      <w:r w:rsidRPr="00352D88">
        <w:rPr>
          <w:b/>
        </w:rPr>
        <w:tab/>
      </w:r>
      <w:r w:rsidR="00587813" w:rsidRPr="0090511E">
        <w:rPr>
          <w:b/>
          <w:bCs/>
          <w:color w:val="000000"/>
          <w:spacing w:val="13"/>
          <w:lang w:eastAsia="ar-SA"/>
        </w:rPr>
        <w:t xml:space="preserve">Техническое задание </w:t>
      </w:r>
    </w:p>
    <w:p w:rsidR="00587813" w:rsidRPr="000E269A" w:rsidRDefault="00587813" w:rsidP="00587813">
      <w:pPr>
        <w:widowControl w:val="0"/>
        <w:shd w:val="clear" w:color="auto" w:fill="FFFFFF"/>
        <w:suppressAutoHyphens/>
        <w:autoSpaceDE w:val="0"/>
        <w:ind w:left="72"/>
        <w:jc w:val="center"/>
        <w:rPr>
          <w:b/>
          <w:iCs/>
          <w:lang w:eastAsia="ar-SA"/>
        </w:rPr>
      </w:pPr>
      <w:r w:rsidRPr="000E269A">
        <w:rPr>
          <w:b/>
          <w:iCs/>
          <w:lang w:eastAsia="ar-SA"/>
        </w:rPr>
        <w:t xml:space="preserve">на поставку беспроводного сканера для считывания штрих-кодов </w:t>
      </w:r>
    </w:p>
    <w:p w:rsidR="00587813" w:rsidRPr="0090511E" w:rsidRDefault="00587813" w:rsidP="00587813">
      <w:pPr>
        <w:widowControl w:val="0"/>
        <w:shd w:val="clear" w:color="auto" w:fill="FFFFFF"/>
        <w:suppressAutoHyphens/>
        <w:autoSpaceDE w:val="0"/>
        <w:ind w:left="72"/>
        <w:jc w:val="center"/>
        <w:rPr>
          <w:b/>
          <w:bCs/>
          <w:iCs/>
          <w:color w:val="000000"/>
          <w:spacing w:val="13"/>
          <w:lang w:eastAsia="ar-SA"/>
        </w:rPr>
      </w:pPr>
    </w:p>
    <w:tbl>
      <w:tblPr>
        <w:tblW w:w="10348" w:type="dxa"/>
        <w:tblInd w:w="-601" w:type="dxa"/>
        <w:tblLayout w:type="fixed"/>
        <w:tblLook w:val="0000" w:firstRow="0" w:lastRow="0" w:firstColumn="0" w:lastColumn="0" w:noHBand="0" w:noVBand="0"/>
      </w:tblPr>
      <w:tblGrid>
        <w:gridCol w:w="567"/>
        <w:gridCol w:w="2723"/>
        <w:gridCol w:w="7058"/>
      </w:tblGrid>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bCs/>
                <w:lang w:eastAsia="ar-SA"/>
              </w:rPr>
            </w:pPr>
            <w:r w:rsidRPr="0090511E">
              <w:rPr>
                <w:b/>
                <w:bCs/>
                <w:lang w:eastAsia="ar-SA"/>
              </w:rPr>
              <w:t>№</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bCs/>
                <w:lang w:eastAsia="ar-SA"/>
              </w:rPr>
            </w:pPr>
            <w:r w:rsidRPr="0090511E">
              <w:rPr>
                <w:b/>
                <w:bCs/>
                <w:lang w:eastAsia="ar-SA"/>
              </w:rPr>
              <w:t xml:space="preserve">Наименование </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suppressAutoHyphens/>
              <w:jc w:val="both"/>
              <w:rPr>
                <w:lang w:eastAsia="ar-SA"/>
              </w:rPr>
            </w:pPr>
            <w:r w:rsidRPr="0090511E">
              <w:rPr>
                <w:b/>
                <w:bCs/>
                <w:lang w:eastAsia="ar-SA"/>
              </w:rPr>
              <w:t>Требования, установленные Заказчиком</w:t>
            </w: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bCs/>
                <w:lang w:eastAsia="ar-SA"/>
              </w:rPr>
            </w:pPr>
            <w:r w:rsidRPr="0090511E">
              <w:rPr>
                <w:b/>
                <w:bCs/>
                <w:lang w:eastAsia="ar-SA"/>
              </w:rPr>
              <w:t>1.</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bCs/>
                <w:lang w:eastAsia="ar-SA"/>
              </w:rPr>
            </w:pPr>
            <w:r w:rsidRPr="0090511E">
              <w:rPr>
                <w:b/>
                <w:lang w:eastAsia="ar-SA"/>
              </w:rPr>
              <w:t>Предмет закупки</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Default="00587813" w:rsidP="009C6E7F">
            <w:pPr>
              <w:widowControl w:val="0"/>
              <w:shd w:val="clear" w:color="auto" w:fill="FFFFFF"/>
              <w:suppressAutoHyphens/>
              <w:autoSpaceDE w:val="0"/>
              <w:rPr>
                <w:iCs/>
                <w:lang w:eastAsia="ar-SA"/>
              </w:rPr>
            </w:pPr>
            <w:r w:rsidRPr="0090511E">
              <w:rPr>
                <w:iCs/>
                <w:lang w:eastAsia="ar-SA"/>
              </w:rPr>
              <w:t>Поставка беспроводного сканера для считывания штрих-</w:t>
            </w:r>
            <w:r>
              <w:rPr>
                <w:iCs/>
                <w:lang w:eastAsia="ar-SA"/>
              </w:rPr>
              <w:t xml:space="preserve"> </w:t>
            </w:r>
            <w:r w:rsidRPr="0090511E">
              <w:rPr>
                <w:iCs/>
                <w:lang w:eastAsia="ar-SA"/>
              </w:rPr>
              <w:t xml:space="preserve">кодов </w:t>
            </w:r>
          </w:p>
          <w:p w:rsidR="00587813" w:rsidRPr="0090511E" w:rsidRDefault="00587813" w:rsidP="009C6E7F">
            <w:pPr>
              <w:widowControl w:val="0"/>
              <w:shd w:val="clear" w:color="auto" w:fill="FFFFFF"/>
              <w:suppressAutoHyphens/>
              <w:autoSpaceDE w:val="0"/>
              <w:rPr>
                <w:b/>
                <w:bCs/>
                <w:iCs/>
                <w:color w:val="000000"/>
                <w:spacing w:val="13"/>
                <w:lang w:eastAsia="ar-SA"/>
              </w:rPr>
            </w:pP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bCs/>
                <w:lang w:eastAsia="ar-SA"/>
              </w:rPr>
            </w:pPr>
            <w:r w:rsidRPr="0090511E">
              <w:rPr>
                <w:b/>
                <w:bCs/>
                <w:lang w:eastAsia="ar-SA"/>
              </w:rPr>
              <w:t>2.</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rPr>
                <w:b/>
                <w:lang w:eastAsia="ar-SA"/>
              </w:rPr>
            </w:pPr>
            <w:r w:rsidRPr="0090511E">
              <w:rPr>
                <w:b/>
                <w:lang w:eastAsia="ar-SA"/>
              </w:rPr>
              <w:t>Назначение:</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suppressAutoHyphens/>
              <w:jc w:val="both"/>
            </w:pPr>
            <w:r w:rsidRPr="0090511E">
              <w:t xml:space="preserve">Сканер ручной беспроводной  для считывания линейных и двухмерных штрих-кодов, для работы в ФГИС «Маркировка лекарственных средств». </w:t>
            </w: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3.</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rPr>
                <w:b/>
                <w:lang w:eastAsia="ar-SA"/>
              </w:rPr>
            </w:pPr>
            <w:r w:rsidRPr="0090511E">
              <w:rPr>
                <w:b/>
                <w:lang w:eastAsia="ar-SA"/>
              </w:rPr>
              <w:t>Технические и функциональные характеристики  товара</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suppressAutoHyphens/>
              <w:jc w:val="both"/>
            </w:pPr>
            <w:r w:rsidRPr="0090511E">
              <w:br w:type="page"/>
              <w:t>1.Система 1</w:t>
            </w:r>
            <w:r w:rsidRPr="0090511E">
              <w:rPr>
                <w:lang w:val="en-US"/>
              </w:rPr>
              <w:t>D</w:t>
            </w:r>
            <w:r w:rsidRPr="0090511E">
              <w:t>/2D сканирования (для считывания штрих -кодов маркировки Data Matrix).</w:t>
            </w:r>
          </w:p>
          <w:p w:rsidR="00587813" w:rsidRPr="0090511E" w:rsidRDefault="00587813" w:rsidP="009C6E7F">
            <w:pPr>
              <w:suppressAutoHyphens/>
              <w:jc w:val="both"/>
            </w:pPr>
            <w:r w:rsidRPr="0090511E">
              <w:t>2. Зарядка сканера на коммуникационной базе.</w:t>
            </w:r>
          </w:p>
          <w:p w:rsidR="00587813" w:rsidRPr="0090511E" w:rsidRDefault="00587813" w:rsidP="009C6E7F">
            <w:pPr>
              <w:shd w:val="clear" w:color="auto" w:fill="FFFFFF"/>
              <w:textAlignment w:val="baseline"/>
            </w:pPr>
            <w:r w:rsidRPr="0090511E">
              <w:t>3. Расстояние беспроводного использования от базы подключения: не менее 50 метров.</w:t>
            </w:r>
          </w:p>
          <w:p w:rsidR="00587813" w:rsidRPr="0090511E" w:rsidRDefault="00587813" w:rsidP="009C6E7F">
            <w:pPr>
              <w:shd w:val="clear" w:color="auto" w:fill="FFFFFF"/>
              <w:textAlignment w:val="baseline"/>
            </w:pPr>
            <w:r w:rsidRPr="0090511E">
              <w:t>4.Возможность перевода в режим Bluetooth, для подключения напрямую к ноутбуку (дальность беспроводного соединения не менее 10 метров)</w:t>
            </w:r>
          </w:p>
          <w:p w:rsidR="00587813" w:rsidRPr="0090511E" w:rsidRDefault="00587813" w:rsidP="009C6E7F">
            <w:pPr>
              <w:shd w:val="clear" w:color="auto" w:fill="FFFFFF"/>
              <w:textAlignment w:val="baseline"/>
              <w:rPr>
                <w:lang w:val="en-US"/>
              </w:rPr>
            </w:pPr>
            <w:r w:rsidRPr="0090511E">
              <w:rPr>
                <w:lang w:val="en-US"/>
              </w:rPr>
              <w:t xml:space="preserve">5. </w:t>
            </w:r>
            <w:r w:rsidRPr="0090511E">
              <w:t>Типы</w:t>
            </w:r>
            <w:r w:rsidRPr="0090511E">
              <w:rPr>
                <w:lang w:val="en-US"/>
              </w:rPr>
              <w:t xml:space="preserve"> </w:t>
            </w:r>
            <w:r w:rsidRPr="0090511E">
              <w:t>штрих</w:t>
            </w:r>
            <w:r w:rsidRPr="0090511E">
              <w:rPr>
                <w:lang w:val="en-US"/>
              </w:rPr>
              <w:t>-</w:t>
            </w:r>
            <w:r w:rsidRPr="0090511E">
              <w:t>кодов</w:t>
            </w:r>
            <w:r w:rsidRPr="0090511E">
              <w:rPr>
                <w:b/>
                <w:lang w:val="en-US"/>
              </w:rPr>
              <w:t>1D</w:t>
            </w:r>
            <w:r w:rsidRPr="0090511E">
              <w:rPr>
                <w:lang w:val="en-US"/>
              </w:rPr>
              <w:t>: Codabar, Code11, Code39, Code32, Interleaved 2 of 5, Industrial 2 of 5, Matrix 2 of 5, Code93, Code128, GS1-128, UPC-A, UPC-E, EAN 8, EAN 13, GS1 DataBa</w:t>
            </w:r>
            <w:r w:rsidRPr="0090511E">
              <w:rPr>
                <w:rFonts w:eastAsia="MS Gothic"/>
                <w:lang w:val="en-US"/>
              </w:rPr>
              <w:t>（</w:t>
            </w:r>
            <w:r w:rsidRPr="0090511E">
              <w:rPr>
                <w:lang w:val="en-US"/>
              </w:rPr>
              <w:t>r RSS14</w:t>
            </w:r>
            <w:r w:rsidRPr="0090511E">
              <w:rPr>
                <w:rFonts w:eastAsia="MS Gothic"/>
                <w:lang w:val="en-US"/>
              </w:rPr>
              <w:t>）</w:t>
            </w:r>
            <w:r w:rsidRPr="0090511E">
              <w:rPr>
                <w:lang w:val="en-US"/>
              </w:rPr>
              <w:t xml:space="preserve">, GS1 DataBar Limited, GS1 DataBar Expanded, </w:t>
            </w:r>
            <w:r w:rsidRPr="0090511E">
              <w:t>и</w:t>
            </w:r>
            <w:r w:rsidRPr="0090511E">
              <w:rPr>
                <w:lang w:val="en-US"/>
              </w:rPr>
              <w:t xml:space="preserve"> </w:t>
            </w:r>
            <w:r w:rsidRPr="0090511E">
              <w:t>др</w:t>
            </w:r>
            <w:r w:rsidRPr="0090511E">
              <w:rPr>
                <w:lang w:val="en-US"/>
              </w:rPr>
              <w:t>.</w:t>
            </w:r>
          </w:p>
          <w:p w:rsidR="00587813" w:rsidRPr="0090511E" w:rsidRDefault="00587813" w:rsidP="009C6E7F">
            <w:pPr>
              <w:shd w:val="clear" w:color="auto" w:fill="FFFFFF"/>
              <w:textAlignment w:val="baseline"/>
              <w:rPr>
                <w:lang w:val="en-US"/>
              </w:rPr>
            </w:pPr>
            <w:r w:rsidRPr="0090511E">
              <w:rPr>
                <w:b/>
                <w:lang w:val="en-US"/>
              </w:rPr>
              <w:t>2D</w:t>
            </w:r>
            <w:r w:rsidRPr="0090511E">
              <w:rPr>
                <w:lang w:val="en-US"/>
              </w:rPr>
              <w:t>: PDF417, Micro PDF417, QR Code, Micro QR, Data Matrix, Aztec Code</w:t>
            </w:r>
          </w:p>
          <w:p w:rsidR="00587813" w:rsidRPr="0090511E" w:rsidRDefault="00587813" w:rsidP="009C6E7F">
            <w:pPr>
              <w:shd w:val="clear" w:color="auto" w:fill="FFFFFF"/>
              <w:textAlignment w:val="baseline"/>
              <w:outlineLvl w:val="2"/>
            </w:pPr>
            <w:r w:rsidRPr="0090511E">
              <w:t>6. Характеристики сканера:</w:t>
            </w:r>
          </w:p>
          <w:p w:rsidR="00587813" w:rsidRPr="0090511E" w:rsidRDefault="00587813" w:rsidP="009C6E7F">
            <w:pPr>
              <w:shd w:val="clear" w:color="auto" w:fill="FFFFFF"/>
              <w:textAlignment w:val="baseline"/>
            </w:pPr>
            <w:r w:rsidRPr="0090511E">
              <w:t>Считывающая головка: CMOS</w:t>
            </w:r>
            <w:r w:rsidRPr="0090511E">
              <w:br/>
              <w:t>Считывающий элемент: имидж</w:t>
            </w:r>
            <w:r w:rsidRPr="0090511E">
              <w:br/>
              <w:t>Дальность сканирования до: не менее 36 см</w:t>
            </w:r>
            <w:r w:rsidRPr="0090511E">
              <w:br/>
              <w:t>Скорость сканирования (2D) не менее: 60 скан/сек</w:t>
            </w:r>
            <w:r w:rsidRPr="0090511E">
              <w:br/>
              <w:t>Глубина сканирования до13mil PCS: 90%: 60-360 мм</w:t>
            </w:r>
            <w:r w:rsidRPr="0090511E">
              <w:br/>
              <w:t>Источник света: подсветка - белый светодиод</w:t>
            </w:r>
          </w:p>
          <w:p w:rsidR="00587813" w:rsidRPr="0090511E" w:rsidRDefault="00587813" w:rsidP="009C6E7F">
            <w:pPr>
              <w:shd w:val="clear" w:color="auto" w:fill="FFFFFF"/>
              <w:textAlignment w:val="baseline"/>
            </w:pPr>
            <w:r w:rsidRPr="0090511E">
              <w:t>прицел - красный светодиод</w:t>
            </w:r>
            <w:r w:rsidRPr="0090511E">
              <w:br/>
              <w:t>Режимы сканирования ручной и автоматический</w:t>
            </w:r>
          </w:p>
          <w:p w:rsidR="00587813" w:rsidRPr="0090511E" w:rsidRDefault="00587813" w:rsidP="009C6E7F">
            <w:pPr>
              <w:shd w:val="clear" w:color="auto" w:fill="FFFFFF"/>
              <w:textAlignment w:val="baseline"/>
            </w:pPr>
          </w:p>
          <w:p w:rsidR="00587813" w:rsidRPr="0090511E" w:rsidRDefault="00587813" w:rsidP="009C6E7F">
            <w:pPr>
              <w:shd w:val="clear" w:color="auto" w:fill="FFFFFF"/>
              <w:textAlignment w:val="baseline"/>
              <w:outlineLvl w:val="2"/>
            </w:pPr>
            <w:r w:rsidRPr="0090511E">
              <w:t>7. Технические характеристики:</w:t>
            </w:r>
          </w:p>
          <w:p w:rsidR="00587813" w:rsidRPr="0090511E" w:rsidRDefault="00587813" w:rsidP="009C6E7F">
            <w:pPr>
              <w:shd w:val="clear" w:color="auto" w:fill="FFFFFF"/>
              <w:textAlignment w:val="baseline"/>
            </w:pPr>
            <w:r w:rsidRPr="0090511E">
              <w:t>Вид сканера: беспроводной</w:t>
            </w:r>
            <w:r w:rsidRPr="0090511E">
              <w:br/>
              <w:t>Процессор: 32bit ARM</w:t>
            </w:r>
            <w:r w:rsidRPr="0090511E">
              <w:br/>
              <w:t xml:space="preserve">Угол наклона: </w:t>
            </w:r>
            <w:r>
              <w:t xml:space="preserve">не менее </w:t>
            </w:r>
            <w:r w:rsidRPr="0090511E">
              <w:t>65 °</w:t>
            </w:r>
            <w:r w:rsidRPr="0090511E">
              <w:br/>
              <w:t xml:space="preserve">Угол поворота: </w:t>
            </w:r>
            <w:r>
              <w:t xml:space="preserve">не менее </w:t>
            </w:r>
            <w:r w:rsidRPr="0090511E">
              <w:t>360 °</w:t>
            </w:r>
            <w:r w:rsidRPr="0090511E">
              <w:br/>
              <w:t xml:space="preserve">Разрешение (2D): </w:t>
            </w:r>
            <w:r>
              <w:t xml:space="preserve">не менее </w:t>
            </w:r>
            <w:r w:rsidRPr="0090511E">
              <w:t>3 mil</w:t>
            </w:r>
            <w:r w:rsidRPr="0090511E">
              <w:br/>
              <w:t>ЕГАИС/ФГИС: да</w:t>
            </w:r>
          </w:p>
          <w:p w:rsidR="00587813" w:rsidRPr="0090511E" w:rsidRDefault="00587813" w:rsidP="009C6E7F">
            <w:pPr>
              <w:shd w:val="clear" w:color="auto" w:fill="FFFFFF"/>
              <w:textAlignment w:val="baseline"/>
              <w:outlineLvl w:val="2"/>
            </w:pPr>
            <w:r w:rsidRPr="0090511E">
              <w:t>Индикация и датчики:</w:t>
            </w:r>
          </w:p>
          <w:p w:rsidR="00587813" w:rsidRPr="0090511E" w:rsidRDefault="00587813" w:rsidP="009C6E7F">
            <w:pPr>
              <w:shd w:val="clear" w:color="auto" w:fill="FFFFFF"/>
              <w:textAlignment w:val="baseline"/>
            </w:pPr>
            <w:r w:rsidRPr="0090511E">
              <w:t>Вибрация: да</w:t>
            </w:r>
            <w:r w:rsidRPr="0090511E">
              <w:br/>
              <w:t>Индикация: световая</w:t>
            </w:r>
          </w:p>
          <w:p w:rsidR="00587813" w:rsidRPr="0090511E" w:rsidRDefault="00587813" w:rsidP="009C6E7F">
            <w:pPr>
              <w:shd w:val="clear" w:color="auto" w:fill="FFFFFF"/>
              <w:textAlignment w:val="baseline"/>
              <w:outlineLvl w:val="2"/>
            </w:pPr>
            <w:r w:rsidRPr="0090511E">
              <w:t>Интерфейсы:</w:t>
            </w:r>
          </w:p>
          <w:p w:rsidR="00587813" w:rsidRPr="0090511E" w:rsidRDefault="00587813" w:rsidP="009C6E7F">
            <w:pPr>
              <w:shd w:val="clear" w:color="auto" w:fill="FFFFFF"/>
              <w:textAlignment w:val="baseline"/>
            </w:pPr>
            <w:r w:rsidRPr="0090511E">
              <w:t>Интерфейсный кабель: USB</w:t>
            </w:r>
          </w:p>
          <w:p w:rsidR="00587813" w:rsidRPr="0090511E" w:rsidRDefault="00587813" w:rsidP="009C6E7F">
            <w:pPr>
              <w:shd w:val="clear" w:color="auto" w:fill="FFFFFF"/>
              <w:textAlignment w:val="baseline"/>
              <w:outlineLvl w:val="2"/>
            </w:pPr>
            <w:r w:rsidRPr="0090511E">
              <w:t>Электронные параметры:</w:t>
            </w:r>
          </w:p>
          <w:p w:rsidR="00587813" w:rsidRPr="0090511E" w:rsidRDefault="00587813" w:rsidP="009C6E7F">
            <w:pPr>
              <w:shd w:val="clear" w:color="auto" w:fill="FFFFFF"/>
              <w:textAlignment w:val="baseline"/>
            </w:pPr>
            <w:r w:rsidRPr="0090511E">
              <w:t>Автономное питание: да</w:t>
            </w:r>
            <w:r w:rsidRPr="0090511E">
              <w:br/>
              <w:t>Емкость аккумулятора: не менее 2200 мАч.</w:t>
            </w:r>
            <w:r w:rsidRPr="0090511E">
              <w:br/>
              <w:t>Питание: автономное от сменной аккумуляторной батареи</w:t>
            </w:r>
            <w:r w:rsidRPr="0090511E">
              <w:br/>
              <w:t>Зарядка от базовой станции или через интерфейсный кабель</w:t>
            </w:r>
            <w:r w:rsidRPr="0090511E">
              <w:br/>
              <w:t>Аккумулятор: Li-Ion</w:t>
            </w:r>
            <w:r w:rsidRPr="0090511E">
              <w:br/>
              <w:t>Время подзарядки: не более 4.5 ч.Время работы без подзарядки: не менее 16 часов - сканирования</w:t>
            </w:r>
            <w:r w:rsidRPr="0090511E">
              <w:br/>
              <w:t>Физические характеристики</w:t>
            </w:r>
          </w:p>
          <w:p w:rsidR="00587813" w:rsidRPr="0090511E" w:rsidRDefault="00587813" w:rsidP="009C6E7F">
            <w:pPr>
              <w:shd w:val="clear" w:color="auto" w:fill="FFFFFF"/>
              <w:textAlignment w:val="baseline"/>
            </w:pPr>
            <w:r w:rsidRPr="0090511E">
              <w:t>Кредл: да</w:t>
            </w:r>
            <w:r w:rsidRPr="0090511E">
              <w:br/>
              <w:t>Длина шнура не менее 1.6 м</w:t>
            </w:r>
          </w:p>
          <w:p w:rsidR="00587813" w:rsidRPr="0090511E" w:rsidRDefault="00587813" w:rsidP="009C6E7F">
            <w:pPr>
              <w:shd w:val="clear" w:color="auto" w:fill="FFFFFF"/>
              <w:textAlignment w:val="baseline"/>
            </w:pPr>
            <w:r w:rsidRPr="0090511E">
              <w:t>Пылевлагозащита: не менее IP-30 </w:t>
            </w:r>
          </w:p>
          <w:p w:rsidR="00587813" w:rsidRPr="0090511E" w:rsidRDefault="00587813" w:rsidP="009C6E7F">
            <w:pPr>
              <w:suppressAutoHyphens/>
              <w:jc w:val="both"/>
            </w:pPr>
          </w:p>
          <w:p w:rsidR="00587813" w:rsidRPr="0090511E" w:rsidRDefault="00587813" w:rsidP="009C6E7F">
            <w:pPr>
              <w:suppressAutoHyphens/>
              <w:jc w:val="both"/>
              <w:rPr>
                <w:lang w:eastAsia="ar-SA"/>
              </w:rPr>
            </w:pP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4.</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contextualSpacing/>
              <w:rPr>
                <w:rFonts w:eastAsia="Calibri"/>
              </w:rPr>
            </w:pPr>
            <w:r w:rsidRPr="0090511E">
              <w:rPr>
                <w:rFonts w:eastAsia="Calibri"/>
                <w:b/>
              </w:rPr>
              <w:t>Требования к качеству товара:</w:t>
            </w:r>
          </w:p>
          <w:p w:rsidR="00587813" w:rsidRPr="0090511E" w:rsidRDefault="00587813" w:rsidP="009C6E7F">
            <w:pPr>
              <w:suppressAutoHyphens/>
              <w:jc w:val="both"/>
              <w:rPr>
                <w:lang w:eastAsia="ar-SA"/>
              </w:rPr>
            </w:pP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jc w:val="both"/>
              <w:rPr>
                <w:color w:val="000000"/>
              </w:rPr>
            </w:pPr>
            <w:r w:rsidRPr="0090511E">
              <w:rPr>
                <w:color w:val="000000"/>
              </w:rPr>
              <w:t>Поставляемый Товар должен отвечать всем требованиям гарантий по качеству и безопасности в соответствии с  действующими нормами и стандартами, иными требованиям</w:t>
            </w:r>
            <w:r>
              <w:rPr>
                <w:color w:val="000000"/>
              </w:rPr>
              <w:t xml:space="preserve"> законодательства</w:t>
            </w:r>
            <w:r w:rsidRPr="0090511E">
              <w:rPr>
                <w:color w:val="000000"/>
              </w:rPr>
              <w:t xml:space="preserve"> Российской Федерации для данного вида Товара.</w:t>
            </w:r>
          </w:p>
          <w:p w:rsidR="00587813" w:rsidRDefault="00587813" w:rsidP="009C6E7F">
            <w:pPr>
              <w:jc w:val="both"/>
              <w:rPr>
                <w:color w:val="000000"/>
              </w:rPr>
            </w:pPr>
            <w:r w:rsidRPr="0090511E">
              <w:rPr>
                <w:color w:val="000000"/>
              </w:rPr>
              <w:t>Поставляемый Товар является новым товаром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87813" w:rsidRDefault="00587813" w:rsidP="009C6E7F">
            <w:pPr>
              <w:jc w:val="both"/>
              <w:rPr>
                <w:color w:val="000000"/>
              </w:rPr>
            </w:pPr>
            <w:r w:rsidRPr="0090511E">
              <w:rPr>
                <w:color w:val="000000"/>
              </w:rPr>
              <w:t xml:space="preserve">Упаковка товара должна соответствовать требованиям ГОСТ 17527-2014 «Упаковка. Термины и определения». </w:t>
            </w:r>
          </w:p>
          <w:p w:rsidR="00587813" w:rsidRPr="0090511E" w:rsidRDefault="00587813" w:rsidP="009C6E7F">
            <w:pPr>
              <w:jc w:val="both"/>
              <w:rPr>
                <w:color w:val="000000"/>
              </w:rPr>
            </w:pPr>
            <w:r w:rsidRPr="0090511E">
              <w:rPr>
                <w:color w:val="000000"/>
              </w:rPr>
              <w:t>Маркировка товара должна соответствовать межгосударственному стандарту ГОСТ 14192-96 «Маркировка грузов».</w:t>
            </w:r>
          </w:p>
          <w:p w:rsidR="00587813" w:rsidRPr="0090511E" w:rsidRDefault="00587813" w:rsidP="009C6E7F">
            <w:pPr>
              <w:jc w:val="both"/>
              <w:rPr>
                <w:color w:val="000000"/>
              </w:rPr>
            </w:pPr>
            <w:r w:rsidRPr="0090511E">
              <w:rPr>
                <w:color w:val="000000"/>
              </w:rPr>
              <w:t>Товар должен быть поставлен в упаковке, гарантирующей его сохранность во время перевозки к конечному пункту поставки.</w:t>
            </w:r>
          </w:p>
          <w:p w:rsidR="00587813" w:rsidRDefault="00587813" w:rsidP="009C6E7F">
            <w:pPr>
              <w:jc w:val="both"/>
              <w:rPr>
                <w:color w:val="000000"/>
              </w:rPr>
            </w:pPr>
            <w:r w:rsidRPr="0090511E">
              <w:rPr>
                <w:color w:val="000000"/>
              </w:rPr>
              <w:t xml:space="preserve">Маркировка упаковки должна соответствовать маркировке товара и обеспечивать полную и однозначную идентификацию товара при его приемке. </w:t>
            </w:r>
          </w:p>
          <w:p w:rsidR="00587813" w:rsidRPr="0090511E" w:rsidRDefault="00587813" w:rsidP="009C6E7F">
            <w:pPr>
              <w:jc w:val="both"/>
              <w:rPr>
                <w:color w:val="000000"/>
              </w:rPr>
            </w:pPr>
            <w:r w:rsidRPr="0090511E">
              <w:rPr>
                <w:color w:val="000000"/>
              </w:rPr>
              <w:t>Этикетка должна иметь четкий текст, описание технических характеристик, а также указание на сертификаты и данные производителя, поставщика на русском языке.</w:t>
            </w:r>
          </w:p>
          <w:p w:rsidR="00587813" w:rsidRPr="0090511E" w:rsidRDefault="00587813" w:rsidP="009C6E7F">
            <w:pPr>
              <w:jc w:val="both"/>
              <w:rPr>
                <w:color w:val="000000"/>
              </w:rPr>
            </w:pPr>
            <w:r w:rsidRPr="0090511E">
              <w:rPr>
                <w:color w:val="000000"/>
              </w:rPr>
              <w:t xml:space="preserve">Гарантия Поставщика на поставленный Товар составляет не менее </w:t>
            </w:r>
            <w:r w:rsidRPr="0090511E">
              <w:rPr>
                <w:b/>
                <w:bCs/>
                <w:color w:val="000000"/>
              </w:rPr>
              <w:t>12 (двенадцать) месяцев</w:t>
            </w:r>
            <w:r w:rsidRPr="0090511E">
              <w:rPr>
                <w:color w:val="000000"/>
              </w:rPr>
              <w:t xml:space="preserve">. Гарантийный срок исчисляется с момента подписания Заказчиком акта сдачи-приемки Товара, без замечаний. </w:t>
            </w:r>
            <w:r w:rsidRPr="0090511E">
              <w:t>Поставщик вместе с товаром представляет Получателю документы, удостоверяющие качество передаваемого товара, или их копии, заверенные надлежащим образом (сертификаты (декларации) соответствия, в случае если поставляемый товар подлежит обязательной сертификации (обязательному декларированию соответствия), и/или другие документы качества в соответствии с требованиями законодательства</w:t>
            </w:r>
            <w:r>
              <w:t xml:space="preserve"> Российской Федерации</w:t>
            </w:r>
            <w:r w:rsidRPr="0090511E">
              <w:t>.</w:t>
            </w:r>
          </w:p>
          <w:p w:rsidR="00587813" w:rsidRPr="0090511E" w:rsidRDefault="00587813" w:rsidP="009C6E7F">
            <w:pPr>
              <w:jc w:val="both"/>
              <w:rPr>
                <w:lang w:eastAsia="ar-SA"/>
              </w:rPr>
            </w:pPr>
          </w:p>
        </w:tc>
      </w:tr>
      <w:tr w:rsidR="00587813" w:rsidRPr="0090511E" w:rsidTr="009C6E7F">
        <w:trPr>
          <w:trHeight w:val="694"/>
        </w:trPr>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5.</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rPr>
                <w:b/>
              </w:rPr>
            </w:pPr>
            <w:r w:rsidRPr="0090511E">
              <w:rPr>
                <w:b/>
              </w:rPr>
              <w:t>Количество товара</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jc w:val="both"/>
            </w:pPr>
            <w:r w:rsidRPr="0090511E">
              <w:t>Беспроводной сканер для считывания штрих- кодов в количестве  1 шт.</w:t>
            </w:r>
            <w:r>
              <w:t xml:space="preserve"> (Одна шт.)</w:t>
            </w: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6.</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lang w:eastAsia="ar-SA"/>
              </w:rPr>
            </w:pPr>
            <w:r w:rsidRPr="0090511E">
              <w:rPr>
                <w:b/>
                <w:lang w:eastAsia="ar-SA"/>
              </w:rPr>
              <w:t>Адрес доставки</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 xml:space="preserve">г. Екатеринбург ул. 8 Марта, 78а/2 </w:t>
            </w: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7.</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lang w:eastAsia="ar-SA"/>
              </w:rPr>
            </w:pPr>
            <w:r w:rsidRPr="0090511E">
              <w:rPr>
                <w:b/>
                <w:lang w:eastAsia="ar-SA"/>
              </w:rPr>
              <w:t>Сроки поставки</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В течение 10 рабочих дней с даты подписания договора.</w:t>
            </w:r>
          </w:p>
        </w:tc>
      </w:tr>
      <w:tr w:rsidR="00587813" w:rsidRPr="0090511E" w:rsidTr="009C6E7F">
        <w:tc>
          <w:tcPr>
            <w:tcW w:w="567"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lang w:eastAsia="ar-SA"/>
              </w:rPr>
            </w:pPr>
            <w:r w:rsidRPr="0090511E">
              <w:rPr>
                <w:lang w:eastAsia="ar-SA"/>
              </w:rPr>
              <w:t>8.</w:t>
            </w:r>
          </w:p>
        </w:tc>
        <w:tc>
          <w:tcPr>
            <w:tcW w:w="2723" w:type="dxa"/>
            <w:tcBorders>
              <w:top w:val="single" w:sz="4" w:space="0" w:color="000000"/>
              <w:left w:val="single" w:sz="4" w:space="0" w:color="000000"/>
              <w:bottom w:val="single" w:sz="4" w:space="0" w:color="000000"/>
            </w:tcBorders>
            <w:shd w:val="clear" w:color="auto" w:fill="auto"/>
          </w:tcPr>
          <w:p w:rsidR="00587813" w:rsidRPr="0090511E" w:rsidRDefault="00587813" w:rsidP="009C6E7F">
            <w:pPr>
              <w:suppressAutoHyphens/>
              <w:jc w:val="both"/>
              <w:rPr>
                <w:b/>
                <w:lang w:eastAsia="ar-SA"/>
              </w:rPr>
            </w:pPr>
            <w:r w:rsidRPr="0090511E">
              <w:rPr>
                <w:b/>
                <w:lang w:eastAsia="ar-SA"/>
              </w:rPr>
              <w:t>Форма оплаты, сроки, порядок оплаты</w:t>
            </w:r>
          </w:p>
        </w:tc>
        <w:tc>
          <w:tcPr>
            <w:tcW w:w="7058" w:type="dxa"/>
            <w:tcBorders>
              <w:top w:val="single" w:sz="4" w:space="0" w:color="000000"/>
              <w:left w:val="single" w:sz="4" w:space="0" w:color="000000"/>
              <w:bottom w:val="single" w:sz="4" w:space="0" w:color="000000"/>
              <w:right w:val="single" w:sz="4" w:space="0" w:color="000000"/>
            </w:tcBorders>
            <w:shd w:val="clear" w:color="auto" w:fill="auto"/>
          </w:tcPr>
          <w:p w:rsidR="00587813" w:rsidRPr="00AA7ADD" w:rsidRDefault="00587813" w:rsidP="009C6E7F">
            <w:pPr>
              <w:ind w:firstLine="5"/>
              <w:jc w:val="both"/>
              <w:rPr>
                <w:rFonts w:eastAsia="AR PL UMing HK"/>
                <w:bCs/>
                <w:color w:val="00000A"/>
                <w:lang w:eastAsia="zh-CN" w:bidi="hi-IN"/>
              </w:rPr>
            </w:pPr>
            <w:r w:rsidRPr="00AA7ADD">
              <w:rPr>
                <w:bCs/>
              </w:rPr>
              <w:t>Оплата производится по безналичному расчету</w:t>
            </w:r>
            <w:r w:rsidRPr="00AA7ADD">
              <w:rPr>
                <w:bCs/>
              </w:rPr>
              <w:br/>
              <w:t>на основании предоставленных оригиналов-документов для оплаты</w:t>
            </w:r>
            <w:r>
              <w:rPr>
                <w:bCs/>
              </w:rPr>
              <w:t xml:space="preserve"> или документов для оплаты, полученных через систему электронного документооборота</w:t>
            </w:r>
            <w:r w:rsidRPr="00AA7ADD">
              <w:rPr>
                <w:bCs/>
              </w:rPr>
              <w:t>.</w:t>
            </w:r>
          </w:p>
          <w:p w:rsidR="00587813" w:rsidRDefault="00587813" w:rsidP="009C6E7F">
            <w:pPr>
              <w:ind w:firstLine="5"/>
              <w:jc w:val="both"/>
              <w:rPr>
                <w:rFonts w:eastAsia="AR PL UMing HK"/>
                <w:color w:val="00000A"/>
                <w:lang w:eastAsia="zh-CN" w:bidi="hi-IN"/>
              </w:rPr>
            </w:pPr>
            <w:r w:rsidRPr="0090511E">
              <w:rPr>
                <w:rFonts w:eastAsia="AR PL UMing HK"/>
                <w:bCs/>
                <w:color w:val="00000A"/>
                <w:lang w:eastAsia="zh-CN" w:bidi="hi-IN"/>
              </w:rPr>
              <w:t xml:space="preserve">Оплата производится по безналичному расчету </w:t>
            </w:r>
            <w:r w:rsidRPr="0090511E">
              <w:rPr>
                <w:rFonts w:eastAsia="AR PL UMing HK"/>
                <w:color w:val="00000A"/>
                <w:lang w:eastAsia="zh-CN" w:bidi="hi-IN"/>
              </w:rPr>
              <w:t xml:space="preserve">в течение 7 рабочих  дней с момента подписания сторонами документов, подтверждающих факт </w:t>
            </w:r>
            <w:r>
              <w:rPr>
                <w:rFonts w:eastAsia="AR PL UMing HK"/>
                <w:color w:val="00000A"/>
                <w:lang w:eastAsia="zh-CN" w:bidi="hi-IN"/>
              </w:rPr>
              <w:t>поставки</w:t>
            </w:r>
            <w:r w:rsidRPr="0090511E">
              <w:rPr>
                <w:rFonts w:eastAsia="AR PL UMing HK"/>
                <w:bCs/>
                <w:color w:val="00000A"/>
                <w:lang w:eastAsia="zh-CN" w:bidi="hi-IN"/>
              </w:rPr>
              <w:t xml:space="preserve">: </w:t>
            </w:r>
            <w:r w:rsidRPr="0090511E">
              <w:rPr>
                <w:rFonts w:eastAsia="AR PL UMing HK"/>
                <w:color w:val="00000A"/>
                <w:lang w:eastAsia="zh-CN" w:bidi="hi-IN"/>
              </w:rPr>
              <w:t xml:space="preserve">счет, </w:t>
            </w:r>
            <w:r>
              <w:rPr>
                <w:rFonts w:eastAsia="AR PL UMing HK"/>
                <w:color w:val="00000A"/>
                <w:lang w:eastAsia="zh-CN" w:bidi="hi-IN"/>
              </w:rPr>
              <w:t>товарная накладная</w:t>
            </w:r>
            <w:r w:rsidRPr="0090511E">
              <w:rPr>
                <w:rFonts w:eastAsia="AR PL UMing HK"/>
                <w:color w:val="00000A"/>
                <w:lang w:eastAsia="zh-CN" w:bidi="hi-IN"/>
              </w:rPr>
              <w:t xml:space="preserve"> или УПД и счета-фактуры, если Исполнитель является плательщиком НДС.</w:t>
            </w:r>
          </w:p>
          <w:p w:rsidR="00587813" w:rsidRPr="00EA7A7B" w:rsidRDefault="00587813" w:rsidP="009C6E7F">
            <w:pPr>
              <w:ind w:firstLine="5"/>
              <w:jc w:val="both"/>
              <w:rPr>
                <w:lang w:eastAsia="ar-SA"/>
              </w:rPr>
            </w:pPr>
            <w:r w:rsidRPr="00EA7A7B">
              <w:t>В стоимость поставки по договору включаются:</w:t>
            </w:r>
            <w:r>
              <w:t xml:space="preserve"> </w:t>
            </w:r>
            <w:r w:rsidRPr="00EA7A7B">
              <w:t>доставка до места нахождения Заказч</w:t>
            </w:r>
            <w:r>
              <w:t xml:space="preserve">ика, </w:t>
            </w:r>
            <w:r w:rsidRPr="00EA7A7B">
              <w:t>расходы на страхование, уплату таможенных пошлин, налогов, сборов и других обязательных платежей, которые Исполнитель должен выплатить в связи с исполнением обязательств по договору в связи с законодательством Российской Федерации.</w:t>
            </w:r>
          </w:p>
        </w:tc>
      </w:tr>
    </w:tbl>
    <w:p w:rsidR="00587813" w:rsidRPr="0090511E" w:rsidRDefault="00587813" w:rsidP="00587813"/>
    <w:p w:rsidR="001C2DE2" w:rsidRPr="00352D88" w:rsidRDefault="001C2DE2" w:rsidP="00587813">
      <w:pPr>
        <w:tabs>
          <w:tab w:val="left" w:pos="142"/>
          <w:tab w:val="left" w:pos="5387"/>
          <w:tab w:val="left" w:pos="5812"/>
        </w:tabs>
        <w:rPr>
          <w:b/>
        </w:rPr>
      </w:pPr>
      <w:bookmarkStart w:id="0" w:name="_GoBack"/>
      <w:bookmarkEnd w:id="0"/>
    </w:p>
    <w:p w:rsidR="00277DAC" w:rsidRPr="00352D88" w:rsidRDefault="00277DAC" w:rsidP="00277DAC">
      <w:pPr>
        <w:tabs>
          <w:tab w:val="left" w:pos="6220"/>
        </w:tabs>
        <w:jc w:val="both"/>
        <w:rPr>
          <w:b/>
        </w:rPr>
      </w:pPr>
      <w:r w:rsidRPr="00352D88">
        <w:rPr>
          <w:b/>
        </w:rPr>
        <w:t xml:space="preserve">Заказчик:                                                                       </w:t>
      </w:r>
      <w:r w:rsidR="00126447" w:rsidRPr="00352D88">
        <w:rPr>
          <w:b/>
        </w:rPr>
        <w:t xml:space="preserve">      </w:t>
      </w:r>
      <w:r w:rsidR="00946387">
        <w:rPr>
          <w:b/>
        </w:rPr>
        <w:t>Поставщик</w:t>
      </w:r>
      <w:r w:rsidRPr="00352D88">
        <w:rPr>
          <w:b/>
        </w:rPr>
        <w:t>:</w:t>
      </w:r>
    </w:p>
    <w:p w:rsidR="00E01329" w:rsidRPr="00352D88" w:rsidRDefault="00126447" w:rsidP="0047315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52D88">
        <w:t>И.о.главного</w:t>
      </w:r>
      <w:r w:rsidR="00AB47E5" w:rsidRPr="00352D88">
        <w:t xml:space="preserve"> врач</w:t>
      </w:r>
      <w:r w:rsidRPr="00352D88">
        <w:t>а</w:t>
      </w:r>
      <w:r w:rsidR="00AB47E5" w:rsidRPr="00352D88">
        <w:t xml:space="preserve"> </w:t>
      </w:r>
      <w:r w:rsidR="00277DAC" w:rsidRPr="00352D88">
        <w:t xml:space="preserve">                                                           </w:t>
      </w:r>
      <w:r w:rsidRPr="00352D88">
        <w:t xml:space="preserve">            </w:t>
      </w:r>
    </w:p>
    <w:p w:rsidR="00777A89" w:rsidRPr="00352D88" w:rsidRDefault="00777A89" w:rsidP="00277D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75F82" w:rsidRPr="00352D88" w:rsidRDefault="00277DAC" w:rsidP="008013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52D88">
        <w:rPr>
          <w:b/>
        </w:rPr>
        <w:softHyphen/>
      </w:r>
      <w:r w:rsidRPr="00352D88">
        <w:rPr>
          <w:b/>
        </w:rPr>
        <w:softHyphen/>
      </w:r>
      <w:r w:rsidRPr="00352D88">
        <w:rPr>
          <w:b/>
        </w:rPr>
        <w:softHyphen/>
      </w:r>
      <w:r w:rsidRPr="00352D88">
        <w:rPr>
          <w:b/>
        </w:rPr>
        <w:softHyphen/>
      </w:r>
      <w:r w:rsidRPr="00352D88">
        <w:rPr>
          <w:b/>
        </w:rPr>
        <w:softHyphen/>
      </w:r>
      <w:r w:rsidRPr="00352D88">
        <w:rPr>
          <w:b/>
        </w:rPr>
        <w:softHyphen/>
      </w:r>
      <w:r w:rsidRPr="00352D88">
        <w:t xml:space="preserve">_________________/ </w:t>
      </w:r>
      <w:r w:rsidR="00473155">
        <w:t>А.Н. Харитонов</w:t>
      </w:r>
      <w:r w:rsidRPr="00352D88">
        <w:t xml:space="preserve">       </w:t>
      </w:r>
      <w:r w:rsidRPr="00352D88">
        <w:rPr>
          <w:bCs/>
        </w:rPr>
        <w:t xml:space="preserve">  </w:t>
      </w:r>
      <w:r w:rsidR="00473155">
        <w:rPr>
          <w:bCs/>
        </w:rPr>
        <w:t xml:space="preserve">                        </w:t>
      </w:r>
      <w:r w:rsidRPr="00352D88">
        <w:rPr>
          <w:bCs/>
        </w:rPr>
        <w:t xml:space="preserve"> _________________/ </w:t>
      </w:r>
      <w:r w:rsidR="00473155">
        <w:rPr>
          <w:bCs/>
        </w:rPr>
        <w:t>____________</w:t>
      </w:r>
      <w:r w:rsidRPr="00352D88">
        <w:rPr>
          <w:bCs/>
        </w:rPr>
        <w:t xml:space="preserve">                                                </w:t>
      </w:r>
      <w:r w:rsidRPr="00352D88">
        <w:t xml:space="preserve">                                    </w:t>
      </w:r>
    </w:p>
    <w:p w:rsidR="00E75F82" w:rsidRPr="00352D88" w:rsidRDefault="00E75F82" w:rsidP="00341E14">
      <w:pPr>
        <w:tabs>
          <w:tab w:val="left" w:pos="4995"/>
        </w:tabs>
        <w:ind w:firstLine="426"/>
        <w:jc w:val="right"/>
      </w:pPr>
    </w:p>
    <w:p w:rsidR="00AB47E5" w:rsidRPr="00352D88" w:rsidRDefault="00AB47E5" w:rsidP="00341E14">
      <w:pPr>
        <w:tabs>
          <w:tab w:val="left" w:pos="4995"/>
        </w:tabs>
        <w:ind w:firstLine="426"/>
        <w:jc w:val="right"/>
      </w:pPr>
    </w:p>
    <w:p w:rsidR="008061AB" w:rsidRPr="00352D88" w:rsidRDefault="008061AB" w:rsidP="00341E14">
      <w:pPr>
        <w:tabs>
          <w:tab w:val="left" w:pos="4995"/>
        </w:tabs>
        <w:ind w:firstLine="426"/>
        <w:jc w:val="right"/>
      </w:pPr>
    </w:p>
    <w:p w:rsidR="008061AB" w:rsidRPr="00352D88" w:rsidRDefault="008061AB" w:rsidP="00341E14">
      <w:pPr>
        <w:tabs>
          <w:tab w:val="left" w:pos="4995"/>
        </w:tabs>
        <w:ind w:firstLine="426"/>
        <w:jc w:val="right"/>
      </w:pPr>
    </w:p>
    <w:p w:rsidR="00AB47E5" w:rsidRPr="00352D88" w:rsidRDefault="001B263B" w:rsidP="00AB47E5">
      <w:pPr>
        <w:jc w:val="right"/>
      </w:pPr>
      <w:r>
        <w:t>При</w:t>
      </w:r>
      <w:r w:rsidR="008061AB" w:rsidRPr="00352D88">
        <w:t>ложение № 2</w:t>
      </w:r>
    </w:p>
    <w:p w:rsidR="00AB47E5" w:rsidRPr="00352D88" w:rsidRDefault="00AB47E5" w:rsidP="00AB47E5">
      <w:pPr>
        <w:jc w:val="right"/>
      </w:pPr>
      <w:r w:rsidRPr="00352D88">
        <w:t>к договору</w:t>
      </w:r>
      <w:r w:rsidR="00946387">
        <w:t xml:space="preserve"> </w:t>
      </w:r>
      <w:r w:rsidRPr="00352D88">
        <w:t xml:space="preserve">  </w:t>
      </w:r>
    </w:p>
    <w:p w:rsidR="006A47C9" w:rsidRPr="00352D88" w:rsidRDefault="00946387" w:rsidP="00AB47E5">
      <w:pPr>
        <w:jc w:val="right"/>
        <w:rPr>
          <w:b/>
        </w:rPr>
      </w:pPr>
      <w:r>
        <w:t xml:space="preserve"> </w:t>
      </w:r>
      <w:r w:rsidR="00777A89" w:rsidRPr="00352D88">
        <w:t>№_______</w:t>
      </w:r>
      <w:r>
        <w:t xml:space="preserve"> от____________</w:t>
      </w:r>
      <w:r w:rsidR="00AB47E5" w:rsidRPr="00352D88">
        <w:t xml:space="preserve">    </w:t>
      </w:r>
    </w:p>
    <w:p w:rsidR="006A47C9" w:rsidRPr="00352D88" w:rsidRDefault="006A47C9" w:rsidP="006A47C9">
      <w:pPr>
        <w:jc w:val="right"/>
        <w:rPr>
          <w:b/>
        </w:rPr>
      </w:pPr>
    </w:p>
    <w:p w:rsidR="006A47C9" w:rsidRPr="00352D88" w:rsidRDefault="006A47C9" w:rsidP="006A47C9">
      <w:pPr>
        <w:jc w:val="center"/>
        <w:rPr>
          <w:b/>
        </w:rPr>
      </w:pPr>
      <w:r w:rsidRPr="00352D88">
        <w:rPr>
          <w:b/>
        </w:rPr>
        <w:t>СПЕЦИФИКАЦИЯ</w:t>
      </w:r>
    </w:p>
    <w:p w:rsidR="001B263B" w:rsidRPr="001B263B" w:rsidRDefault="00331450" w:rsidP="001B263B">
      <w:pPr>
        <w:tabs>
          <w:tab w:val="left" w:pos="5670"/>
          <w:tab w:val="left" w:pos="6946"/>
        </w:tabs>
        <w:autoSpaceDE w:val="0"/>
        <w:ind w:left="-426" w:firstLine="568"/>
        <w:jc w:val="center"/>
        <w:rPr>
          <w:b/>
          <w:bCs/>
        </w:rPr>
      </w:pPr>
      <w:r>
        <w:rPr>
          <w:b/>
          <w:bCs/>
        </w:rPr>
        <w:t>на поставку автомобильных шин</w:t>
      </w:r>
      <w:r w:rsidR="001B263B" w:rsidRPr="001B263B">
        <w:rPr>
          <w:b/>
          <w:bCs/>
        </w:rPr>
        <w:t xml:space="preserve">  </w:t>
      </w:r>
    </w:p>
    <w:p w:rsidR="00473155" w:rsidRPr="00352D88" w:rsidRDefault="00473155" w:rsidP="00AB47E5">
      <w:pPr>
        <w:jc w:val="center"/>
        <w:rPr>
          <w:b/>
          <w:bCs/>
          <w:color w:val="000000"/>
          <w:spacing w:val="1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890"/>
        <w:gridCol w:w="1418"/>
        <w:gridCol w:w="1559"/>
        <w:gridCol w:w="1701"/>
        <w:gridCol w:w="1559"/>
      </w:tblGrid>
      <w:tr w:rsidR="005C6B54" w:rsidRPr="00806B25" w:rsidTr="00081545">
        <w:trPr>
          <w:trHeight w:val="776"/>
        </w:trPr>
        <w:tc>
          <w:tcPr>
            <w:tcW w:w="762" w:type="dxa"/>
          </w:tcPr>
          <w:p w:rsidR="005C6B54" w:rsidRPr="00806B25" w:rsidRDefault="005C6B54" w:rsidP="00265E4D">
            <w:pPr>
              <w:jc w:val="center"/>
              <w:rPr>
                <w:color w:val="FF0000"/>
              </w:rPr>
            </w:pPr>
            <w:r w:rsidRPr="00806B25">
              <w:rPr>
                <w:color w:val="FF0000"/>
              </w:rPr>
              <w:t>№</w:t>
            </w:r>
          </w:p>
          <w:p w:rsidR="005C6B54" w:rsidRPr="00806B25" w:rsidRDefault="005C6B54" w:rsidP="00265E4D">
            <w:pPr>
              <w:jc w:val="center"/>
              <w:rPr>
                <w:color w:val="FF0000"/>
              </w:rPr>
            </w:pPr>
            <w:r w:rsidRPr="00806B25">
              <w:rPr>
                <w:color w:val="FF0000"/>
              </w:rPr>
              <w:t>п/п</w:t>
            </w:r>
          </w:p>
        </w:tc>
        <w:tc>
          <w:tcPr>
            <w:tcW w:w="2890" w:type="dxa"/>
          </w:tcPr>
          <w:p w:rsidR="005C6B54" w:rsidRPr="00806B25" w:rsidRDefault="005C6B54" w:rsidP="00265E4D">
            <w:pPr>
              <w:jc w:val="center"/>
              <w:rPr>
                <w:color w:val="FF0000"/>
              </w:rPr>
            </w:pPr>
            <w:r w:rsidRPr="00806B25">
              <w:rPr>
                <w:color w:val="FF0000"/>
              </w:rPr>
              <w:t xml:space="preserve">Наименование </w:t>
            </w:r>
          </w:p>
          <w:p w:rsidR="005C6B54" w:rsidRPr="00806B25" w:rsidRDefault="00946387" w:rsidP="00265E4D">
            <w:pPr>
              <w:jc w:val="center"/>
              <w:rPr>
                <w:color w:val="FF0000"/>
              </w:rPr>
            </w:pPr>
            <w:r w:rsidRPr="00806B25">
              <w:rPr>
                <w:color w:val="FF0000"/>
              </w:rPr>
              <w:t>товара</w:t>
            </w:r>
          </w:p>
        </w:tc>
        <w:tc>
          <w:tcPr>
            <w:tcW w:w="1418" w:type="dxa"/>
          </w:tcPr>
          <w:p w:rsidR="005C6B54" w:rsidRPr="00806B25" w:rsidRDefault="005C6B54" w:rsidP="00265E4D">
            <w:pPr>
              <w:jc w:val="center"/>
              <w:rPr>
                <w:color w:val="FF0000"/>
              </w:rPr>
            </w:pPr>
            <w:r w:rsidRPr="00806B25">
              <w:rPr>
                <w:color w:val="FF0000"/>
              </w:rPr>
              <w:t>Ед.</w:t>
            </w:r>
          </w:p>
          <w:p w:rsidR="005C6B54" w:rsidRPr="00806B25" w:rsidRDefault="005C6B54" w:rsidP="00265E4D">
            <w:pPr>
              <w:jc w:val="center"/>
              <w:rPr>
                <w:color w:val="FF0000"/>
              </w:rPr>
            </w:pPr>
            <w:r w:rsidRPr="00806B25">
              <w:rPr>
                <w:color w:val="FF0000"/>
              </w:rPr>
              <w:t>изм.</w:t>
            </w:r>
          </w:p>
          <w:p w:rsidR="00773A4E" w:rsidRPr="00806B25" w:rsidRDefault="00773A4E" w:rsidP="00265E4D">
            <w:pPr>
              <w:jc w:val="center"/>
              <w:rPr>
                <w:color w:val="FF0000"/>
              </w:rPr>
            </w:pPr>
          </w:p>
        </w:tc>
        <w:tc>
          <w:tcPr>
            <w:tcW w:w="1559" w:type="dxa"/>
          </w:tcPr>
          <w:p w:rsidR="005C6B54" w:rsidRPr="00806B25" w:rsidRDefault="005C6B54" w:rsidP="00265E4D">
            <w:pPr>
              <w:jc w:val="center"/>
              <w:rPr>
                <w:color w:val="FF0000"/>
              </w:rPr>
            </w:pPr>
            <w:r w:rsidRPr="00806B25">
              <w:rPr>
                <w:color w:val="FF0000"/>
              </w:rPr>
              <w:t>Количество</w:t>
            </w:r>
          </w:p>
        </w:tc>
        <w:tc>
          <w:tcPr>
            <w:tcW w:w="1701" w:type="dxa"/>
          </w:tcPr>
          <w:p w:rsidR="005C6B54" w:rsidRPr="00806B25" w:rsidRDefault="005C6B54" w:rsidP="00265E4D">
            <w:pPr>
              <w:jc w:val="center"/>
              <w:rPr>
                <w:color w:val="FF0000"/>
              </w:rPr>
            </w:pPr>
            <w:r w:rsidRPr="00806B25">
              <w:rPr>
                <w:color w:val="FF0000"/>
              </w:rPr>
              <w:t>Цена за единицу, руб.</w:t>
            </w:r>
          </w:p>
          <w:p w:rsidR="005C6B54" w:rsidRPr="00806B25" w:rsidRDefault="005C6B54" w:rsidP="00265E4D">
            <w:pPr>
              <w:jc w:val="center"/>
              <w:rPr>
                <w:color w:val="FF0000"/>
              </w:rPr>
            </w:pPr>
          </w:p>
        </w:tc>
        <w:tc>
          <w:tcPr>
            <w:tcW w:w="1559" w:type="dxa"/>
          </w:tcPr>
          <w:p w:rsidR="005C6B54" w:rsidRPr="00806B25" w:rsidRDefault="005C6B54" w:rsidP="00265E4D">
            <w:pPr>
              <w:jc w:val="center"/>
              <w:rPr>
                <w:color w:val="FF0000"/>
                <w:highlight w:val="yellow"/>
              </w:rPr>
            </w:pPr>
            <w:r w:rsidRPr="00806B25">
              <w:rPr>
                <w:color w:val="FF0000"/>
                <w:highlight w:val="yellow"/>
              </w:rPr>
              <w:t>Всего, руб</w:t>
            </w:r>
          </w:p>
          <w:p w:rsidR="005C6B54" w:rsidRPr="00806B25" w:rsidRDefault="005C6B54" w:rsidP="00265E4D">
            <w:pPr>
              <w:jc w:val="center"/>
              <w:rPr>
                <w:color w:val="FF0000"/>
              </w:rPr>
            </w:pPr>
            <w:r w:rsidRPr="00806B25">
              <w:rPr>
                <w:color w:val="FF0000"/>
                <w:highlight w:val="yellow"/>
              </w:rPr>
              <w:t>(с НДС</w:t>
            </w:r>
            <w:r w:rsidR="008061AB" w:rsidRPr="00806B25">
              <w:rPr>
                <w:color w:val="FF0000"/>
                <w:highlight w:val="yellow"/>
              </w:rPr>
              <w:t xml:space="preserve"> 20%</w:t>
            </w:r>
            <w:r w:rsidRPr="00806B25">
              <w:rPr>
                <w:color w:val="FF0000"/>
                <w:highlight w:val="yellow"/>
              </w:rPr>
              <w:t>)</w:t>
            </w:r>
          </w:p>
          <w:p w:rsidR="005C6B54" w:rsidRPr="00806B25" w:rsidRDefault="005C6B54" w:rsidP="00265E4D">
            <w:pPr>
              <w:jc w:val="center"/>
              <w:rPr>
                <w:color w:val="FF0000"/>
              </w:rPr>
            </w:pPr>
          </w:p>
          <w:p w:rsidR="005C6B54" w:rsidRPr="00806B25" w:rsidRDefault="005C6B54" w:rsidP="00265E4D">
            <w:pPr>
              <w:jc w:val="center"/>
              <w:rPr>
                <w:color w:val="FF0000"/>
              </w:rPr>
            </w:pPr>
          </w:p>
          <w:p w:rsidR="005C6B54" w:rsidRPr="00806B25" w:rsidRDefault="005C6B54" w:rsidP="005C6B54">
            <w:pPr>
              <w:jc w:val="center"/>
              <w:rPr>
                <w:color w:val="FF0000"/>
              </w:rPr>
            </w:pPr>
            <w:r w:rsidRPr="00806B25">
              <w:rPr>
                <w:color w:val="FF0000"/>
              </w:rPr>
              <w:t xml:space="preserve"> </w:t>
            </w:r>
          </w:p>
        </w:tc>
      </w:tr>
      <w:tr w:rsidR="005C6B54" w:rsidRPr="00806B25" w:rsidTr="00081545">
        <w:tc>
          <w:tcPr>
            <w:tcW w:w="762" w:type="dxa"/>
          </w:tcPr>
          <w:p w:rsidR="005C6B54" w:rsidRPr="00806B25" w:rsidRDefault="005C6B54" w:rsidP="00265E4D">
            <w:pPr>
              <w:jc w:val="center"/>
              <w:rPr>
                <w:color w:val="FF0000"/>
              </w:rPr>
            </w:pPr>
            <w:r w:rsidRPr="00806B25">
              <w:rPr>
                <w:color w:val="FF0000"/>
              </w:rPr>
              <w:t>1</w:t>
            </w:r>
          </w:p>
        </w:tc>
        <w:tc>
          <w:tcPr>
            <w:tcW w:w="2890" w:type="dxa"/>
          </w:tcPr>
          <w:p w:rsidR="005C6B54" w:rsidRPr="00806B25" w:rsidRDefault="005C6B54" w:rsidP="00265E4D">
            <w:pPr>
              <w:jc w:val="center"/>
              <w:rPr>
                <w:color w:val="FF0000"/>
              </w:rPr>
            </w:pPr>
            <w:r w:rsidRPr="00806B25">
              <w:rPr>
                <w:color w:val="FF0000"/>
              </w:rPr>
              <w:t>2</w:t>
            </w:r>
          </w:p>
        </w:tc>
        <w:tc>
          <w:tcPr>
            <w:tcW w:w="1418" w:type="dxa"/>
          </w:tcPr>
          <w:p w:rsidR="005C6B54" w:rsidRPr="00806B25" w:rsidRDefault="005C6B54" w:rsidP="00265E4D">
            <w:pPr>
              <w:jc w:val="center"/>
              <w:rPr>
                <w:color w:val="FF0000"/>
              </w:rPr>
            </w:pPr>
            <w:r w:rsidRPr="00806B25">
              <w:rPr>
                <w:color w:val="FF0000"/>
              </w:rPr>
              <w:t>3</w:t>
            </w:r>
          </w:p>
        </w:tc>
        <w:tc>
          <w:tcPr>
            <w:tcW w:w="1559" w:type="dxa"/>
          </w:tcPr>
          <w:p w:rsidR="005C6B54" w:rsidRPr="00806B25" w:rsidRDefault="005C6B54" w:rsidP="00265E4D">
            <w:pPr>
              <w:jc w:val="center"/>
              <w:rPr>
                <w:color w:val="FF0000"/>
              </w:rPr>
            </w:pPr>
            <w:r w:rsidRPr="00806B25">
              <w:rPr>
                <w:color w:val="FF0000"/>
              </w:rPr>
              <w:t>4</w:t>
            </w:r>
          </w:p>
        </w:tc>
        <w:tc>
          <w:tcPr>
            <w:tcW w:w="1701" w:type="dxa"/>
          </w:tcPr>
          <w:p w:rsidR="005C6B54" w:rsidRPr="00806B25" w:rsidRDefault="005C6B54" w:rsidP="00265E4D">
            <w:pPr>
              <w:jc w:val="center"/>
              <w:rPr>
                <w:color w:val="FF0000"/>
              </w:rPr>
            </w:pPr>
            <w:r w:rsidRPr="00806B25">
              <w:rPr>
                <w:color w:val="FF0000"/>
              </w:rPr>
              <w:t>5</w:t>
            </w:r>
          </w:p>
        </w:tc>
        <w:tc>
          <w:tcPr>
            <w:tcW w:w="1559" w:type="dxa"/>
          </w:tcPr>
          <w:p w:rsidR="005C6B54" w:rsidRPr="00806B25" w:rsidRDefault="005C6B54" w:rsidP="00265E4D">
            <w:pPr>
              <w:jc w:val="center"/>
              <w:rPr>
                <w:color w:val="FF0000"/>
              </w:rPr>
            </w:pPr>
            <w:r w:rsidRPr="00806B25">
              <w:rPr>
                <w:color w:val="FF0000"/>
              </w:rPr>
              <w:t>6</w:t>
            </w:r>
          </w:p>
        </w:tc>
      </w:tr>
      <w:tr w:rsidR="005C6B54" w:rsidRPr="00806B25" w:rsidTr="00AA73CF">
        <w:trPr>
          <w:trHeight w:val="872"/>
        </w:trPr>
        <w:tc>
          <w:tcPr>
            <w:tcW w:w="762" w:type="dxa"/>
          </w:tcPr>
          <w:p w:rsidR="005C6B54" w:rsidRPr="00806B25" w:rsidRDefault="005C6B54" w:rsidP="00265E4D">
            <w:pPr>
              <w:jc w:val="center"/>
              <w:rPr>
                <w:color w:val="FF0000"/>
              </w:rPr>
            </w:pPr>
            <w:r w:rsidRPr="00806B25">
              <w:rPr>
                <w:color w:val="FF0000"/>
              </w:rPr>
              <w:t>1</w:t>
            </w:r>
          </w:p>
        </w:tc>
        <w:tc>
          <w:tcPr>
            <w:tcW w:w="2890" w:type="dxa"/>
          </w:tcPr>
          <w:p w:rsidR="005C6B54" w:rsidRPr="00806B25" w:rsidRDefault="005C6B54" w:rsidP="00773A4E">
            <w:pPr>
              <w:rPr>
                <w:color w:val="FF0000"/>
              </w:rPr>
            </w:pPr>
          </w:p>
        </w:tc>
        <w:tc>
          <w:tcPr>
            <w:tcW w:w="1418" w:type="dxa"/>
          </w:tcPr>
          <w:p w:rsidR="005C6B54" w:rsidRPr="00806B25" w:rsidRDefault="005C6B54" w:rsidP="003F5F0A">
            <w:pPr>
              <w:jc w:val="center"/>
              <w:rPr>
                <w:color w:val="FF0000"/>
              </w:rPr>
            </w:pPr>
          </w:p>
        </w:tc>
        <w:tc>
          <w:tcPr>
            <w:tcW w:w="1559" w:type="dxa"/>
          </w:tcPr>
          <w:p w:rsidR="008061AB" w:rsidRPr="00806B25" w:rsidRDefault="008061AB" w:rsidP="00AA73CF">
            <w:pPr>
              <w:jc w:val="center"/>
              <w:rPr>
                <w:color w:val="FF0000"/>
              </w:rPr>
            </w:pPr>
          </w:p>
        </w:tc>
        <w:tc>
          <w:tcPr>
            <w:tcW w:w="1701" w:type="dxa"/>
          </w:tcPr>
          <w:p w:rsidR="005C6B54" w:rsidRPr="00806B25" w:rsidRDefault="005C6B54" w:rsidP="00265E4D">
            <w:pPr>
              <w:jc w:val="center"/>
              <w:rPr>
                <w:color w:val="FF0000"/>
              </w:rPr>
            </w:pPr>
          </w:p>
        </w:tc>
        <w:tc>
          <w:tcPr>
            <w:tcW w:w="1559" w:type="dxa"/>
          </w:tcPr>
          <w:p w:rsidR="005C6B54" w:rsidRPr="00806B25" w:rsidRDefault="005C6B54" w:rsidP="00265E4D">
            <w:pPr>
              <w:jc w:val="center"/>
              <w:rPr>
                <w:color w:val="FF0000"/>
              </w:rPr>
            </w:pPr>
          </w:p>
        </w:tc>
      </w:tr>
    </w:tbl>
    <w:p w:rsidR="006A47C9" w:rsidRPr="00806B25" w:rsidRDefault="006A47C9" w:rsidP="006A47C9">
      <w:pPr>
        <w:rPr>
          <w:color w:val="FF0000"/>
        </w:rPr>
      </w:pPr>
    </w:p>
    <w:p w:rsidR="00372BB8" w:rsidRPr="00806B25" w:rsidRDefault="006A47C9" w:rsidP="006A6CB5">
      <w:pPr>
        <w:rPr>
          <w:b/>
          <w:bCs/>
          <w:color w:val="FF0000"/>
        </w:rPr>
      </w:pPr>
      <w:r w:rsidRPr="00806B25">
        <w:rPr>
          <w:color w:val="FF0000"/>
        </w:rPr>
        <w:t xml:space="preserve">Общая стоимость </w:t>
      </w:r>
      <w:r w:rsidR="00604583" w:rsidRPr="00806B25">
        <w:rPr>
          <w:color w:val="FF0000"/>
        </w:rPr>
        <w:t xml:space="preserve">услуг по </w:t>
      </w:r>
      <w:r w:rsidRPr="00806B25">
        <w:rPr>
          <w:color w:val="FF0000"/>
        </w:rPr>
        <w:t>Договор</w:t>
      </w:r>
      <w:r w:rsidR="00604583" w:rsidRPr="00806B25">
        <w:rPr>
          <w:color w:val="FF0000"/>
        </w:rPr>
        <w:t>у составляет</w:t>
      </w:r>
      <w:r w:rsidRPr="00806B25">
        <w:rPr>
          <w:color w:val="FF0000"/>
        </w:rPr>
        <w:t xml:space="preserve">: </w:t>
      </w:r>
      <w:r w:rsidR="006A6CB5" w:rsidRPr="00806B25">
        <w:rPr>
          <w:b/>
          <w:bCs/>
          <w:color w:val="FF0000"/>
        </w:rPr>
        <w:t xml:space="preserve"> </w:t>
      </w:r>
      <w:r w:rsidR="00372BB8" w:rsidRPr="00806B25">
        <w:rPr>
          <w:b/>
          <w:bCs/>
          <w:color w:val="FF0000"/>
        </w:rPr>
        <w:t>_____________________</w:t>
      </w:r>
    </w:p>
    <w:p w:rsidR="006A47C9" w:rsidRPr="00806B25" w:rsidRDefault="006A47C9" w:rsidP="006A6CB5">
      <w:pPr>
        <w:rPr>
          <w:color w:val="FF0000"/>
        </w:rPr>
      </w:pPr>
      <w:r w:rsidRPr="00806B25">
        <w:rPr>
          <w:color w:val="FF0000"/>
        </w:rPr>
        <w:t xml:space="preserve"> </w:t>
      </w:r>
    </w:p>
    <w:p w:rsidR="006A47C9" w:rsidRPr="00352D88" w:rsidRDefault="006A47C9" w:rsidP="006A47C9">
      <w:pPr>
        <w:pStyle w:val="ConsPlusNonformat"/>
        <w:widowControl/>
        <w:jc w:val="both"/>
        <w:rPr>
          <w:sz w:val="24"/>
          <w:szCs w:val="24"/>
        </w:rPr>
      </w:pPr>
      <w:r w:rsidRPr="00352D88">
        <w:rPr>
          <w:rFonts w:ascii="Times New Roman" w:hAnsi="Times New Roman" w:cs="Times New Roman"/>
          <w:sz w:val="24"/>
          <w:szCs w:val="24"/>
        </w:rPr>
        <w:t xml:space="preserve">       </w:t>
      </w:r>
    </w:p>
    <w:p w:rsidR="00AA73CF" w:rsidRPr="00352D88" w:rsidRDefault="008061AB" w:rsidP="00AA73CF">
      <w:pPr>
        <w:tabs>
          <w:tab w:val="left" w:pos="6220"/>
        </w:tabs>
        <w:jc w:val="both"/>
        <w:rPr>
          <w:b/>
        </w:rPr>
      </w:pPr>
      <w:r w:rsidRPr="00352D88">
        <w:rPr>
          <w:b/>
        </w:rPr>
        <w:t xml:space="preserve"> </w:t>
      </w:r>
      <w:r w:rsidR="00AA73CF" w:rsidRPr="00352D88">
        <w:rPr>
          <w:b/>
        </w:rPr>
        <w:t xml:space="preserve">Заказчик:                                       </w:t>
      </w:r>
      <w:r w:rsidRPr="00352D88">
        <w:rPr>
          <w:b/>
        </w:rPr>
        <w:t xml:space="preserve">                           </w:t>
      </w:r>
      <w:r w:rsidR="00AA73CF" w:rsidRPr="00352D88">
        <w:rPr>
          <w:b/>
        </w:rPr>
        <w:t xml:space="preserve">  </w:t>
      </w:r>
      <w:r w:rsidRPr="00352D88">
        <w:rPr>
          <w:b/>
        </w:rPr>
        <w:t xml:space="preserve">         </w:t>
      </w:r>
      <w:r w:rsidR="00946387">
        <w:rPr>
          <w:b/>
        </w:rPr>
        <w:t>Поставщик</w:t>
      </w:r>
      <w:r w:rsidR="00AA73CF" w:rsidRPr="00352D88">
        <w:rPr>
          <w:b/>
        </w:rPr>
        <w:t>:</w:t>
      </w:r>
    </w:p>
    <w:p w:rsidR="00AA73CF" w:rsidRPr="00352D88" w:rsidRDefault="00AA73CF" w:rsidP="00AA73CF">
      <w:pPr>
        <w:tabs>
          <w:tab w:val="left" w:pos="6220"/>
        </w:tabs>
        <w:jc w:val="both"/>
        <w:rPr>
          <w:b/>
        </w:rPr>
      </w:pPr>
    </w:p>
    <w:p w:rsidR="00AA73CF" w:rsidRPr="00352D88" w:rsidRDefault="00EC3DF3" w:rsidP="00AA7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52D88">
        <w:t>И.о. главного</w:t>
      </w:r>
      <w:r w:rsidR="00AA73CF" w:rsidRPr="00352D88">
        <w:t xml:space="preserve"> врач</w:t>
      </w:r>
      <w:r w:rsidRPr="00352D88">
        <w:t>а</w:t>
      </w:r>
      <w:r w:rsidR="00AA73CF" w:rsidRPr="00352D88">
        <w:t xml:space="preserve">                                                            </w:t>
      </w:r>
      <w:r w:rsidR="00473155">
        <w:t xml:space="preserve">   </w:t>
      </w:r>
    </w:p>
    <w:p w:rsidR="00AA73CF" w:rsidRPr="00352D88" w:rsidRDefault="00AA73CF" w:rsidP="00AA7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A73CF" w:rsidRPr="00352D88" w:rsidRDefault="00AA73CF" w:rsidP="00AA7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A73CF" w:rsidRPr="00352D88" w:rsidRDefault="00AA73CF" w:rsidP="00AA7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52D88">
        <w:rPr>
          <w:b/>
        </w:rPr>
        <w:softHyphen/>
      </w:r>
      <w:r w:rsidRPr="00352D88">
        <w:rPr>
          <w:b/>
        </w:rPr>
        <w:softHyphen/>
      </w:r>
      <w:r w:rsidRPr="00352D88">
        <w:rPr>
          <w:b/>
        </w:rPr>
        <w:softHyphen/>
      </w:r>
      <w:r w:rsidRPr="00352D88">
        <w:rPr>
          <w:b/>
        </w:rPr>
        <w:softHyphen/>
      </w:r>
      <w:r w:rsidRPr="00352D88">
        <w:rPr>
          <w:b/>
        </w:rPr>
        <w:softHyphen/>
      </w:r>
      <w:r w:rsidRPr="00352D88">
        <w:rPr>
          <w:b/>
        </w:rPr>
        <w:softHyphen/>
      </w:r>
      <w:r w:rsidRPr="00352D88">
        <w:t xml:space="preserve">_________________/ </w:t>
      </w:r>
      <w:r w:rsidR="00473155">
        <w:t>А.Н. Харитонов</w:t>
      </w:r>
      <w:r w:rsidRPr="00352D88">
        <w:t xml:space="preserve">       </w:t>
      </w:r>
      <w:r w:rsidR="00473155">
        <w:rPr>
          <w:bCs/>
        </w:rPr>
        <w:t xml:space="preserve">                      </w:t>
      </w:r>
      <w:r w:rsidRPr="00352D88">
        <w:rPr>
          <w:bCs/>
        </w:rPr>
        <w:t xml:space="preserve">    _________________/ </w:t>
      </w:r>
      <w:r w:rsidR="00372BB8" w:rsidRPr="00352D88">
        <w:rPr>
          <w:bCs/>
        </w:rPr>
        <w:t>______________</w:t>
      </w:r>
      <w:r w:rsidRPr="00352D88">
        <w:rPr>
          <w:bCs/>
        </w:rPr>
        <w:t xml:space="preserve">                                              </w:t>
      </w:r>
      <w:r w:rsidRPr="00352D88">
        <w:t xml:space="preserve">                                    </w:t>
      </w:r>
    </w:p>
    <w:p w:rsidR="006A47C9" w:rsidRPr="00352D88" w:rsidRDefault="006A47C9"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47C9" w:rsidRPr="00352D88" w:rsidRDefault="006A47C9"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47C9" w:rsidRPr="00352D88" w:rsidRDefault="006A47C9"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62ADE" w:rsidRPr="00352D88" w:rsidRDefault="00662ADE"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6CB5" w:rsidRPr="00352D88" w:rsidRDefault="006A6CB5"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6CB5" w:rsidRPr="00352D88" w:rsidRDefault="006A6CB5"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A6CB5" w:rsidRPr="00352D88" w:rsidRDefault="006A6CB5"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75F82" w:rsidRPr="00352D88" w:rsidRDefault="00E75F82"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0F94" w:rsidRPr="00352D88" w:rsidRDefault="00DC0F94"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0F94" w:rsidRPr="00352D88" w:rsidRDefault="00DC0F94" w:rsidP="006A47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DC0F94" w:rsidRPr="00352D88" w:rsidSect="00322D11">
      <w:footerReference w:type="default" r:id="rId10"/>
      <w:pgSz w:w="11906" w:h="16838"/>
      <w:pgMar w:top="426" w:right="566"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AF" w:rsidRDefault="008C1DAF" w:rsidP="002410A6">
      <w:r>
        <w:separator/>
      </w:r>
    </w:p>
  </w:endnote>
  <w:endnote w:type="continuationSeparator" w:id="0">
    <w:p w:rsidR="008C1DAF" w:rsidRDefault="008C1DAF" w:rsidP="0024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 PL UMing HK">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AF" w:rsidRDefault="00E12262">
    <w:pPr>
      <w:pStyle w:val="afd"/>
      <w:jc w:val="center"/>
    </w:pPr>
    <w:r>
      <w:rPr>
        <w:noProof/>
      </w:rPr>
      <w:fldChar w:fldCharType="begin"/>
    </w:r>
    <w:r w:rsidR="008C1DAF">
      <w:rPr>
        <w:noProof/>
      </w:rPr>
      <w:instrText>PAGE   \* MERGEFORMAT</w:instrText>
    </w:r>
    <w:r>
      <w:rPr>
        <w:noProof/>
      </w:rPr>
      <w:fldChar w:fldCharType="separate"/>
    </w:r>
    <w:r w:rsidR="00035EDE">
      <w:rPr>
        <w:noProof/>
      </w:rPr>
      <w:t>9</w:t>
    </w:r>
    <w:r>
      <w:rPr>
        <w:noProof/>
      </w:rPr>
      <w:fldChar w:fldCharType="end"/>
    </w:r>
  </w:p>
  <w:p w:rsidR="008C1DAF" w:rsidRDefault="008C1DA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AF" w:rsidRDefault="008C1DAF" w:rsidP="002410A6">
      <w:r>
        <w:separator/>
      </w:r>
    </w:p>
  </w:footnote>
  <w:footnote w:type="continuationSeparator" w:id="0">
    <w:p w:rsidR="008C1DAF" w:rsidRDefault="008C1DAF" w:rsidP="0024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785F90"/>
    <w:lvl w:ilvl="0">
      <w:numFmt w:val="bullet"/>
      <w:lvlText w:val="*"/>
      <w:lvlJc w:val="left"/>
    </w:lvl>
  </w:abstractNum>
  <w:abstractNum w:abstractNumId="1">
    <w:nsid w:val="01D317B9"/>
    <w:multiLevelType w:val="hybridMultilevel"/>
    <w:tmpl w:val="F2A89FA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31628"/>
    <w:multiLevelType w:val="hybridMultilevel"/>
    <w:tmpl w:val="95F09646"/>
    <w:lvl w:ilvl="0" w:tplc="87B21C14">
      <w:start w:val="1"/>
      <w:numFmt w:val="decimal"/>
      <w:lvlText w:val="%1."/>
      <w:lvlJc w:val="left"/>
      <w:pPr>
        <w:ind w:left="1260" w:hanging="360"/>
      </w:pPr>
      <w:rPr>
        <w:rFonts w:hint="default"/>
      </w:rPr>
    </w:lvl>
    <w:lvl w:ilvl="1" w:tplc="83666E26">
      <w:numFmt w:val="none"/>
      <w:lvlText w:val=""/>
      <w:lvlJc w:val="left"/>
      <w:pPr>
        <w:tabs>
          <w:tab w:val="num" w:pos="360"/>
        </w:tabs>
      </w:pPr>
    </w:lvl>
    <w:lvl w:ilvl="2" w:tplc="1D06F66A">
      <w:numFmt w:val="none"/>
      <w:lvlText w:val=""/>
      <w:lvlJc w:val="left"/>
      <w:pPr>
        <w:tabs>
          <w:tab w:val="num" w:pos="360"/>
        </w:tabs>
      </w:pPr>
    </w:lvl>
    <w:lvl w:ilvl="3" w:tplc="0444FE76">
      <w:numFmt w:val="none"/>
      <w:lvlText w:val=""/>
      <w:lvlJc w:val="left"/>
      <w:pPr>
        <w:tabs>
          <w:tab w:val="num" w:pos="360"/>
        </w:tabs>
      </w:pPr>
    </w:lvl>
    <w:lvl w:ilvl="4" w:tplc="8632B808">
      <w:numFmt w:val="none"/>
      <w:lvlText w:val=""/>
      <w:lvlJc w:val="left"/>
      <w:pPr>
        <w:tabs>
          <w:tab w:val="num" w:pos="360"/>
        </w:tabs>
      </w:pPr>
    </w:lvl>
    <w:lvl w:ilvl="5" w:tplc="89FC1E20">
      <w:numFmt w:val="none"/>
      <w:lvlText w:val=""/>
      <w:lvlJc w:val="left"/>
      <w:pPr>
        <w:tabs>
          <w:tab w:val="num" w:pos="360"/>
        </w:tabs>
      </w:pPr>
    </w:lvl>
    <w:lvl w:ilvl="6" w:tplc="2676F152">
      <w:numFmt w:val="none"/>
      <w:lvlText w:val=""/>
      <w:lvlJc w:val="left"/>
      <w:pPr>
        <w:tabs>
          <w:tab w:val="num" w:pos="360"/>
        </w:tabs>
      </w:pPr>
    </w:lvl>
    <w:lvl w:ilvl="7" w:tplc="60B80D52">
      <w:numFmt w:val="none"/>
      <w:lvlText w:val=""/>
      <w:lvlJc w:val="left"/>
      <w:pPr>
        <w:tabs>
          <w:tab w:val="num" w:pos="360"/>
        </w:tabs>
      </w:pPr>
    </w:lvl>
    <w:lvl w:ilvl="8" w:tplc="76449C96">
      <w:numFmt w:val="none"/>
      <w:lvlText w:val=""/>
      <w:lvlJc w:val="left"/>
      <w:pPr>
        <w:tabs>
          <w:tab w:val="num" w:pos="360"/>
        </w:tabs>
      </w:pPr>
    </w:lvl>
  </w:abstractNum>
  <w:abstractNum w:abstractNumId="3">
    <w:nsid w:val="0C2D4DAA"/>
    <w:multiLevelType w:val="hybridMultilevel"/>
    <w:tmpl w:val="7366A672"/>
    <w:lvl w:ilvl="0" w:tplc="3362C6AA">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7228CD"/>
    <w:multiLevelType w:val="hybridMultilevel"/>
    <w:tmpl w:val="33989978"/>
    <w:lvl w:ilvl="0" w:tplc="97EEF15E">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E73312"/>
    <w:multiLevelType w:val="hybridMultilevel"/>
    <w:tmpl w:val="DA72C876"/>
    <w:lvl w:ilvl="0" w:tplc="0419000F">
      <w:start w:val="1"/>
      <w:numFmt w:val="decimal"/>
      <w:lvlText w:val="%1."/>
      <w:lvlJc w:val="left"/>
      <w:pPr>
        <w:ind w:left="927" w:hanging="360"/>
      </w:p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nsid w:val="13393527"/>
    <w:multiLevelType w:val="hybridMultilevel"/>
    <w:tmpl w:val="6D188FA8"/>
    <w:lvl w:ilvl="0" w:tplc="DC68FC22">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911331"/>
    <w:multiLevelType w:val="hybridMultilevel"/>
    <w:tmpl w:val="254AFC36"/>
    <w:lvl w:ilvl="0" w:tplc="49E2C8B4">
      <w:start w:val="5"/>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D561EBB"/>
    <w:multiLevelType w:val="hybridMultilevel"/>
    <w:tmpl w:val="654A652C"/>
    <w:lvl w:ilvl="0" w:tplc="224AC356">
      <w:start w:val="1"/>
      <w:numFmt w:val="decimal"/>
      <w:lvlText w:val="%1."/>
      <w:lvlJc w:val="left"/>
      <w:pPr>
        <w:ind w:left="720" w:hanging="360"/>
      </w:pPr>
      <w:rPr>
        <w:rFont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32694"/>
    <w:multiLevelType w:val="hybridMultilevel"/>
    <w:tmpl w:val="53600736"/>
    <w:lvl w:ilvl="0" w:tplc="75D285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1">
    <w:nsid w:val="24F73DEB"/>
    <w:multiLevelType w:val="multilevel"/>
    <w:tmpl w:val="2EB09C1E"/>
    <w:lvl w:ilvl="0">
      <w:start w:val="4"/>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12">
    <w:nsid w:val="265A7634"/>
    <w:multiLevelType w:val="hybridMultilevel"/>
    <w:tmpl w:val="ADFC1918"/>
    <w:lvl w:ilvl="0" w:tplc="0419000F">
      <w:start w:val="1"/>
      <w:numFmt w:val="decimal"/>
      <w:lvlText w:val="%1."/>
      <w:lvlJc w:val="left"/>
      <w:pPr>
        <w:ind w:left="9000" w:hanging="360"/>
      </w:pPr>
      <w:rPr>
        <w:rFonts w:hint="default"/>
      </w:rPr>
    </w:lvl>
    <w:lvl w:ilvl="1" w:tplc="04190019" w:tentative="1">
      <w:start w:val="1"/>
      <w:numFmt w:val="lowerLetter"/>
      <w:lvlText w:val="%2."/>
      <w:lvlJc w:val="left"/>
      <w:pPr>
        <w:ind w:left="9720" w:hanging="360"/>
      </w:pPr>
    </w:lvl>
    <w:lvl w:ilvl="2" w:tplc="0419001B" w:tentative="1">
      <w:start w:val="1"/>
      <w:numFmt w:val="lowerRoman"/>
      <w:lvlText w:val="%3."/>
      <w:lvlJc w:val="right"/>
      <w:pPr>
        <w:ind w:left="10440" w:hanging="180"/>
      </w:pPr>
    </w:lvl>
    <w:lvl w:ilvl="3" w:tplc="0419000F" w:tentative="1">
      <w:start w:val="1"/>
      <w:numFmt w:val="decimal"/>
      <w:lvlText w:val="%4."/>
      <w:lvlJc w:val="left"/>
      <w:pPr>
        <w:ind w:left="11160" w:hanging="360"/>
      </w:pPr>
    </w:lvl>
    <w:lvl w:ilvl="4" w:tplc="04190019" w:tentative="1">
      <w:start w:val="1"/>
      <w:numFmt w:val="lowerLetter"/>
      <w:lvlText w:val="%5."/>
      <w:lvlJc w:val="left"/>
      <w:pPr>
        <w:ind w:left="11880" w:hanging="360"/>
      </w:pPr>
    </w:lvl>
    <w:lvl w:ilvl="5" w:tplc="0419001B" w:tentative="1">
      <w:start w:val="1"/>
      <w:numFmt w:val="lowerRoman"/>
      <w:lvlText w:val="%6."/>
      <w:lvlJc w:val="right"/>
      <w:pPr>
        <w:ind w:left="12600" w:hanging="180"/>
      </w:pPr>
    </w:lvl>
    <w:lvl w:ilvl="6" w:tplc="0419000F" w:tentative="1">
      <w:start w:val="1"/>
      <w:numFmt w:val="decimal"/>
      <w:lvlText w:val="%7."/>
      <w:lvlJc w:val="left"/>
      <w:pPr>
        <w:ind w:left="13320" w:hanging="360"/>
      </w:pPr>
    </w:lvl>
    <w:lvl w:ilvl="7" w:tplc="04190019" w:tentative="1">
      <w:start w:val="1"/>
      <w:numFmt w:val="lowerLetter"/>
      <w:lvlText w:val="%8."/>
      <w:lvlJc w:val="left"/>
      <w:pPr>
        <w:ind w:left="14040" w:hanging="360"/>
      </w:pPr>
    </w:lvl>
    <w:lvl w:ilvl="8" w:tplc="0419001B" w:tentative="1">
      <w:start w:val="1"/>
      <w:numFmt w:val="lowerRoman"/>
      <w:lvlText w:val="%9."/>
      <w:lvlJc w:val="right"/>
      <w:pPr>
        <w:ind w:left="14760" w:hanging="180"/>
      </w:pPr>
    </w:lvl>
  </w:abstractNum>
  <w:abstractNum w:abstractNumId="13">
    <w:nsid w:val="26793816"/>
    <w:multiLevelType w:val="multilevel"/>
    <w:tmpl w:val="C45CBA0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00" w:hanging="450"/>
      </w:pPr>
      <w:rPr>
        <w:rFonts w:hint="default"/>
        <w:color w:val="000000"/>
      </w:rPr>
    </w:lvl>
    <w:lvl w:ilvl="2">
      <w:start w:val="1"/>
      <w:numFmt w:val="decimal"/>
      <w:isLgl/>
      <w:lvlText w:val="%1.%2.%3."/>
      <w:lvlJc w:val="left"/>
      <w:pPr>
        <w:ind w:left="1260" w:hanging="720"/>
      </w:pPr>
      <w:rPr>
        <w:rFonts w:hint="default"/>
        <w:color w:val="000000"/>
      </w:rPr>
    </w:lvl>
    <w:lvl w:ilvl="3">
      <w:start w:val="1"/>
      <w:numFmt w:val="decimal"/>
      <w:isLgl/>
      <w:lvlText w:val="%1.%2.%3.%4."/>
      <w:lvlJc w:val="left"/>
      <w:pPr>
        <w:ind w:left="135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340" w:hanging="1440"/>
      </w:pPr>
      <w:rPr>
        <w:rFonts w:hint="default"/>
        <w:color w:val="000000"/>
      </w:rPr>
    </w:lvl>
    <w:lvl w:ilvl="7">
      <w:start w:val="1"/>
      <w:numFmt w:val="decimal"/>
      <w:isLgl/>
      <w:lvlText w:val="%1.%2.%3.%4.%5.%6.%7.%8."/>
      <w:lvlJc w:val="left"/>
      <w:pPr>
        <w:ind w:left="243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14">
    <w:nsid w:val="29A43B87"/>
    <w:multiLevelType w:val="hybridMultilevel"/>
    <w:tmpl w:val="8110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AE7B4E"/>
    <w:multiLevelType w:val="hybridMultilevel"/>
    <w:tmpl w:val="EA8C79A0"/>
    <w:lvl w:ilvl="0" w:tplc="73D2A9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6650C9"/>
    <w:multiLevelType w:val="hybridMultilevel"/>
    <w:tmpl w:val="4082091E"/>
    <w:lvl w:ilvl="0" w:tplc="1220D1DE">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218C5"/>
    <w:multiLevelType w:val="hybridMultilevel"/>
    <w:tmpl w:val="66A42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417DB"/>
    <w:multiLevelType w:val="hybridMultilevel"/>
    <w:tmpl w:val="6684627A"/>
    <w:lvl w:ilvl="0" w:tplc="52CCF65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6B7758"/>
    <w:multiLevelType w:val="hybridMultilevel"/>
    <w:tmpl w:val="8AD4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40A13"/>
    <w:multiLevelType w:val="multilevel"/>
    <w:tmpl w:val="DEA03070"/>
    <w:lvl w:ilvl="0">
      <w:start w:val="5"/>
      <w:numFmt w:val="decimal"/>
      <w:lvlText w:val="%1."/>
      <w:lvlJc w:val="left"/>
      <w:pPr>
        <w:ind w:left="1800" w:hanging="360"/>
      </w:pPr>
      <w:rPr>
        <w:rFonts w:hint="default"/>
      </w:rPr>
    </w:lvl>
    <w:lvl w:ilvl="1">
      <w:start w:val="1"/>
      <w:numFmt w:val="decimal"/>
      <w:isLgl/>
      <w:lvlText w:val="%1.%2."/>
      <w:lvlJc w:val="left"/>
      <w:pPr>
        <w:ind w:left="1800" w:hanging="360"/>
      </w:pPr>
      <w:rPr>
        <w:rFonts w:hint="default"/>
        <w:color w:val="auto"/>
        <w:sz w:val="24"/>
      </w:rPr>
    </w:lvl>
    <w:lvl w:ilvl="2">
      <w:start w:val="1"/>
      <w:numFmt w:val="decimal"/>
      <w:isLgl/>
      <w:lvlText w:val="%1.%2.%3."/>
      <w:lvlJc w:val="left"/>
      <w:pPr>
        <w:ind w:left="2160" w:hanging="720"/>
      </w:pPr>
      <w:rPr>
        <w:rFonts w:hint="default"/>
        <w:color w:val="auto"/>
        <w:sz w:val="24"/>
      </w:rPr>
    </w:lvl>
    <w:lvl w:ilvl="3">
      <w:start w:val="1"/>
      <w:numFmt w:val="decimal"/>
      <w:isLgl/>
      <w:lvlText w:val="%1.%2.%3.%4."/>
      <w:lvlJc w:val="left"/>
      <w:pPr>
        <w:ind w:left="2160" w:hanging="720"/>
      </w:pPr>
      <w:rPr>
        <w:rFonts w:hint="default"/>
        <w:color w:val="auto"/>
        <w:sz w:val="24"/>
      </w:rPr>
    </w:lvl>
    <w:lvl w:ilvl="4">
      <w:start w:val="1"/>
      <w:numFmt w:val="decimal"/>
      <w:isLgl/>
      <w:lvlText w:val="%1.%2.%3.%4.%5."/>
      <w:lvlJc w:val="left"/>
      <w:pPr>
        <w:ind w:left="2520" w:hanging="1080"/>
      </w:pPr>
      <w:rPr>
        <w:rFonts w:hint="default"/>
        <w:color w:val="auto"/>
        <w:sz w:val="24"/>
      </w:rPr>
    </w:lvl>
    <w:lvl w:ilvl="5">
      <w:start w:val="1"/>
      <w:numFmt w:val="decimal"/>
      <w:isLgl/>
      <w:lvlText w:val="%1.%2.%3.%4.%5.%6."/>
      <w:lvlJc w:val="left"/>
      <w:pPr>
        <w:ind w:left="2520" w:hanging="1080"/>
      </w:pPr>
      <w:rPr>
        <w:rFonts w:hint="default"/>
        <w:color w:val="auto"/>
        <w:sz w:val="24"/>
      </w:rPr>
    </w:lvl>
    <w:lvl w:ilvl="6">
      <w:start w:val="1"/>
      <w:numFmt w:val="decimal"/>
      <w:isLgl/>
      <w:lvlText w:val="%1.%2.%3.%4.%5.%6.%7."/>
      <w:lvlJc w:val="left"/>
      <w:pPr>
        <w:ind w:left="2880" w:hanging="1440"/>
      </w:pPr>
      <w:rPr>
        <w:rFonts w:hint="default"/>
        <w:color w:val="auto"/>
        <w:sz w:val="24"/>
      </w:rPr>
    </w:lvl>
    <w:lvl w:ilvl="7">
      <w:start w:val="1"/>
      <w:numFmt w:val="decimal"/>
      <w:isLgl/>
      <w:lvlText w:val="%1.%2.%3.%4.%5.%6.%7.%8."/>
      <w:lvlJc w:val="left"/>
      <w:pPr>
        <w:ind w:left="2880" w:hanging="1440"/>
      </w:pPr>
      <w:rPr>
        <w:rFonts w:hint="default"/>
        <w:color w:val="auto"/>
        <w:sz w:val="24"/>
      </w:rPr>
    </w:lvl>
    <w:lvl w:ilvl="8">
      <w:start w:val="1"/>
      <w:numFmt w:val="decimal"/>
      <w:isLgl/>
      <w:lvlText w:val="%1.%2.%3.%4.%5.%6.%7.%8.%9."/>
      <w:lvlJc w:val="left"/>
      <w:pPr>
        <w:ind w:left="3240" w:hanging="1800"/>
      </w:pPr>
      <w:rPr>
        <w:rFonts w:hint="default"/>
        <w:color w:val="auto"/>
        <w:sz w:val="24"/>
      </w:rPr>
    </w:lvl>
  </w:abstractNum>
  <w:abstractNum w:abstractNumId="21">
    <w:nsid w:val="3D384737"/>
    <w:multiLevelType w:val="hybridMultilevel"/>
    <w:tmpl w:val="2F5C61E6"/>
    <w:lvl w:ilvl="0" w:tplc="C22E0EFC">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E5C0366"/>
    <w:multiLevelType w:val="hybridMultilevel"/>
    <w:tmpl w:val="3EB65D24"/>
    <w:lvl w:ilvl="0" w:tplc="46DCD5AE">
      <w:start w:val="65535"/>
      <w:numFmt w:val="bullet"/>
      <w:lvlText w:val=""/>
      <w:lvlJc w:val="left"/>
      <w:pPr>
        <w:tabs>
          <w:tab w:val="num" w:pos="0"/>
        </w:tabs>
        <w:ind w:left="0" w:firstLine="0"/>
      </w:pPr>
      <w:rPr>
        <w:rFonts w:ascii="Symbol" w:hAnsi="Symbol" w:cs="Times New Roman" w:hint="default"/>
      </w:rPr>
    </w:lvl>
    <w:lvl w:ilvl="1" w:tplc="46DCD5AE">
      <w:start w:val="65535"/>
      <w:numFmt w:val="bullet"/>
      <w:lvlText w:val=""/>
      <w:lvlJc w:val="left"/>
      <w:pPr>
        <w:tabs>
          <w:tab w:val="num" w:pos="1080"/>
        </w:tabs>
        <w:ind w:left="1080" w:firstLine="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DF47A8"/>
    <w:multiLevelType w:val="hybridMultilevel"/>
    <w:tmpl w:val="F74EEC8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4A3E21"/>
    <w:multiLevelType w:val="hybridMultilevel"/>
    <w:tmpl w:val="78D89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66DD0"/>
    <w:multiLevelType w:val="hybridMultilevel"/>
    <w:tmpl w:val="2D489654"/>
    <w:lvl w:ilvl="0" w:tplc="1056156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15A3E42"/>
    <w:multiLevelType w:val="hybridMultilevel"/>
    <w:tmpl w:val="38326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31C7A"/>
    <w:multiLevelType w:val="hybridMultilevel"/>
    <w:tmpl w:val="BC824302"/>
    <w:lvl w:ilvl="0" w:tplc="46DE254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48527C3"/>
    <w:multiLevelType w:val="multilevel"/>
    <w:tmpl w:val="31D8B256"/>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sz w:val="22"/>
        <w:szCs w:val="22"/>
        <w:vertAlign w:val="baseline"/>
      </w:rPr>
    </w:lvl>
    <w:lvl w:ilvl="1">
      <w:start w:val="1"/>
      <w:numFmt w:val="decimal"/>
      <w:isLgl/>
      <w:lvlText w:val="%1.%2."/>
      <w:lvlJc w:val="left"/>
      <w:pPr>
        <w:tabs>
          <w:tab w:val="num" w:pos="687"/>
        </w:tabs>
        <w:ind w:left="971" w:hanging="851"/>
      </w:pPr>
      <w:rPr>
        <w:rFonts w:ascii="Times New Roman" w:hAnsi="Times New Roman" w:hint="default"/>
        <w:b/>
        <w:i w:val="0"/>
        <w:caps w:val="0"/>
        <w:strike w:val="0"/>
        <w:dstrike w:val="0"/>
        <w:vanish w:val="0"/>
        <w:sz w:val="22"/>
        <w:szCs w:val="22"/>
        <w:vertAlign w:val="baseline"/>
      </w:rPr>
    </w:lvl>
    <w:lvl w:ilvl="2">
      <w:start w:val="1"/>
      <w:numFmt w:val="decimal"/>
      <w:isLgl/>
      <w:lvlText w:val="%1.%2.%3."/>
      <w:lvlJc w:val="left"/>
      <w:pPr>
        <w:tabs>
          <w:tab w:val="num" w:pos="2111"/>
        </w:tabs>
        <w:ind w:left="2111" w:hanging="851"/>
      </w:pPr>
      <w:rPr>
        <w:rFonts w:ascii="Times New Roman" w:hAnsi="Times New Roman" w:hint="default"/>
        <w:b w:val="0"/>
        <w:bCs w:val="0"/>
        <w:i w:val="0"/>
        <w:caps w:val="0"/>
        <w:strike w:val="0"/>
        <w:dstrike w:val="0"/>
        <w:vanish w:val="0"/>
        <w:sz w:val="22"/>
        <w:szCs w:val="22"/>
        <w:vertAlign w:val="baseline"/>
      </w:rPr>
    </w:lvl>
    <w:lvl w:ilvl="3">
      <w:start w:val="1"/>
      <w:numFmt w:val="russianLower"/>
      <w:lvlText w:val="%4)"/>
      <w:lvlJc w:val="left"/>
      <w:pPr>
        <w:tabs>
          <w:tab w:val="num" w:pos="1003"/>
        </w:tabs>
        <w:ind w:left="1003" w:hanging="283"/>
      </w:pPr>
      <w:rPr>
        <w:rFonts w:ascii="Times New Roman" w:hAnsi="Times New Roman" w:hint="default"/>
        <w:b w:val="0"/>
        <w:i w:val="0"/>
        <w:caps w:val="0"/>
        <w:strike w:val="0"/>
        <w:dstrike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29">
    <w:nsid w:val="58477486"/>
    <w:multiLevelType w:val="hybridMultilevel"/>
    <w:tmpl w:val="02D4C80E"/>
    <w:lvl w:ilvl="0" w:tplc="C2386856">
      <w:start w:val="1"/>
      <w:numFmt w:val="upperRoman"/>
      <w:lvlText w:val="%1."/>
      <w:lvlJc w:val="left"/>
      <w:pPr>
        <w:ind w:left="723" w:hanging="72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0">
    <w:nsid w:val="5A204596"/>
    <w:multiLevelType w:val="hybridMultilevel"/>
    <w:tmpl w:val="5BE6DC2A"/>
    <w:lvl w:ilvl="0" w:tplc="A7945FC4">
      <w:start w:val="13"/>
      <w:numFmt w:val="decimal"/>
      <w:lvlText w:val="%1."/>
      <w:lvlJc w:val="left"/>
      <w:pPr>
        <w:tabs>
          <w:tab w:val="num" w:pos="1620"/>
        </w:tabs>
        <w:ind w:left="1620" w:hanging="360"/>
      </w:pPr>
      <w:rPr>
        <w:rFonts w:hint="default"/>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5BBE63F5"/>
    <w:multiLevelType w:val="hybridMultilevel"/>
    <w:tmpl w:val="F4A4B98E"/>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2">
    <w:nsid w:val="5C4E6D49"/>
    <w:multiLevelType w:val="hybridMultilevel"/>
    <w:tmpl w:val="DA7A0EBE"/>
    <w:lvl w:ilvl="0" w:tplc="3B9C53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5527A"/>
    <w:multiLevelType w:val="hybridMultilevel"/>
    <w:tmpl w:val="0D921184"/>
    <w:lvl w:ilvl="0" w:tplc="A394CE40">
      <w:start w:val="1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63946513"/>
    <w:multiLevelType w:val="hybridMultilevel"/>
    <w:tmpl w:val="8FA4F9FE"/>
    <w:lvl w:ilvl="0" w:tplc="4E36C9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9221C8"/>
    <w:multiLevelType w:val="hybridMultilevel"/>
    <w:tmpl w:val="6C16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61D18"/>
    <w:multiLevelType w:val="hybridMultilevel"/>
    <w:tmpl w:val="B64E5DA8"/>
    <w:lvl w:ilvl="0" w:tplc="04190011">
      <w:start w:val="1"/>
      <w:numFmt w:val="decimal"/>
      <w:lvlText w:val="%1)"/>
      <w:lvlJc w:val="left"/>
      <w:pPr>
        <w:ind w:left="720" w:hanging="360"/>
      </w:pPr>
    </w:lvl>
    <w:lvl w:ilvl="1" w:tplc="7FC05B14">
      <w:start w:val="13"/>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D917A8"/>
    <w:multiLevelType w:val="hybridMultilevel"/>
    <w:tmpl w:val="6A84DF34"/>
    <w:lvl w:ilvl="0" w:tplc="2B8A985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872"/>
        </w:tabs>
        <w:ind w:left="872" w:hanging="360"/>
      </w:pPr>
      <w:rPr>
        <w:rFonts w:ascii="Courier New" w:hAnsi="Courier New" w:cs="Courier New" w:hint="default"/>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38">
    <w:nsid w:val="6DA82742"/>
    <w:multiLevelType w:val="multilevel"/>
    <w:tmpl w:val="265CE2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E737107"/>
    <w:multiLevelType w:val="multilevel"/>
    <w:tmpl w:val="E7D6C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3D424B"/>
    <w:multiLevelType w:val="hybridMultilevel"/>
    <w:tmpl w:val="DAB29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8045E8"/>
    <w:multiLevelType w:val="multilevel"/>
    <w:tmpl w:val="1C506DBE"/>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C8265F6"/>
    <w:multiLevelType w:val="hybridMultilevel"/>
    <w:tmpl w:val="8AA421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8613A2"/>
    <w:multiLevelType w:val="hybridMultilevel"/>
    <w:tmpl w:val="C14AB7D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7"/>
  </w:num>
  <w:num w:numId="3">
    <w:abstractNumId w:val="2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abstractNumId w:val="30"/>
  </w:num>
  <w:num w:numId="15">
    <w:abstractNumId w:val="33"/>
  </w:num>
  <w:num w:numId="16">
    <w:abstractNumId w:val="35"/>
  </w:num>
  <w:num w:numId="17">
    <w:abstractNumId w:val="39"/>
  </w:num>
  <w:num w:numId="18">
    <w:abstractNumId w:val="13"/>
  </w:num>
  <w:num w:numId="19">
    <w:abstractNumId w:val="8"/>
  </w:num>
  <w:num w:numId="20">
    <w:abstractNumId w:val="32"/>
  </w:num>
  <w:num w:numId="21">
    <w:abstractNumId w:val="41"/>
  </w:num>
  <w:num w:numId="22">
    <w:abstractNumId w:val="37"/>
  </w:num>
  <w:num w:numId="23">
    <w:abstractNumId w:val="22"/>
  </w:num>
  <w:num w:numId="24">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25">
    <w:abstractNumId w:val="11"/>
  </w:num>
  <w:num w:numId="26">
    <w:abstractNumId w:val="15"/>
  </w:num>
  <w:num w:numId="27">
    <w:abstractNumId w:val="7"/>
  </w:num>
  <w:num w:numId="28">
    <w:abstractNumId w:val="9"/>
  </w:num>
  <w:num w:numId="29">
    <w:abstractNumId w:val="43"/>
  </w:num>
  <w:num w:numId="30">
    <w:abstractNumId w:val="1"/>
  </w:num>
  <w:num w:numId="31">
    <w:abstractNumId w:val="25"/>
  </w:num>
  <w:num w:numId="32">
    <w:abstractNumId w:val="23"/>
  </w:num>
  <w:num w:numId="33">
    <w:abstractNumId w:val="31"/>
  </w:num>
  <w:num w:numId="34">
    <w:abstractNumId w:val="18"/>
  </w:num>
  <w:num w:numId="35">
    <w:abstractNumId w:val="4"/>
  </w:num>
  <w:num w:numId="36">
    <w:abstractNumId w:val="6"/>
  </w:num>
  <w:num w:numId="37">
    <w:abstractNumId w:val="2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8"/>
  </w:num>
  <w:num w:numId="41">
    <w:abstractNumId w:val="19"/>
  </w:num>
  <w:num w:numId="42">
    <w:abstractNumId w:val="17"/>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DB"/>
    <w:rsid w:val="000015DE"/>
    <w:rsid w:val="00002686"/>
    <w:rsid w:val="00006C67"/>
    <w:rsid w:val="000200ED"/>
    <w:rsid w:val="00026A4A"/>
    <w:rsid w:val="00035EDE"/>
    <w:rsid w:val="000412F4"/>
    <w:rsid w:val="0004324D"/>
    <w:rsid w:val="00043739"/>
    <w:rsid w:val="00047E2C"/>
    <w:rsid w:val="00052448"/>
    <w:rsid w:val="00054BDD"/>
    <w:rsid w:val="00060582"/>
    <w:rsid w:val="00061378"/>
    <w:rsid w:val="00061C0F"/>
    <w:rsid w:val="00062E30"/>
    <w:rsid w:val="000707E4"/>
    <w:rsid w:val="000728E2"/>
    <w:rsid w:val="00072A7F"/>
    <w:rsid w:val="00073AE2"/>
    <w:rsid w:val="00081545"/>
    <w:rsid w:val="00081B57"/>
    <w:rsid w:val="000847F2"/>
    <w:rsid w:val="00085D2D"/>
    <w:rsid w:val="0009081C"/>
    <w:rsid w:val="00091FE7"/>
    <w:rsid w:val="0009716E"/>
    <w:rsid w:val="00097D85"/>
    <w:rsid w:val="000A38C1"/>
    <w:rsid w:val="000A7442"/>
    <w:rsid w:val="000A75B5"/>
    <w:rsid w:val="000A79D1"/>
    <w:rsid w:val="000B5904"/>
    <w:rsid w:val="000C1E5B"/>
    <w:rsid w:val="000C36B7"/>
    <w:rsid w:val="000D289D"/>
    <w:rsid w:val="000D3BFB"/>
    <w:rsid w:val="000E25E5"/>
    <w:rsid w:val="000E4D2C"/>
    <w:rsid w:val="000F0998"/>
    <w:rsid w:val="000F1883"/>
    <w:rsid w:val="000F1CA9"/>
    <w:rsid w:val="000F1DD5"/>
    <w:rsid w:val="000F590C"/>
    <w:rsid w:val="00100978"/>
    <w:rsid w:val="00100A15"/>
    <w:rsid w:val="00102C14"/>
    <w:rsid w:val="00103028"/>
    <w:rsid w:val="0010731B"/>
    <w:rsid w:val="001138B9"/>
    <w:rsid w:val="0011457B"/>
    <w:rsid w:val="00117027"/>
    <w:rsid w:val="0011736F"/>
    <w:rsid w:val="001222E0"/>
    <w:rsid w:val="00126447"/>
    <w:rsid w:val="00126BDB"/>
    <w:rsid w:val="0013280B"/>
    <w:rsid w:val="00134FB1"/>
    <w:rsid w:val="00141980"/>
    <w:rsid w:val="00142A32"/>
    <w:rsid w:val="001433FB"/>
    <w:rsid w:val="00143B65"/>
    <w:rsid w:val="00144C72"/>
    <w:rsid w:val="00145823"/>
    <w:rsid w:val="00147DA2"/>
    <w:rsid w:val="00150DEA"/>
    <w:rsid w:val="00160173"/>
    <w:rsid w:val="001779D8"/>
    <w:rsid w:val="00182BFD"/>
    <w:rsid w:val="00185F86"/>
    <w:rsid w:val="00187EC6"/>
    <w:rsid w:val="00190D05"/>
    <w:rsid w:val="0019238A"/>
    <w:rsid w:val="00192E29"/>
    <w:rsid w:val="00196427"/>
    <w:rsid w:val="001A06E2"/>
    <w:rsid w:val="001A3F08"/>
    <w:rsid w:val="001A51CE"/>
    <w:rsid w:val="001A690E"/>
    <w:rsid w:val="001B263B"/>
    <w:rsid w:val="001B27ED"/>
    <w:rsid w:val="001B2A99"/>
    <w:rsid w:val="001B3434"/>
    <w:rsid w:val="001C19B5"/>
    <w:rsid w:val="001C2DE2"/>
    <w:rsid w:val="001C3026"/>
    <w:rsid w:val="001D7210"/>
    <w:rsid w:val="001E07BD"/>
    <w:rsid w:val="001E0E19"/>
    <w:rsid w:val="001E6EFC"/>
    <w:rsid w:val="001E7549"/>
    <w:rsid w:val="001F055D"/>
    <w:rsid w:val="001F4DC2"/>
    <w:rsid w:val="001F5A6A"/>
    <w:rsid w:val="001F665B"/>
    <w:rsid w:val="00202D2D"/>
    <w:rsid w:val="002046D2"/>
    <w:rsid w:val="002161AB"/>
    <w:rsid w:val="002249E4"/>
    <w:rsid w:val="00226FCA"/>
    <w:rsid w:val="002339AE"/>
    <w:rsid w:val="00234960"/>
    <w:rsid w:val="002410A6"/>
    <w:rsid w:val="00241A4F"/>
    <w:rsid w:val="0024720E"/>
    <w:rsid w:val="00250B90"/>
    <w:rsid w:val="00251100"/>
    <w:rsid w:val="002555CF"/>
    <w:rsid w:val="0025779D"/>
    <w:rsid w:val="002624CD"/>
    <w:rsid w:val="00265E4D"/>
    <w:rsid w:val="00266B50"/>
    <w:rsid w:val="002676CA"/>
    <w:rsid w:val="0027138C"/>
    <w:rsid w:val="00271C1E"/>
    <w:rsid w:val="002721E4"/>
    <w:rsid w:val="00272EE1"/>
    <w:rsid w:val="00275111"/>
    <w:rsid w:val="00277DAC"/>
    <w:rsid w:val="00280E07"/>
    <w:rsid w:val="0028329E"/>
    <w:rsid w:val="00284D1B"/>
    <w:rsid w:val="002874F6"/>
    <w:rsid w:val="0029155A"/>
    <w:rsid w:val="00291FEF"/>
    <w:rsid w:val="0029313B"/>
    <w:rsid w:val="002A19DC"/>
    <w:rsid w:val="002A2E27"/>
    <w:rsid w:val="002A3031"/>
    <w:rsid w:val="002A5096"/>
    <w:rsid w:val="002A5F65"/>
    <w:rsid w:val="002B0C1B"/>
    <w:rsid w:val="002B65FA"/>
    <w:rsid w:val="002B6FCA"/>
    <w:rsid w:val="002C0116"/>
    <w:rsid w:val="002C1C7A"/>
    <w:rsid w:val="002C6EAE"/>
    <w:rsid w:val="002D3091"/>
    <w:rsid w:val="002D69E7"/>
    <w:rsid w:val="002E0B7A"/>
    <w:rsid w:val="002E0D6B"/>
    <w:rsid w:val="002E1D66"/>
    <w:rsid w:val="002E233D"/>
    <w:rsid w:val="002E334E"/>
    <w:rsid w:val="002F1B01"/>
    <w:rsid w:val="002F482F"/>
    <w:rsid w:val="002F4A6A"/>
    <w:rsid w:val="002F552D"/>
    <w:rsid w:val="002F5763"/>
    <w:rsid w:val="002F7C4C"/>
    <w:rsid w:val="00303624"/>
    <w:rsid w:val="00313268"/>
    <w:rsid w:val="00313C96"/>
    <w:rsid w:val="00313E2F"/>
    <w:rsid w:val="00314EFB"/>
    <w:rsid w:val="003152E2"/>
    <w:rsid w:val="0032137C"/>
    <w:rsid w:val="00322D11"/>
    <w:rsid w:val="003231A5"/>
    <w:rsid w:val="00323265"/>
    <w:rsid w:val="00327A80"/>
    <w:rsid w:val="00331450"/>
    <w:rsid w:val="00341154"/>
    <w:rsid w:val="00341E14"/>
    <w:rsid w:val="00342C6F"/>
    <w:rsid w:val="0034575A"/>
    <w:rsid w:val="003458FB"/>
    <w:rsid w:val="00345EBE"/>
    <w:rsid w:val="003509E3"/>
    <w:rsid w:val="00352D88"/>
    <w:rsid w:val="00354B59"/>
    <w:rsid w:val="00355B3D"/>
    <w:rsid w:val="00357C88"/>
    <w:rsid w:val="00360868"/>
    <w:rsid w:val="00361C63"/>
    <w:rsid w:val="00365A2C"/>
    <w:rsid w:val="003670AC"/>
    <w:rsid w:val="00370E19"/>
    <w:rsid w:val="00372BB8"/>
    <w:rsid w:val="00383D02"/>
    <w:rsid w:val="003915DD"/>
    <w:rsid w:val="00394D85"/>
    <w:rsid w:val="003964A6"/>
    <w:rsid w:val="003A2548"/>
    <w:rsid w:val="003A3E67"/>
    <w:rsid w:val="003A42A7"/>
    <w:rsid w:val="003A4C5F"/>
    <w:rsid w:val="003B383F"/>
    <w:rsid w:val="003B4A23"/>
    <w:rsid w:val="003B7053"/>
    <w:rsid w:val="003C00C2"/>
    <w:rsid w:val="003C071C"/>
    <w:rsid w:val="003C13A3"/>
    <w:rsid w:val="003C1628"/>
    <w:rsid w:val="003C2C58"/>
    <w:rsid w:val="003C3D95"/>
    <w:rsid w:val="003C402D"/>
    <w:rsid w:val="003C5258"/>
    <w:rsid w:val="003D06EF"/>
    <w:rsid w:val="003D1CF9"/>
    <w:rsid w:val="003D4A9C"/>
    <w:rsid w:val="003D77F3"/>
    <w:rsid w:val="003E043D"/>
    <w:rsid w:val="003E17C2"/>
    <w:rsid w:val="003E2C72"/>
    <w:rsid w:val="003E3EAB"/>
    <w:rsid w:val="003E4431"/>
    <w:rsid w:val="003E74A2"/>
    <w:rsid w:val="003E756A"/>
    <w:rsid w:val="003F236D"/>
    <w:rsid w:val="003F4671"/>
    <w:rsid w:val="003F5F0A"/>
    <w:rsid w:val="00403B00"/>
    <w:rsid w:val="004041E6"/>
    <w:rsid w:val="00411ABE"/>
    <w:rsid w:val="00416403"/>
    <w:rsid w:val="004178C8"/>
    <w:rsid w:val="00417A25"/>
    <w:rsid w:val="00422BD2"/>
    <w:rsid w:val="004264FA"/>
    <w:rsid w:val="00433171"/>
    <w:rsid w:val="00434054"/>
    <w:rsid w:val="00435A65"/>
    <w:rsid w:val="00437525"/>
    <w:rsid w:val="00446D10"/>
    <w:rsid w:val="0045045C"/>
    <w:rsid w:val="004514FC"/>
    <w:rsid w:val="004551CF"/>
    <w:rsid w:val="00460F4F"/>
    <w:rsid w:val="0046135A"/>
    <w:rsid w:val="004663C8"/>
    <w:rsid w:val="00470362"/>
    <w:rsid w:val="00471247"/>
    <w:rsid w:val="00471CA3"/>
    <w:rsid w:val="00473155"/>
    <w:rsid w:val="004742DB"/>
    <w:rsid w:val="00474CF2"/>
    <w:rsid w:val="00475C45"/>
    <w:rsid w:val="00476A5E"/>
    <w:rsid w:val="00476C4A"/>
    <w:rsid w:val="00482EAD"/>
    <w:rsid w:val="0048672A"/>
    <w:rsid w:val="00490355"/>
    <w:rsid w:val="0049218A"/>
    <w:rsid w:val="00495903"/>
    <w:rsid w:val="004960B8"/>
    <w:rsid w:val="004A2F42"/>
    <w:rsid w:val="004A7225"/>
    <w:rsid w:val="004B52A0"/>
    <w:rsid w:val="004C2415"/>
    <w:rsid w:val="004C310A"/>
    <w:rsid w:val="004C58EA"/>
    <w:rsid w:val="004C6A3B"/>
    <w:rsid w:val="004D1301"/>
    <w:rsid w:val="004D23CF"/>
    <w:rsid w:val="004D3315"/>
    <w:rsid w:val="004D47F9"/>
    <w:rsid w:val="004E1994"/>
    <w:rsid w:val="004E2DB2"/>
    <w:rsid w:val="004E363E"/>
    <w:rsid w:val="004F12AD"/>
    <w:rsid w:val="004F1D2B"/>
    <w:rsid w:val="004F317C"/>
    <w:rsid w:val="004F4E39"/>
    <w:rsid w:val="00500F34"/>
    <w:rsid w:val="00503B1D"/>
    <w:rsid w:val="00506873"/>
    <w:rsid w:val="00511164"/>
    <w:rsid w:val="00512B80"/>
    <w:rsid w:val="00512DBC"/>
    <w:rsid w:val="00524907"/>
    <w:rsid w:val="00525443"/>
    <w:rsid w:val="0052797E"/>
    <w:rsid w:val="0053483C"/>
    <w:rsid w:val="00535A9E"/>
    <w:rsid w:val="00540196"/>
    <w:rsid w:val="0055486F"/>
    <w:rsid w:val="00555268"/>
    <w:rsid w:val="0055761C"/>
    <w:rsid w:val="0056516F"/>
    <w:rsid w:val="00570536"/>
    <w:rsid w:val="00570A97"/>
    <w:rsid w:val="00572C77"/>
    <w:rsid w:val="005732B4"/>
    <w:rsid w:val="00573D16"/>
    <w:rsid w:val="00574205"/>
    <w:rsid w:val="005743E8"/>
    <w:rsid w:val="00575653"/>
    <w:rsid w:val="00576CEC"/>
    <w:rsid w:val="0058037A"/>
    <w:rsid w:val="0058151F"/>
    <w:rsid w:val="00587813"/>
    <w:rsid w:val="00592084"/>
    <w:rsid w:val="00592F3C"/>
    <w:rsid w:val="0059782C"/>
    <w:rsid w:val="00597EAC"/>
    <w:rsid w:val="005A3FC0"/>
    <w:rsid w:val="005A54AA"/>
    <w:rsid w:val="005B4123"/>
    <w:rsid w:val="005B6F68"/>
    <w:rsid w:val="005B7C27"/>
    <w:rsid w:val="005B7CA8"/>
    <w:rsid w:val="005C6B54"/>
    <w:rsid w:val="005C78E6"/>
    <w:rsid w:val="005C7D20"/>
    <w:rsid w:val="005C7D89"/>
    <w:rsid w:val="005D0BDA"/>
    <w:rsid w:val="005D7EA8"/>
    <w:rsid w:val="005E0DB4"/>
    <w:rsid w:val="005E3DDC"/>
    <w:rsid w:val="005E5EDA"/>
    <w:rsid w:val="005E7B0C"/>
    <w:rsid w:val="005F28EC"/>
    <w:rsid w:val="005F6678"/>
    <w:rsid w:val="0060036D"/>
    <w:rsid w:val="00604583"/>
    <w:rsid w:val="00605847"/>
    <w:rsid w:val="00607A78"/>
    <w:rsid w:val="0061312B"/>
    <w:rsid w:val="00614DC9"/>
    <w:rsid w:val="00621DB9"/>
    <w:rsid w:val="0062329B"/>
    <w:rsid w:val="006243EA"/>
    <w:rsid w:val="0062633F"/>
    <w:rsid w:val="00640039"/>
    <w:rsid w:val="00640EBA"/>
    <w:rsid w:val="006476C8"/>
    <w:rsid w:val="006478C0"/>
    <w:rsid w:val="006529E8"/>
    <w:rsid w:val="006628F3"/>
    <w:rsid w:val="00662ADE"/>
    <w:rsid w:val="006677D6"/>
    <w:rsid w:val="00672930"/>
    <w:rsid w:val="00674B70"/>
    <w:rsid w:val="0067706C"/>
    <w:rsid w:val="006857BB"/>
    <w:rsid w:val="00685D2D"/>
    <w:rsid w:val="006878CF"/>
    <w:rsid w:val="00693BAE"/>
    <w:rsid w:val="00695F34"/>
    <w:rsid w:val="006968F5"/>
    <w:rsid w:val="006A346F"/>
    <w:rsid w:val="006A47C9"/>
    <w:rsid w:val="006A5C1D"/>
    <w:rsid w:val="006A6CB5"/>
    <w:rsid w:val="006A76F7"/>
    <w:rsid w:val="006B386D"/>
    <w:rsid w:val="006B7442"/>
    <w:rsid w:val="006C4CE7"/>
    <w:rsid w:val="006D0DCE"/>
    <w:rsid w:val="006D2BAB"/>
    <w:rsid w:val="006D2C94"/>
    <w:rsid w:val="006D3284"/>
    <w:rsid w:val="006D407C"/>
    <w:rsid w:val="006D7DA7"/>
    <w:rsid w:val="006E587D"/>
    <w:rsid w:val="006E6D75"/>
    <w:rsid w:val="006F3DF5"/>
    <w:rsid w:val="0070022A"/>
    <w:rsid w:val="00706042"/>
    <w:rsid w:val="00707083"/>
    <w:rsid w:val="007075BA"/>
    <w:rsid w:val="0071283C"/>
    <w:rsid w:val="00720906"/>
    <w:rsid w:val="00720F7D"/>
    <w:rsid w:val="00722369"/>
    <w:rsid w:val="00722E93"/>
    <w:rsid w:val="0072442A"/>
    <w:rsid w:val="00732059"/>
    <w:rsid w:val="007358BF"/>
    <w:rsid w:val="007407EF"/>
    <w:rsid w:val="007416EE"/>
    <w:rsid w:val="00742996"/>
    <w:rsid w:val="007455CC"/>
    <w:rsid w:val="0074761F"/>
    <w:rsid w:val="0074766D"/>
    <w:rsid w:val="00752A90"/>
    <w:rsid w:val="00753638"/>
    <w:rsid w:val="00753E09"/>
    <w:rsid w:val="00753EC6"/>
    <w:rsid w:val="007551E4"/>
    <w:rsid w:val="00756860"/>
    <w:rsid w:val="00757C17"/>
    <w:rsid w:val="007628D7"/>
    <w:rsid w:val="007721A0"/>
    <w:rsid w:val="007725D7"/>
    <w:rsid w:val="00773A4E"/>
    <w:rsid w:val="00774303"/>
    <w:rsid w:val="007749C9"/>
    <w:rsid w:val="00775D59"/>
    <w:rsid w:val="00777A89"/>
    <w:rsid w:val="00782F01"/>
    <w:rsid w:val="00783FAB"/>
    <w:rsid w:val="007847C9"/>
    <w:rsid w:val="007856D3"/>
    <w:rsid w:val="0078746A"/>
    <w:rsid w:val="0079068B"/>
    <w:rsid w:val="00793623"/>
    <w:rsid w:val="00793BC0"/>
    <w:rsid w:val="007A0154"/>
    <w:rsid w:val="007A127C"/>
    <w:rsid w:val="007A4C87"/>
    <w:rsid w:val="007A5566"/>
    <w:rsid w:val="007B11F4"/>
    <w:rsid w:val="007B6BAA"/>
    <w:rsid w:val="007C1FC3"/>
    <w:rsid w:val="007C347E"/>
    <w:rsid w:val="007C3AA5"/>
    <w:rsid w:val="007C3C66"/>
    <w:rsid w:val="007C4367"/>
    <w:rsid w:val="007D2E27"/>
    <w:rsid w:val="007D54BE"/>
    <w:rsid w:val="007D5530"/>
    <w:rsid w:val="007E5F04"/>
    <w:rsid w:val="007E6056"/>
    <w:rsid w:val="007F2388"/>
    <w:rsid w:val="008013F2"/>
    <w:rsid w:val="008061AB"/>
    <w:rsid w:val="00806B25"/>
    <w:rsid w:val="0081007C"/>
    <w:rsid w:val="00810E9B"/>
    <w:rsid w:val="00813C08"/>
    <w:rsid w:val="0081442E"/>
    <w:rsid w:val="00816A61"/>
    <w:rsid w:val="00817C5C"/>
    <w:rsid w:val="008205F2"/>
    <w:rsid w:val="00821D85"/>
    <w:rsid w:val="00822F24"/>
    <w:rsid w:val="0082322F"/>
    <w:rsid w:val="00823408"/>
    <w:rsid w:val="00823505"/>
    <w:rsid w:val="0082787A"/>
    <w:rsid w:val="00831F67"/>
    <w:rsid w:val="008353ED"/>
    <w:rsid w:val="00840AB8"/>
    <w:rsid w:val="00841A5C"/>
    <w:rsid w:val="00845C01"/>
    <w:rsid w:val="00846A3B"/>
    <w:rsid w:val="00847AC4"/>
    <w:rsid w:val="00850BE1"/>
    <w:rsid w:val="008514D4"/>
    <w:rsid w:val="0085320A"/>
    <w:rsid w:val="008553FF"/>
    <w:rsid w:val="008557DD"/>
    <w:rsid w:val="00861F52"/>
    <w:rsid w:val="00862159"/>
    <w:rsid w:val="00867E49"/>
    <w:rsid w:val="00867F6B"/>
    <w:rsid w:val="0087408C"/>
    <w:rsid w:val="008765E8"/>
    <w:rsid w:val="00877D2E"/>
    <w:rsid w:val="00880A56"/>
    <w:rsid w:val="00881535"/>
    <w:rsid w:val="00882DB2"/>
    <w:rsid w:val="00883969"/>
    <w:rsid w:val="00886639"/>
    <w:rsid w:val="00894205"/>
    <w:rsid w:val="008957EE"/>
    <w:rsid w:val="00896117"/>
    <w:rsid w:val="00897367"/>
    <w:rsid w:val="008A0677"/>
    <w:rsid w:val="008A081B"/>
    <w:rsid w:val="008A13B5"/>
    <w:rsid w:val="008A4DB2"/>
    <w:rsid w:val="008A6EE3"/>
    <w:rsid w:val="008A7675"/>
    <w:rsid w:val="008C1DAF"/>
    <w:rsid w:val="008C3A34"/>
    <w:rsid w:val="008C5AE0"/>
    <w:rsid w:val="008D3B26"/>
    <w:rsid w:val="008D7505"/>
    <w:rsid w:val="008E455D"/>
    <w:rsid w:val="008E541A"/>
    <w:rsid w:val="008E62AB"/>
    <w:rsid w:val="008E721D"/>
    <w:rsid w:val="008F76C8"/>
    <w:rsid w:val="009010A6"/>
    <w:rsid w:val="009014AC"/>
    <w:rsid w:val="00906B4F"/>
    <w:rsid w:val="009127E4"/>
    <w:rsid w:val="00913B40"/>
    <w:rsid w:val="00914417"/>
    <w:rsid w:val="00921ED5"/>
    <w:rsid w:val="00924345"/>
    <w:rsid w:val="00925E44"/>
    <w:rsid w:val="00932229"/>
    <w:rsid w:val="0093532D"/>
    <w:rsid w:val="00940C4C"/>
    <w:rsid w:val="009440BE"/>
    <w:rsid w:val="00944E31"/>
    <w:rsid w:val="00946387"/>
    <w:rsid w:val="00950ACD"/>
    <w:rsid w:val="00951157"/>
    <w:rsid w:val="0095447F"/>
    <w:rsid w:val="00956104"/>
    <w:rsid w:val="0096001C"/>
    <w:rsid w:val="00962DFF"/>
    <w:rsid w:val="009631CE"/>
    <w:rsid w:val="00967A67"/>
    <w:rsid w:val="00971606"/>
    <w:rsid w:val="00971F62"/>
    <w:rsid w:val="0097202F"/>
    <w:rsid w:val="00972B88"/>
    <w:rsid w:val="00977F41"/>
    <w:rsid w:val="00977F68"/>
    <w:rsid w:val="009851F9"/>
    <w:rsid w:val="00987B3C"/>
    <w:rsid w:val="00997FE0"/>
    <w:rsid w:val="009B338E"/>
    <w:rsid w:val="009B68D6"/>
    <w:rsid w:val="009C157A"/>
    <w:rsid w:val="009C269E"/>
    <w:rsid w:val="009C3644"/>
    <w:rsid w:val="009C58FF"/>
    <w:rsid w:val="009D4981"/>
    <w:rsid w:val="009D5C9C"/>
    <w:rsid w:val="009E19DC"/>
    <w:rsid w:val="009E34D7"/>
    <w:rsid w:val="009E3991"/>
    <w:rsid w:val="009F03DC"/>
    <w:rsid w:val="009F4BA0"/>
    <w:rsid w:val="009F56C5"/>
    <w:rsid w:val="009F626F"/>
    <w:rsid w:val="009F7DDA"/>
    <w:rsid w:val="00A05E25"/>
    <w:rsid w:val="00A073A6"/>
    <w:rsid w:val="00A104D1"/>
    <w:rsid w:val="00A11BF8"/>
    <w:rsid w:val="00A13165"/>
    <w:rsid w:val="00A17B2A"/>
    <w:rsid w:val="00A24D7B"/>
    <w:rsid w:val="00A26688"/>
    <w:rsid w:val="00A3339E"/>
    <w:rsid w:val="00A353B6"/>
    <w:rsid w:val="00A354AB"/>
    <w:rsid w:val="00A36068"/>
    <w:rsid w:val="00A40C83"/>
    <w:rsid w:val="00A41E5C"/>
    <w:rsid w:val="00A45940"/>
    <w:rsid w:val="00A4702F"/>
    <w:rsid w:val="00A51530"/>
    <w:rsid w:val="00A539FB"/>
    <w:rsid w:val="00A559C6"/>
    <w:rsid w:val="00A60523"/>
    <w:rsid w:val="00A621BD"/>
    <w:rsid w:val="00A64388"/>
    <w:rsid w:val="00A6537C"/>
    <w:rsid w:val="00A65688"/>
    <w:rsid w:val="00A65A9F"/>
    <w:rsid w:val="00A67CA9"/>
    <w:rsid w:val="00A7319C"/>
    <w:rsid w:val="00A76199"/>
    <w:rsid w:val="00A84366"/>
    <w:rsid w:val="00A85E14"/>
    <w:rsid w:val="00A86976"/>
    <w:rsid w:val="00A876A7"/>
    <w:rsid w:val="00A87861"/>
    <w:rsid w:val="00A87C79"/>
    <w:rsid w:val="00A900DC"/>
    <w:rsid w:val="00A90A00"/>
    <w:rsid w:val="00A90FAD"/>
    <w:rsid w:val="00A92140"/>
    <w:rsid w:val="00A94AB4"/>
    <w:rsid w:val="00A958DB"/>
    <w:rsid w:val="00A96787"/>
    <w:rsid w:val="00A96D2C"/>
    <w:rsid w:val="00AA016D"/>
    <w:rsid w:val="00AA0FF7"/>
    <w:rsid w:val="00AA15F0"/>
    <w:rsid w:val="00AA2B45"/>
    <w:rsid w:val="00AA6A0C"/>
    <w:rsid w:val="00AA73CF"/>
    <w:rsid w:val="00AA7B9B"/>
    <w:rsid w:val="00AA7BF7"/>
    <w:rsid w:val="00AB17C9"/>
    <w:rsid w:val="00AB47E5"/>
    <w:rsid w:val="00AB4C57"/>
    <w:rsid w:val="00AB533C"/>
    <w:rsid w:val="00AB6128"/>
    <w:rsid w:val="00AC0D19"/>
    <w:rsid w:val="00AD0225"/>
    <w:rsid w:val="00AD3537"/>
    <w:rsid w:val="00AD566E"/>
    <w:rsid w:val="00AD636C"/>
    <w:rsid w:val="00AE2AD2"/>
    <w:rsid w:val="00AE3306"/>
    <w:rsid w:val="00AE3417"/>
    <w:rsid w:val="00AE37F2"/>
    <w:rsid w:val="00AE49E6"/>
    <w:rsid w:val="00AE4BE6"/>
    <w:rsid w:val="00AE7C98"/>
    <w:rsid w:val="00AF64D0"/>
    <w:rsid w:val="00B05DA7"/>
    <w:rsid w:val="00B11857"/>
    <w:rsid w:val="00B17038"/>
    <w:rsid w:val="00B2017A"/>
    <w:rsid w:val="00B231DC"/>
    <w:rsid w:val="00B235FE"/>
    <w:rsid w:val="00B23AC5"/>
    <w:rsid w:val="00B27180"/>
    <w:rsid w:val="00B3030E"/>
    <w:rsid w:val="00B31425"/>
    <w:rsid w:val="00B31DC8"/>
    <w:rsid w:val="00B3201E"/>
    <w:rsid w:val="00B3554D"/>
    <w:rsid w:val="00B36361"/>
    <w:rsid w:val="00B369BC"/>
    <w:rsid w:val="00B42CDF"/>
    <w:rsid w:val="00B43D49"/>
    <w:rsid w:val="00B47CA4"/>
    <w:rsid w:val="00B52AA3"/>
    <w:rsid w:val="00B572B2"/>
    <w:rsid w:val="00B61E1F"/>
    <w:rsid w:val="00B74EE6"/>
    <w:rsid w:val="00B81022"/>
    <w:rsid w:val="00B81102"/>
    <w:rsid w:val="00B86AB7"/>
    <w:rsid w:val="00B91B0D"/>
    <w:rsid w:val="00B931A8"/>
    <w:rsid w:val="00B93D0F"/>
    <w:rsid w:val="00B96BB4"/>
    <w:rsid w:val="00BA0500"/>
    <w:rsid w:val="00BA3DBD"/>
    <w:rsid w:val="00BA4B53"/>
    <w:rsid w:val="00BA57DF"/>
    <w:rsid w:val="00BA60BE"/>
    <w:rsid w:val="00BA76AC"/>
    <w:rsid w:val="00BB0871"/>
    <w:rsid w:val="00BB30C3"/>
    <w:rsid w:val="00BB50C6"/>
    <w:rsid w:val="00BB654D"/>
    <w:rsid w:val="00BC0EAE"/>
    <w:rsid w:val="00BC2A1D"/>
    <w:rsid w:val="00BC3493"/>
    <w:rsid w:val="00BD0FFA"/>
    <w:rsid w:val="00BD2C8A"/>
    <w:rsid w:val="00BD6D2B"/>
    <w:rsid w:val="00BD73CE"/>
    <w:rsid w:val="00BE1DF3"/>
    <w:rsid w:val="00BE56CA"/>
    <w:rsid w:val="00BE6083"/>
    <w:rsid w:val="00BE79C2"/>
    <w:rsid w:val="00BF39EB"/>
    <w:rsid w:val="00C00AFB"/>
    <w:rsid w:val="00C02EC4"/>
    <w:rsid w:val="00C12DF4"/>
    <w:rsid w:val="00C16F77"/>
    <w:rsid w:val="00C17F04"/>
    <w:rsid w:val="00C20C2B"/>
    <w:rsid w:val="00C215A0"/>
    <w:rsid w:val="00C22377"/>
    <w:rsid w:val="00C23BB1"/>
    <w:rsid w:val="00C24280"/>
    <w:rsid w:val="00C25EE5"/>
    <w:rsid w:val="00C27AAE"/>
    <w:rsid w:val="00C31685"/>
    <w:rsid w:val="00C32763"/>
    <w:rsid w:val="00C34D9A"/>
    <w:rsid w:val="00C367D9"/>
    <w:rsid w:val="00C400C5"/>
    <w:rsid w:val="00C43686"/>
    <w:rsid w:val="00C44088"/>
    <w:rsid w:val="00C4685D"/>
    <w:rsid w:val="00C46AA6"/>
    <w:rsid w:val="00C4776B"/>
    <w:rsid w:val="00C50C93"/>
    <w:rsid w:val="00C5458D"/>
    <w:rsid w:val="00C57974"/>
    <w:rsid w:val="00C6182C"/>
    <w:rsid w:val="00C634E1"/>
    <w:rsid w:val="00C71333"/>
    <w:rsid w:val="00C76FF5"/>
    <w:rsid w:val="00C77660"/>
    <w:rsid w:val="00C778F9"/>
    <w:rsid w:val="00C87D6E"/>
    <w:rsid w:val="00C91668"/>
    <w:rsid w:val="00C9199E"/>
    <w:rsid w:val="00C9342C"/>
    <w:rsid w:val="00CA7FC8"/>
    <w:rsid w:val="00CB0DA2"/>
    <w:rsid w:val="00CB170D"/>
    <w:rsid w:val="00CC1F9F"/>
    <w:rsid w:val="00CC27CA"/>
    <w:rsid w:val="00CC6AFD"/>
    <w:rsid w:val="00CD095C"/>
    <w:rsid w:val="00CD1D17"/>
    <w:rsid w:val="00CD2BDC"/>
    <w:rsid w:val="00CD51FB"/>
    <w:rsid w:val="00CD5237"/>
    <w:rsid w:val="00CE0AB1"/>
    <w:rsid w:val="00CE21E5"/>
    <w:rsid w:val="00CE46EF"/>
    <w:rsid w:val="00CE6B1F"/>
    <w:rsid w:val="00CF0228"/>
    <w:rsid w:val="00CF03C5"/>
    <w:rsid w:val="00CF154E"/>
    <w:rsid w:val="00CF1F50"/>
    <w:rsid w:val="00CF4030"/>
    <w:rsid w:val="00CF6E09"/>
    <w:rsid w:val="00D04B15"/>
    <w:rsid w:val="00D10F9F"/>
    <w:rsid w:val="00D139FD"/>
    <w:rsid w:val="00D16E9B"/>
    <w:rsid w:val="00D21F05"/>
    <w:rsid w:val="00D222EB"/>
    <w:rsid w:val="00D2557E"/>
    <w:rsid w:val="00D25D17"/>
    <w:rsid w:val="00D25DBF"/>
    <w:rsid w:val="00D3367C"/>
    <w:rsid w:val="00D35D25"/>
    <w:rsid w:val="00D41523"/>
    <w:rsid w:val="00D442DB"/>
    <w:rsid w:val="00D4759B"/>
    <w:rsid w:val="00D51C7C"/>
    <w:rsid w:val="00D52A42"/>
    <w:rsid w:val="00D54411"/>
    <w:rsid w:val="00D5476C"/>
    <w:rsid w:val="00D56D8B"/>
    <w:rsid w:val="00D61C37"/>
    <w:rsid w:val="00D66CBE"/>
    <w:rsid w:val="00D67547"/>
    <w:rsid w:val="00D70FED"/>
    <w:rsid w:val="00D71481"/>
    <w:rsid w:val="00D71536"/>
    <w:rsid w:val="00D77740"/>
    <w:rsid w:val="00D81A33"/>
    <w:rsid w:val="00D82F37"/>
    <w:rsid w:val="00D834CF"/>
    <w:rsid w:val="00D866DC"/>
    <w:rsid w:val="00D90D03"/>
    <w:rsid w:val="00D92678"/>
    <w:rsid w:val="00DA155A"/>
    <w:rsid w:val="00DA1FF1"/>
    <w:rsid w:val="00DA5947"/>
    <w:rsid w:val="00DB2713"/>
    <w:rsid w:val="00DB2B4B"/>
    <w:rsid w:val="00DB4A7B"/>
    <w:rsid w:val="00DB74A2"/>
    <w:rsid w:val="00DB7518"/>
    <w:rsid w:val="00DB7B39"/>
    <w:rsid w:val="00DC04C1"/>
    <w:rsid w:val="00DC0F94"/>
    <w:rsid w:val="00DC7FA3"/>
    <w:rsid w:val="00DD47A2"/>
    <w:rsid w:val="00DE5F18"/>
    <w:rsid w:val="00DF100C"/>
    <w:rsid w:val="00DF7641"/>
    <w:rsid w:val="00E01329"/>
    <w:rsid w:val="00E03118"/>
    <w:rsid w:val="00E1046B"/>
    <w:rsid w:val="00E12262"/>
    <w:rsid w:val="00E17149"/>
    <w:rsid w:val="00E250C6"/>
    <w:rsid w:val="00E25115"/>
    <w:rsid w:val="00E27021"/>
    <w:rsid w:val="00E31D30"/>
    <w:rsid w:val="00E323CD"/>
    <w:rsid w:val="00E3349A"/>
    <w:rsid w:val="00E36F0F"/>
    <w:rsid w:val="00E379C5"/>
    <w:rsid w:val="00E37C9E"/>
    <w:rsid w:val="00E41543"/>
    <w:rsid w:val="00E50196"/>
    <w:rsid w:val="00E50820"/>
    <w:rsid w:val="00E51D27"/>
    <w:rsid w:val="00E53647"/>
    <w:rsid w:val="00E60863"/>
    <w:rsid w:val="00E65DBB"/>
    <w:rsid w:val="00E7187C"/>
    <w:rsid w:val="00E72BE1"/>
    <w:rsid w:val="00E756D1"/>
    <w:rsid w:val="00E75F82"/>
    <w:rsid w:val="00E80A3B"/>
    <w:rsid w:val="00E80B33"/>
    <w:rsid w:val="00E83FB5"/>
    <w:rsid w:val="00E84040"/>
    <w:rsid w:val="00E844B5"/>
    <w:rsid w:val="00E85F7C"/>
    <w:rsid w:val="00E87D68"/>
    <w:rsid w:val="00E9136B"/>
    <w:rsid w:val="00E920BE"/>
    <w:rsid w:val="00E9298C"/>
    <w:rsid w:val="00E94A1B"/>
    <w:rsid w:val="00EA0057"/>
    <w:rsid w:val="00EA16B1"/>
    <w:rsid w:val="00EA3790"/>
    <w:rsid w:val="00EA6FB9"/>
    <w:rsid w:val="00EB27CB"/>
    <w:rsid w:val="00EB2EB8"/>
    <w:rsid w:val="00EC3325"/>
    <w:rsid w:val="00EC3AB0"/>
    <w:rsid w:val="00EC3DF3"/>
    <w:rsid w:val="00ED06BF"/>
    <w:rsid w:val="00ED2828"/>
    <w:rsid w:val="00ED34F0"/>
    <w:rsid w:val="00EF1813"/>
    <w:rsid w:val="00EF1FE9"/>
    <w:rsid w:val="00F00A36"/>
    <w:rsid w:val="00F065A5"/>
    <w:rsid w:val="00F07054"/>
    <w:rsid w:val="00F072F0"/>
    <w:rsid w:val="00F11349"/>
    <w:rsid w:val="00F138D6"/>
    <w:rsid w:val="00F14C3D"/>
    <w:rsid w:val="00F15C0F"/>
    <w:rsid w:val="00F16AD6"/>
    <w:rsid w:val="00F17147"/>
    <w:rsid w:val="00F176EA"/>
    <w:rsid w:val="00F17887"/>
    <w:rsid w:val="00F21662"/>
    <w:rsid w:val="00F25E9B"/>
    <w:rsid w:val="00F32D95"/>
    <w:rsid w:val="00F334F7"/>
    <w:rsid w:val="00F368E3"/>
    <w:rsid w:val="00F465D8"/>
    <w:rsid w:val="00F46E41"/>
    <w:rsid w:val="00F47977"/>
    <w:rsid w:val="00F52C5D"/>
    <w:rsid w:val="00F5317F"/>
    <w:rsid w:val="00F54905"/>
    <w:rsid w:val="00F61936"/>
    <w:rsid w:val="00F66441"/>
    <w:rsid w:val="00F71078"/>
    <w:rsid w:val="00F737CC"/>
    <w:rsid w:val="00F73D84"/>
    <w:rsid w:val="00F74AE8"/>
    <w:rsid w:val="00F82CAA"/>
    <w:rsid w:val="00F861DB"/>
    <w:rsid w:val="00F91A7D"/>
    <w:rsid w:val="00F92F38"/>
    <w:rsid w:val="00F97879"/>
    <w:rsid w:val="00F97F45"/>
    <w:rsid w:val="00FA0E5E"/>
    <w:rsid w:val="00FA3620"/>
    <w:rsid w:val="00FA6B55"/>
    <w:rsid w:val="00FA7BB5"/>
    <w:rsid w:val="00FB073C"/>
    <w:rsid w:val="00FB2EB1"/>
    <w:rsid w:val="00FB318E"/>
    <w:rsid w:val="00FB45F9"/>
    <w:rsid w:val="00FC007A"/>
    <w:rsid w:val="00FC5C97"/>
    <w:rsid w:val="00FC5FF2"/>
    <w:rsid w:val="00FD0B62"/>
    <w:rsid w:val="00FD5E74"/>
    <w:rsid w:val="00FD6222"/>
    <w:rsid w:val="00FE0681"/>
    <w:rsid w:val="00FE6EE8"/>
    <w:rsid w:val="00FE7A85"/>
    <w:rsid w:val="00FF51F4"/>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D0E0F-3E9B-4B31-A12E-9B742BFE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883"/>
    <w:rPr>
      <w:sz w:val="24"/>
      <w:szCs w:val="24"/>
    </w:rPr>
  </w:style>
  <w:style w:type="paragraph" w:styleId="1">
    <w:name w:val="heading 1"/>
    <w:basedOn w:val="a"/>
    <w:next w:val="a"/>
    <w:link w:val="10"/>
    <w:qFormat/>
    <w:rsid w:val="00190D05"/>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rsid w:val="00C367D9"/>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883969"/>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A87C7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03118"/>
    <w:pPr>
      <w:spacing w:after="160" w:line="240" w:lineRule="exact"/>
    </w:pPr>
    <w:rPr>
      <w:rFonts w:eastAsia="Calibri"/>
      <w:sz w:val="20"/>
      <w:szCs w:val="20"/>
      <w:lang w:eastAsia="zh-CN"/>
    </w:rPr>
  </w:style>
  <w:style w:type="character" w:styleId="a4">
    <w:name w:val="Hyperlink"/>
    <w:uiPriority w:val="99"/>
    <w:rsid w:val="00D71536"/>
    <w:rPr>
      <w:color w:val="0000FF"/>
      <w:u w:val="single"/>
    </w:rPr>
  </w:style>
  <w:style w:type="paragraph" w:customStyle="1" w:styleId="ConsPlusNormal">
    <w:name w:val="ConsPlusNormal"/>
    <w:link w:val="ConsPlusNormal0"/>
    <w:rsid w:val="00D7153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D3BFB"/>
    <w:rPr>
      <w:rFonts w:ascii="Arial" w:hAnsi="Arial" w:cs="Arial"/>
      <w:lang w:val="ru-RU" w:eastAsia="ru-RU" w:bidi="ar-SA"/>
    </w:rPr>
  </w:style>
  <w:style w:type="paragraph" w:customStyle="1" w:styleId="ConsPlusNonformat">
    <w:name w:val="ConsPlusNonformat"/>
    <w:uiPriority w:val="99"/>
    <w:rsid w:val="00D71536"/>
    <w:pPr>
      <w:widowControl w:val="0"/>
      <w:autoSpaceDE w:val="0"/>
      <w:autoSpaceDN w:val="0"/>
      <w:adjustRightInd w:val="0"/>
    </w:pPr>
    <w:rPr>
      <w:rFonts w:ascii="Courier New" w:hAnsi="Courier New" w:cs="Courier New"/>
    </w:rPr>
  </w:style>
  <w:style w:type="paragraph" w:customStyle="1" w:styleId="ConsNonformat">
    <w:name w:val="ConsNonformat"/>
    <w:rsid w:val="00D71536"/>
    <w:pPr>
      <w:autoSpaceDE w:val="0"/>
      <w:autoSpaceDN w:val="0"/>
      <w:adjustRightInd w:val="0"/>
    </w:pPr>
    <w:rPr>
      <w:sz w:val="22"/>
    </w:rPr>
  </w:style>
  <w:style w:type="paragraph" w:customStyle="1" w:styleId="a5">
    <w:name w:val="А. часть_раздела"/>
    <w:basedOn w:val="2"/>
    <w:autoRedefine/>
    <w:rsid w:val="00C367D9"/>
    <w:pPr>
      <w:tabs>
        <w:tab w:val="left" w:pos="1080"/>
      </w:tabs>
      <w:spacing w:before="0" w:after="0" w:line="264" w:lineRule="auto"/>
      <w:ind w:right="-1"/>
      <w:jc w:val="center"/>
    </w:pPr>
    <w:rPr>
      <w:rFonts w:ascii="Times New Roman" w:hAnsi="Times New Roman"/>
      <w:b w:val="0"/>
      <w:i w:val="0"/>
      <w:iCs w:val="0"/>
    </w:rPr>
  </w:style>
  <w:style w:type="paragraph" w:customStyle="1" w:styleId="a6">
    <w:name w:val="Знак Знак Знак Знак Знак Знак Знак Знак Знак Знак"/>
    <w:basedOn w:val="a"/>
    <w:rsid w:val="00C367D9"/>
    <w:pPr>
      <w:spacing w:after="160" w:line="240" w:lineRule="exact"/>
    </w:pPr>
    <w:rPr>
      <w:rFonts w:eastAsia="Calibri"/>
      <w:sz w:val="20"/>
      <w:szCs w:val="20"/>
      <w:lang w:eastAsia="zh-CN"/>
    </w:rPr>
  </w:style>
  <w:style w:type="paragraph" w:customStyle="1" w:styleId="Default">
    <w:name w:val="Default"/>
    <w:rsid w:val="009127E4"/>
    <w:pPr>
      <w:autoSpaceDE w:val="0"/>
      <w:autoSpaceDN w:val="0"/>
      <w:adjustRightInd w:val="0"/>
    </w:pPr>
    <w:rPr>
      <w:color w:val="000000"/>
      <w:sz w:val="24"/>
      <w:szCs w:val="24"/>
    </w:rPr>
  </w:style>
  <w:style w:type="table" w:styleId="a7">
    <w:name w:val="Table Grid"/>
    <w:basedOn w:val="a1"/>
    <w:uiPriority w:val="59"/>
    <w:rsid w:val="000D3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D3BFB"/>
    <w:pPr>
      <w:widowControl w:val="0"/>
      <w:ind w:firstLine="720"/>
    </w:pPr>
    <w:rPr>
      <w:rFonts w:ascii="Arial" w:hAnsi="Arial" w:cs="Arial"/>
    </w:rPr>
  </w:style>
  <w:style w:type="paragraph" w:customStyle="1" w:styleId="ConsTitle">
    <w:name w:val="ConsTitle"/>
    <w:rsid w:val="000D3BFB"/>
    <w:pPr>
      <w:widowControl w:val="0"/>
      <w:autoSpaceDE w:val="0"/>
      <w:autoSpaceDN w:val="0"/>
      <w:adjustRightInd w:val="0"/>
    </w:pPr>
    <w:rPr>
      <w:rFonts w:ascii="Arial" w:hAnsi="Arial" w:cs="Arial"/>
      <w:b/>
      <w:bCs/>
      <w:sz w:val="16"/>
      <w:szCs w:val="16"/>
    </w:rPr>
  </w:style>
  <w:style w:type="paragraph" w:styleId="HTML">
    <w:name w:val="HTML Preformatted"/>
    <w:basedOn w:val="a"/>
    <w:link w:val="HTML0"/>
    <w:rsid w:val="000D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0D3BFB"/>
    <w:rPr>
      <w:rFonts w:ascii="Courier New" w:hAnsi="Courier New" w:cs="Courier New"/>
      <w:lang w:val="ru-RU" w:eastAsia="ru-RU" w:bidi="ar-SA"/>
    </w:rPr>
  </w:style>
  <w:style w:type="paragraph" w:styleId="a8">
    <w:name w:val="Title"/>
    <w:basedOn w:val="a"/>
    <w:link w:val="a9"/>
    <w:uiPriority w:val="99"/>
    <w:qFormat/>
    <w:rsid w:val="000D3BFB"/>
    <w:pPr>
      <w:widowControl w:val="0"/>
      <w:shd w:val="clear" w:color="auto" w:fill="FFFFFF"/>
      <w:autoSpaceDE w:val="0"/>
      <w:autoSpaceDN w:val="0"/>
      <w:adjustRightInd w:val="0"/>
      <w:ind w:left="72"/>
      <w:jc w:val="center"/>
    </w:pPr>
    <w:rPr>
      <w:bCs/>
      <w:color w:val="000000"/>
      <w:spacing w:val="13"/>
      <w:szCs w:val="22"/>
    </w:rPr>
  </w:style>
  <w:style w:type="paragraph" w:styleId="aa">
    <w:name w:val="Body Text Indent"/>
    <w:basedOn w:val="a"/>
    <w:link w:val="ab"/>
    <w:rsid w:val="0010731B"/>
    <w:pPr>
      <w:ind w:firstLine="720"/>
      <w:jc w:val="both"/>
    </w:pPr>
    <w:rPr>
      <w:sz w:val="28"/>
      <w:szCs w:val="28"/>
    </w:rPr>
  </w:style>
  <w:style w:type="character" w:customStyle="1" w:styleId="ab">
    <w:name w:val="Основной текст с отступом Знак"/>
    <w:link w:val="aa"/>
    <w:semiHidden/>
    <w:locked/>
    <w:rsid w:val="0010731B"/>
    <w:rPr>
      <w:sz w:val="28"/>
      <w:szCs w:val="28"/>
      <w:lang w:val="ru-RU" w:eastAsia="ru-RU" w:bidi="ar-SA"/>
    </w:rPr>
  </w:style>
  <w:style w:type="paragraph" w:customStyle="1" w:styleId="-0">
    <w:name w:val="Контракт-пункт"/>
    <w:basedOn w:val="a"/>
    <w:uiPriority w:val="99"/>
    <w:rsid w:val="0010731B"/>
    <w:pPr>
      <w:numPr>
        <w:ilvl w:val="1"/>
        <w:numId w:val="13"/>
      </w:numPr>
      <w:jc w:val="both"/>
    </w:pPr>
  </w:style>
  <w:style w:type="paragraph" w:customStyle="1" w:styleId="-">
    <w:name w:val="Контракт-раздел"/>
    <w:basedOn w:val="a"/>
    <w:next w:val="-0"/>
    <w:uiPriority w:val="99"/>
    <w:rsid w:val="0010731B"/>
    <w:pPr>
      <w:keepNext/>
      <w:numPr>
        <w:numId w:val="13"/>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
    <w:uiPriority w:val="99"/>
    <w:rsid w:val="0010731B"/>
    <w:pPr>
      <w:numPr>
        <w:ilvl w:val="2"/>
        <w:numId w:val="13"/>
      </w:numPr>
      <w:jc w:val="both"/>
    </w:pPr>
  </w:style>
  <w:style w:type="paragraph" w:customStyle="1" w:styleId="-2">
    <w:name w:val="Контракт-подподпункт"/>
    <w:basedOn w:val="a"/>
    <w:uiPriority w:val="99"/>
    <w:rsid w:val="0010731B"/>
    <w:pPr>
      <w:numPr>
        <w:ilvl w:val="3"/>
        <w:numId w:val="13"/>
      </w:numPr>
      <w:jc w:val="both"/>
    </w:pPr>
  </w:style>
  <w:style w:type="paragraph" w:customStyle="1" w:styleId="p5">
    <w:name w:val="p5"/>
    <w:basedOn w:val="a"/>
    <w:rsid w:val="00006C67"/>
    <w:pPr>
      <w:spacing w:before="100" w:beforeAutospacing="1" w:after="100" w:afterAutospacing="1"/>
    </w:pPr>
  </w:style>
  <w:style w:type="character" w:customStyle="1" w:styleId="31">
    <w:name w:val="Знак Знак3"/>
    <w:locked/>
    <w:rsid w:val="00D4759B"/>
    <w:rPr>
      <w:rFonts w:ascii="Courier New" w:hAnsi="Courier New" w:cs="Courier New"/>
      <w:lang w:val="ru-RU" w:eastAsia="ru-RU" w:bidi="ar-SA"/>
    </w:rPr>
  </w:style>
  <w:style w:type="paragraph" w:customStyle="1" w:styleId="11">
    <w:name w:val="Подзаголовок1"/>
    <w:basedOn w:val="a"/>
    <w:rsid w:val="005E0DB4"/>
    <w:pPr>
      <w:spacing w:before="100" w:beforeAutospacing="1" w:after="100" w:afterAutospacing="1"/>
      <w:jc w:val="center"/>
    </w:pPr>
  </w:style>
  <w:style w:type="paragraph" w:customStyle="1" w:styleId="12">
    <w:name w:val="Заголовок1"/>
    <w:basedOn w:val="a"/>
    <w:rsid w:val="005E0DB4"/>
    <w:pPr>
      <w:spacing w:before="100" w:beforeAutospacing="1" w:after="100" w:afterAutospacing="1"/>
      <w:jc w:val="center"/>
    </w:pPr>
    <w:rPr>
      <w:b/>
      <w:bCs/>
      <w:sz w:val="27"/>
      <w:szCs w:val="27"/>
    </w:rPr>
  </w:style>
  <w:style w:type="paragraph" w:customStyle="1" w:styleId="13">
    <w:name w:val="Название объекта1"/>
    <w:basedOn w:val="a"/>
    <w:rsid w:val="005E0DB4"/>
    <w:pPr>
      <w:spacing w:before="100" w:beforeAutospacing="1" w:after="100" w:afterAutospacing="1"/>
    </w:pPr>
  </w:style>
  <w:style w:type="paragraph" w:customStyle="1" w:styleId="parameter">
    <w:name w:val="parameter"/>
    <w:basedOn w:val="a"/>
    <w:rsid w:val="005E0DB4"/>
    <w:pPr>
      <w:spacing w:before="100" w:beforeAutospacing="1" w:after="100" w:afterAutospacing="1"/>
    </w:pPr>
  </w:style>
  <w:style w:type="paragraph" w:customStyle="1" w:styleId="parametervalue">
    <w:name w:val="parametervalue"/>
    <w:basedOn w:val="a"/>
    <w:rsid w:val="005E0DB4"/>
    <w:pPr>
      <w:spacing w:before="100" w:beforeAutospacing="1" w:after="100" w:afterAutospacing="1"/>
    </w:pPr>
  </w:style>
  <w:style w:type="paragraph" w:styleId="ac">
    <w:name w:val="Normal (Web)"/>
    <w:basedOn w:val="a"/>
    <w:rsid w:val="005E0DB4"/>
    <w:pPr>
      <w:spacing w:before="100" w:beforeAutospacing="1" w:after="100" w:afterAutospacing="1"/>
    </w:pPr>
  </w:style>
  <w:style w:type="paragraph" w:styleId="ad">
    <w:name w:val="Body Text"/>
    <w:basedOn w:val="a"/>
    <w:link w:val="ae"/>
    <w:rsid w:val="007D5530"/>
    <w:pPr>
      <w:spacing w:after="120"/>
    </w:pPr>
  </w:style>
  <w:style w:type="character" w:customStyle="1" w:styleId="ae">
    <w:name w:val="Основной текст Знак"/>
    <w:link w:val="ad"/>
    <w:rsid w:val="007D5530"/>
    <w:rPr>
      <w:sz w:val="24"/>
      <w:szCs w:val="24"/>
    </w:rPr>
  </w:style>
  <w:style w:type="paragraph" w:styleId="af">
    <w:name w:val="List Paragraph"/>
    <w:aliases w:val="Маркер"/>
    <w:basedOn w:val="a"/>
    <w:link w:val="af0"/>
    <w:uiPriority w:val="34"/>
    <w:qFormat/>
    <w:rsid w:val="007D5530"/>
    <w:pPr>
      <w:ind w:left="708"/>
    </w:pPr>
  </w:style>
  <w:style w:type="paragraph" w:styleId="af1">
    <w:name w:val="footnote text"/>
    <w:basedOn w:val="a"/>
    <w:link w:val="af2"/>
    <w:rsid w:val="002410A6"/>
    <w:pPr>
      <w:widowControl w:val="0"/>
      <w:autoSpaceDE w:val="0"/>
      <w:autoSpaceDN w:val="0"/>
      <w:adjustRightInd w:val="0"/>
    </w:pPr>
    <w:rPr>
      <w:rFonts w:ascii="Arial" w:hAnsi="Arial"/>
      <w:sz w:val="20"/>
      <w:szCs w:val="20"/>
    </w:rPr>
  </w:style>
  <w:style w:type="character" w:customStyle="1" w:styleId="af2">
    <w:name w:val="Текст сноски Знак"/>
    <w:link w:val="af1"/>
    <w:rsid w:val="002410A6"/>
    <w:rPr>
      <w:rFonts w:ascii="Arial" w:hAnsi="Arial"/>
    </w:rPr>
  </w:style>
  <w:style w:type="character" w:customStyle="1" w:styleId="af3">
    <w:name w:val="Символ сноски"/>
    <w:rsid w:val="002410A6"/>
    <w:rPr>
      <w:vertAlign w:val="superscript"/>
    </w:rPr>
  </w:style>
  <w:style w:type="paragraph" w:customStyle="1" w:styleId="14">
    <w:name w:val="заголовок 1"/>
    <w:basedOn w:val="a"/>
    <w:next w:val="a"/>
    <w:rsid w:val="00F21662"/>
    <w:pPr>
      <w:keepNext/>
      <w:ind w:right="-1"/>
      <w:jc w:val="center"/>
    </w:pPr>
    <w:rPr>
      <w:b/>
      <w:sz w:val="22"/>
      <w:szCs w:val="20"/>
    </w:rPr>
  </w:style>
  <w:style w:type="character" w:customStyle="1" w:styleId="iceouttxt">
    <w:name w:val="iceouttxt"/>
    <w:basedOn w:val="a0"/>
    <w:rsid w:val="00C32763"/>
  </w:style>
  <w:style w:type="paragraph" w:customStyle="1" w:styleId="21">
    <w:name w:val="Основной текст 21"/>
    <w:basedOn w:val="a"/>
    <w:rsid w:val="00A41E5C"/>
    <w:pPr>
      <w:suppressAutoHyphens/>
      <w:spacing w:after="120" w:line="480" w:lineRule="auto"/>
      <w:jc w:val="both"/>
    </w:pPr>
    <w:rPr>
      <w:lang w:eastAsia="ar-SA"/>
    </w:rPr>
  </w:style>
  <w:style w:type="paragraph" w:customStyle="1" w:styleId="af4">
    <w:name w:val="Знак"/>
    <w:basedOn w:val="a"/>
    <w:rsid w:val="003E74A2"/>
    <w:pPr>
      <w:spacing w:after="160" w:line="240" w:lineRule="exact"/>
    </w:pPr>
    <w:rPr>
      <w:rFonts w:eastAsia="Calibri"/>
      <w:sz w:val="20"/>
      <w:szCs w:val="20"/>
      <w:lang w:eastAsia="zh-CN"/>
    </w:rPr>
  </w:style>
  <w:style w:type="character" w:customStyle="1" w:styleId="30">
    <w:name w:val="Заголовок 3 Знак"/>
    <w:link w:val="3"/>
    <w:uiPriority w:val="9"/>
    <w:semiHidden/>
    <w:rsid w:val="00883969"/>
    <w:rPr>
      <w:rFonts w:ascii="Cambria" w:hAnsi="Cambria"/>
      <w:b/>
      <w:bCs/>
      <w:sz w:val="26"/>
      <w:szCs w:val="26"/>
    </w:rPr>
  </w:style>
  <w:style w:type="character" w:customStyle="1" w:styleId="20">
    <w:name w:val="Заголовок 2 Знак"/>
    <w:aliases w:val="H2 Знак"/>
    <w:link w:val="2"/>
    <w:locked/>
    <w:rsid w:val="002A5096"/>
    <w:rPr>
      <w:rFonts w:ascii="Arial" w:hAnsi="Arial" w:cs="Arial"/>
      <w:b/>
      <w:bCs/>
      <w:i/>
      <w:iCs/>
      <w:sz w:val="28"/>
      <w:szCs w:val="28"/>
    </w:rPr>
  </w:style>
  <w:style w:type="paragraph" w:customStyle="1" w:styleId="15">
    <w:name w:val="Знак1 Знак Знак"/>
    <w:basedOn w:val="a"/>
    <w:rsid w:val="00C46AA6"/>
    <w:pPr>
      <w:widowControl w:val="0"/>
      <w:adjustRightInd w:val="0"/>
      <w:spacing w:after="160" w:line="240" w:lineRule="exact"/>
      <w:jc w:val="right"/>
    </w:pPr>
    <w:rPr>
      <w:sz w:val="20"/>
      <w:szCs w:val="20"/>
      <w:lang w:val="en-GB" w:eastAsia="en-US"/>
    </w:rPr>
  </w:style>
  <w:style w:type="character" w:customStyle="1" w:styleId="A10">
    <w:name w:val="A1"/>
    <w:rsid w:val="00774303"/>
    <w:rPr>
      <w:rFonts w:cs="Verdana"/>
      <w:color w:val="000000"/>
      <w:sz w:val="18"/>
      <w:szCs w:val="18"/>
    </w:rPr>
  </w:style>
  <w:style w:type="character" w:customStyle="1" w:styleId="50">
    <w:name w:val="Заголовок 5 Знак"/>
    <w:link w:val="5"/>
    <w:semiHidden/>
    <w:rsid w:val="00A87C79"/>
    <w:rPr>
      <w:rFonts w:ascii="Calibri" w:eastAsia="Times New Roman" w:hAnsi="Calibri" w:cs="Times New Roman"/>
      <w:b/>
      <w:bCs/>
      <w:i/>
      <w:iCs/>
      <w:sz w:val="26"/>
      <w:szCs w:val="26"/>
    </w:rPr>
  </w:style>
  <w:style w:type="character" w:customStyle="1" w:styleId="10">
    <w:name w:val="Заголовок 1 Знак"/>
    <w:link w:val="1"/>
    <w:rsid w:val="00190D05"/>
    <w:rPr>
      <w:rFonts w:ascii="Cambria" w:eastAsia="Times New Roman" w:hAnsi="Cambria" w:cs="Times New Roman"/>
      <w:b/>
      <w:bCs/>
      <w:kern w:val="32"/>
      <w:sz w:val="32"/>
      <w:szCs w:val="32"/>
    </w:rPr>
  </w:style>
  <w:style w:type="paragraph" w:styleId="22">
    <w:name w:val="Body Text 2"/>
    <w:basedOn w:val="a"/>
    <w:link w:val="23"/>
    <w:qFormat/>
    <w:rsid w:val="00A104D1"/>
    <w:pPr>
      <w:spacing w:after="120" w:line="480" w:lineRule="auto"/>
    </w:pPr>
  </w:style>
  <w:style w:type="character" w:customStyle="1" w:styleId="23">
    <w:name w:val="Основной текст 2 Знак"/>
    <w:link w:val="22"/>
    <w:rsid w:val="00A104D1"/>
    <w:rPr>
      <w:sz w:val="24"/>
      <w:szCs w:val="24"/>
    </w:rPr>
  </w:style>
  <w:style w:type="paragraph" w:styleId="24">
    <w:name w:val="Body Text Indent 2"/>
    <w:basedOn w:val="a"/>
    <w:link w:val="25"/>
    <w:rsid w:val="00F46E41"/>
    <w:pPr>
      <w:spacing w:after="120" w:line="480" w:lineRule="auto"/>
      <w:ind w:left="283"/>
    </w:pPr>
    <w:rPr>
      <w:sz w:val="20"/>
      <w:szCs w:val="20"/>
    </w:rPr>
  </w:style>
  <w:style w:type="character" w:customStyle="1" w:styleId="25">
    <w:name w:val="Основной текст с отступом 2 Знак"/>
    <w:basedOn w:val="a0"/>
    <w:link w:val="24"/>
    <w:rsid w:val="00F46E41"/>
  </w:style>
  <w:style w:type="paragraph" w:styleId="af5">
    <w:name w:val="Plain Text"/>
    <w:basedOn w:val="a"/>
    <w:link w:val="af6"/>
    <w:rsid w:val="00753E09"/>
    <w:rPr>
      <w:rFonts w:ascii="Courier New" w:hAnsi="Courier New"/>
      <w:sz w:val="20"/>
      <w:szCs w:val="20"/>
    </w:rPr>
  </w:style>
  <w:style w:type="character" w:customStyle="1" w:styleId="af6">
    <w:name w:val="Текст Знак"/>
    <w:link w:val="af5"/>
    <w:rsid w:val="00753E09"/>
    <w:rPr>
      <w:rFonts w:ascii="Courier New" w:hAnsi="Courier New"/>
    </w:rPr>
  </w:style>
  <w:style w:type="character" w:styleId="af7">
    <w:name w:val="Strong"/>
    <w:qFormat/>
    <w:rsid w:val="002F5763"/>
    <w:rPr>
      <w:b/>
      <w:bCs/>
    </w:rPr>
  </w:style>
  <w:style w:type="paragraph" w:styleId="af8">
    <w:name w:val="Block Text"/>
    <w:basedOn w:val="a"/>
    <w:rsid w:val="00D35D25"/>
    <w:pPr>
      <w:widowControl w:val="0"/>
      <w:autoSpaceDE w:val="0"/>
      <w:autoSpaceDN w:val="0"/>
      <w:adjustRightInd w:val="0"/>
      <w:ind w:left="140" w:right="140"/>
      <w:jc w:val="both"/>
    </w:pPr>
    <w:rPr>
      <w:szCs w:val="20"/>
    </w:rPr>
  </w:style>
  <w:style w:type="paragraph" w:styleId="af9">
    <w:name w:val="Balloon Text"/>
    <w:basedOn w:val="a"/>
    <w:link w:val="afa"/>
    <w:rsid w:val="0009081C"/>
    <w:rPr>
      <w:rFonts w:ascii="Tahoma" w:hAnsi="Tahoma"/>
      <w:sz w:val="16"/>
      <w:szCs w:val="16"/>
    </w:rPr>
  </w:style>
  <w:style w:type="character" w:customStyle="1" w:styleId="afa">
    <w:name w:val="Текст выноски Знак"/>
    <w:link w:val="af9"/>
    <w:rsid w:val="0009081C"/>
    <w:rPr>
      <w:rFonts w:ascii="Tahoma" w:hAnsi="Tahoma" w:cs="Tahoma"/>
      <w:sz w:val="16"/>
      <w:szCs w:val="16"/>
    </w:rPr>
  </w:style>
  <w:style w:type="character" w:customStyle="1" w:styleId="af0">
    <w:name w:val="Абзац списка Знак"/>
    <w:aliases w:val="Маркер Знак"/>
    <w:link w:val="af"/>
    <w:uiPriority w:val="34"/>
    <w:locked/>
    <w:rsid w:val="006A47C9"/>
    <w:rPr>
      <w:sz w:val="24"/>
      <w:szCs w:val="24"/>
    </w:rPr>
  </w:style>
  <w:style w:type="paragraph" w:styleId="afb">
    <w:name w:val="header"/>
    <w:basedOn w:val="a"/>
    <w:link w:val="afc"/>
    <w:rsid w:val="0067706C"/>
    <w:pPr>
      <w:tabs>
        <w:tab w:val="center" w:pos="4677"/>
        <w:tab w:val="right" w:pos="9355"/>
      </w:tabs>
    </w:pPr>
  </w:style>
  <w:style w:type="character" w:customStyle="1" w:styleId="afc">
    <w:name w:val="Верхний колонтитул Знак"/>
    <w:link w:val="afb"/>
    <w:rsid w:val="0067706C"/>
    <w:rPr>
      <w:sz w:val="24"/>
      <w:szCs w:val="24"/>
    </w:rPr>
  </w:style>
  <w:style w:type="paragraph" w:styleId="afd">
    <w:name w:val="footer"/>
    <w:basedOn w:val="a"/>
    <w:link w:val="afe"/>
    <w:uiPriority w:val="99"/>
    <w:rsid w:val="0067706C"/>
    <w:pPr>
      <w:tabs>
        <w:tab w:val="center" w:pos="4677"/>
        <w:tab w:val="right" w:pos="9355"/>
      </w:tabs>
    </w:pPr>
  </w:style>
  <w:style w:type="character" w:customStyle="1" w:styleId="afe">
    <w:name w:val="Нижний колонтитул Знак"/>
    <w:link w:val="afd"/>
    <w:uiPriority w:val="99"/>
    <w:rsid w:val="0067706C"/>
    <w:rPr>
      <w:sz w:val="24"/>
      <w:szCs w:val="24"/>
    </w:rPr>
  </w:style>
  <w:style w:type="character" w:customStyle="1" w:styleId="a9">
    <w:name w:val="Название Знак"/>
    <w:link w:val="a8"/>
    <w:uiPriority w:val="99"/>
    <w:rsid w:val="003A3E67"/>
    <w:rPr>
      <w:bCs/>
      <w:color w:val="000000"/>
      <w:spacing w:val="13"/>
      <w:sz w:val="24"/>
      <w:szCs w:val="22"/>
      <w:shd w:val="clear" w:color="auto" w:fill="FFFFFF"/>
    </w:rPr>
  </w:style>
  <w:style w:type="paragraph" w:customStyle="1" w:styleId="16">
    <w:name w:val="Обычный1"/>
    <w:basedOn w:val="a"/>
    <w:link w:val="17"/>
    <w:rsid w:val="003A3E67"/>
    <w:pPr>
      <w:spacing w:line="360" w:lineRule="auto"/>
      <w:ind w:firstLine="851"/>
      <w:jc w:val="both"/>
    </w:pPr>
  </w:style>
  <w:style w:type="character" w:customStyle="1" w:styleId="17">
    <w:name w:val="Обычный1 Знак"/>
    <w:link w:val="16"/>
    <w:rsid w:val="003A3E67"/>
    <w:rPr>
      <w:sz w:val="24"/>
      <w:szCs w:val="24"/>
    </w:rPr>
  </w:style>
  <w:style w:type="character" w:styleId="aff">
    <w:name w:val="page number"/>
    <w:rsid w:val="003C1628"/>
    <w:rPr>
      <w:rFonts w:cs="Times New Roman"/>
    </w:rPr>
  </w:style>
  <w:style w:type="paragraph" w:styleId="aff0">
    <w:name w:val="No Spacing"/>
    <w:uiPriority w:val="1"/>
    <w:qFormat/>
    <w:rsid w:val="008061AB"/>
    <w:rPr>
      <w:rFonts w:asciiTheme="minorHAnsi" w:eastAsiaTheme="minorHAnsi" w:hAnsiTheme="minorHAnsi" w:cstheme="minorBidi"/>
      <w:sz w:val="22"/>
      <w:szCs w:val="22"/>
      <w:lang w:eastAsia="en-US"/>
    </w:rPr>
  </w:style>
  <w:style w:type="character" w:styleId="aff1">
    <w:name w:val="footnote reference"/>
    <w:rsid w:val="002624CD"/>
    <w:rPr>
      <w:position w:val="0"/>
      <w:vertAlign w:val="superscript"/>
    </w:rPr>
  </w:style>
  <w:style w:type="paragraph" w:styleId="aff2">
    <w:name w:val="endnote text"/>
    <w:basedOn w:val="a"/>
    <w:link w:val="aff3"/>
    <w:rsid w:val="002624CD"/>
    <w:pPr>
      <w:suppressAutoHyphens/>
      <w:autoSpaceDN w:val="0"/>
      <w:ind w:firstLine="567"/>
      <w:jc w:val="both"/>
      <w:textAlignment w:val="baseline"/>
    </w:pPr>
    <w:rPr>
      <w:sz w:val="20"/>
      <w:szCs w:val="20"/>
    </w:rPr>
  </w:style>
  <w:style w:type="character" w:customStyle="1" w:styleId="aff3">
    <w:name w:val="Текст концевой сноски Знак"/>
    <w:basedOn w:val="a0"/>
    <w:link w:val="aff2"/>
    <w:rsid w:val="002624CD"/>
  </w:style>
  <w:style w:type="paragraph" w:customStyle="1" w:styleId="formattext">
    <w:name w:val="formattext"/>
    <w:basedOn w:val="a"/>
    <w:rsid w:val="009463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587">
      <w:bodyDiv w:val="1"/>
      <w:marLeft w:val="0"/>
      <w:marRight w:val="0"/>
      <w:marTop w:val="0"/>
      <w:marBottom w:val="0"/>
      <w:divBdr>
        <w:top w:val="none" w:sz="0" w:space="0" w:color="auto"/>
        <w:left w:val="none" w:sz="0" w:space="0" w:color="auto"/>
        <w:bottom w:val="none" w:sz="0" w:space="0" w:color="auto"/>
        <w:right w:val="none" w:sz="0" w:space="0" w:color="auto"/>
      </w:divBdr>
    </w:div>
    <w:div w:id="666323417">
      <w:bodyDiv w:val="1"/>
      <w:marLeft w:val="0"/>
      <w:marRight w:val="0"/>
      <w:marTop w:val="0"/>
      <w:marBottom w:val="0"/>
      <w:divBdr>
        <w:top w:val="none" w:sz="0" w:space="0" w:color="auto"/>
        <w:left w:val="none" w:sz="0" w:space="0" w:color="auto"/>
        <w:bottom w:val="none" w:sz="0" w:space="0" w:color="auto"/>
        <w:right w:val="none" w:sz="0" w:space="0" w:color="auto"/>
      </w:divBdr>
    </w:div>
    <w:div w:id="81136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959CD852B5D79DE64C6F7716573A03E6E7084B7EDF176A8FECC5650E322390872B7069C3C2391D1122AA2FAA0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9042-84C9-4C77-AE7A-8D6406AB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3977</Words>
  <Characters>29907</Characters>
  <Application>Microsoft Office Word</Application>
  <DocSecurity>0</DocSecurity>
  <Lines>249</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ЦГБ</Company>
  <LinksUpToDate>false</LinksUpToDate>
  <CharactersWithSpaces>33817</CharactersWithSpaces>
  <SharedDoc>false</SharedDoc>
  <HLinks>
    <vt:vector size="66" baseType="variant">
      <vt:variant>
        <vt:i4>393334</vt:i4>
      </vt:variant>
      <vt:variant>
        <vt:i4>30</vt:i4>
      </vt:variant>
      <vt:variant>
        <vt:i4>0</vt:i4>
      </vt:variant>
      <vt:variant>
        <vt:i4>5</vt:i4>
      </vt:variant>
      <vt:variant>
        <vt:lpwstr>mailto:Olga.demidova@phkp.ru</vt:lpwstr>
      </vt:variant>
      <vt:variant>
        <vt:lpwstr/>
      </vt:variant>
      <vt:variant>
        <vt:i4>1245197</vt:i4>
      </vt:variant>
      <vt:variant>
        <vt:i4>27</vt:i4>
      </vt:variant>
      <vt:variant>
        <vt:i4>0</vt:i4>
      </vt:variant>
      <vt:variant>
        <vt:i4>5</vt:i4>
      </vt:variant>
      <vt:variant>
        <vt:lpwstr>consultantplus://offline/ref=4BDF49FE299D4F4C3B9D2C999B1772EC2234474C79FEF090B95B56C2351633147684981A1B285937530752C78Ba8d5G</vt:lpwstr>
      </vt:variant>
      <vt:variant>
        <vt:lpwstr/>
      </vt:variant>
      <vt:variant>
        <vt:i4>7340141</vt:i4>
      </vt:variant>
      <vt:variant>
        <vt:i4>24</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21</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18</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15</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12</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9</vt:i4>
      </vt:variant>
      <vt:variant>
        <vt:i4>0</vt:i4>
      </vt:variant>
      <vt:variant>
        <vt:i4>5</vt:i4>
      </vt:variant>
      <vt:variant>
        <vt:lpwstr>consultantplus://offline/ref=82959CD852B5D79DE64C6F7716573A03E6E10F467CDF176A8FECC5650E322390872B7069C3C2391D1122AA2FAA0CM</vt:lpwstr>
      </vt:variant>
      <vt:variant>
        <vt:lpwstr/>
      </vt:variant>
      <vt:variant>
        <vt:i4>7667772</vt:i4>
      </vt:variant>
      <vt:variant>
        <vt:i4>6</vt:i4>
      </vt:variant>
      <vt:variant>
        <vt:i4>0</vt:i4>
      </vt:variant>
      <vt:variant>
        <vt:i4>5</vt:i4>
      </vt:variant>
      <vt:variant>
        <vt:lpwstr>consultantplus://offline/ref=82959CD852B5D79DE64C6D7915573A03EDE2084A7BD74A6087B5C967093D7C95803A7069CADD38140C2BFE7FE16B2B41ADB6D165A590B998AF0FM</vt:lpwstr>
      </vt:variant>
      <vt:variant>
        <vt:lpwstr/>
      </vt:variant>
      <vt:variant>
        <vt:i4>7340135</vt:i4>
      </vt:variant>
      <vt:variant>
        <vt:i4>3</vt:i4>
      </vt:variant>
      <vt:variant>
        <vt:i4>0</vt:i4>
      </vt:variant>
      <vt:variant>
        <vt:i4>5</vt:i4>
      </vt:variant>
      <vt:variant>
        <vt:lpwstr>consultantplus://offline/ref=82959CD852B5D79DE64C6F7716573A03E6E7084B7EDF176A8FECC5650E322390872B7069C3C2391D1122AA2FAA0CM</vt:lpwstr>
      </vt:variant>
      <vt:variant>
        <vt:lpwstr/>
      </vt:variant>
      <vt:variant>
        <vt:i4>7340135</vt:i4>
      </vt:variant>
      <vt:variant>
        <vt:i4>0</vt:i4>
      </vt:variant>
      <vt:variant>
        <vt:i4>0</vt:i4>
      </vt:variant>
      <vt:variant>
        <vt:i4>5</vt:i4>
      </vt:variant>
      <vt:variant>
        <vt:lpwstr>consultantplus://offline/ref=82959CD852B5D79DE64C6F7716573A03E6E7084B7EDF176A8FECC5650E322390872B7069C3C2391D1122AA2FAA0CM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Измайлова А.Н.</cp:lastModifiedBy>
  <cp:revision>2</cp:revision>
  <cp:lastPrinted>2022-08-10T10:32:00Z</cp:lastPrinted>
  <dcterms:created xsi:type="dcterms:W3CDTF">2023-06-14T09:41:00Z</dcterms:created>
  <dcterms:modified xsi:type="dcterms:W3CDTF">2023-06-14T09:41:00Z</dcterms:modified>
</cp:coreProperties>
</file>