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37F9" w14:textId="77777777" w:rsidR="00ED13BB" w:rsidRPr="00862EE1" w:rsidRDefault="005B1983" w:rsidP="005B1983">
      <w:pPr>
        <w:spacing w:after="0" w:line="240" w:lineRule="auto"/>
        <w:jc w:val="right"/>
        <w:rPr>
          <w:rFonts w:ascii="Times New Roman" w:hAnsi="Times New Roman" w:cs="Times New Roman"/>
        </w:rPr>
      </w:pPr>
      <w:r w:rsidRPr="00862EE1">
        <w:rPr>
          <w:rFonts w:ascii="Times New Roman" w:hAnsi="Times New Roman" w:cs="Times New Roman"/>
        </w:rPr>
        <w:t>Утверждаю:</w:t>
      </w:r>
    </w:p>
    <w:p w14:paraId="1AAA0BD3" w14:textId="77777777" w:rsidR="002478DD" w:rsidRPr="00862EE1" w:rsidRDefault="002478DD" w:rsidP="002478DD">
      <w:pPr>
        <w:spacing w:after="0" w:line="240" w:lineRule="auto"/>
        <w:jc w:val="right"/>
        <w:rPr>
          <w:rFonts w:ascii="Times New Roman" w:hAnsi="Times New Roman" w:cs="Times New Roman"/>
        </w:rPr>
      </w:pPr>
      <w:r w:rsidRPr="00862EE1">
        <w:rPr>
          <w:rFonts w:ascii="Times New Roman" w:hAnsi="Times New Roman" w:cs="Times New Roman"/>
        </w:rPr>
        <w:t>Начальник контрактной службы</w:t>
      </w:r>
    </w:p>
    <w:p w14:paraId="08945241" w14:textId="77777777" w:rsidR="002478DD" w:rsidRPr="00862EE1" w:rsidRDefault="002478DD" w:rsidP="002478DD">
      <w:pPr>
        <w:spacing w:after="0" w:line="240" w:lineRule="auto"/>
        <w:jc w:val="right"/>
        <w:rPr>
          <w:rFonts w:ascii="Times New Roman" w:hAnsi="Times New Roman" w:cs="Times New Roman"/>
        </w:rPr>
      </w:pPr>
      <w:r w:rsidRPr="00862EE1">
        <w:rPr>
          <w:rFonts w:ascii="Times New Roman" w:hAnsi="Times New Roman" w:cs="Times New Roman"/>
        </w:rPr>
        <w:t xml:space="preserve"> Г</w:t>
      </w:r>
      <w:r w:rsidR="00D45F72" w:rsidRPr="00862EE1">
        <w:rPr>
          <w:rFonts w:ascii="Times New Roman" w:hAnsi="Times New Roman" w:cs="Times New Roman"/>
        </w:rPr>
        <w:t>А</w:t>
      </w:r>
      <w:r w:rsidRPr="00862EE1">
        <w:rPr>
          <w:rFonts w:ascii="Times New Roman" w:hAnsi="Times New Roman" w:cs="Times New Roman"/>
        </w:rPr>
        <w:t>УЗ СО «Ирбитская ЦГБ»</w:t>
      </w:r>
    </w:p>
    <w:p w14:paraId="3D244EB9" w14:textId="77777777" w:rsidR="005B1983" w:rsidRPr="00862EE1" w:rsidRDefault="002478DD" w:rsidP="002478DD">
      <w:pPr>
        <w:spacing w:after="0" w:line="240" w:lineRule="auto"/>
        <w:jc w:val="right"/>
        <w:rPr>
          <w:rFonts w:ascii="Times New Roman" w:hAnsi="Times New Roman" w:cs="Times New Roman"/>
        </w:rPr>
      </w:pPr>
      <w:r w:rsidRPr="00862EE1">
        <w:rPr>
          <w:rFonts w:ascii="Times New Roman" w:hAnsi="Times New Roman" w:cs="Times New Roman"/>
        </w:rPr>
        <w:t xml:space="preserve">_______________ Т.Н. Царегородцева  </w:t>
      </w:r>
    </w:p>
    <w:p w14:paraId="34ECD125" w14:textId="77777777" w:rsidR="005B1983" w:rsidRPr="00862EE1" w:rsidRDefault="005B1983" w:rsidP="005B1983">
      <w:pPr>
        <w:spacing w:after="0" w:line="240" w:lineRule="auto"/>
        <w:jc w:val="right"/>
        <w:rPr>
          <w:rFonts w:ascii="Times New Roman" w:hAnsi="Times New Roman" w:cs="Times New Roman"/>
        </w:rPr>
      </w:pPr>
    </w:p>
    <w:p w14:paraId="7C204C48" w14:textId="77777777" w:rsidR="005B1983" w:rsidRPr="00862EE1" w:rsidRDefault="005B1983" w:rsidP="005B1983">
      <w:pPr>
        <w:spacing w:after="0" w:line="240" w:lineRule="auto"/>
        <w:jc w:val="right"/>
        <w:rPr>
          <w:rFonts w:ascii="Times New Roman" w:hAnsi="Times New Roman" w:cs="Times New Roman"/>
        </w:rPr>
      </w:pPr>
    </w:p>
    <w:p w14:paraId="7E1B702C" w14:textId="77777777" w:rsidR="00D649F5" w:rsidRPr="00862EE1" w:rsidRDefault="00D649F5" w:rsidP="005B1983">
      <w:pPr>
        <w:spacing w:after="0" w:line="240" w:lineRule="auto"/>
        <w:jc w:val="center"/>
        <w:rPr>
          <w:rFonts w:ascii="Times New Roman" w:hAnsi="Times New Roman" w:cs="Times New Roman"/>
        </w:rPr>
      </w:pPr>
    </w:p>
    <w:p w14:paraId="7DAB384C" w14:textId="77777777" w:rsidR="00D649F5" w:rsidRPr="00862EE1" w:rsidRDefault="00D649F5" w:rsidP="005B1983">
      <w:pPr>
        <w:spacing w:after="0" w:line="240" w:lineRule="auto"/>
        <w:jc w:val="center"/>
        <w:rPr>
          <w:rFonts w:ascii="Times New Roman" w:hAnsi="Times New Roman" w:cs="Times New Roman"/>
        </w:rPr>
      </w:pPr>
    </w:p>
    <w:p w14:paraId="2C9BC69A" w14:textId="680ED32B" w:rsidR="005B1983" w:rsidRDefault="005B1983" w:rsidP="005B1983">
      <w:pPr>
        <w:spacing w:after="0" w:line="240" w:lineRule="auto"/>
        <w:jc w:val="center"/>
        <w:rPr>
          <w:rFonts w:ascii="Times New Roman" w:hAnsi="Times New Roman" w:cs="Times New Roman"/>
        </w:rPr>
      </w:pPr>
      <w:r w:rsidRPr="00862EE1">
        <w:rPr>
          <w:rFonts w:ascii="Times New Roman" w:hAnsi="Times New Roman" w:cs="Times New Roman"/>
        </w:rPr>
        <w:t xml:space="preserve">ОПИСАНИЕ </w:t>
      </w:r>
      <w:r w:rsidR="00A779CF" w:rsidRPr="00862EE1">
        <w:rPr>
          <w:rFonts w:ascii="Times New Roman" w:hAnsi="Times New Roman" w:cs="Times New Roman"/>
        </w:rPr>
        <w:t>ПРЕДМЕ</w:t>
      </w:r>
      <w:r w:rsidRPr="00862EE1">
        <w:rPr>
          <w:rFonts w:ascii="Times New Roman" w:hAnsi="Times New Roman" w:cs="Times New Roman"/>
        </w:rPr>
        <w:t>ТА ЗАКУПКИ.</w:t>
      </w:r>
    </w:p>
    <w:p w14:paraId="1BC8117C" w14:textId="506DB662" w:rsidR="008F3285" w:rsidRDefault="008F3285" w:rsidP="005B1983">
      <w:pPr>
        <w:spacing w:after="0" w:line="240" w:lineRule="auto"/>
        <w:jc w:val="center"/>
        <w:rPr>
          <w:rFonts w:ascii="Times New Roman" w:hAnsi="Times New Roman" w:cs="Times New Roman"/>
        </w:rPr>
      </w:pPr>
      <w:r>
        <w:rPr>
          <w:rFonts w:ascii="Times New Roman" w:hAnsi="Times New Roman" w:cs="Times New Roman"/>
        </w:rPr>
        <w:t>Изделия медицинского назначения.</w:t>
      </w:r>
    </w:p>
    <w:tbl>
      <w:tblPr>
        <w:tblW w:w="5381" w:type="pct"/>
        <w:tblInd w:w="-396" w:type="dxa"/>
        <w:tblLayout w:type="fixed"/>
        <w:tblCellMar>
          <w:left w:w="30" w:type="dxa"/>
          <w:right w:w="30" w:type="dxa"/>
        </w:tblCellMar>
        <w:tblLook w:val="04A0" w:firstRow="1" w:lastRow="0" w:firstColumn="1" w:lastColumn="0" w:noHBand="0" w:noVBand="1"/>
      </w:tblPr>
      <w:tblGrid>
        <w:gridCol w:w="568"/>
        <w:gridCol w:w="2835"/>
        <w:gridCol w:w="5955"/>
        <w:gridCol w:w="850"/>
        <w:gridCol w:w="992"/>
      </w:tblGrid>
      <w:tr w:rsidR="006A7BC3" w:rsidRPr="006A7BC3" w14:paraId="62F4C8B7" w14:textId="77777777" w:rsidTr="006A7BC3">
        <w:trPr>
          <w:trHeight w:val="430"/>
        </w:trPr>
        <w:tc>
          <w:tcPr>
            <w:tcW w:w="568" w:type="dxa"/>
            <w:tcBorders>
              <w:top w:val="single" w:sz="4" w:space="0" w:color="000000"/>
              <w:left w:val="single" w:sz="4" w:space="0" w:color="000000"/>
              <w:bottom w:val="single" w:sz="4" w:space="0" w:color="000000"/>
              <w:right w:val="single" w:sz="4" w:space="0" w:color="000000"/>
            </w:tcBorders>
            <w:vAlign w:val="center"/>
          </w:tcPr>
          <w:p w14:paraId="2398B00A" w14:textId="77777777" w:rsidR="006A7BC3" w:rsidRPr="006A7BC3" w:rsidRDefault="006A7BC3" w:rsidP="006A7BC3">
            <w:pPr>
              <w:widowControl w:val="0"/>
              <w:suppressAutoHyphens/>
              <w:spacing w:after="0" w:line="240" w:lineRule="auto"/>
              <w:jc w:val="center"/>
              <w:rPr>
                <w:rFonts w:ascii="Times New Roman" w:eastAsia="Calibri" w:hAnsi="Times New Roman" w:cs="Times New Roman"/>
                <w:b/>
                <w:bCs/>
                <w:lang w:eastAsia="ru-RU"/>
              </w:rPr>
            </w:pPr>
            <w:r w:rsidRPr="006A7BC3">
              <w:rPr>
                <w:rFonts w:ascii="Times New Roman" w:eastAsia="Calibri" w:hAnsi="Times New Roman" w:cs="Times New Roman"/>
                <w:b/>
                <w:bCs/>
              </w:rPr>
              <w:t>№ п/п</w:t>
            </w:r>
          </w:p>
        </w:tc>
        <w:tc>
          <w:tcPr>
            <w:tcW w:w="2835" w:type="dxa"/>
            <w:tcBorders>
              <w:top w:val="single" w:sz="4" w:space="0" w:color="000000"/>
              <w:left w:val="single" w:sz="4" w:space="0" w:color="000000"/>
              <w:bottom w:val="single" w:sz="4" w:space="0" w:color="000000"/>
              <w:right w:val="single" w:sz="4" w:space="0" w:color="000000"/>
            </w:tcBorders>
            <w:vAlign w:val="center"/>
          </w:tcPr>
          <w:p w14:paraId="33A6267B" w14:textId="77777777" w:rsidR="006A7BC3" w:rsidRPr="006A7BC3" w:rsidRDefault="006A7BC3" w:rsidP="006A7BC3">
            <w:pPr>
              <w:widowControl w:val="0"/>
              <w:suppressAutoHyphens/>
              <w:spacing w:after="0" w:line="240" w:lineRule="auto"/>
              <w:jc w:val="center"/>
              <w:rPr>
                <w:rFonts w:ascii="Times New Roman" w:eastAsia="Calibri" w:hAnsi="Times New Roman" w:cs="Times New Roman"/>
                <w:b/>
                <w:bCs/>
              </w:rPr>
            </w:pPr>
            <w:r w:rsidRPr="006A7BC3">
              <w:rPr>
                <w:rFonts w:ascii="Times New Roman" w:eastAsia="Calibri" w:hAnsi="Times New Roman" w:cs="Times New Roman"/>
                <w:b/>
                <w:bCs/>
              </w:rPr>
              <w:t>Наименование товара</w:t>
            </w:r>
          </w:p>
        </w:tc>
        <w:tc>
          <w:tcPr>
            <w:tcW w:w="5955" w:type="dxa"/>
            <w:tcBorders>
              <w:top w:val="single" w:sz="4" w:space="0" w:color="000000"/>
              <w:left w:val="single" w:sz="4" w:space="0" w:color="000000"/>
              <w:bottom w:val="single" w:sz="4" w:space="0" w:color="000000"/>
              <w:right w:val="single" w:sz="4" w:space="0" w:color="000000"/>
            </w:tcBorders>
            <w:vAlign w:val="center"/>
          </w:tcPr>
          <w:p w14:paraId="081F1507" w14:textId="77777777" w:rsidR="006A7BC3" w:rsidRPr="006A7BC3" w:rsidRDefault="006A7BC3" w:rsidP="006A7BC3">
            <w:pPr>
              <w:widowControl w:val="0"/>
              <w:suppressAutoHyphens/>
              <w:spacing w:after="0" w:line="240" w:lineRule="auto"/>
              <w:jc w:val="center"/>
              <w:rPr>
                <w:rFonts w:ascii="Times New Roman" w:eastAsia="Calibri" w:hAnsi="Times New Roman" w:cs="Times New Roman"/>
                <w:b/>
                <w:bCs/>
              </w:rPr>
            </w:pPr>
            <w:r w:rsidRPr="006A7BC3">
              <w:rPr>
                <w:rFonts w:ascii="Times New Roman" w:eastAsia="Calibri" w:hAnsi="Times New Roman" w:cs="Times New Roman"/>
                <w:b/>
                <w:bCs/>
              </w:rPr>
              <w:t>Характеристика</w:t>
            </w:r>
          </w:p>
        </w:tc>
        <w:tc>
          <w:tcPr>
            <w:tcW w:w="850" w:type="dxa"/>
            <w:tcBorders>
              <w:top w:val="single" w:sz="4" w:space="0" w:color="000000"/>
              <w:left w:val="single" w:sz="4" w:space="0" w:color="000000"/>
              <w:bottom w:val="single" w:sz="4" w:space="0" w:color="000000"/>
              <w:right w:val="single" w:sz="4" w:space="0" w:color="000000"/>
            </w:tcBorders>
            <w:vAlign w:val="center"/>
          </w:tcPr>
          <w:p w14:paraId="2B7666F1" w14:textId="77777777" w:rsidR="006A7BC3" w:rsidRPr="006A7BC3" w:rsidRDefault="006A7BC3" w:rsidP="006A7BC3">
            <w:pPr>
              <w:widowControl w:val="0"/>
              <w:suppressAutoHyphens/>
              <w:spacing w:after="0" w:line="240" w:lineRule="auto"/>
              <w:jc w:val="center"/>
              <w:rPr>
                <w:rFonts w:ascii="Times New Roman" w:eastAsia="Calibri" w:hAnsi="Times New Roman" w:cs="Times New Roman"/>
                <w:b/>
                <w:bCs/>
              </w:rPr>
            </w:pPr>
            <w:r w:rsidRPr="006A7BC3">
              <w:rPr>
                <w:rFonts w:ascii="Times New Roman" w:eastAsia="Calibri" w:hAnsi="Times New Roman" w:cs="Times New Roman"/>
                <w:b/>
                <w:bCs/>
              </w:rPr>
              <w:t>Ед. изм.</w:t>
            </w:r>
          </w:p>
        </w:tc>
        <w:tc>
          <w:tcPr>
            <w:tcW w:w="992" w:type="dxa"/>
            <w:tcBorders>
              <w:top w:val="single" w:sz="4" w:space="0" w:color="000000"/>
              <w:left w:val="single" w:sz="4" w:space="0" w:color="000000"/>
              <w:bottom w:val="single" w:sz="4" w:space="0" w:color="000000"/>
              <w:right w:val="single" w:sz="4" w:space="0" w:color="000000"/>
            </w:tcBorders>
            <w:vAlign w:val="center"/>
          </w:tcPr>
          <w:p w14:paraId="7857E445" w14:textId="77777777" w:rsidR="006A7BC3" w:rsidRPr="006A7BC3" w:rsidRDefault="006A7BC3" w:rsidP="006A7BC3">
            <w:pPr>
              <w:widowControl w:val="0"/>
              <w:suppressAutoHyphens/>
              <w:spacing w:after="0" w:line="240" w:lineRule="auto"/>
              <w:jc w:val="center"/>
              <w:rPr>
                <w:rFonts w:ascii="Times New Roman" w:eastAsia="Calibri" w:hAnsi="Times New Roman" w:cs="Times New Roman"/>
                <w:b/>
                <w:bCs/>
              </w:rPr>
            </w:pPr>
            <w:r w:rsidRPr="006A7BC3">
              <w:rPr>
                <w:rFonts w:ascii="Times New Roman" w:eastAsia="Calibri" w:hAnsi="Times New Roman" w:cs="Times New Roman"/>
                <w:b/>
                <w:bCs/>
              </w:rPr>
              <w:t>Кол-во</w:t>
            </w:r>
          </w:p>
        </w:tc>
      </w:tr>
      <w:tr w:rsidR="006A7BC3" w:rsidRPr="006A7BC3" w14:paraId="7B898718" w14:textId="77777777" w:rsidTr="006A7BC3">
        <w:trPr>
          <w:trHeight w:val="430"/>
        </w:trPr>
        <w:tc>
          <w:tcPr>
            <w:tcW w:w="568" w:type="dxa"/>
            <w:tcBorders>
              <w:top w:val="single" w:sz="4" w:space="0" w:color="000000"/>
              <w:left w:val="single" w:sz="4" w:space="0" w:color="000000"/>
              <w:bottom w:val="single" w:sz="4" w:space="0" w:color="000000"/>
              <w:right w:val="single" w:sz="4" w:space="0" w:color="000000"/>
            </w:tcBorders>
          </w:tcPr>
          <w:p w14:paraId="63C4FCEE" w14:textId="77777777" w:rsidR="006A7BC3" w:rsidRPr="006A7BC3" w:rsidRDefault="006A7BC3" w:rsidP="006A7BC3">
            <w:pPr>
              <w:widowControl w:val="0"/>
              <w:numPr>
                <w:ilvl w:val="0"/>
                <w:numId w:val="5"/>
              </w:numPr>
              <w:suppressAutoHyphens/>
              <w:spacing w:after="0" w:line="240" w:lineRule="auto"/>
              <w:contextualSpacing/>
              <w:jc w:val="center"/>
              <w:rPr>
                <w:rFonts w:ascii="Times New Roman" w:eastAsia="Calibri" w:hAnsi="Times New Roman" w:cs="Times New Roman"/>
                <w:lang w:val="x-none" w:eastAsia="x-none"/>
              </w:rPr>
            </w:pPr>
          </w:p>
        </w:tc>
        <w:tc>
          <w:tcPr>
            <w:tcW w:w="2835" w:type="dxa"/>
            <w:tcBorders>
              <w:top w:val="single" w:sz="4" w:space="0" w:color="000000"/>
              <w:left w:val="single" w:sz="4" w:space="0" w:color="000000"/>
              <w:bottom w:val="single" w:sz="4" w:space="0" w:color="000000"/>
              <w:right w:val="single" w:sz="4" w:space="0" w:color="000000"/>
            </w:tcBorders>
          </w:tcPr>
          <w:p w14:paraId="1728183F" w14:textId="77777777" w:rsidR="006A7BC3" w:rsidRPr="006A7BC3" w:rsidRDefault="006A7BC3" w:rsidP="006A7BC3">
            <w:pPr>
              <w:widowControl w:val="0"/>
              <w:suppressAutoHyphens/>
              <w:spacing w:after="0" w:line="240" w:lineRule="auto"/>
              <w:rPr>
                <w:rFonts w:ascii="Times New Roman" w:eastAsia="Calibri" w:hAnsi="Times New Roman" w:cs="Times New Roman"/>
              </w:rPr>
            </w:pPr>
            <w:r w:rsidRPr="006A7BC3">
              <w:rPr>
                <w:rFonts w:ascii="Times New Roman" w:eastAsia="Calibri" w:hAnsi="Times New Roman" w:cs="Times New Roman"/>
              </w:rPr>
              <w:t xml:space="preserve">Зонд желудочный </w:t>
            </w:r>
          </w:p>
        </w:tc>
        <w:tc>
          <w:tcPr>
            <w:tcW w:w="5955" w:type="dxa"/>
            <w:tcBorders>
              <w:top w:val="single" w:sz="4" w:space="0" w:color="000000"/>
              <w:left w:val="single" w:sz="4" w:space="0" w:color="000000"/>
              <w:bottom w:val="single" w:sz="4" w:space="0" w:color="000000"/>
              <w:right w:val="single" w:sz="4" w:space="0" w:color="000000"/>
            </w:tcBorders>
          </w:tcPr>
          <w:p w14:paraId="7836DDEF" w14:textId="77777777" w:rsidR="006A7BC3" w:rsidRPr="006A7BC3" w:rsidRDefault="006A7BC3" w:rsidP="006A7BC3">
            <w:pPr>
              <w:widowControl w:val="0"/>
              <w:suppressAutoHyphens/>
              <w:spacing w:after="0" w:line="240" w:lineRule="auto"/>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Зонд желудочный с проводником СН14, 16,18, 20. Наличие мягкого проводника (</w:t>
            </w:r>
            <w:proofErr w:type="spellStart"/>
            <w:r w:rsidRPr="006A7BC3">
              <w:rPr>
                <w:rFonts w:ascii="Times New Roman" w:eastAsia="Calibri" w:hAnsi="Times New Roman" w:cs="Times New Roman"/>
                <w:sz w:val="20"/>
                <w:szCs w:val="20"/>
              </w:rPr>
              <w:t>мандрена</w:t>
            </w:r>
            <w:proofErr w:type="spellEnd"/>
            <w:r w:rsidRPr="006A7BC3">
              <w:rPr>
                <w:rFonts w:ascii="Times New Roman" w:eastAsia="Calibri" w:hAnsi="Times New Roman" w:cs="Times New Roman"/>
                <w:sz w:val="20"/>
                <w:szCs w:val="20"/>
              </w:rPr>
              <w:t xml:space="preserve">), 4 дренажных отверстия, просвет не перекрывается при скручивании. Эффективная длина не менее 97 см. Не содержат </w:t>
            </w:r>
            <w:proofErr w:type="spellStart"/>
            <w:r w:rsidRPr="006A7BC3">
              <w:rPr>
                <w:rFonts w:ascii="Times New Roman" w:eastAsia="Calibri" w:hAnsi="Times New Roman" w:cs="Times New Roman"/>
                <w:sz w:val="20"/>
                <w:szCs w:val="20"/>
              </w:rPr>
              <w:t>фталатов</w:t>
            </w:r>
            <w:proofErr w:type="spellEnd"/>
            <w:r w:rsidRPr="006A7BC3">
              <w:rPr>
                <w:rFonts w:ascii="Times New Roman" w:eastAsia="Calibri" w:hAnsi="Times New Roman" w:cs="Times New Roman"/>
                <w:sz w:val="20"/>
                <w:szCs w:val="20"/>
              </w:rPr>
              <w:t xml:space="preserve">. Содержат </w:t>
            </w:r>
            <w:proofErr w:type="spellStart"/>
            <w:r w:rsidRPr="006A7BC3">
              <w:rPr>
                <w:rFonts w:ascii="Times New Roman" w:eastAsia="Calibri" w:hAnsi="Times New Roman" w:cs="Times New Roman"/>
                <w:sz w:val="20"/>
                <w:szCs w:val="20"/>
              </w:rPr>
              <w:t>полиадипат</w:t>
            </w:r>
            <w:proofErr w:type="spellEnd"/>
            <w:r w:rsidRPr="006A7BC3">
              <w:rPr>
                <w:rFonts w:ascii="Times New Roman" w:eastAsia="Calibri" w:hAnsi="Times New Roman" w:cs="Times New Roman"/>
                <w:sz w:val="20"/>
                <w:szCs w:val="20"/>
              </w:rPr>
              <w:t xml:space="preserve"> в качестве пластификатора. Общая длина не менее 110см. Возможность длительного, безопасного стояния до 4-х недель. Изделие стерильное, предназначено для однократного применения. Размер по требованию Заказчика.</w:t>
            </w:r>
          </w:p>
        </w:tc>
        <w:tc>
          <w:tcPr>
            <w:tcW w:w="850" w:type="dxa"/>
            <w:tcBorders>
              <w:top w:val="single" w:sz="4" w:space="0" w:color="000000"/>
              <w:left w:val="single" w:sz="4" w:space="0" w:color="000000"/>
              <w:bottom w:val="single" w:sz="4" w:space="0" w:color="000000"/>
              <w:right w:val="single" w:sz="4" w:space="0" w:color="000000"/>
            </w:tcBorders>
          </w:tcPr>
          <w:p w14:paraId="6BED0ABD" w14:textId="77777777" w:rsidR="006A7BC3" w:rsidRPr="006A7BC3" w:rsidRDefault="006A7BC3" w:rsidP="006A7BC3">
            <w:pPr>
              <w:widowControl w:val="0"/>
              <w:suppressAutoHyphens/>
              <w:spacing w:after="0" w:line="240" w:lineRule="auto"/>
              <w:jc w:val="center"/>
              <w:rPr>
                <w:rFonts w:ascii="Times New Roman" w:eastAsia="Calibri" w:hAnsi="Times New Roman" w:cs="Times New Roman"/>
                <w:b/>
                <w:bCs/>
              </w:rPr>
            </w:pPr>
            <w:proofErr w:type="spellStart"/>
            <w:r w:rsidRPr="006A7BC3">
              <w:rPr>
                <w:rFonts w:ascii="Times New Roman" w:eastAsia="Calibri" w:hAnsi="Times New Roman" w:cs="Times New Roman"/>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7FC1EAAB" w14:textId="77777777" w:rsidR="006A7BC3" w:rsidRPr="006A7BC3" w:rsidRDefault="006A7BC3" w:rsidP="006A7BC3">
            <w:pPr>
              <w:suppressAutoHyphens/>
              <w:spacing w:after="0" w:line="240" w:lineRule="auto"/>
              <w:jc w:val="center"/>
              <w:rPr>
                <w:rFonts w:ascii="Times New Roman" w:eastAsia="Calibri" w:hAnsi="Times New Roman" w:cs="Times New Roman"/>
                <w:color w:val="000000"/>
              </w:rPr>
            </w:pPr>
            <w:r w:rsidRPr="006A7BC3">
              <w:rPr>
                <w:rFonts w:ascii="Times New Roman" w:eastAsia="Calibri" w:hAnsi="Times New Roman" w:cs="Times New Roman"/>
                <w:color w:val="000000"/>
              </w:rPr>
              <w:t>1</w:t>
            </w:r>
          </w:p>
        </w:tc>
      </w:tr>
      <w:tr w:rsidR="006A7BC3" w:rsidRPr="006A7BC3" w14:paraId="5CBDEF60" w14:textId="77777777" w:rsidTr="006A7BC3">
        <w:trPr>
          <w:trHeight w:val="694"/>
        </w:trPr>
        <w:tc>
          <w:tcPr>
            <w:tcW w:w="568" w:type="dxa"/>
            <w:tcBorders>
              <w:top w:val="single" w:sz="4" w:space="0" w:color="000000"/>
              <w:left w:val="single" w:sz="4" w:space="0" w:color="000000"/>
              <w:bottom w:val="single" w:sz="4" w:space="0" w:color="000000"/>
              <w:right w:val="single" w:sz="4" w:space="0" w:color="000000"/>
            </w:tcBorders>
          </w:tcPr>
          <w:p w14:paraId="66109C0D" w14:textId="77777777" w:rsidR="006A7BC3" w:rsidRPr="006A7BC3" w:rsidRDefault="006A7BC3" w:rsidP="006A7BC3">
            <w:pPr>
              <w:widowControl w:val="0"/>
              <w:numPr>
                <w:ilvl w:val="0"/>
                <w:numId w:val="5"/>
              </w:numPr>
              <w:suppressAutoHyphens/>
              <w:spacing w:after="0" w:line="240" w:lineRule="auto"/>
              <w:contextualSpacing/>
              <w:jc w:val="center"/>
              <w:rPr>
                <w:rFonts w:ascii="Times New Roman" w:eastAsia="Calibri" w:hAnsi="Times New Roman" w:cs="Times New Roman"/>
                <w:lang w:val="x-none" w:eastAsia="x-none"/>
              </w:rPr>
            </w:pPr>
          </w:p>
        </w:tc>
        <w:tc>
          <w:tcPr>
            <w:tcW w:w="2835" w:type="dxa"/>
            <w:tcBorders>
              <w:top w:val="single" w:sz="4" w:space="0" w:color="000000"/>
              <w:left w:val="single" w:sz="4" w:space="0" w:color="000000"/>
              <w:bottom w:val="single" w:sz="4" w:space="0" w:color="000000"/>
              <w:right w:val="single" w:sz="4" w:space="0" w:color="000000"/>
            </w:tcBorders>
          </w:tcPr>
          <w:p w14:paraId="263F9423" w14:textId="77777777" w:rsidR="006A7BC3" w:rsidRPr="006A7BC3" w:rsidRDefault="006A7BC3" w:rsidP="006A7BC3">
            <w:pPr>
              <w:widowControl w:val="0"/>
              <w:suppressAutoHyphens/>
              <w:spacing w:after="0" w:line="240" w:lineRule="auto"/>
              <w:rPr>
                <w:rFonts w:ascii="Times New Roman" w:eastAsia="Calibri" w:hAnsi="Times New Roman" w:cs="Times New Roman"/>
              </w:rPr>
            </w:pPr>
            <w:r w:rsidRPr="006A7BC3">
              <w:rPr>
                <w:rFonts w:ascii="Times New Roman" w:eastAsia="Calibri" w:hAnsi="Times New Roman" w:cs="Times New Roman"/>
              </w:rPr>
              <w:t>Катетер аспирационный (отсасывающий)</w:t>
            </w:r>
          </w:p>
        </w:tc>
        <w:tc>
          <w:tcPr>
            <w:tcW w:w="5955" w:type="dxa"/>
            <w:tcBorders>
              <w:top w:val="single" w:sz="4" w:space="0" w:color="000000"/>
              <w:left w:val="single" w:sz="4" w:space="0" w:color="000000"/>
              <w:bottom w:val="single" w:sz="4" w:space="0" w:color="000000"/>
              <w:right w:val="single" w:sz="4" w:space="0" w:color="000000"/>
            </w:tcBorders>
            <w:vAlign w:val="center"/>
          </w:tcPr>
          <w:p w14:paraId="7022CE64" w14:textId="77777777" w:rsidR="006A7BC3" w:rsidRPr="006A7BC3" w:rsidRDefault="006A7BC3" w:rsidP="006A7BC3">
            <w:pPr>
              <w:widowControl w:val="0"/>
              <w:suppressAutoHyphens/>
              <w:spacing w:after="0" w:line="240" w:lineRule="auto"/>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 xml:space="preserve">Катетер отсасывающий (аспирационный) </w:t>
            </w:r>
            <w:proofErr w:type="spellStart"/>
            <w:r w:rsidRPr="006A7BC3">
              <w:rPr>
                <w:rFonts w:ascii="Times New Roman" w:eastAsia="Calibri" w:hAnsi="Times New Roman" w:cs="Times New Roman"/>
                <w:sz w:val="20"/>
                <w:szCs w:val="20"/>
              </w:rPr>
              <w:t>Мюлли</w:t>
            </w:r>
            <w:proofErr w:type="spellEnd"/>
            <w:r w:rsidRPr="006A7BC3">
              <w:rPr>
                <w:rFonts w:ascii="Times New Roman" w:eastAsia="Calibri" w:hAnsi="Times New Roman" w:cs="Times New Roman"/>
                <w:sz w:val="20"/>
                <w:szCs w:val="20"/>
              </w:rPr>
              <w:t xml:space="preserve"> с вакуум-контролем для реанимации СН 14, СН 16, СН 18, метрический, прямой, 2 вспомогательных отверстия. Общая длина не менее 50 см. Предназначен для трахеобронхиального отсасывания из легких. Катетер - медицинский поливинилхлорид. Жесткость по Шору А:78. Индивидуальная упаковка.  Коннектор - акрилонитрил, прозрачный “</w:t>
            </w:r>
            <w:proofErr w:type="spellStart"/>
            <w:r w:rsidRPr="006A7BC3">
              <w:rPr>
                <w:rFonts w:ascii="Times New Roman" w:eastAsia="Calibri" w:hAnsi="Times New Roman" w:cs="Times New Roman"/>
                <w:sz w:val="20"/>
                <w:szCs w:val="20"/>
              </w:rPr>
              <w:t>Vacutip</w:t>
            </w:r>
            <w:proofErr w:type="spellEnd"/>
            <w:r w:rsidRPr="006A7BC3">
              <w:rPr>
                <w:rFonts w:ascii="Times New Roman" w:eastAsia="Calibri" w:hAnsi="Times New Roman" w:cs="Times New Roman"/>
                <w:sz w:val="20"/>
                <w:szCs w:val="20"/>
              </w:rPr>
              <w:t xml:space="preserve">” с сектором для осмотра мокроты. Открытый </w:t>
            </w:r>
            <w:proofErr w:type="spellStart"/>
            <w:r w:rsidRPr="006A7BC3">
              <w:rPr>
                <w:rFonts w:ascii="Times New Roman" w:eastAsia="Calibri" w:hAnsi="Times New Roman" w:cs="Times New Roman"/>
                <w:sz w:val="20"/>
                <w:szCs w:val="20"/>
              </w:rPr>
              <w:t>атравматичный</w:t>
            </w:r>
            <w:proofErr w:type="spellEnd"/>
            <w:r w:rsidRPr="006A7BC3">
              <w:rPr>
                <w:rFonts w:ascii="Times New Roman" w:eastAsia="Calibri" w:hAnsi="Times New Roman" w:cs="Times New Roman"/>
                <w:sz w:val="20"/>
                <w:szCs w:val="20"/>
              </w:rPr>
              <w:t xml:space="preserve"> конец. Гладкая атласная поверхность обеспечивает легкое введение через </w:t>
            </w:r>
            <w:proofErr w:type="spellStart"/>
            <w:r w:rsidRPr="006A7BC3">
              <w:rPr>
                <w:rFonts w:ascii="Times New Roman" w:eastAsia="Calibri" w:hAnsi="Times New Roman" w:cs="Times New Roman"/>
                <w:sz w:val="20"/>
                <w:szCs w:val="20"/>
              </w:rPr>
              <w:t>интубационную</w:t>
            </w:r>
            <w:proofErr w:type="spellEnd"/>
            <w:r w:rsidRPr="006A7BC3">
              <w:rPr>
                <w:rFonts w:ascii="Times New Roman" w:eastAsia="Calibri" w:hAnsi="Times New Roman" w:cs="Times New Roman"/>
                <w:sz w:val="20"/>
                <w:szCs w:val="20"/>
              </w:rPr>
              <w:t xml:space="preserve"> трубку. Цветовая кодировка для быстрого определения размера. Стерильная индивидуальная упаковка. Размеры по требованию Заказчика.</w:t>
            </w:r>
          </w:p>
        </w:tc>
        <w:tc>
          <w:tcPr>
            <w:tcW w:w="850" w:type="dxa"/>
            <w:tcBorders>
              <w:top w:val="single" w:sz="4" w:space="0" w:color="000000"/>
              <w:left w:val="single" w:sz="4" w:space="0" w:color="000000"/>
              <w:bottom w:val="single" w:sz="4" w:space="0" w:color="000000"/>
              <w:right w:val="single" w:sz="4" w:space="0" w:color="000000"/>
            </w:tcBorders>
          </w:tcPr>
          <w:p w14:paraId="0254BDB4" w14:textId="77777777" w:rsidR="006A7BC3" w:rsidRPr="006A7BC3" w:rsidRDefault="006A7BC3" w:rsidP="006A7BC3">
            <w:pPr>
              <w:widowControl w:val="0"/>
              <w:suppressAutoHyphens/>
              <w:spacing w:after="0" w:line="240" w:lineRule="auto"/>
              <w:jc w:val="center"/>
              <w:rPr>
                <w:rFonts w:ascii="Times New Roman" w:eastAsia="Calibri" w:hAnsi="Times New Roman" w:cs="Times New Roman"/>
              </w:rPr>
            </w:pPr>
            <w:proofErr w:type="spellStart"/>
            <w:r w:rsidRPr="006A7BC3">
              <w:rPr>
                <w:rFonts w:ascii="Times New Roman" w:eastAsia="Calibri" w:hAnsi="Times New Roman" w:cs="Times New Roman"/>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07FE611C" w14:textId="77777777" w:rsidR="006A7BC3" w:rsidRPr="006A7BC3" w:rsidRDefault="006A7BC3" w:rsidP="006A7BC3">
            <w:pPr>
              <w:suppressAutoHyphens/>
              <w:spacing w:after="0" w:line="240" w:lineRule="auto"/>
              <w:jc w:val="center"/>
              <w:rPr>
                <w:rFonts w:ascii="Times New Roman" w:eastAsia="Calibri" w:hAnsi="Times New Roman" w:cs="Times New Roman"/>
                <w:color w:val="000000"/>
              </w:rPr>
            </w:pPr>
            <w:r w:rsidRPr="006A7BC3">
              <w:rPr>
                <w:rFonts w:ascii="Times New Roman" w:eastAsia="Calibri" w:hAnsi="Times New Roman" w:cs="Times New Roman"/>
                <w:color w:val="000000"/>
              </w:rPr>
              <w:t>1</w:t>
            </w:r>
          </w:p>
        </w:tc>
      </w:tr>
      <w:tr w:rsidR="006A7BC3" w:rsidRPr="006A7BC3" w14:paraId="7AB2A6C3" w14:textId="77777777" w:rsidTr="006A7BC3">
        <w:trPr>
          <w:trHeight w:val="694"/>
        </w:trPr>
        <w:tc>
          <w:tcPr>
            <w:tcW w:w="568" w:type="dxa"/>
            <w:tcBorders>
              <w:top w:val="single" w:sz="4" w:space="0" w:color="000000"/>
              <w:left w:val="single" w:sz="4" w:space="0" w:color="000000"/>
              <w:bottom w:val="single" w:sz="4" w:space="0" w:color="000000"/>
              <w:right w:val="single" w:sz="4" w:space="0" w:color="000000"/>
            </w:tcBorders>
          </w:tcPr>
          <w:p w14:paraId="7D95303B" w14:textId="77777777" w:rsidR="006A7BC3" w:rsidRPr="006A7BC3" w:rsidRDefault="006A7BC3" w:rsidP="006A7BC3">
            <w:pPr>
              <w:widowControl w:val="0"/>
              <w:numPr>
                <w:ilvl w:val="0"/>
                <w:numId w:val="5"/>
              </w:numPr>
              <w:suppressAutoHyphens/>
              <w:spacing w:after="0" w:line="240" w:lineRule="auto"/>
              <w:contextualSpacing/>
              <w:jc w:val="center"/>
              <w:rPr>
                <w:rFonts w:ascii="Times New Roman" w:eastAsia="Calibri" w:hAnsi="Times New Roman" w:cs="Times New Roman"/>
                <w:lang w:val="x-none" w:eastAsia="x-none"/>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F683906" w14:textId="77777777" w:rsidR="006A7BC3" w:rsidRPr="006A7BC3" w:rsidRDefault="006A7BC3" w:rsidP="006A7BC3">
            <w:pPr>
              <w:widowControl w:val="0"/>
              <w:suppressAutoHyphens/>
              <w:spacing w:after="0" w:line="240" w:lineRule="auto"/>
              <w:rPr>
                <w:rFonts w:ascii="Times New Roman" w:eastAsia="Calibri" w:hAnsi="Times New Roman" w:cs="Times New Roman"/>
              </w:rPr>
            </w:pPr>
            <w:r w:rsidRPr="006A7BC3">
              <w:rPr>
                <w:rFonts w:ascii="Times New Roman" w:eastAsia="Calibri" w:hAnsi="Times New Roman" w:cs="Times New Roman"/>
              </w:rPr>
              <w:t xml:space="preserve">Зонд питательный </w:t>
            </w:r>
            <w:proofErr w:type="spellStart"/>
            <w:r w:rsidRPr="006A7BC3">
              <w:rPr>
                <w:rFonts w:ascii="Times New Roman" w:eastAsia="Calibri" w:hAnsi="Times New Roman" w:cs="Times New Roman"/>
              </w:rPr>
              <w:t>назогастральный</w:t>
            </w:r>
            <w:proofErr w:type="spellEnd"/>
          </w:p>
        </w:tc>
        <w:tc>
          <w:tcPr>
            <w:tcW w:w="5955" w:type="dxa"/>
            <w:tcBorders>
              <w:top w:val="single" w:sz="6" w:space="0" w:color="000000"/>
              <w:left w:val="single" w:sz="6" w:space="0" w:color="000000"/>
              <w:bottom w:val="single" w:sz="6" w:space="0" w:color="000000"/>
              <w:right w:val="single" w:sz="6" w:space="0" w:color="000000"/>
            </w:tcBorders>
            <w:shd w:val="clear" w:color="auto" w:fill="auto"/>
          </w:tcPr>
          <w:p w14:paraId="3C60831B" w14:textId="77777777" w:rsidR="006A7BC3" w:rsidRPr="006A7BC3" w:rsidRDefault="006A7BC3" w:rsidP="006A7BC3">
            <w:pPr>
              <w:widowControl w:val="0"/>
              <w:tabs>
                <w:tab w:val="left" w:pos="851"/>
              </w:tabs>
              <w:suppressAutoHyphens/>
              <w:spacing w:after="0" w:line="240" w:lineRule="auto"/>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 xml:space="preserve">Зонд питательный </w:t>
            </w:r>
            <w:proofErr w:type="spellStart"/>
            <w:r w:rsidRPr="006A7BC3">
              <w:rPr>
                <w:rFonts w:ascii="Times New Roman" w:eastAsia="Calibri" w:hAnsi="Times New Roman" w:cs="Times New Roman"/>
                <w:sz w:val="20"/>
                <w:szCs w:val="20"/>
              </w:rPr>
              <w:t>назогастральный</w:t>
            </w:r>
            <w:proofErr w:type="spellEnd"/>
            <w:r w:rsidRPr="006A7BC3">
              <w:rPr>
                <w:rFonts w:ascii="Times New Roman" w:eastAsia="Calibri" w:hAnsi="Times New Roman" w:cs="Times New Roman"/>
                <w:sz w:val="20"/>
                <w:szCs w:val="20"/>
              </w:rPr>
              <w:t xml:space="preserve"> для введения </w:t>
            </w:r>
            <w:proofErr w:type="spellStart"/>
            <w:r w:rsidRPr="006A7BC3">
              <w:rPr>
                <w:rFonts w:ascii="Times New Roman" w:eastAsia="Calibri" w:hAnsi="Times New Roman" w:cs="Times New Roman"/>
                <w:sz w:val="20"/>
                <w:szCs w:val="20"/>
              </w:rPr>
              <w:t>энтерального</w:t>
            </w:r>
            <w:proofErr w:type="spellEnd"/>
            <w:r w:rsidRPr="006A7BC3">
              <w:rPr>
                <w:rFonts w:ascii="Times New Roman" w:eastAsia="Calibri" w:hAnsi="Times New Roman" w:cs="Times New Roman"/>
                <w:sz w:val="20"/>
                <w:szCs w:val="20"/>
              </w:rPr>
              <w:t xml:space="preserve"> питания. Зонд выполнен из термопластичного полиуретана, покрыт гидрофильным </w:t>
            </w:r>
            <w:proofErr w:type="spellStart"/>
            <w:r w:rsidRPr="006A7BC3">
              <w:rPr>
                <w:rFonts w:ascii="Times New Roman" w:eastAsia="Calibri" w:hAnsi="Times New Roman" w:cs="Times New Roman"/>
                <w:sz w:val="20"/>
                <w:szCs w:val="20"/>
              </w:rPr>
              <w:t>лубрикантом</w:t>
            </w:r>
            <w:proofErr w:type="spellEnd"/>
            <w:r w:rsidRPr="006A7BC3">
              <w:rPr>
                <w:rFonts w:ascii="Times New Roman" w:eastAsia="Calibri" w:hAnsi="Times New Roman" w:cs="Times New Roman"/>
                <w:sz w:val="20"/>
                <w:szCs w:val="20"/>
              </w:rPr>
              <w:t xml:space="preserve">, который во влажной среде образует стойкое </w:t>
            </w:r>
            <w:proofErr w:type="spellStart"/>
            <w:r w:rsidRPr="006A7BC3">
              <w:rPr>
                <w:rFonts w:ascii="Times New Roman" w:eastAsia="Calibri" w:hAnsi="Times New Roman" w:cs="Times New Roman"/>
                <w:sz w:val="20"/>
                <w:szCs w:val="20"/>
              </w:rPr>
              <w:t>слизеподобное</w:t>
            </w:r>
            <w:proofErr w:type="spellEnd"/>
            <w:r w:rsidRPr="006A7BC3">
              <w:rPr>
                <w:rFonts w:ascii="Times New Roman" w:eastAsia="Calibri" w:hAnsi="Times New Roman" w:cs="Times New Roman"/>
                <w:sz w:val="20"/>
                <w:szCs w:val="20"/>
              </w:rPr>
              <w:t xml:space="preserve"> покрытие для минимизации травматического воздействия на слизистую желудочно-кишечного тракта. Y-образный порт оборудован универсальными крышками-коннекторами, которые позволяют соединять зонд со стандартными устройствами для введения </w:t>
            </w:r>
            <w:proofErr w:type="spellStart"/>
            <w:r w:rsidRPr="006A7BC3">
              <w:rPr>
                <w:rFonts w:ascii="Times New Roman" w:eastAsia="Calibri" w:hAnsi="Times New Roman" w:cs="Times New Roman"/>
                <w:sz w:val="20"/>
                <w:szCs w:val="20"/>
              </w:rPr>
              <w:t>энтеральных</w:t>
            </w:r>
            <w:proofErr w:type="spellEnd"/>
            <w:r w:rsidRPr="006A7BC3">
              <w:rPr>
                <w:rFonts w:ascii="Times New Roman" w:eastAsia="Calibri" w:hAnsi="Times New Roman" w:cs="Times New Roman"/>
                <w:sz w:val="20"/>
                <w:szCs w:val="20"/>
              </w:rPr>
              <w:t xml:space="preserve"> смесей и совместим с разъемом </w:t>
            </w:r>
            <w:proofErr w:type="spellStart"/>
            <w:r w:rsidRPr="006A7BC3">
              <w:rPr>
                <w:rFonts w:ascii="Times New Roman" w:eastAsia="Calibri" w:hAnsi="Times New Roman" w:cs="Times New Roman"/>
                <w:sz w:val="20"/>
                <w:szCs w:val="20"/>
              </w:rPr>
              <w:t>Люэр</w:t>
            </w:r>
            <w:proofErr w:type="spellEnd"/>
            <w:r w:rsidRPr="006A7BC3">
              <w:rPr>
                <w:rFonts w:ascii="Times New Roman" w:eastAsia="Calibri" w:hAnsi="Times New Roman" w:cs="Times New Roman"/>
                <w:sz w:val="20"/>
                <w:szCs w:val="20"/>
              </w:rPr>
              <w:t xml:space="preserve">. </w:t>
            </w:r>
            <w:proofErr w:type="spellStart"/>
            <w:r w:rsidRPr="006A7BC3">
              <w:rPr>
                <w:rFonts w:ascii="Times New Roman" w:eastAsia="Calibri" w:hAnsi="Times New Roman" w:cs="Times New Roman"/>
                <w:sz w:val="20"/>
                <w:szCs w:val="20"/>
              </w:rPr>
              <w:t>Рентгеноконтрастен</w:t>
            </w:r>
            <w:proofErr w:type="spellEnd"/>
            <w:r w:rsidRPr="006A7BC3">
              <w:rPr>
                <w:rFonts w:ascii="Times New Roman" w:eastAsia="Calibri" w:hAnsi="Times New Roman" w:cs="Times New Roman"/>
                <w:sz w:val="20"/>
                <w:szCs w:val="20"/>
              </w:rPr>
              <w:t xml:space="preserve">. Наружный </w:t>
            </w:r>
            <w:proofErr w:type="gramStart"/>
            <w:r w:rsidRPr="006A7BC3">
              <w:rPr>
                <w:rFonts w:ascii="Times New Roman" w:eastAsia="Calibri" w:hAnsi="Times New Roman" w:cs="Times New Roman"/>
                <w:sz w:val="20"/>
                <w:szCs w:val="20"/>
              </w:rPr>
              <w:t>диаметр  не</w:t>
            </w:r>
            <w:proofErr w:type="gramEnd"/>
            <w:r w:rsidRPr="006A7BC3">
              <w:rPr>
                <w:rFonts w:ascii="Times New Roman" w:eastAsia="Calibri" w:hAnsi="Times New Roman" w:cs="Times New Roman"/>
                <w:sz w:val="20"/>
                <w:szCs w:val="20"/>
              </w:rPr>
              <w:t xml:space="preserve"> менее 2,8мм. Длина – не менее 100см. Стилет. Стерильная индивидуальная упаковка. </w:t>
            </w:r>
          </w:p>
        </w:tc>
        <w:tc>
          <w:tcPr>
            <w:tcW w:w="850" w:type="dxa"/>
            <w:tcBorders>
              <w:top w:val="single" w:sz="4" w:space="0" w:color="000000"/>
              <w:left w:val="single" w:sz="4" w:space="0" w:color="000000"/>
              <w:bottom w:val="single" w:sz="4" w:space="0" w:color="000000"/>
              <w:right w:val="single" w:sz="4" w:space="0" w:color="000000"/>
            </w:tcBorders>
          </w:tcPr>
          <w:p w14:paraId="5D927A2C" w14:textId="77777777" w:rsidR="006A7BC3" w:rsidRPr="006A7BC3" w:rsidRDefault="006A7BC3" w:rsidP="006A7BC3">
            <w:pPr>
              <w:widowControl w:val="0"/>
              <w:suppressAutoHyphens/>
              <w:spacing w:after="0" w:line="240" w:lineRule="auto"/>
              <w:jc w:val="center"/>
              <w:rPr>
                <w:rFonts w:ascii="Times New Roman" w:eastAsia="Calibri" w:hAnsi="Times New Roman" w:cs="Times New Roman"/>
              </w:rPr>
            </w:pPr>
            <w:proofErr w:type="spellStart"/>
            <w:r w:rsidRPr="006A7BC3">
              <w:rPr>
                <w:rFonts w:ascii="Times New Roman" w:eastAsia="Calibri" w:hAnsi="Times New Roman" w:cs="Times New Roman"/>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5765E23E" w14:textId="77777777" w:rsidR="006A7BC3" w:rsidRPr="006A7BC3" w:rsidRDefault="006A7BC3" w:rsidP="006A7BC3">
            <w:pPr>
              <w:suppressAutoHyphens/>
              <w:spacing w:after="0" w:line="240" w:lineRule="auto"/>
              <w:jc w:val="center"/>
              <w:rPr>
                <w:rFonts w:ascii="Times New Roman" w:eastAsia="Calibri" w:hAnsi="Times New Roman" w:cs="Times New Roman"/>
                <w:color w:val="000000"/>
              </w:rPr>
            </w:pPr>
            <w:r w:rsidRPr="006A7BC3">
              <w:rPr>
                <w:rFonts w:ascii="Times New Roman" w:eastAsia="Calibri" w:hAnsi="Times New Roman" w:cs="Times New Roman"/>
                <w:color w:val="000000"/>
              </w:rPr>
              <w:t>1</w:t>
            </w:r>
          </w:p>
        </w:tc>
      </w:tr>
      <w:tr w:rsidR="006A7BC3" w:rsidRPr="006A7BC3" w14:paraId="48370EF1" w14:textId="77777777" w:rsidTr="006A7BC3">
        <w:trPr>
          <w:trHeight w:val="694"/>
        </w:trPr>
        <w:tc>
          <w:tcPr>
            <w:tcW w:w="568" w:type="dxa"/>
            <w:tcBorders>
              <w:top w:val="single" w:sz="4" w:space="0" w:color="000000"/>
              <w:left w:val="single" w:sz="4" w:space="0" w:color="000000"/>
              <w:bottom w:val="single" w:sz="4" w:space="0" w:color="000000"/>
              <w:right w:val="single" w:sz="4" w:space="0" w:color="000000"/>
            </w:tcBorders>
          </w:tcPr>
          <w:p w14:paraId="32B470DD" w14:textId="77777777" w:rsidR="006A7BC3" w:rsidRPr="006A7BC3" w:rsidRDefault="006A7BC3" w:rsidP="006A7BC3">
            <w:pPr>
              <w:widowControl w:val="0"/>
              <w:numPr>
                <w:ilvl w:val="0"/>
                <w:numId w:val="5"/>
              </w:numPr>
              <w:suppressAutoHyphens/>
              <w:spacing w:after="0" w:line="240" w:lineRule="auto"/>
              <w:contextualSpacing/>
              <w:jc w:val="center"/>
              <w:rPr>
                <w:rFonts w:ascii="Times New Roman" w:eastAsia="Calibri" w:hAnsi="Times New Roman" w:cs="Times New Roman"/>
                <w:lang w:val="x-none" w:eastAsia="x-none"/>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F5AA906" w14:textId="77777777" w:rsidR="006A7BC3" w:rsidRPr="006A7BC3" w:rsidRDefault="006A7BC3" w:rsidP="006A7BC3">
            <w:pPr>
              <w:widowControl w:val="0"/>
              <w:suppressAutoHyphens/>
              <w:spacing w:after="0" w:line="240" w:lineRule="auto"/>
              <w:rPr>
                <w:rFonts w:ascii="Times New Roman" w:eastAsia="Times New Roman" w:hAnsi="Times New Roman" w:cs="Times New Roman"/>
              </w:rPr>
            </w:pPr>
            <w:r w:rsidRPr="006A7BC3">
              <w:rPr>
                <w:rFonts w:ascii="Times New Roman" w:eastAsia="Times New Roman" w:hAnsi="Times New Roman" w:cs="Times New Roman"/>
              </w:rPr>
              <w:t>Катетер уретральный</w:t>
            </w:r>
          </w:p>
        </w:tc>
        <w:tc>
          <w:tcPr>
            <w:tcW w:w="5955" w:type="dxa"/>
            <w:tcBorders>
              <w:top w:val="single" w:sz="6" w:space="0" w:color="000000"/>
              <w:left w:val="single" w:sz="6" w:space="0" w:color="000000"/>
              <w:bottom w:val="single" w:sz="6" w:space="0" w:color="000000"/>
              <w:right w:val="single" w:sz="6" w:space="0" w:color="000000"/>
            </w:tcBorders>
            <w:shd w:val="clear" w:color="auto" w:fill="auto"/>
          </w:tcPr>
          <w:p w14:paraId="641323BE" w14:textId="77777777" w:rsidR="006A7BC3" w:rsidRPr="006A7BC3" w:rsidRDefault="006A7BC3" w:rsidP="006A7BC3">
            <w:pPr>
              <w:widowControl w:val="0"/>
              <w:tabs>
                <w:tab w:val="left" w:pos="851"/>
              </w:tabs>
              <w:suppressAutoHyphens/>
              <w:spacing w:after="0" w:line="240" w:lineRule="auto"/>
              <w:jc w:val="both"/>
              <w:rPr>
                <w:rFonts w:ascii="Times New Roman" w:eastAsia="Times New Roman" w:hAnsi="Times New Roman" w:cs="Times New Roman"/>
                <w:sz w:val="20"/>
                <w:szCs w:val="20"/>
              </w:rPr>
            </w:pPr>
            <w:r w:rsidRPr="006A7BC3">
              <w:rPr>
                <w:rFonts w:ascii="Times New Roman" w:eastAsia="Times New Roman" w:hAnsi="Times New Roman" w:cs="Times New Roman"/>
                <w:sz w:val="20"/>
                <w:szCs w:val="20"/>
              </w:rPr>
              <w:t>Катетер изготовлен из поливинилхлорида. Размер СН 12, СН 14, СН 16, СН 18, СН 20.  На дистальном конце катетера на разном расстоянии от конца располагаются боковые дренажные отверстия. На проксимальном конце катетера расположен воронкообразный коннектор. Наличие цветовой кодировки коннектора. Изделие не содержит латекс и ДЭГФ. Длина катетера не более 200 мм. Изделие стерильное, предназначено для однократного применения. Размер по требованию Заказчика.</w:t>
            </w:r>
          </w:p>
        </w:tc>
        <w:tc>
          <w:tcPr>
            <w:tcW w:w="850" w:type="dxa"/>
            <w:tcBorders>
              <w:top w:val="single" w:sz="4" w:space="0" w:color="000000"/>
              <w:left w:val="single" w:sz="4" w:space="0" w:color="000000"/>
              <w:bottom w:val="single" w:sz="4" w:space="0" w:color="000000"/>
              <w:right w:val="single" w:sz="4" w:space="0" w:color="000000"/>
            </w:tcBorders>
          </w:tcPr>
          <w:p w14:paraId="4D4F24B0" w14:textId="77777777" w:rsidR="006A7BC3" w:rsidRPr="006A7BC3" w:rsidRDefault="006A7BC3" w:rsidP="006A7BC3">
            <w:pPr>
              <w:widowControl w:val="0"/>
              <w:suppressAutoHyphens/>
              <w:spacing w:after="0" w:line="240" w:lineRule="auto"/>
              <w:jc w:val="center"/>
              <w:rPr>
                <w:rFonts w:ascii="Times New Roman" w:eastAsia="Calibri" w:hAnsi="Times New Roman" w:cs="Times New Roman"/>
              </w:rPr>
            </w:pPr>
            <w:proofErr w:type="spellStart"/>
            <w:r w:rsidRPr="006A7BC3">
              <w:rPr>
                <w:rFonts w:ascii="Times New Roman" w:eastAsia="Calibri" w:hAnsi="Times New Roman" w:cs="Times New Roman"/>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703F46A8" w14:textId="77777777" w:rsidR="006A7BC3" w:rsidRPr="006A7BC3" w:rsidRDefault="006A7BC3" w:rsidP="006A7BC3">
            <w:pPr>
              <w:suppressAutoHyphens/>
              <w:spacing w:after="0" w:line="240" w:lineRule="auto"/>
              <w:jc w:val="center"/>
              <w:rPr>
                <w:rFonts w:ascii="Times New Roman" w:eastAsia="Calibri" w:hAnsi="Times New Roman" w:cs="Times New Roman"/>
                <w:color w:val="000000"/>
              </w:rPr>
            </w:pPr>
            <w:r w:rsidRPr="006A7BC3">
              <w:rPr>
                <w:rFonts w:ascii="Times New Roman" w:eastAsia="Calibri" w:hAnsi="Times New Roman" w:cs="Times New Roman"/>
                <w:color w:val="000000"/>
              </w:rPr>
              <w:t>1</w:t>
            </w:r>
          </w:p>
        </w:tc>
      </w:tr>
      <w:tr w:rsidR="006A7BC3" w:rsidRPr="006A7BC3" w14:paraId="5C5D991B" w14:textId="77777777" w:rsidTr="006A7BC3">
        <w:trPr>
          <w:trHeight w:val="694"/>
        </w:trPr>
        <w:tc>
          <w:tcPr>
            <w:tcW w:w="568" w:type="dxa"/>
            <w:tcBorders>
              <w:top w:val="single" w:sz="4" w:space="0" w:color="000000"/>
              <w:left w:val="single" w:sz="4" w:space="0" w:color="000000"/>
              <w:bottom w:val="single" w:sz="4" w:space="0" w:color="000000"/>
              <w:right w:val="single" w:sz="4" w:space="0" w:color="000000"/>
            </w:tcBorders>
          </w:tcPr>
          <w:p w14:paraId="03450FF1" w14:textId="77777777" w:rsidR="006A7BC3" w:rsidRPr="006A7BC3" w:rsidRDefault="006A7BC3" w:rsidP="006A7BC3">
            <w:pPr>
              <w:widowControl w:val="0"/>
              <w:numPr>
                <w:ilvl w:val="0"/>
                <w:numId w:val="5"/>
              </w:numPr>
              <w:suppressAutoHyphens/>
              <w:spacing w:after="0" w:line="240" w:lineRule="auto"/>
              <w:contextualSpacing/>
              <w:jc w:val="center"/>
              <w:rPr>
                <w:rFonts w:ascii="Times New Roman" w:eastAsia="Calibri" w:hAnsi="Times New Roman" w:cs="Times New Roman"/>
                <w:lang w:val="x-none" w:eastAsia="x-none"/>
              </w:rPr>
            </w:pPr>
          </w:p>
        </w:tc>
        <w:tc>
          <w:tcPr>
            <w:tcW w:w="2835" w:type="dxa"/>
            <w:tcBorders>
              <w:top w:val="single" w:sz="4" w:space="0" w:color="000000"/>
              <w:left w:val="single" w:sz="4" w:space="0" w:color="000000"/>
              <w:bottom w:val="single" w:sz="4" w:space="0" w:color="000000"/>
              <w:right w:val="single" w:sz="4" w:space="0" w:color="000000"/>
            </w:tcBorders>
          </w:tcPr>
          <w:p w14:paraId="0B81429B" w14:textId="77777777" w:rsidR="006A7BC3" w:rsidRPr="006A7BC3" w:rsidRDefault="006A7BC3" w:rsidP="006A7BC3">
            <w:pPr>
              <w:widowControl w:val="0"/>
              <w:suppressAutoHyphens/>
              <w:spacing w:after="0" w:line="240" w:lineRule="auto"/>
              <w:rPr>
                <w:rFonts w:ascii="Times New Roman" w:eastAsia="Calibri" w:hAnsi="Times New Roman" w:cs="Times New Roman"/>
              </w:rPr>
            </w:pPr>
            <w:r w:rsidRPr="006A7BC3">
              <w:rPr>
                <w:rFonts w:ascii="Times New Roman" w:eastAsia="Calibri" w:hAnsi="Times New Roman" w:cs="Times New Roman"/>
              </w:rPr>
              <w:t>Катетер уретральный</w:t>
            </w:r>
          </w:p>
        </w:tc>
        <w:tc>
          <w:tcPr>
            <w:tcW w:w="5955" w:type="dxa"/>
            <w:tcBorders>
              <w:top w:val="single" w:sz="4" w:space="0" w:color="000000"/>
              <w:left w:val="single" w:sz="4" w:space="0" w:color="000000"/>
              <w:bottom w:val="single" w:sz="4" w:space="0" w:color="000000"/>
              <w:right w:val="single" w:sz="4" w:space="0" w:color="000000"/>
            </w:tcBorders>
          </w:tcPr>
          <w:p w14:paraId="78E4F4AC" w14:textId="77777777" w:rsidR="006A7BC3" w:rsidRPr="006A7BC3" w:rsidRDefault="006A7BC3" w:rsidP="006A7BC3">
            <w:pPr>
              <w:widowControl w:val="0"/>
              <w:suppressAutoHyphens/>
              <w:spacing w:after="0" w:line="240" w:lineRule="auto"/>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Катетер изготовлен из поливинилхлорида. Размер СН 12, СН 14, СН 16, СН 18, СН 20.  На дистальном конце катетера на разном расстоянии от конца располагаются боковые дренажные отверстия. На проксимальном конце катетера расположен воронкообразный коннектор. Наличие цветовой кодировки коннектора. Изделие не содержит латекс и ДЭГФ. Длина катетера не менее 400 мм. Изделие стерильное, предназначено для однократного применения. Размер по требованию Заказчика.</w:t>
            </w:r>
          </w:p>
        </w:tc>
        <w:tc>
          <w:tcPr>
            <w:tcW w:w="850" w:type="dxa"/>
            <w:tcBorders>
              <w:top w:val="single" w:sz="4" w:space="0" w:color="000000"/>
              <w:left w:val="single" w:sz="4" w:space="0" w:color="000000"/>
              <w:bottom w:val="single" w:sz="4" w:space="0" w:color="000000"/>
              <w:right w:val="single" w:sz="4" w:space="0" w:color="000000"/>
            </w:tcBorders>
          </w:tcPr>
          <w:p w14:paraId="028B5C72" w14:textId="77777777" w:rsidR="006A7BC3" w:rsidRPr="006A7BC3" w:rsidRDefault="006A7BC3" w:rsidP="006A7BC3">
            <w:pPr>
              <w:widowControl w:val="0"/>
              <w:suppressAutoHyphens/>
              <w:spacing w:after="0" w:line="240" w:lineRule="auto"/>
              <w:jc w:val="center"/>
              <w:rPr>
                <w:rFonts w:ascii="Times New Roman" w:eastAsia="Calibri" w:hAnsi="Times New Roman" w:cs="Times New Roman"/>
              </w:rPr>
            </w:pPr>
            <w:proofErr w:type="spellStart"/>
            <w:r w:rsidRPr="006A7BC3">
              <w:rPr>
                <w:rFonts w:ascii="Times New Roman" w:eastAsia="Calibri" w:hAnsi="Times New Roman" w:cs="Times New Roman"/>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766303F" w14:textId="77777777" w:rsidR="006A7BC3" w:rsidRPr="006A7BC3" w:rsidRDefault="006A7BC3" w:rsidP="006A7BC3">
            <w:pPr>
              <w:suppressAutoHyphens/>
              <w:spacing w:after="0" w:line="240" w:lineRule="auto"/>
              <w:jc w:val="center"/>
              <w:rPr>
                <w:rFonts w:ascii="Times New Roman" w:eastAsia="Calibri" w:hAnsi="Times New Roman" w:cs="Times New Roman"/>
                <w:color w:val="000000"/>
              </w:rPr>
            </w:pPr>
            <w:r w:rsidRPr="006A7BC3">
              <w:rPr>
                <w:rFonts w:ascii="Times New Roman" w:eastAsia="Calibri" w:hAnsi="Times New Roman" w:cs="Times New Roman"/>
                <w:color w:val="000000"/>
              </w:rPr>
              <w:t>1</w:t>
            </w:r>
          </w:p>
        </w:tc>
      </w:tr>
      <w:tr w:rsidR="006A7BC3" w:rsidRPr="006A7BC3" w14:paraId="5F931C1D" w14:textId="77777777" w:rsidTr="006A7BC3">
        <w:trPr>
          <w:trHeight w:val="694"/>
        </w:trPr>
        <w:tc>
          <w:tcPr>
            <w:tcW w:w="568" w:type="dxa"/>
            <w:tcBorders>
              <w:top w:val="single" w:sz="4" w:space="0" w:color="000000"/>
              <w:left w:val="single" w:sz="4" w:space="0" w:color="000000"/>
              <w:bottom w:val="single" w:sz="4" w:space="0" w:color="000000"/>
              <w:right w:val="single" w:sz="4" w:space="0" w:color="000000"/>
            </w:tcBorders>
          </w:tcPr>
          <w:p w14:paraId="0DC78B6F" w14:textId="77777777" w:rsidR="006A7BC3" w:rsidRPr="006A7BC3" w:rsidRDefault="006A7BC3" w:rsidP="006A7BC3">
            <w:pPr>
              <w:widowControl w:val="0"/>
              <w:numPr>
                <w:ilvl w:val="0"/>
                <w:numId w:val="5"/>
              </w:numPr>
              <w:suppressAutoHyphens/>
              <w:spacing w:after="0" w:line="240" w:lineRule="auto"/>
              <w:contextualSpacing/>
              <w:jc w:val="center"/>
              <w:rPr>
                <w:rFonts w:ascii="Times New Roman" w:eastAsia="Calibri" w:hAnsi="Times New Roman" w:cs="Times New Roman"/>
                <w:lang w:val="x-none" w:eastAsia="x-none"/>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B3CE702" w14:textId="77777777" w:rsidR="006A7BC3" w:rsidRPr="006A7BC3" w:rsidRDefault="006A7BC3" w:rsidP="006A7BC3">
            <w:pPr>
              <w:widowControl w:val="0"/>
              <w:suppressAutoHyphens/>
              <w:spacing w:after="0" w:line="240" w:lineRule="auto"/>
              <w:rPr>
                <w:rFonts w:ascii="Times New Roman" w:eastAsia="Calibri" w:hAnsi="Times New Roman" w:cs="Times New Roman"/>
              </w:rPr>
            </w:pPr>
            <w:r w:rsidRPr="006A7BC3">
              <w:rPr>
                <w:rFonts w:ascii="Times New Roman" w:eastAsia="Calibri" w:hAnsi="Times New Roman" w:cs="Times New Roman"/>
                <w:color w:val="000000"/>
              </w:rPr>
              <w:t xml:space="preserve">Катетер урологический </w:t>
            </w:r>
            <w:proofErr w:type="spellStart"/>
            <w:r w:rsidRPr="006A7BC3">
              <w:rPr>
                <w:rFonts w:ascii="Times New Roman" w:eastAsia="Calibri" w:hAnsi="Times New Roman" w:cs="Times New Roman"/>
                <w:color w:val="000000"/>
              </w:rPr>
              <w:t>Фолея</w:t>
            </w:r>
            <w:proofErr w:type="spellEnd"/>
          </w:p>
        </w:tc>
        <w:tc>
          <w:tcPr>
            <w:tcW w:w="5955" w:type="dxa"/>
            <w:tcBorders>
              <w:top w:val="single" w:sz="6" w:space="0" w:color="000000"/>
              <w:left w:val="single" w:sz="6" w:space="0" w:color="000000"/>
              <w:bottom w:val="single" w:sz="6" w:space="0" w:color="000000"/>
              <w:right w:val="single" w:sz="6" w:space="0" w:color="000000"/>
            </w:tcBorders>
            <w:shd w:val="clear" w:color="auto" w:fill="auto"/>
          </w:tcPr>
          <w:p w14:paraId="2A770EB8" w14:textId="77777777" w:rsidR="006A7BC3" w:rsidRPr="006A7BC3" w:rsidRDefault="006A7BC3" w:rsidP="006A7BC3">
            <w:pPr>
              <w:widowControl w:val="0"/>
              <w:suppressAutoHyphens/>
              <w:spacing w:after="0" w:line="240" w:lineRule="auto"/>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 xml:space="preserve">Катетер уретральный </w:t>
            </w:r>
            <w:proofErr w:type="spellStart"/>
            <w:r w:rsidRPr="006A7BC3">
              <w:rPr>
                <w:rFonts w:ascii="Times New Roman" w:eastAsia="Calibri" w:hAnsi="Times New Roman" w:cs="Times New Roman"/>
                <w:sz w:val="20"/>
                <w:szCs w:val="20"/>
              </w:rPr>
              <w:t>Фолея</w:t>
            </w:r>
            <w:proofErr w:type="spellEnd"/>
            <w:r w:rsidRPr="006A7BC3">
              <w:rPr>
                <w:rFonts w:ascii="Times New Roman" w:eastAsia="Calibri" w:hAnsi="Times New Roman" w:cs="Times New Roman"/>
                <w:sz w:val="20"/>
                <w:szCs w:val="20"/>
              </w:rPr>
              <w:t xml:space="preserve">, двухходовый, из </w:t>
            </w:r>
            <w:proofErr w:type="spellStart"/>
            <w:r w:rsidRPr="006A7BC3">
              <w:rPr>
                <w:rFonts w:ascii="Times New Roman" w:eastAsia="Calibri" w:hAnsi="Times New Roman" w:cs="Times New Roman"/>
                <w:sz w:val="20"/>
                <w:szCs w:val="20"/>
              </w:rPr>
              <w:t>силиконизированного</w:t>
            </w:r>
            <w:proofErr w:type="spellEnd"/>
            <w:r w:rsidRPr="006A7BC3">
              <w:rPr>
                <w:rFonts w:ascii="Times New Roman" w:eastAsia="Calibri" w:hAnsi="Times New Roman" w:cs="Times New Roman"/>
                <w:sz w:val="20"/>
                <w:szCs w:val="20"/>
              </w:rPr>
              <w:t xml:space="preserve"> латекса. </w:t>
            </w:r>
            <w:proofErr w:type="spellStart"/>
            <w:r w:rsidRPr="006A7BC3">
              <w:rPr>
                <w:rFonts w:ascii="Times New Roman" w:eastAsia="Calibri" w:hAnsi="Times New Roman" w:cs="Times New Roman"/>
                <w:sz w:val="20"/>
                <w:szCs w:val="20"/>
              </w:rPr>
              <w:t>Атравматичный</w:t>
            </w:r>
            <w:proofErr w:type="spellEnd"/>
            <w:r w:rsidRPr="006A7BC3">
              <w:rPr>
                <w:rFonts w:ascii="Times New Roman" w:eastAsia="Calibri" w:hAnsi="Times New Roman" w:cs="Times New Roman"/>
                <w:sz w:val="20"/>
                <w:szCs w:val="20"/>
              </w:rPr>
              <w:t xml:space="preserve"> наконечник цилиндрического типа. Размер СН 12, СН 14, СН 16, СН 18, СН 20. Баллон не более 30 мл. Длина катетера не менее 395 мм. Клапан для шприцев </w:t>
            </w:r>
            <w:proofErr w:type="spellStart"/>
            <w:r w:rsidRPr="006A7BC3">
              <w:rPr>
                <w:rFonts w:ascii="Times New Roman" w:eastAsia="Calibri" w:hAnsi="Times New Roman" w:cs="Times New Roman"/>
                <w:sz w:val="20"/>
                <w:szCs w:val="20"/>
              </w:rPr>
              <w:t>Luer</w:t>
            </w:r>
            <w:proofErr w:type="spellEnd"/>
            <w:r w:rsidRPr="006A7BC3">
              <w:rPr>
                <w:rFonts w:ascii="Times New Roman" w:eastAsia="Calibri" w:hAnsi="Times New Roman" w:cs="Times New Roman"/>
                <w:sz w:val="20"/>
                <w:szCs w:val="20"/>
              </w:rPr>
              <w:t xml:space="preserve"> и </w:t>
            </w:r>
            <w:proofErr w:type="spellStart"/>
            <w:r w:rsidRPr="006A7BC3">
              <w:rPr>
                <w:rFonts w:ascii="Times New Roman" w:eastAsia="Calibri" w:hAnsi="Times New Roman" w:cs="Times New Roman"/>
                <w:sz w:val="20"/>
                <w:szCs w:val="20"/>
              </w:rPr>
              <w:t>Luer-lock</w:t>
            </w:r>
            <w:proofErr w:type="spellEnd"/>
            <w:r w:rsidRPr="006A7BC3">
              <w:rPr>
                <w:rFonts w:ascii="Times New Roman" w:eastAsia="Calibri" w:hAnsi="Times New Roman" w:cs="Times New Roman"/>
                <w:sz w:val="20"/>
                <w:szCs w:val="20"/>
              </w:rPr>
              <w:t>. Не менее 2 противолежащих боковых дренажных отверстия. Цветовой код размера. Указание на воронке размера и рекомендуемого объема баллона. Изделие стерильное, предназначено для однократного применения. Размер по требованию Заказчика.</w:t>
            </w:r>
          </w:p>
        </w:tc>
        <w:tc>
          <w:tcPr>
            <w:tcW w:w="850" w:type="dxa"/>
            <w:tcBorders>
              <w:top w:val="single" w:sz="4" w:space="0" w:color="000000"/>
              <w:left w:val="single" w:sz="4" w:space="0" w:color="000000"/>
              <w:bottom w:val="single" w:sz="4" w:space="0" w:color="000000"/>
              <w:right w:val="single" w:sz="4" w:space="0" w:color="000000"/>
            </w:tcBorders>
          </w:tcPr>
          <w:p w14:paraId="347C7E43" w14:textId="77777777" w:rsidR="006A7BC3" w:rsidRPr="006A7BC3" w:rsidRDefault="006A7BC3" w:rsidP="006A7BC3">
            <w:pPr>
              <w:widowControl w:val="0"/>
              <w:suppressAutoHyphens/>
              <w:spacing w:after="0" w:line="240" w:lineRule="auto"/>
              <w:jc w:val="center"/>
              <w:rPr>
                <w:rFonts w:ascii="Times New Roman" w:eastAsia="Calibri" w:hAnsi="Times New Roman" w:cs="Times New Roman"/>
              </w:rPr>
            </w:pPr>
            <w:proofErr w:type="spellStart"/>
            <w:r w:rsidRPr="006A7BC3">
              <w:rPr>
                <w:rFonts w:ascii="Times New Roman" w:eastAsia="Calibri" w:hAnsi="Times New Roman" w:cs="Times New Roman"/>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2704ACE1" w14:textId="77777777" w:rsidR="006A7BC3" w:rsidRPr="006A7BC3" w:rsidRDefault="006A7BC3" w:rsidP="006A7BC3">
            <w:pPr>
              <w:suppressAutoHyphens/>
              <w:spacing w:after="0" w:line="240" w:lineRule="auto"/>
              <w:jc w:val="center"/>
              <w:rPr>
                <w:rFonts w:ascii="Times New Roman" w:eastAsia="Calibri" w:hAnsi="Times New Roman" w:cs="Times New Roman"/>
                <w:color w:val="000000"/>
              </w:rPr>
            </w:pPr>
            <w:r w:rsidRPr="006A7BC3">
              <w:rPr>
                <w:rFonts w:ascii="Times New Roman" w:eastAsia="Calibri" w:hAnsi="Times New Roman" w:cs="Times New Roman"/>
                <w:color w:val="000000"/>
              </w:rPr>
              <w:t>1</w:t>
            </w:r>
          </w:p>
        </w:tc>
      </w:tr>
      <w:tr w:rsidR="006A7BC3" w:rsidRPr="006A7BC3" w14:paraId="07DC3E25" w14:textId="77777777" w:rsidTr="006A7BC3">
        <w:trPr>
          <w:trHeight w:val="694"/>
        </w:trPr>
        <w:tc>
          <w:tcPr>
            <w:tcW w:w="568" w:type="dxa"/>
            <w:tcBorders>
              <w:top w:val="single" w:sz="4" w:space="0" w:color="000000"/>
              <w:left w:val="single" w:sz="4" w:space="0" w:color="000000"/>
              <w:bottom w:val="single" w:sz="4" w:space="0" w:color="000000"/>
              <w:right w:val="single" w:sz="4" w:space="0" w:color="000000"/>
            </w:tcBorders>
          </w:tcPr>
          <w:p w14:paraId="29AA5C94" w14:textId="77777777" w:rsidR="006A7BC3" w:rsidRPr="006A7BC3" w:rsidRDefault="006A7BC3" w:rsidP="006A7BC3">
            <w:pPr>
              <w:widowControl w:val="0"/>
              <w:numPr>
                <w:ilvl w:val="0"/>
                <w:numId w:val="5"/>
              </w:numPr>
              <w:suppressAutoHyphens/>
              <w:spacing w:after="0" w:line="240" w:lineRule="auto"/>
              <w:contextualSpacing/>
              <w:jc w:val="center"/>
              <w:rPr>
                <w:rFonts w:ascii="Times New Roman" w:eastAsia="Calibri" w:hAnsi="Times New Roman" w:cs="Times New Roman"/>
                <w:lang w:val="x-none" w:eastAsia="x-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7AE5DA8" w14:textId="77777777" w:rsidR="006A7BC3" w:rsidRPr="006A7BC3" w:rsidRDefault="006A7BC3" w:rsidP="006A7BC3">
            <w:pPr>
              <w:widowControl w:val="0"/>
              <w:suppressAutoHyphens/>
              <w:spacing w:after="0" w:line="240" w:lineRule="auto"/>
              <w:rPr>
                <w:rFonts w:ascii="Times New Roman" w:eastAsia="Times New Roman" w:hAnsi="Times New Roman" w:cs="Times New Roman"/>
              </w:rPr>
            </w:pPr>
            <w:r w:rsidRPr="006A7BC3">
              <w:rPr>
                <w:rFonts w:ascii="Times New Roman" w:eastAsia="Times New Roman" w:hAnsi="Times New Roman" w:cs="Times New Roman"/>
              </w:rPr>
              <w:t xml:space="preserve">Катетер урологический </w:t>
            </w:r>
            <w:proofErr w:type="spellStart"/>
            <w:r w:rsidRPr="006A7BC3">
              <w:rPr>
                <w:rFonts w:ascii="Times New Roman" w:eastAsia="Times New Roman" w:hAnsi="Times New Roman" w:cs="Times New Roman"/>
              </w:rPr>
              <w:t>Фолея</w:t>
            </w:r>
            <w:proofErr w:type="spellEnd"/>
          </w:p>
        </w:tc>
        <w:tc>
          <w:tcPr>
            <w:tcW w:w="5955" w:type="dxa"/>
            <w:tcBorders>
              <w:top w:val="single" w:sz="4" w:space="0" w:color="000000"/>
              <w:left w:val="single" w:sz="4" w:space="0" w:color="000000"/>
              <w:bottom w:val="single" w:sz="4" w:space="0" w:color="000000"/>
              <w:right w:val="single" w:sz="4" w:space="0" w:color="000000"/>
            </w:tcBorders>
          </w:tcPr>
          <w:p w14:paraId="474B98DF" w14:textId="77777777" w:rsidR="006A7BC3" w:rsidRPr="006A7BC3" w:rsidRDefault="006A7BC3" w:rsidP="006A7BC3">
            <w:pPr>
              <w:widowControl w:val="0"/>
              <w:suppressAutoHyphens/>
              <w:spacing w:after="0" w:line="240" w:lineRule="auto"/>
              <w:contextualSpacing/>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 xml:space="preserve">Катетер уретральный </w:t>
            </w:r>
            <w:proofErr w:type="spellStart"/>
            <w:r w:rsidRPr="006A7BC3">
              <w:rPr>
                <w:rFonts w:ascii="Times New Roman" w:eastAsia="Calibri" w:hAnsi="Times New Roman" w:cs="Times New Roman"/>
                <w:sz w:val="20"/>
                <w:szCs w:val="20"/>
              </w:rPr>
              <w:t>Фолея</w:t>
            </w:r>
            <w:proofErr w:type="spellEnd"/>
            <w:r w:rsidRPr="006A7BC3">
              <w:rPr>
                <w:rFonts w:ascii="Times New Roman" w:eastAsia="Calibri" w:hAnsi="Times New Roman" w:cs="Times New Roman"/>
                <w:sz w:val="20"/>
                <w:szCs w:val="20"/>
              </w:rPr>
              <w:t xml:space="preserve">, двухходовый, из </w:t>
            </w:r>
            <w:proofErr w:type="spellStart"/>
            <w:r w:rsidRPr="006A7BC3">
              <w:rPr>
                <w:rFonts w:ascii="Times New Roman" w:eastAsia="Calibri" w:hAnsi="Times New Roman" w:cs="Times New Roman"/>
                <w:sz w:val="20"/>
                <w:szCs w:val="20"/>
              </w:rPr>
              <w:t>силиконизированного</w:t>
            </w:r>
            <w:proofErr w:type="spellEnd"/>
            <w:r w:rsidRPr="006A7BC3">
              <w:rPr>
                <w:rFonts w:ascii="Times New Roman" w:eastAsia="Calibri" w:hAnsi="Times New Roman" w:cs="Times New Roman"/>
                <w:sz w:val="20"/>
                <w:szCs w:val="20"/>
              </w:rPr>
              <w:t xml:space="preserve"> латекса. </w:t>
            </w:r>
            <w:proofErr w:type="spellStart"/>
            <w:r w:rsidRPr="006A7BC3">
              <w:rPr>
                <w:rFonts w:ascii="Times New Roman" w:eastAsia="Calibri" w:hAnsi="Times New Roman" w:cs="Times New Roman"/>
                <w:sz w:val="20"/>
                <w:szCs w:val="20"/>
              </w:rPr>
              <w:t>Атравматичный</w:t>
            </w:r>
            <w:proofErr w:type="spellEnd"/>
            <w:r w:rsidRPr="006A7BC3">
              <w:rPr>
                <w:rFonts w:ascii="Times New Roman" w:eastAsia="Calibri" w:hAnsi="Times New Roman" w:cs="Times New Roman"/>
                <w:sz w:val="20"/>
                <w:szCs w:val="20"/>
              </w:rPr>
              <w:t xml:space="preserve"> наконечник цилиндрического типа. Размер СН 22, СН 24, СН 28, СН 30, СН </w:t>
            </w:r>
            <w:proofErr w:type="gramStart"/>
            <w:r w:rsidRPr="006A7BC3">
              <w:rPr>
                <w:rFonts w:ascii="Times New Roman" w:eastAsia="Calibri" w:hAnsi="Times New Roman" w:cs="Times New Roman"/>
                <w:sz w:val="20"/>
                <w:szCs w:val="20"/>
              </w:rPr>
              <w:t>32 .</w:t>
            </w:r>
            <w:proofErr w:type="gramEnd"/>
            <w:r w:rsidRPr="006A7BC3">
              <w:rPr>
                <w:rFonts w:ascii="Times New Roman" w:eastAsia="Calibri" w:hAnsi="Times New Roman" w:cs="Times New Roman"/>
                <w:sz w:val="20"/>
                <w:szCs w:val="20"/>
              </w:rPr>
              <w:t xml:space="preserve"> Баллон не более 30 мл. Длина </w:t>
            </w:r>
            <w:r w:rsidRPr="006A7BC3">
              <w:rPr>
                <w:rFonts w:ascii="Times New Roman" w:eastAsia="Calibri" w:hAnsi="Times New Roman" w:cs="Times New Roman"/>
                <w:sz w:val="20"/>
                <w:szCs w:val="20"/>
              </w:rPr>
              <w:lastRenderedPageBreak/>
              <w:t xml:space="preserve">катетера не менее 395 мм. Клапан для шприцев </w:t>
            </w:r>
            <w:proofErr w:type="spellStart"/>
            <w:r w:rsidRPr="006A7BC3">
              <w:rPr>
                <w:rFonts w:ascii="Times New Roman" w:eastAsia="Calibri" w:hAnsi="Times New Roman" w:cs="Times New Roman"/>
                <w:sz w:val="20"/>
                <w:szCs w:val="20"/>
              </w:rPr>
              <w:t>Luer</w:t>
            </w:r>
            <w:proofErr w:type="spellEnd"/>
            <w:r w:rsidRPr="006A7BC3">
              <w:rPr>
                <w:rFonts w:ascii="Times New Roman" w:eastAsia="Calibri" w:hAnsi="Times New Roman" w:cs="Times New Roman"/>
                <w:sz w:val="20"/>
                <w:szCs w:val="20"/>
              </w:rPr>
              <w:t xml:space="preserve"> и </w:t>
            </w:r>
            <w:proofErr w:type="spellStart"/>
            <w:r w:rsidRPr="006A7BC3">
              <w:rPr>
                <w:rFonts w:ascii="Times New Roman" w:eastAsia="Calibri" w:hAnsi="Times New Roman" w:cs="Times New Roman"/>
                <w:sz w:val="20"/>
                <w:szCs w:val="20"/>
              </w:rPr>
              <w:t>Luer-lock</w:t>
            </w:r>
            <w:proofErr w:type="spellEnd"/>
            <w:r w:rsidRPr="006A7BC3">
              <w:rPr>
                <w:rFonts w:ascii="Times New Roman" w:eastAsia="Calibri" w:hAnsi="Times New Roman" w:cs="Times New Roman"/>
                <w:sz w:val="20"/>
                <w:szCs w:val="20"/>
              </w:rPr>
              <w:t>. Не менее 2 противолежащих боковых дренажных отверстия. Цветовой код размера. Указание на воронке размера и рекомендуемого объема баллона. Изделие стерильное, предназначено для однократного применения. Размер по требованию Заказчика.</w:t>
            </w:r>
          </w:p>
        </w:tc>
        <w:tc>
          <w:tcPr>
            <w:tcW w:w="850" w:type="dxa"/>
            <w:tcBorders>
              <w:top w:val="single" w:sz="4" w:space="0" w:color="000000"/>
              <w:left w:val="single" w:sz="4" w:space="0" w:color="000000"/>
              <w:bottom w:val="single" w:sz="4" w:space="0" w:color="000000"/>
              <w:right w:val="single" w:sz="4" w:space="0" w:color="000000"/>
            </w:tcBorders>
          </w:tcPr>
          <w:p w14:paraId="3A348E9C" w14:textId="77777777" w:rsidR="006A7BC3" w:rsidRPr="006A7BC3" w:rsidRDefault="006A7BC3" w:rsidP="006A7BC3">
            <w:pPr>
              <w:widowControl w:val="0"/>
              <w:suppressAutoHyphens/>
              <w:spacing w:after="0" w:line="240" w:lineRule="auto"/>
              <w:jc w:val="center"/>
              <w:rPr>
                <w:rFonts w:ascii="Times New Roman" w:eastAsia="Calibri" w:hAnsi="Times New Roman" w:cs="Times New Roman"/>
              </w:rPr>
            </w:pPr>
            <w:proofErr w:type="spellStart"/>
            <w:r w:rsidRPr="006A7BC3">
              <w:rPr>
                <w:rFonts w:ascii="Times New Roman" w:eastAsia="Calibri" w:hAnsi="Times New Roman" w:cs="Times New Roman"/>
              </w:rPr>
              <w:lastRenderedPageBreak/>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0D4FCA38" w14:textId="77777777" w:rsidR="006A7BC3" w:rsidRPr="006A7BC3" w:rsidRDefault="006A7BC3" w:rsidP="006A7BC3">
            <w:pPr>
              <w:suppressAutoHyphens/>
              <w:spacing w:after="0" w:line="240" w:lineRule="auto"/>
              <w:jc w:val="center"/>
              <w:rPr>
                <w:rFonts w:ascii="Times New Roman" w:eastAsia="Calibri" w:hAnsi="Times New Roman" w:cs="Times New Roman"/>
                <w:color w:val="000000"/>
              </w:rPr>
            </w:pPr>
            <w:r w:rsidRPr="006A7BC3">
              <w:rPr>
                <w:rFonts w:ascii="Times New Roman" w:eastAsia="Calibri" w:hAnsi="Times New Roman" w:cs="Times New Roman"/>
                <w:color w:val="000000"/>
              </w:rPr>
              <w:t>1</w:t>
            </w:r>
          </w:p>
        </w:tc>
      </w:tr>
      <w:tr w:rsidR="006A7BC3" w:rsidRPr="006A7BC3" w14:paraId="4893DB82" w14:textId="77777777" w:rsidTr="006A7BC3">
        <w:trPr>
          <w:trHeight w:val="694"/>
        </w:trPr>
        <w:tc>
          <w:tcPr>
            <w:tcW w:w="568" w:type="dxa"/>
            <w:tcBorders>
              <w:top w:val="single" w:sz="4" w:space="0" w:color="000000"/>
              <w:left w:val="single" w:sz="4" w:space="0" w:color="000000"/>
              <w:bottom w:val="single" w:sz="4" w:space="0" w:color="000000"/>
              <w:right w:val="single" w:sz="4" w:space="0" w:color="000000"/>
            </w:tcBorders>
          </w:tcPr>
          <w:p w14:paraId="2748C811" w14:textId="77777777" w:rsidR="006A7BC3" w:rsidRPr="006A7BC3" w:rsidRDefault="006A7BC3" w:rsidP="006A7BC3">
            <w:pPr>
              <w:widowControl w:val="0"/>
              <w:numPr>
                <w:ilvl w:val="0"/>
                <w:numId w:val="5"/>
              </w:numPr>
              <w:suppressAutoHyphens/>
              <w:spacing w:after="0" w:line="240" w:lineRule="auto"/>
              <w:contextualSpacing/>
              <w:jc w:val="center"/>
              <w:rPr>
                <w:rFonts w:ascii="Times New Roman" w:eastAsia="Calibri" w:hAnsi="Times New Roman" w:cs="Times New Roman"/>
                <w:lang w:val="x-none" w:eastAsia="x-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2FF79D" w14:textId="77777777" w:rsidR="006A7BC3" w:rsidRPr="006A7BC3" w:rsidRDefault="006A7BC3" w:rsidP="006A7BC3">
            <w:pPr>
              <w:widowControl w:val="0"/>
              <w:suppressAutoHyphens/>
              <w:spacing w:after="0" w:line="240" w:lineRule="auto"/>
              <w:rPr>
                <w:rFonts w:ascii="Times New Roman" w:eastAsia="Times New Roman" w:hAnsi="Times New Roman" w:cs="Times New Roman"/>
                <w:sz w:val="24"/>
              </w:rPr>
            </w:pPr>
            <w:r w:rsidRPr="006A7BC3">
              <w:rPr>
                <w:rFonts w:ascii="Times New Roman" w:eastAsia="Times New Roman" w:hAnsi="Times New Roman" w:cs="Times New Roman"/>
              </w:rPr>
              <w:t>Линия удлинительная</w:t>
            </w:r>
          </w:p>
        </w:tc>
        <w:tc>
          <w:tcPr>
            <w:tcW w:w="5955" w:type="dxa"/>
            <w:tcBorders>
              <w:top w:val="single" w:sz="4" w:space="0" w:color="000000"/>
              <w:left w:val="single" w:sz="4" w:space="0" w:color="000000"/>
              <w:bottom w:val="single" w:sz="4" w:space="0" w:color="000000"/>
              <w:right w:val="single" w:sz="4" w:space="0" w:color="000000"/>
            </w:tcBorders>
          </w:tcPr>
          <w:p w14:paraId="013B07CC" w14:textId="77777777" w:rsidR="006A7BC3" w:rsidRPr="006A7BC3" w:rsidRDefault="006A7BC3" w:rsidP="006A7BC3">
            <w:pPr>
              <w:widowControl w:val="0"/>
              <w:suppressAutoHyphens/>
              <w:spacing w:after="0" w:line="240" w:lineRule="auto"/>
              <w:contextualSpacing/>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Линия удлинительная для длительной дозированной внутривенной и артериальной инфузии.</w:t>
            </w:r>
          </w:p>
          <w:p w14:paraId="50A6D4B5" w14:textId="77777777" w:rsidR="006A7BC3" w:rsidRPr="006A7BC3" w:rsidRDefault="006A7BC3" w:rsidP="006A7BC3">
            <w:pPr>
              <w:widowControl w:val="0"/>
              <w:suppressAutoHyphens/>
              <w:spacing w:after="0" w:line="240" w:lineRule="auto"/>
              <w:contextualSpacing/>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Технические характеристики:</w:t>
            </w:r>
          </w:p>
          <w:p w14:paraId="2B3AF50E" w14:textId="77777777" w:rsidR="006A7BC3" w:rsidRPr="006A7BC3" w:rsidRDefault="006A7BC3" w:rsidP="006A7BC3">
            <w:pPr>
              <w:widowControl w:val="0"/>
              <w:suppressAutoHyphens/>
              <w:spacing w:after="0" w:line="240" w:lineRule="auto"/>
              <w:contextualSpacing/>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 xml:space="preserve">    • трубка изготовлена из прозрачного ПВХ медицинского назначения, устойчива к перегибам</w:t>
            </w:r>
          </w:p>
          <w:p w14:paraId="0FD7DC1A" w14:textId="77777777" w:rsidR="006A7BC3" w:rsidRPr="006A7BC3" w:rsidRDefault="006A7BC3" w:rsidP="006A7BC3">
            <w:pPr>
              <w:widowControl w:val="0"/>
              <w:suppressAutoHyphens/>
              <w:spacing w:after="0" w:line="240" w:lineRule="auto"/>
              <w:contextualSpacing/>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 xml:space="preserve">    • длина трубки не менее 150 см, диаметр наружный - 2,7 мм, внутренний - 1,5 мм</w:t>
            </w:r>
          </w:p>
          <w:p w14:paraId="672385E5" w14:textId="77777777" w:rsidR="006A7BC3" w:rsidRPr="006A7BC3" w:rsidRDefault="006A7BC3" w:rsidP="006A7BC3">
            <w:pPr>
              <w:widowControl w:val="0"/>
              <w:suppressAutoHyphens/>
              <w:spacing w:after="0" w:line="240" w:lineRule="auto"/>
              <w:contextualSpacing/>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 xml:space="preserve">     • прозрачные павильоны оснащены небольшими упорными крыльями, которые создают дополнительное удобство при подсоединении линии, а также, при необходимости, позволяют фиксировать магистраль.</w:t>
            </w:r>
          </w:p>
          <w:p w14:paraId="58D481B9" w14:textId="77777777" w:rsidR="006A7BC3" w:rsidRPr="006A7BC3" w:rsidRDefault="006A7BC3" w:rsidP="006A7BC3">
            <w:pPr>
              <w:widowControl w:val="0"/>
              <w:suppressAutoHyphens/>
              <w:spacing w:after="0" w:line="240" w:lineRule="auto"/>
              <w:contextualSpacing/>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 xml:space="preserve">    • соединители </w:t>
            </w:r>
            <w:proofErr w:type="spellStart"/>
            <w:r w:rsidRPr="006A7BC3">
              <w:rPr>
                <w:rFonts w:ascii="Times New Roman" w:eastAsia="Calibri" w:hAnsi="Times New Roman" w:cs="Times New Roman"/>
                <w:sz w:val="20"/>
                <w:szCs w:val="20"/>
              </w:rPr>
              <w:t>Луер</w:t>
            </w:r>
            <w:proofErr w:type="spellEnd"/>
            <w:r w:rsidRPr="006A7BC3">
              <w:rPr>
                <w:rFonts w:ascii="Times New Roman" w:eastAsia="Calibri" w:hAnsi="Times New Roman" w:cs="Times New Roman"/>
                <w:sz w:val="20"/>
                <w:szCs w:val="20"/>
              </w:rPr>
              <w:t xml:space="preserve"> </w:t>
            </w:r>
            <w:proofErr w:type="spellStart"/>
            <w:r w:rsidRPr="006A7BC3">
              <w:rPr>
                <w:rFonts w:ascii="Times New Roman" w:eastAsia="Calibri" w:hAnsi="Times New Roman" w:cs="Times New Roman"/>
                <w:sz w:val="20"/>
                <w:szCs w:val="20"/>
              </w:rPr>
              <w:t>Лок</w:t>
            </w:r>
            <w:proofErr w:type="spellEnd"/>
            <w:r w:rsidRPr="006A7BC3">
              <w:rPr>
                <w:rFonts w:ascii="Times New Roman" w:eastAsia="Calibri" w:hAnsi="Times New Roman" w:cs="Times New Roman"/>
                <w:sz w:val="20"/>
                <w:szCs w:val="20"/>
              </w:rPr>
              <w:t xml:space="preserve">, тип </w:t>
            </w:r>
            <w:proofErr w:type="spellStart"/>
            <w:r w:rsidRPr="006A7BC3">
              <w:rPr>
                <w:rFonts w:ascii="Times New Roman" w:eastAsia="Calibri" w:hAnsi="Times New Roman" w:cs="Times New Roman"/>
                <w:sz w:val="20"/>
                <w:szCs w:val="20"/>
              </w:rPr>
              <w:t>male</w:t>
            </w:r>
            <w:proofErr w:type="spellEnd"/>
            <w:r w:rsidRPr="006A7BC3">
              <w:rPr>
                <w:rFonts w:ascii="Times New Roman" w:eastAsia="Calibri" w:hAnsi="Times New Roman" w:cs="Times New Roman"/>
                <w:sz w:val="20"/>
                <w:szCs w:val="20"/>
              </w:rPr>
              <w:t>/</w:t>
            </w:r>
            <w:proofErr w:type="spellStart"/>
            <w:r w:rsidRPr="006A7BC3">
              <w:rPr>
                <w:rFonts w:ascii="Times New Roman" w:eastAsia="Calibri" w:hAnsi="Times New Roman" w:cs="Times New Roman"/>
                <w:sz w:val="20"/>
                <w:szCs w:val="20"/>
              </w:rPr>
              <w:t>female</w:t>
            </w:r>
            <w:proofErr w:type="spellEnd"/>
            <w:r w:rsidRPr="006A7BC3">
              <w:rPr>
                <w:rFonts w:ascii="Times New Roman" w:eastAsia="Calibri" w:hAnsi="Times New Roman" w:cs="Times New Roman"/>
                <w:sz w:val="20"/>
                <w:szCs w:val="20"/>
              </w:rPr>
              <w:t xml:space="preserve"> с двух сторон</w:t>
            </w:r>
          </w:p>
          <w:p w14:paraId="6B8186BF" w14:textId="77777777" w:rsidR="006A7BC3" w:rsidRPr="006A7BC3" w:rsidRDefault="006A7BC3" w:rsidP="006A7BC3">
            <w:pPr>
              <w:widowControl w:val="0"/>
              <w:suppressAutoHyphens/>
              <w:spacing w:after="0" w:line="240" w:lineRule="auto"/>
              <w:contextualSpacing/>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 xml:space="preserve">    • защитные колпачки изготовлены из ПВХ белого цвета</w:t>
            </w:r>
          </w:p>
          <w:p w14:paraId="631B46D8" w14:textId="77777777" w:rsidR="006A7BC3" w:rsidRPr="006A7BC3" w:rsidRDefault="006A7BC3" w:rsidP="006A7BC3">
            <w:pPr>
              <w:widowControl w:val="0"/>
              <w:suppressAutoHyphens/>
              <w:spacing w:after="0" w:line="240" w:lineRule="auto"/>
              <w:contextualSpacing/>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 xml:space="preserve">    • резистентность к давлению не менее 3 бар</w:t>
            </w:r>
          </w:p>
          <w:p w14:paraId="2879B73E" w14:textId="77777777" w:rsidR="006A7BC3" w:rsidRPr="006A7BC3" w:rsidRDefault="006A7BC3" w:rsidP="006A7BC3">
            <w:pPr>
              <w:widowControl w:val="0"/>
              <w:suppressAutoHyphens/>
              <w:spacing w:after="0" w:line="240" w:lineRule="auto"/>
              <w:contextualSpacing/>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Изделие стерильно, предназначено для одноразового использования.</w:t>
            </w:r>
          </w:p>
        </w:tc>
        <w:tc>
          <w:tcPr>
            <w:tcW w:w="850" w:type="dxa"/>
            <w:tcBorders>
              <w:top w:val="single" w:sz="4" w:space="0" w:color="000000"/>
              <w:left w:val="single" w:sz="4" w:space="0" w:color="000000"/>
              <w:bottom w:val="single" w:sz="4" w:space="0" w:color="000000"/>
              <w:right w:val="single" w:sz="4" w:space="0" w:color="000000"/>
            </w:tcBorders>
          </w:tcPr>
          <w:p w14:paraId="60779924" w14:textId="77777777" w:rsidR="006A7BC3" w:rsidRPr="006A7BC3" w:rsidRDefault="006A7BC3" w:rsidP="006A7BC3">
            <w:pPr>
              <w:widowControl w:val="0"/>
              <w:suppressAutoHyphens/>
              <w:spacing w:after="0" w:line="240" w:lineRule="auto"/>
              <w:jc w:val="center"/>
              <w:rPr>
                <w:rFonts w:ascii="Times New Roman" w:eastAsia="Calibri" w:hAnsi="Times New Roman" w:cs="Times New Roman"/>
              </w:rPr>
            </w:pPr>
            <w:proofErr w:type="spellStart"/>
            <w:r w:rsidRPr="006A7BC3">
              <w:rPr>
                <w:rFonts w:ascii="Times New Roman" w:eastAsia="Calibri" w:hAnsi="Times New Roman" w:cs="Times New Roman"/>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673AEF30" w14:textId="77777777" w:rsidR="006A7BC3" w:rsidRPr="006A7BC3" w:rsidRDefault="006A7BC3" w:rsidP="006A7BC3">
            <w:pPr>
              <w:suppressAutoHyphens/>
              <w:spacing w:after="0" w:line="240" w:lineRule="auto"/>
              <w:jc w:val="center"/>
              <w:rPr>
                <w:rFonts w:ascii="Times New Roman" w:eastAsia="Calibri" w:hAnsi="Times New Roman" w:cs="Times New Roman"/>
              </w:rPr>
            </w:pPr>
            <w:r w:rsidRPr="006A7BC3">
              <w:rPr>
                <w:rFonts w:ascii="Times New Roman" w:eastAsia="Calibri" w:hAnsi="Times New Roman" w:cs="Times New Roman"/>
              </w:rPr>
              <w:t>1</w:t>
            </w:r>
          </w:p>
        </w:tc>
      </w:tr>
      <w:tr w:rsidR="006A7BC3" w:rsidRPr="006A7BC3" w14:paraId="5C045237" w14:textId="77777777" w:rsidTr="006A7BC3">
        <w:trPr>
          <w:trHeight w:val="694"/>
        </w:trPr>
        <w:tc>
          <w:tcPr>
            <w:tcW w:w="568" w:type="dxa"/>
            <w:tcBorders>
              <w:top w:val="single" w:sz="4" w:space="0" w:color="000000"/>
              <w:left w:val="single" w:sz="4" w:space="0" w:color="000000"/>
              <w:bottom w:val="single" w:sz="4" w:space="0" w:color="000000"/>
              <w:right w:val="single" w:sz="4" w:space="0" w:color="000000"/>
            </w:tcBorders>
          </w:tcPr>
          <w:p w14:paraId="6B58E291" w14:textId="77777777" w:rsidR="006A7BC3" w:rsidRPr="006A7BC3" w:rsidRDefault="006A7BC3" w:rsidP="006A7BC3">
            <w:pPr>
              <w:widowControl w:val="0"/>
              <w:numPr>
                <w:ilvl w:val="0"/>
                <w:numId w:val="5"/>
              </w:numPr>
              <w:suppressAutoHyphens/>
              <w:spacing w:after="0" w:line="240" w:lineRule="auto"/>
              <w:contextualSpacing/>
              <w:jc w:val="center"/>
              <w:rPr>
                <w:rFonts w:ascii="Times New Roman" w:eastAsia="Calibri" w:hAnsi="Times New Roman" w:cs="Times New Roman"/>
                <w:lang w:val="x-none" w:eastAsia="x-none"/>
              </w:rPr>
            </w:pPr>
          </w:p>
        </w:tc>
        <w:tc>
          <w:tcPr>
            <w:tcW w:w="2835" w:type="dxa"/>
            <w:tcBorders>
              <w:top w:val="single" w:sz="4" w:space="0" w:color="000000"/>
              <w:left w:val="single" w:sz="4" w:space="0" w:color="000000"/>
              <w:bottom w:val="single" w:sz="4" w:space="0" w:color="000000"/>
              <w:right w:val="single" w:sz="4" w:space="0" w:color="000000"/>
            </w:tcBorders>
          </w:tcPr>
          <w:p w14:paraId="4BF8B46F" w14:textId="77777777" w:rsidR="006A7BC3" w:rsidRPr="006A7BC3" w:rsidRDefault="006A7BC3" w:rsidP="006A7BC3">
            <w:pPr>
              <w:widowControl w:val="0"/>
              <w:suppressAutoHyphens/>
              <w:spacing w:after="0" w:line="240" w:lineRule="auto"/>
              <w:rPr>
                <w:rFonts w:ascii="Times New Roman" w:eastAsia="Calibri" w:hAnsi="Times New Roman" w:cs="Times New Roman"/>
                <w:sz w:val="24"/>
              </w:rPr>
            </w:pPr>
            <w:r w:rsidRPr="006A7BC3">
              <w:rPr>
                <w:rFonts w:ascii="Times New Roman" w:eastAsia="Calibri" w:hAnsi="Times New Roman" w:cs="Times New Roman"/>
              </w:rPr>
              <w:t>Линия удлинительная</w:t>
            </w:r>
          </w:p>
        </w:tc>
        <w:tc>
          <w:tcPr>
            <w:tcW w:w="5955" w:type="dxa"/>
            <w:tcBorders>
              <w:top w:val="single" w:sz="4" w:space="0" w:color="000000"/>
              <w:left w:val="single" w:sz="4" w:space="0" w:color="000000"/>
              <w:bottom w:val="single" w:sz="4" w:space="0" w:color="000000"/>
              <w:right w:val="single" w:sz="4" w:space="0" w:color="000000"/>
            </w:tcBorders>
          </w:tcPr>
          <w:p w14:paraId="1F2EE58F" w14:textId="77777777" w:rsidR="006A7BC3" w:rsidRPr="006A7BC3" w:rsidRDefault="006A7BC3" w:rsidP="006A7BC3">
            <w:pPr>
              <w:widowControl w:val="0"/>
              <w:suppressAutoHyphens/>
              <w:spacing w:after="0" w:line="240" w:lineRule="auto"/>
              <w:contextualSpacing/>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Линия удлинительная для длительной дозированной внутривенной и артериальной инфузии.</w:t>
            </w:r>
          </w:p>
          <w:p w14:paraId="6529739E" w14:textId="77777777" w:rsidR="006A7BC3" w:rsidRPr="006A7BC3" w:rsidRDefault="006A7BC3" w:rsidP="006A7BC3">
            <w:pPr>
              <w:widowControl w:val="0"/>
              <w:suppressAutoHyphens/>
              <w:spacing w:after="0" w:line="240" w:lineRule="auto"/>
              <w:contextualSpacing/>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Технические характеристики:</w:t>
            </w:r>
          </w:p>
          <w:p w14:paraId="024557FB" w14:textId="77777777" w:rsidR="006A7BC3" w:rsidRPr="006A7BC3" w:rsidRDefault="006A7BC3" w:rsidP="006A7BC3">
            <w:pPr>
              <w:widowControl w:val="0"/>
              <w:suppressAutoHyphens/>
              <w:spacing w:after="0" w:line="240" w:lineRule="auto"/>
              <w:contextualSpacing/>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 xml:space="preserve">    • трубка изготовлена из прозрачного ПВХ медицинского назначения, устойчива к перегибам</w:t>
            </w:r>
          </w:p>
          <w:p w14:paraId="394CFB05" w14:textId="77777777" w:rsidR="006A7BC3" w:rsidRPr="006A7BC3" w:rsidRDefault="006A7BC3" w:rsidP="006A7BC3">
            <w:pPr>
              <w:widowControl w:val="0"/>
              <w:suppressAutoHyphens/>
              <w:spacing w:after="0" w:line="240" w:lineRule="auto"/>
              <w:contextualSpacing/>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 xml:space="preserve">    • длина трубки не менее 180 см, диаметр наружный - 2,7 мм, внутренний - 1,5 мм</w:t>
            </w:r>
          </w:p>
          <w:p w14:paraId="5946C98E" w14:textId="77777777" w:rsidR="006A7BC3" w:rsidRPr="006A7BC3" w:rsidRDefault="006A7BC3" w:rsidP="006A7BC3">
            <w:pPr>
              <w:widowControl w:val="0"/>
              <w:suppressAutoHyphens/>
              <w:spacing w:after="0" w:line="240" w:lineRule="auto"/>
              <w:contextualSpacing/>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 xml:space="preserve">        • прозрачные павильоны оснащены небольшими упорными крыльями, которые создают дополнительное удобство при подсоединении линии, а также, при необходимости, позволяют фиксировать магистраль.</w:t>
            </w:r>
          </w:p>
          <w:p w14:paraId="0BAF3C28" w14:textId="77777777" w:rsidR="006A7BC3" w:rsidRPr="006A7BC3" w:rsidRDefault="006A7BC3" w:rsidP="006A7BC3">
            <w:pPr>
              <w:widowControl w:val="0"/>
              <w:suppressAutoHyphens/>
              <w:spacing w:after="0" w:line="240" w:lineRule="auto"/>
              <w:contextualSpacing/>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 xml:space="preserve">    • соединители </w:t>
            </w:r>
            <w:proofErr w:type="spellStart"/>
            <w:r w:rsidRPr="006A7BC3">
              <w:rPr>
                <w:rFonts w:ascii="Times New Roman" w:eastAsia="Calibri" w:hAnsi="Times New Roman" w:cs="Times New Roman"/>
                <w:sz w:val="20"/>
                <w:szCs w:val="20"/>
              </w:rPr>
              <w:t>Луер</w:t>
            </w:r>
            <w:proofErr w:type="spellEnd"/>
            <w:r w:rsidRPr="006A7BC3">
              <w:rPr>
                <w:rFonts w:ascii="Times New Roman" w:eastAsia="Calibri" w:hAnsi="Times New Roman" w:cs="Times New Roman"/>
                <w:sz w:val="20"/>
                <w:szCs w:val="20"/>
              </w:rPr>
              <w:t xml:space="preserve"> </w:t>
            </w:r>
            <w:proofErr w:type="spellStart"/>
            <w:r w:rsidRPr="006A7BC3">
              <w:rPr>
                <w:rFonts w:ascii="Times New Roman" w:eastAsia="Calibri" w:hAnsi="Times New Roman" w:cs="Times New Roman"/>
                <w:sz w:val="20"/>
                <w:szCs w:val="20"/>
              </w:rPr>
              <w:t>Лок</w:t>
            </w:r>
            <w:proofErr w:type="spellEnd"/>
            <w:r w:rsidRPr="006A7BC3">
              <w:rPr>
                <w:rFonts w:ascii="Times New Roman" w:eastAsia="Calibri" w:hAnsi="Times New Roman" w:cs="Times New Roman"/>
                <w:sz w:val="20"/>
                <w:szCs w:val="20"/>
              </w:rPr>
              <w:t xml:space="preserve">, тип </w:t>
            </w:r>
            <w:proofErr w:type="spellStart"/>
            <w:r w:rsidRPr="006A7BC3">
              <w:rPr>
                <w:rFonts w:ascii="Times New Roman" w:eastAsia="Calibri" w:hAnsi="Times New Roman" w:cs="Times New Roman"/>
                <w:sz w:val="20"/>
                <w:szCs w:val="20"/>
              </w:rPr>
              <w:t>male</w:t>
            </w:r>
            <w:proofErr w:type="spellEnd"/>
            <w:r w:rsidRPr="006A7BC3">
              <w:rPr>
                <w:rFonts w:ascii="Times New Roman" w:eastAsia="Calibri" w:hAnsi="Times New Roman" w:cs="Times New Roman"/>
                <w:sz w:val="20"/>
                <w:szCs w:val="20"/>
              </w:rPr>
              <w:t>/</w:t>
            </w:r>
            <w:proofErr w:type="spellStart"/>
            <w:r w:rsidRPr="006A7BC3">
              <w:rPr>
                <w:rFonts w:ascii="Times New Roman" w:eastAsia="Calibri" w:hAnsi="Times New Roman" w:cs="Times New Roman"/>
                <w:sz w:val="20"/>
                <w:szCs w:val="20"/>
              </w:rPr>
              <w:t>female</w:t>
            </w:r>
            <w:proofErr w:type="spellEnd"/>
            <w:r w:rsidRPr="006A7BC3">
              <w:rPr>
                <w:rFonts w:ascii="Times New Roman" w:eastAsia="Calibri" w:hAnsi="Times New Roman" w:cs="Times New Roman"/>
                <w:sz w:val="20"/>
                <w:szCs w:val="20"/>
              </w:rPr>
              <w:t xml:space="preserve"> с двух сторон</w:t>
            </w:r>
          </w:p>
          <w:p w14:paraId="5CA38FC3" w14:textId="77777777" w:rsidR="006A7BC3" w:rsidRPr="006A7BC3" w:rsidRDefault="006A7BC3" w:rsidP="006A7BC3">
            <w:pPr>
              <w:widowControl w:val="0"/>
              <w:suppressAutoHyphens/>
              <w:spacing w:after="0" w:line="240" w:lineRule="auto"/>
              <w:contextualSpacing/>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 xml:space="preserve">    • защитные колпачки изготовлены из ПВХ белого цвета</w:t>
            </w:r>
          </w:p>
          <w:p w14:paraId="09CF25C0" w14:textId="77777777" w:rsidR="006A7BC3" w:rsidRPr="006A7BC3" w:rsidRDefault="006A7BC3" w:rsidP="006A7BC3">
            <w:pPr>
              <w:widowControl w:val="0"/>
              <w:suppressAutoHyphens/>
              <w:spacing w:after="0" w:line="240" w:lineRule="auto"/>
              <w:contextualSpacing/>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 xml:space="preserve">    • резистентность к давлению не менее 3 бар</w:t>
            </w:r>
          </w:p>
          <w:p w14:paraId="6AE7FE87" w14:textId="77777777" w:rsidR="006A7BC3" w:rsidRPr="006A7BC3" w:rsidRDefault="006A7BC3" w:rsidP="006A7BC3">
            <w:pPr>
              <w:widowControl w:val="0"/>
              <w:suppressAutoHyphens/>
              <w:spacing w:after="0" w:line="240" w:lineRule="auto"/>
              <w:contextualSpacing/>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Изделие стерильно, предназначено для одноразового использования.</w:t>
            </w:r>
          </w:p>
        </w:tc>
        <w:tc>
          <w:tcPr>
            <w:tcW w:w="850" w:type="dxa"/>
            <w:tcBorders>
              <w:top w:val="single" w:sz="4" w:space="0" w:color="000000"/>
              <w:left w:val="single" w:sz="4" w:space="0" w:color="000000"/>
              <w:bottom w:val="single" w:sz="4" w:space="0" w:color="000000"/>
              <w:right w:val="single" w:sz="4" w:space="0" w:color="000000"/>
            </w:tcBorders>
          </w:tcPr>
          <w:p w14:paraId="611C81B1" w14:textId="77777777" w:rsidR="006A7BC3" w:rsidRPr="006A7BC3" w:rsidRDefault="006A7BC3" w:rsidP="006A7BC3">
            <w:pPr>
              <w:widowControl w:val="0"/>
              <w:suppressAutoHyphens/>
              <w:spacing w:after="0" w:line="240" w:lineRule="auto"/>
              <w:jc w:val="center"/>
              <w:rPr>
                <w:rFonts w:ascii="Times New Roman" w:eastAsia="Calibri" w:hAnsi="Times New Roman" w:cs="Times New Roman"/>
              </w:rPr>
            </w:pPr>
            <w:proofErr w:type="spellStart"/>
            <w:r w:rsidRPr="006A7BC3">
              <w:rPr>
                <w:rFonts w:ascii="Times New Roman" w:eastAsia="Calibri" w:hAnsi="Times New Roman" w:cs="Times New Roman"/>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1DA85EDC" w14:textId="77777777" w:rsidR="006A7BC3" w:rsidRPr="006A7BC3" w:rsidRDefault="006A7BC3" w:rsidP="006A7BC3">
            <w:pPr>
              <w:suppressAutoHyphens/>
              <w:spacing w:after="0" w:line="240" w:lineRule="auto"/>
              <w:jc w:val="center"/>
              <w:rPr>
                <w:rFonts w:ascii="Times New Roman" w:eastAsia="Calibri" w:hAnsi="Times New Roman" w:cs="Times New Roman"/>
              </w:rPr>
            </w:pPr>
            <w:r w:rsidRPr="006A7BC3">
              <w:rPr>
                <w:rFonts w:ascii="Times New Roman" w:eastAsia="Calibri" w:hAnsi="Times New Roman" w:cs="Times New Roman"/>
              </w:rPr>
              <w:t>1</w:t>
            </w:r>
          </w:p>
        </w:tc>
      </w:tr>
      <w:tr w:rsidR="006A7BC3" w:rsidRPr="006A7BC3" w14:paraId="0B421664" w14:textId="77777777" w:rsidTr="006A7BC3">
        <w:trPr>
          <w:trHeight w:val="694"/>
        </w:trPr>
        <w:tc>
          <w:tcPr>
            <w:tcW w:w="568" w:type="dxa"/>
            <w:tcBorders>
              <w:top w:val="single" w:sz="4" w:space="0" w:color="000000"/>
              <w:left w:val="single" w:sz="4" w:space="0" w:color="000000"/>
              <w:bottom w:val="single" w:sz="4" w:space="0" w:color="000000"/>
              <w:right w:val="single" w:sz="4" w:space="0" w:color="000000"/>
            </w:tcBorders>
          </w:tcPr>
          <w:p w14:paraId="2CD2E185" w14:textId="77777777" w:rsidR="006A7BC3" w:rsidRPr="006A7BC3" w:rsidRDefault="006A7BC3" w:rsidP="006A7BC3">
            <w:pPr>
              <w:widowControl w:val="0"/>
              <w:numPr>
                <w:ilvl w:val="0"/>
                <w:numId w:val="5"/>
              </w:numPr>
              <w:suppressAutoHyphens/>
              <w:spacing w:after="0" w:line="240" w:lineRule="auto"/>
              <w:contextualSpacing/>
              <w:jc w:val="center"/>
              <w:rPr>
                <w:rFonts w:ascii="Times New Roman" w:eastAsia="Calibri" w:hAnsi="Times New Roman" w:cs="Times New Roman"/>
                <w:lang w:val="x-none" w:eastAsia="x-none"/>
              </w:rPr>
            </w:pPr>
          </w:p>
        </w:tc>
        <w:tc>
          <w:tcPr>
            <w:tcW w:w="2835" w:type="dxa"/>
            <w:tcBorders>
              <w:top w:val="single" w:sz="4" w:space="0" w:color="000000"/>
              <w:left w:val="single" w:sz="4" w:space="0" w:color="000000"/>
              <w:bottom w:val="single" w:sz="4" w:space="0" w:color="000000"/>
              <w:right w:val="single" w:sz="4" w:space="0" w:color="000000"/>
            </w:tcBorders>
          </w:tcPr>
          <w:p w14:paraId="3122877B" w14:textId="77777777" w:rsidR="006A7BC3" w:rsidRPr="006A7BC3" w:rsidRDefault="006A7BC3" w:rsidP="006A7BC3">
            <w:pPr>
              <w:widowControl w:val="0"/>
              <w:suppressAutoHyphens/>
              <w:spacing w:after="0" w:line="240" w:lineRule="auto"/>
              <w:rPr>
                <w:rFonts w:ascii="Times New Roman" w:eastAsia="Calibri" w:hAnsi="Times New Roman" w:cs="Times New Roman"/>
                <w:sz w:val="24"/>
              </w:rPr>
            </w:pPr>
            <w:r w:rsidRPr="006A7BC3">
              <w:rPr>
                <w:rFonts w:ascii="Times New Roman" w:eastAsia="Calibri" w:hAnsi="Times New Roman" w:cs="Times New Roman"/>
              </w:rPr>
              <w:t xml:space="preserve">Набор для внутривенных вливаний из </w:t>
            </w:r>
            <w:proofErr w:type="spellStart"/>
            <w:r w:rsidRPr="006A7BC3">
              <w:rPr>
                <w:rFonts w:ascii="Times New Roman" w:eastAsia="Calibri" w:hAnsi="Times New Roman" w:cs="Times New Roman"/>
              </w:rPr>
              <w:t>несорбирующего</w:t>
            </w:r>
            <w:proofErr w:type="spellEnd"/>
            <w:r w:rsidRPr="006A7BC3">
              <w:rPr>
                <w:rFonts w:ascii="Times New Roman" w:eastAsia="Calibri" w:hAnsi="Times New Roman" w:cs="Times New Roman"/>
              </w:rPr>
              <w:t xml:space="preserve"> материала</w:t>
            </w:r>
          </w:p>
        </w:tc>
        <w:tc>
          <w:tcPr>
            <w:tcW w:w="5955" w:type="dxa"/>
            <w:tcBorders>
              <w:top w:val="single" w:sz="4" w:space="0" w:color="000000"/>
              <w:left w:val="single" w:sz="4" w:space="0" w:color="000000"/>
              <w:bottom w:val="single" w:sz="4" w:space="0" w:color="000000"/>
              <w:right w:val="single" w:sz="4" w:space="0" w:color="000000"/>
            </w:tcBorders>
          </w:tcPr>
          <w:p w14:paraId="14B43D32" w14:textId="77777777" w:rsidR="006A7BC3" w:rsidRPr="006A7BC3" w:rsidRDefault="006A7BC3" w:rsidP="006A7BC3">
            <w:pPr>
              <w:widowControl w:val="0"/>
              <w:suppressAutoHyphens/>
              <w:spacing w:after="0" w:line="240" w:lineRule="auto"/>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Длина линии инфузионной не менее 180см. Внешний диаметр ≥ 1,9 ≤ 2,2 мм. Внутренний диаметр ≥ 0,</w:t>
            </w:r>
            <w:proofErr w:type="gramStart"/>
            <w:r w:rsidRPr="006A7BC3">
              <w:rPr>
                <w:rFonts w:ascii="Times New Roman" w:eastAsia="Calibri" w:hAnsi="Times New Roman" w:cs="Times New Roman"/>
                <w:sz w:val="20"/>
                <w:szCs w:val="20"/>
              </w:rPr>
              <w:t>9  ≤</w:t>
            </w:r>
            <w:proofErr w:type="gramEnd"/>
            <w:r w:rsidRPr="006A7BC3">
              <w:rPr>
                <w:rFonts w:ascii="Times New Roman" w:eastAsia="Calibri" w:hAnsi="Times New Roman" w:cs="Times New Roman"/>
                <w:sz w:val="20"/>
                <w:szCs w:val="20"/>
              </w:rPr>
              <w:t xml:space="preserve"> 1,2мм, для </w:t>
            </w:r>
            <w:proofErr w:type="spellStart"/>
            <w:r w:rsidRPr="006A7BC3">
              <w:rPr>
                <w:rFonts w:ascii="Times New Roman" w:eastAsia="Calibri" w:hAnsi="Times New Roman" w:cs="Times New Roman"/>
                <w:sz w:val="20"/>
                <w:szCs w:val="20"/>
              </w:rPr>
              <w:t>минимализации</w:t>
            </w:r>
            <w:proofErr w:type="spellEnd"/>
            <w:r w:rsidRPr="006A7BC3">
              <w:rPr>
                <w:rFonts w:ascii="Times New Roman" w:eastAsia="Calibri" w:hAnsi="Times New Roman" w:cs="Times New Roman"/>
                <w:sz w:val="20"/>
                <w:szCs w:val="20"/>
              </w:rPr>
              <w:t xml:space="preserve"> остаточного объема лекарственного средства ( экономии ЛС). Выдерживаемое давление для использования в </w:t>
            </w:r>
            <w:proofErr w:type="spellStart"/>
            <w:r w:rsidRPr="006A7BC3">
              <w:rPr>
                <w:rFonts w:ascii="Times New Roman" w:eastAsia="Calibri" w:hAnsi="Times New Roman" w:cs="Times New Roman"/>
                <w:sz w:val="20"/>
                <w:szCs w:val="20"/>
              </w:rPr>
              <w:t>высокопоточных</w:t>
            </w:r>
            <w:proofErr w:type="spellEnd"/>
            <w:r w:rsidRPr="006A7BC3">
              <w:rPr>
                <w:rFonts w:ascii="Times New Roman" w:eastAsia="Calibri" w:hAnsi="Times New Roman" w:cs="Times New Roman"/>
                <w:sz w:val="20"/>
                <w:szCs w:val="20"/>
              </w:rPr>
              <w:t xml:space="preserve"> инфузионных насосах </w:t>
            </w:r>
            <w:r w:rsidRPr="006A7BC3">
              <w:rPr>
                <w:rFonts w:ascii="Times New Roman" w:eastAsia="Calibri" w:hAnsi="Times New Roman" w:cs="Times New Roman"/>
                <w:sz w:val="20"/>
                <w:szCs w:val="20"/>
              </w:rPr>
              <w:tab/>
              <w:t>≥</w:t>
            </w:r>
            <w:proofErr w:type="gramStart"/>
            <w:r w:rsidRPr="006A7BC3">
              <w:rPr>
                <w:rFonts w:ascii="Times New Roman" w:eastAsia="Calibri" w:hAnsi="Times New Roman" w:cs="Times New Roman"/>
                <w:sz w:val="20"/>
                <w:szCs w:val="20"/>
              </w:rPr>
              <w:t>45  &lt;</w:t>
            </w:r>
            <w:proofErr w:type="gramEnd"/>
            <w:r w:rsidRPr="006A7BC3">
              <w:rPr>
                <w:rFonts w:ascii="Times New Roman" w:eastAsia="Calibri" w:hAnsi="Times New Roman" w:cs="Times New Roman"/>
                <w:sz w:val="20"/>
                <w:szCs w:val="20"/>
              </w:rPr>
              <w:t xml:space="preserve">= 50 бар. Содержит индикаторные наклейки разных цветов </w:t>
            </w:r>
            <w:proofErr w:type="gramStart"/>
            <w:r w:rsidRPr="006A7BC3">
              <w:rPr>
                <w:rFonts w:ascii="Times New Roman" w:eastAsia="Calibri" w:hAnsi="Times New Roman" w:cs="Times New Roman"/>
                <w:sz w:val="20"/>
                <w:szCs w:val="20"/>
              </w:rPr>
              <w:t>( не</w:t>
            </w:r>
            <w:proofErr w:type="gramEnd"/>
            <w:r w:rsidRPr="006A7BC3">
              <w:rPr>
                <w:rFonts w:ascii="Times New Roman" w:eastAsia="Calibri" w:hAnsi="Times New Roman" w:cs="Times New Roman"/>
                <w:sz w:val="20"/>
                <w:szCs w:val="20"/>
              </w:rPr>
              <w:t xml:space="preserve"> менее трёх цветов) </w:t>
            </w:r>
            <w:r w:rsidRPr="006A7BC3">
              <w:rPr>
                <w:rFonts w:ascii="Times New Roman" w:eastAsia="Calibri" w:hAnsi="Times New Roman" w:cs="Times New Roman"/>
                <w:sz w:val="20"/>
                <w:szCs w:val="20"/>
              </w:rPr>
              <w:tab/>
              <w:t xml:space="preserve">для индикации линии под давлением, флакона ЛС и т .д. Форма линии – витая, создает дополнительную свободу передвижения для пациента, повышает комфорт во время манипуляции, снижает риск смещения катетера во время манипуляции, устойчива к перегибам, изломам и повреждениям. Маленькие пластиковые крылышки </w:t>
            </w:r>
            <w:r w:rsidRPr="006A7BC3">
              <w:rPr>
                <w:rFonts w:ascii="Times New Roman" w:eastAsia="Calibri" w:hAnsi="Times New Roman" w:cs="Times New Roman"/>
                <w:sz w:val="20"/>
                <w:szCs w:val="20"/>
              </w:rPr>
              <w:tab/>
              <w:t xml:space="preserve">для удобства поворота соединителя и создания закрытой системы, герметичного затвора при остановке инфузии. Коннектор </w:t>
            </w:r>
            <w:proofErr w:type="spellStart"/>
            <w:r w:rsidRPr="006A7BC3">
              <w:rPr>
                <w:rFonts w:ascii="Times New Roman" w:eastAsia="Calibri" w:hAnsi="Times New Roman" w:cs="Times New Roman"/>
                <w:sz w:val="20"/>
                <w:szCs w:val="20"/>
              </w:rPr>
              <w:t>Луера</w:t>
            </w:r>
            <w:proofErr w:type="spellEnd"/>
            <w:r w:rsidRPr="006A7BC3">
              <w:rPr>
                <w:rFonts w:ascii="Times New Roman" w:eastAsia="Calibri" w:hAnsi="Times New Roman" w:cs="Times New Roman"/>
                <w:sz w:val="20"/>
                <w:szCs w:val="20"/>
              </w:rPr>
              <w:t xml:space="preserve"> (тип </w:t>
            </w:r>
            <w:proofErr w:type="spellStart"/>
            <w:r w:rsidRPr="006A7BC3">
              <w:rPr>
                <w:rFonts w:ascii="Times New Roman" w:eastAsia="Calibri" w:hAnsi="Times New Roman" w:cs="Times New Roman"/>
                <w:sz w:val="20"/>
                <w:szCs w:val="20"/>
              </w:rPr>
              <w:t>female</w:t>
            </w:r>
            <w:proofErr w:type="spellEnd"/>
            <w:r w:rsidRPr="006A7BC3">
              <w:rPr>
                <w:rFonts w:ascii="Times New Roman" w:eastAsia="Calibri" w:hAnsi="Times New Roman" w:cs="Times New Roman"/>
                <w:sz w:val="20"/>
                <w:szCs w:val="20"/>
              </w:rPr>
              <w:t xml:space="preserve">) для герметичного соединяется с другими изделиями. Коннектор </w:t>
            </w:r>
            <w:proofErr w:type="spellStart"/>
            <w:r w:rsidRPr="006A7BC3">
              <w:rPr>
                <w:rFonts w:ascii="Times New Roman" w:eastAsia="Calibri" w:hAnsi="Times New Roman" w:cs="Times New Roman"/>
                <w:sz w:val="20"/>
                <w:szCs w:val="20"/>
              </w:rPr>
              <w:t>Луер-лок</w:t>
            </w:r>
            <w:proofErr w:type="spellEnd"/>
            <w:r w:rsidRPr="006A7BC3">
              <w:rPr>
                <w:rFonts w:ascii="Times New Roman" w:eastAsia="Calibri" w:hAnsi="Times New Roman" w:cs="Times New Roman"/>
                <w:sz w:val="20"/>
                <w:szCs w:val="20"/>
              </w:rPr>
              <w:t xml:space="preserve"> (тип </w:t>
            </w:r>
            <w:proofErr w:type="spellStart"/>
            <w:r w:rsidRPr="006A7BC3">
              <w:rPr>
                <w:rFonts w:ascii="Times New Roman" w:eastAsia="Calibri" w:hAnsi="Times New Roman" w:cs="Times New Roman"/>
                <w:sz w:val="20"/>
                <w:szCs w:val="20"/>
              </w:rPr>
              <w:t>male</w:t>
            </w:r>
            <w:proofErr w:type="spellEnd"/>
            <w:r w:rsidRPr="006A7BC3">
              <w:rPr>
                <w:rFonts w:ascii="Times New Roman" w:eastAsia="Calibri" w:hAnsi="Times New Roman" w:cs="Times New Roman"/>
                <w:sz w:val="20"/>
                <w:szCs w:val="20"/>
              </w:rPr>
              <w:t xml:space="preserve">) на противоположном конце инфузионной </w:t>
            </w:r>
            <w:proofErr w:type="gramStart"/>
            <w:r w:rsidRPr="006A7BC3">
              <w:rPr>
                <w:rFonts w:ascii="Times New Roman" w:eastAsia="Calibri" w:hAnsi="Times New Roman" w:cs="Times New Roman"/>
                <w:sz w:val="20"/>
                <w:szCs w:val="20"/>
              </w:rPr>
              <w:t>линии  совместим</w:t>
            </w:r>
            <w:proofErr w:type="gramEnd"/>
            <w:r w:rsidRPr="006A7BC3">
              <w:rPr>
                <w:rFonts w:ascii="Times New Roman" w:eastAsia="Calibri" w:hAnsi="Times New Roman" w:cs="Times New Roman"/>
                <w:sz w:val="20"/>
                <w:szCs w:val="20"/>
              </w:rPr>
              <w:t xml:space="preserve"> с шприцами, краниками, инфузионным и </w:t>
            </w:r>
            <w:proofErr w:type="spellStart"/>
            <w:r w:rsidRPr="006A7BC3">
              <w:rPr>
                <w:rFonts w:ascii="Times New Roman" w:eastAsia="Calibri" w:hAnsi="Times New Roman" w:cs="Times New Roman"/>
                <w:sz w:val="20"/>
                <w:szCs w:val="20"/>
              </w:rPr>
              <w:t>трансфузионным</w:t>
            </w:r>
            <w:proofErr w:type="spellEnd"/>
            <w:r w:rsidRPr="006A7BC3">
              <w:rPr>
                <w:rFonts w:ascii="Times New Roman" w:eastAsia="Calibri" w:hAnsi="Times New Roman" w:cs="Times New Roman"/>
                <w:sz w:val="20"/>
                <w:szCs w:val="20"/>
              </w:rPr>
              <w:t xml:space="preserve"> системами. </w:t>
            </w:r>
            <w:proofErr w:type="gramStart"/>
            <w:r w:rsidRPr="006A7BC3">
              <w:rPr>
                <w:rFonts w:ascii="Times New Roman" w:eastAsia="Calibri" w:hAnsi="Times New Roman" w:cs="Times New Roman"/>
                <w:sz w:val="20"/>
                <w:szCs w:val="20"/>
              </w:rPr>
              <w:t>Не  содержит</w:t>
            </w:r>
            <w:proofErr w:type="gramEnd"/>
            <w:r w:rsidRPr="006A7BC3">
              <w:rPr>
                <w:rFonts w:ascii="Times New Roman" w:eastAsia="Calibri" w:hAnsi="Times New Roman" w:cs="Times New Roman"/>
                <w:sz w:val="20"/>
                <w:szCs w:val="20"/>
              </w:rPr>
              <w:t xml:space="preserve"> PVC. Информация об отсутствии </w:t>
            </w:r>
            <w:proofErr w:type="gramStart"/>
            <w:r w:rsidRPr="006A7BC3">
              <w:rPr>
                <w:rFonts w:ascii="Times New Roman" w:eastAsia="Calibri" w:hAnsi="Times New Roman" w:cs="Times New Roman"/>
                <w:sz w:val="20"/>
                <w:szCs w:val="20"/>
              </w:rPr>
              <w:t>ПВХ  должна</w:t>
            </w:r>
            <w:proofErr w:type="gramEnd"/>
            <w:r w:rsidRPr="006A7BC3">
              <w:rPr>
                <w:rFonts w:ascii="Times New Roman" w:eastAsia="Calibri" w:hAnsi="Times New Roman" w:cs="Times New Roman"/>
                <w:sz w:val="20"/>
                <w:szCs w:val="20"/>
              </w:rPr>
              <w:t xml:space="preserve"> быть указана на индивидуальной упаковке изделия  для </w:t>
            </w:r>
            <w:proofErr w:type="spellStart"/>
            <w:r w:rsidRPr="006A7BC3">
              <w:rPr>
                <w:rFonts w:ascii="Times New Roman" w:eastAsia="Calibri" w:hAnsi="Times New Roman" w:cs="Times New Roman"/>
                <w:sz w:val="20"/>
                <w:szCs w:val="20"/>
              </w:rPr>
              <w:t>избежания</w:t>
            </w:r>
            <w:proofErr w:type="spellEnd"/>
            <w:r w:rsidRPr="006A7BC3">
              <w:rPr>
                <w:rFonts w:ascii="Times New Roman" w:eastAsia="Calibri" w:hAnsi="Times New Roman" w:cs="Times New Roman"/>
                <w:sz w:val="20"/>
                <w:szCs w:val="20"/>
              </w:rPr>
              <w:t xml:space="preserve"> контакта раствора с поливинилхлоридными (ПВХ) компонентами. Изделие стерильно, предназначено для одноразового использования.</w:t>
            </w:r>
          </w:p>
        </w:tc>
        <w:tc>
          <w:tcPr>
            <w:tcW w:w="850" w:type="dxa"/>
            <w:tcBorders>
              <w:top w:val="single" w:sz="4" w:space="0" w:color="000000"/>
              <w:left w:val="single" w:sz="4" w:space="0" w:color="000000"/>
              <w:bottom w:val="single" w:sz="4" w:space="0" w:color="000000"/>
              <w:right w:val="single" w:sz="4" w:space="0" w:color="000000"/>
            </w:tcBorders>
          </w:tcPr>
          <w:p w14:paraId="619C73E4" w14:textId="77777777" w:rsidR="006A7BC3" w:rsidRPr="006A7BC3" w:rsidRDefault="006A7BC3" w:rsidP="006A7BC3">
            <w:pPr>
              <w:widowControl w:val="0"/>
              <w:suppressAutoHyphens/>
              <w:spacing w:after="0" w:line="240" w:lineRule="auto"/>
              <w:jc w:val="center"/>
              <w:rPr>
                <w:rFonts w:ascii="Times New Roman" w:eastAsia="Calibri" w:hAnsi="Times New Roman" w:cs="Times New Roman"/>
              </w:rPr>
            </w:pPr>
            <w:proofErr w:type="spellStart"/>
            <w:r w:rsidRPr="006A7BC3">
              <w:rPr>
                <w:rFonts w:ascii="Times New Roman" w:eastAsia="Calibri" w:hAnsi="Times New Roman" w:cs="Times New Roman"/>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4A16CBAB" w14:textId="77777777" w:rsidR="006A7BC3" w:rsidRPr="006A7BC3" w:rsidRDefault="006A7BC3" w:rsidP="006A7BC3">
            <w:pPr>
              <w:suppressAutoHyphens/>
              <w:spacing w:after="0" w:line="240" w:lineRule="auto"/>
              <w:jc w:val="center"/>
              <w:rPr>
                <w:rFonts w:ascii="Times New Roman" w:eastAsia="Calibri" w:hAnsi="Times New Roman" w:cs="Times New Roman"/>
              </w:rPr>
            </w:pPr>
            <w:r w:rsidRPr="006A7BC3">
              <w:rPr>
                <w:rFonts w:ascii="Times New Roman" w:eastAsia="Calibri" w:hAnsi="Times New Roman" w:cs="Times New Roman"/>
              </w:rPr>
              <w:t>1</w:t>
            </w:r>
          </w:p>
        </w:tc>
      </w:tr>
      <w:tr w:rsidR="006A7BC3" w:rsidRPr="006A7BC3" w14:paraId="3B0681D3" w14:textId="77777777" w:rsidTr="006A7BC3">
        <w:trPr>
          <w:trHeight w:val="694"/>
        </w:trPr>
        <w:tc>
          <w:tcPr>
            <w:tcW w:w="568" w:type="dxa"/>
            <w:tcBorders>
              <w:top w:val="single" w:sz="4" w:space="0" w:color="000000"/>
              <w:left w:val="single" w:sz="4" w:space="0" w:color="000000"/>
              <w:bottom w:val="single" w:sz="4" w:space="0" w:color="000000"/>
              <w:right w:val="single" w:sz="4" w:space="0" w:color="000000"/>
            </w:tcBorders>
          </w:tcPr>
          <w:p w14:paraId="0161BBD2" w14:textId="77777777" w:rsidR="006A7BC3" w:rsidRPr="006A7BC3" w:rsidRDefault="006A7BC3" w:rsidP="006A7BC3">
            <w:pPr>
              <w:widowControl w:val="0"/>
              <w:numPr>
                <w:ilvl w:val="0"/>
                <w:numId w:val="5"/>
              </w:numPr>
              <w:suppressAutoHyphens/>
              <w:spacing w:after="0" w:line="240" w:lineRule="auto"/>
              <w:contextualSpacing/>
              <w:jc w:val="center"/>
              <w:rPr>
                <w:rFonts w:ascii="Times New Roman" w:eastAsia="Calibri" w:hAnsi="Times New Roman" w:cs="Times New Roman"/>
                <w:lang w:val="x-none" w:eastAsia="x-none"/>
              </w:rPr>
            </w:pPr>
          </w:p>
        </w:tc>
        <w:tc>
          <w:tcPr>
            <w:tcW w:w="2835" w:type="dxa"/>
            <w:tcBorders>
              <w:top w:val="single" w:sz="4" w:space="0" w:color="000000"/>
              <w:left w:val="single" w:sz="4" w:space="0" w:color="000000"/>
              <w:bottom w:val="single" w:sz="4" w:space="0" w:color="000000"/>
              <w:right w:val="single" w:sz="4" w:space="0" w:color="000000"/>
            </w:tcBorders>
          </w:tcPr>
          <w:p w14:paraId="1D6F1154" w14:textId="77777777" w:rsidR="006A7BC3" w:rsidRPr="006A7BC3" w:rsidRDefault="006A7BC3" w:rsidP="006A7BC3">
            <w:pPr>
              <w:widowControl w:val="0"/>
              <w:suppressAutoHyphens/>
              <w:spacing w:after="0" w:line="240" w:lineRule="auto"/>
              <w:rPr>
                <w:rFonts w:ascii="Times New Roman" w:eastAsia="Calibri" w:hAnsi="Times New Roman" w:cs="Times New Roman"/>
              </w:rPr>
            </w:pPr>
            <w:r w:rsidRPr="006A7BC3">
              <w:rPr>
                <w:rFonts w:ascii="Times New Roman" w:eastAsia="Calibri" w:hAnsi="Times New Roman" w:cs="Times New Roman"/>
              </w:rPr>
              <w:t xml:space="preserve">Зонд </w:t>
            </w:r>
            <w:proofErr w:type="spellStart"/>
            <w:r w:rsidRPr="006A7BC3">
              <w:rPr>
                <w:rFonts w:ascii="Times New Roman" w:eastAsia="Calibri" w:hAnsi="Times New Roman" w:cs="Times New Roman"/>
              </w:rPr>
              <w:t>цитощетка</w:t>
            </w:r>
            <w:proofErr w:type="spellEnd"/>
          </w:p>
        </w:tc>
        <w:tc>
          <w:tcPr>
            <w:tcW w:w="5955" w:type="dxa"/>
            <w:tcBorders>
              <w:top w:val="single" w:sz="4" w:space="0" w:color="000000"/>
              <w:left w:val="single" w:sz="4" w:space="0" w:color="000000"/>
              <w:bottom w:val="single" w:sz="4" w:space="0" w:color="000000"/>
              <w:right w:val="single" w:sz="4" w:space="0" w:color="000000"/>
            </w:tcBorders>
          </w:tcPr>
          <w:p w14:paraId="48F8732C" w14:textId="77777777" w:rsidR="006A7BC3" w:rsidRPr="006A7BC3" w:rsidRDefault="006A7BC3" w:rsidP="006A7BC3">
            <w:pPr>
              <w:widowControl w:val="0"/>
              <w:suppressAutoHyphens/>
              <w:spacing w:after="0" w:line="240" w:lineRule="auto"/>
              <w:jc w:val="both"/>
              <w:rPr>
                <w:rFonts w:ascii="Times New Roman" w:eastAsia="Calibri" w:hAnsi="Times New Roman" w:cs="Times New Roman"/>
                <w:sz w:val="20"/>
                <w:szCs w:val="20"/>
              </w:rPr>
            </w:pPr>
            <w:r w:rsidRPr="006A7BC3">
              <w:rPr>
                <w:rFonts w:ascii="Times New Roman" w:eastAsia="Calibri" w:hAnsi="Times New Roman" w:cs="Times New Roman"/>
                <w:sz w:val="20"/>
                <w:szCs w:val="20"/>
              </w:rPr>
              <w:t xml:space="preserve">Инструмент состоит из ручки, на противоположных концах которой размещены две различные насадки </w:t>
            </w:r>
            <w:proofErr w:type="gramStart"/>
            <w:r w:rsidRPr="006A7BC3">
              <w:rPr>
                <w:rFonts w:ascii="Times New Roman" w:eastAsia="Calibri" w:hAnsi="Times New Roman" w:cs="Times New Roman"/>
                <w:sz w:val="20"/>
                <w:szCs w:val="20"/>
              </w:rPr>
              <w:t xml:space="preserve">-  </w:t>
            </w:r>
            <w:proofErr w:type="spellStart"/>
            <w:r w:rsidRPr="006A7BC3">
              <w:rPr>
                <w:rFonts w:ascii="Times New Roman" w:eastAsia="Calibri" w:hAnsi="Times New Roman" w:cs="Times New Roman"/>
                <w:sz w:val="20"/>
                <w:szCs w:val="20"/>
              </w:rPr>
              <w:t>цитощетка</w:t>
            </w:r>
            <w:proofErr w:type="spellEnd"/>
            <w:proofErr w:type="gramEnd"/>
            <w:r w:rsidRPr="006A7BC3">
              <w:rPr>
                <w:rFonts w:ascii="Times New Roman" w:eastAsia="Calibri" w:hAnsi="Times New Roman" w:cs="Times New Roman"/>
                <w:sz w:val="20"/>
                <w:szCs w:val="20"/>
              </w:rPr>
              <w:t xml:space="preserve"> и цервикальная щётка. </w:t>
            </w:r>
            <w:proofErr w:type="spellStart"/>
            <w:r w:rsidRPr="006A7BC3">
              <w:rPr>
                <w:rFonts w:ascii="Times New Roman" w:eastAsia="Calibri" w:hAnsi="Times New Roman" w:cs="Times New Roman"/>
                <w:sz w:val="20"/>
                <w:szCs w:val="20"/>
              </w:rPr>
              <w:t>Цитощётка</w:t>
            </w:r>
            <w:proofErr w:type="spellEnd"/>
            <w:r w:rsidRPr="006A7BC3">
              <w:rPr>
                <w:rFonts w:ascii="Times New Roman" w:eastAsia="Calibri" w:hAnsi="Times New Roman" w:cs="Times New Roman"/>
                <w:sz w:val="20"/>
                <w:szCs w:val="20"/>
              </w:rPr>
              <w:t xml:space="preserve"> </w:t>
            </w:r>
            <w:proofErr w:type="gramStart"/>
            <w:r w:rsidRPr="006A7BC3">
              <w:rPr>
                <w:rFonts w:ascii="Times New Roman" w:eastAsia="Calibri" w:hAnsi="Times New Roman" w:cs="Times New Roman"/>
                <w:sz w:val="20"/>
                <w:szCs w:val="20"/>
              </w:rPr>
              <w:t>-  ёршик</w:t>
            </w:r>
            <w:proofErr w:type="gramEnd"/>
            <w:r w:rsidRPr="006A7BC3">
              <w:rPr>
                <w:rFonts w:ascii="Times New Roman" w:eastAsia="Calibri" w:hAnsi="Times New Roman" w:cs="Times New Roman"/>
                <w:sz w:val="20"/>
                <w:szCs w:val="20"/>
              </w:rPr>
              <w:t xml:space="preserve"> цилиндрической формы со спиральным расположением ворсин. Длина инструмента не менее 20 см. Диаметр рабочей части </w:t>
            </w:r>
            <w:proofErr w:type="spellStart"/>
            <w:proofErr w:type="gramStart"/>
            <w:r w:rsidRPr="006A7BC3">
              <w:rPr>
                <w:rFonts w:ascii="Times New Roman" w:eastAsia="Calibri" w:hAnsi="Times New Roman" w:cs="Times New Roman"/>
                <w:sz w:val="20"/>
                <w:szCs w:val="20"/>
              </w:rPr>
              <w:t>цитощетки</w:t>
            </w:r>
            <w:proofErr w:type="spellEnd"/>
            <w:r w:rsidRPr="006A7BC3">
              <w:rPr>
                <w:rFonts w:ascii="Times New Roman" w:eastAsia="Calibri" w:hAnsi="Times New Roman" w:cs="Times New Roman"/>
                <w:sz w:val="20"/>
                <w:szCs w:val="20"/>
              </w:rPr>
              <w:t xml:space="preserve">  не</w:t>
            </w:r>
            <w:proofErr w:type="gramEnd"/>
            <w:r w:rsidRPr="006A7BC3">
              <w:rPr>
                <w:rFonts w:ascii="Times New Roman" w:eastAsia="Calibri" w:hAnsi="Times New Roman" w:cs="Times New Roman"/>
                <w:sz w:val="20"/>
                <w:szCs w:val="20"/>
              </w:rPr>
              <w:t xml:space="preserve"> менее 5 мм, длина не менее 2 см. Насадка цервикальная щетка представляет собой щеточку из множества гибких пластиковых щетинок различной длины, расположенных параллельно ручке инструмента. Ширина рабочей части щетки не менее 1,7 см. Длина щетинок 1,2-1,7 см. Изделие стерильное, предназначено для одноразового использования.</w:t>
            </w:r>
          </w:p>
        </w:tc>
        <w:tc>
          <w:tcPr>
            <w:tcW w:w="850" w:type="dxa"/>
            <w:tcBorders>
              <w:top w:val="single" w:sz="4" w:space="0" w:color="000000"/>
              <w:left w:val="single" w:sz="4" w:space="0" w:color="000000"/>
              <w:bottom w:val="single" w:sz="4" w:space="0" w:color="000000"/>
              <w:right w:val="single" w:sz="4" w:space="0" w:color="000000"/>
            </w:tcBorders>
          </w:tcPr>
          <w:p w14:paraId="7E67320A" w14:textId="77777777" w:rsidR="006A7BC3" w:rsidRPr="006A7BC3" w:rsidRDefault="006A7BC3" w:rsidP="006A7BC3">
            <w:pPr>
              <w:widowControl w:val="0"/>
              <w:suppressAutoHyphens/>
              <w:spacing w:after="0" w:line="240" w:lineRule="auto"/>
              <w:jc w:val="center"/>
              <w:rPr>
                <w:rFonts w:ascii="Times New Roman" w:eastAsia="Calibri" w:hAnsi="Times New Roman" w:cs="Times New Roman"/>
              </w:rPr>
            </w:pPr>
            <w:proofErr w:type="spellStart"/>
            <w:r w:rsidRPr="006A7BC3">
              <w:rPr>
                <w:rFonts w:ascii="Times New Roman" w:eastAsia="Calibri" w:hAnsi="Times New Roman" w:cs="Times New Roman"/>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57F7A411" w14:textId="77777777" w:rsidR="006A7BC3" w:rsidRPr="006A7BC3" w:rsidRDefault="006A7BC3" w:rsidP="006A7BC3">
            <w:pPr>
              <w:suppressAutoHyphens/>
              <w:spacing w:after="0" w:line="240" w:lineRule="auto"/>
              <w:jc w:val="center"/>
              <w:rPr>
                <w:rFonts w:ascii="Times New Roman" w:eastAsia="Calibri" w:hAnsi="Times New Roman" w:cs="Times New Roman"/>
                <w:color w:val="000000"/>
              </w:rPr>
            </w:pPr>
            <w:r w:rsidRPr="006A7BC3">
              <w:rPr>
                <w:rFonts w:ascii="Times New Roman" w:eastAsia="Calibri" w:hAnsi="Times New Roman" w:cs="Times New Roman"/>
                <w:color w:val="000000"/>
              </w:rPr>
              <w:t>1</w:t>
            </w:r>
          </w:p>
        </w:tc>
      </w:tr>
    </w:tbl>
    <w:p w14:paraId="03AF5D4A" w14:textId="77777777" w:rsidR="006A7BC3" w:rsidRPr="006A7BC3" w:rsidRDefault="006A7BC3" w:rsidP="006A7BC3">
      <w:pPr>
        <w:suppressAutoHyphens/>
        <w:spacing w:after="0" w:line="240" w:lineRule="auto"/>
        <w:rPr>
          <w:rFonts w:ascii="Times New Roman" w:eastAsia="Calibri" w:hAnsi="Times New Roman" w:cs="Times New Roman"/>
          <w:sz w:val="24"/>
        </w:rPr>
      </w:pPr>
    </w:p>
    <w:p w14:paraId="57467AA5" w14:textId="0976CAE4" w:rsidR="008F3285" w:rsidRDefault="008F3285" w:rsidP="008F3285">
      <w:pPr>
        <w:spacing w:after="0" w:line="240" w:lineRule="auto"/>
        <w:rPr>
          <w:rFonts w:ascii="Times New Roman" w:hAnsi="Times New Roman" w:cs="Times New Roman"/>
        </w:rPr>
      </w:pPr>
    </w:p>
    <w:p w14:paraId="2D523A50" w14:textId="77777777" w:rsidR="008F3285" w:rsidRDefault="008F3285" w:rsidP="008F3285">
      <w:pPr>
        <w:spacing w:after="0" w:line="240" w:lineRule="auto"/>
        <w:rPr>
          <w:rFonts w:ascii="Times New Roman" w:hAnsi="Times New Roman" w:cs="Times New Roman"/>
        </w:rPr>
      </w:pPr>
    </w:p>
    <w:p w14:paraId="6F1ED9AF" w14:textId="77777777" w:rsidR="00B73021" w:rsidRDefault="00B73021" w:rsidP="005B1983">
      <w:pPr>
        <w:spacing w:after="0" w:line="240" w:lineRule="auto"/>
        <w:jc w:val="center"/>
        <w:rPr>
          <w:rFonts w:ascii="Times New Roman" w:hAnsi="Times New Roman" w:cs="Times New Roman"/>
        </w:rPr>
      </w:pPr>
    </w:p>
    <w:p w14:paraId="2D1FD50D" w14:textId="393D31FC" w:rsidR="00436F1C" w:rsidRDefault="00436F1C" w:rsidP="007B4DA4">
      <w:pPr>
        <w:suppressAutoHyphens/>
        <w:spacing w:after="0" w:line="240" w:lineRule="auto"/>
        <w:jc w:val="both"/>
        <w:rPr>
          <w:rFonts w:ascii="Times New Roman" w:eastAsia="Times New Roman" w:hAnsi="Times New Roman" w:cs="Times New Roman"/>
          <w:sz w:val="20"/>
          <w:szCs w:val="20"/>
          <w:lang w:eastAsia="ar-SA"/>
        </w:rPr>
      </w:pPr>
    </w:p>
    <w:p w14:paraId="318D0E4F" w14:textId="77777777" w:rsidR="00014A45" w:rsidRPr="006A7BC3" w:rsidRDefault="00014A45" w:rsidP="007B4DA4">
      <w:pPr>
        <w:suppressAutoHyphens/>
        <w:spacing w:after="0" w:line="240" w:lineRule="auto"/>
        <w:jc w:val="both"/>
        <w:rPr>
          <w:rFonts w:ascii="Times New Roman" w:eastAsia="Times New Roman" w:hAnsi="Times New Roman" w:cs="Times New Roman"/>
          <w:lang w:eastAsia="ar-SA"/>
        </w:rPr>
      </w:pPr>
    </w:p>
    <w:p w14:paraId="0B6AAB45" w14:textId="77777777" w:rsidR="007B4DA4" w:rsidRPr="006A7BC3" w:rsidRDefault="007B4DA4" w:rsidP="007B4DA4">
      <w:pPr>
        <w:suppressAutoHyphens/>
        <w:spacing w:after="0" w:line="240" w:lineRule="auto"/>
        <w:jc w:val="both"/>
        <w:rPr>
          <w:rFonts w:ascii="Times New Roman" w:eastAsia="Times New Roman" w:hAnsi="Times New Roman" w:cs="Times New Roman"/>
          <w:lang w:eastAsia="ar-SA"/>
        </w:rPr>
      </w:pPr>
      <w:r w:rsidRPr="006A7BC3">
        <w:rPr>
          <w:rFonts w:ascii="Times New Roman" w:eastAsia="Times New Roman" w:hAnsi="Times New Roman" w:cs="Times New Roman"/>
          <w:lang w:eastAsia="ar-SA"/>
        </w:rPr>
        <w:t>Согласовано:</w:t>
      </w:r>
    </w:p>
    <w:p w14:paraId="16391CE2" w14:textId="6BFAD1CE" w:rsidR="00874025" w:rsidRPr="006A7BC3" w:rsidRDefault="007B4DA4" w:rsidP="007B4DA4">
      <w:pPr>
        <w:suppressAutoHyphens/>
        <w:spacing w:after="0" w:line="240" w:lineRule="auto"/>
        <w:rPr>
          <w:rFonts w:ascii="Times New Roman" w:eastAsia="Times New Roman" w:hAnsi="Times New Roman" w:cs="Times New Roman"/>
          <w:lang w:eastAsia="ar-SA"/>
        </w:rPr>
      </w:pPr>
      <w:r w:rsidRPr="006A7BC3">
        <w:rPr>
          <w:rFonts w:ascii="Times New Roman" w:eastAsia="Times New Roman" w:hAnsi="Times New Roman" w:cs="Times New Roman"/>
          <w:lang w:eastAsia="ar-SA"/>
        </w:rPr>
        <w:t xml:space="preserve">Ответственный исполнитель                                                     </w:t>
      </w:r>
      <w:r w:rsidR="00EE6DFA" w:rsidRPr="006A7BC3">
        <w:rPr>
          <w:rFonts w:ascii="Times New Roman" w:eastAsia="Times New Roman" w:hAnsi="Times New Roman" w:cs="Times New Roman"/>
          <w:lang w:eastAsia="ar-SA"/>
        </w:rPr>
        <w:t>Е.А. Гремитских</w:t>
      </w:r>
      <w:r w:rsidRPr="006A7BC3">
        <w:rPr>
          <w:rFonts w:ascii="Times New Roman" w:eastAsia="Times New Roman" w:hAnsi="Times New Roman" w:cs="Times New Roman"/>
          <w:lang w:eastAsia="ar-SA"/>
        </w:rPr>
        <w:t xml:space="preserve">                                      </w:t>
      </w:r>
    </w:p>
    <w:p w14:paraId="2815C107" w14:textId="77777777" w:rsidR="007B4DA4" w:rsidRPr="006A7BC3" w:rsidRDefault="007B4DA4" w:rsidP="00B82986">
      <w:pPr>
        <w:suppressAutoHyphens/>
        <w:spacing w:after="0" w:line="240" w:lineRule="auto"/>
        <w:rPr>
          <w:rFonts w:ascii="Times New Roman" w:eastAsia="Times New Roman" w:hAnsi="Times New Roman" w:cs="Times New Roman"/>
          <w:lang w:eastAsia="ar-SA"/>
        </w:rPr>
      </w:pPr>
    </w:p>
    <w:p w14:paraId="659AE27D" w14:textId="77777777" w:rsidR="00B82986" w:rsidRPr="00862EE1" w:rsidRDefault="00B82986" w:rsidP="00B82986">
      <w:pPr>
        <w:suppressAutoHyphens/>
        <w:spacing w:after="0" w:line="240" w:lineRule="auto"/>
        <w:rPr>
          <w:rFonts w:ascii="Times New Roman" w:eastAsia="Times New Roman" w:hAnsi="Times New Roman" w:cs="Times New Roman"/>
          <w:lang w:eastAsia="ar-SA"/>
        </w:rPr>
      </w:pPr>
      <w:r w:rsidRPr="00862EE1">
        <w:rPr>
          <w:rFonts w:ascii="Times New Roman" w:eastAsia="Times New Roman" w:hAnsi="Times New Roman" w:cs="Times New Roman"/>
          <w:lang w:eastAsia="ar-SA"/>
        </w:rPr>
        <w:t xml:space="preserve">   </w:t>
      </w:r>
    </w:p>
    <w:p w14:paraId="01EFB10D" w14:textId="77777777" w:rsidR="005B1983" w:rsidRPr="00862EE1" w:rsidRDefault="005B1983" w:rsidP="005B1983">
      <w:pPr>
        <w:spacing w:after="0" w:line="240" w:lineRule="auto"/>
        <w:rPr>
          <w:rFonts w:ascii="Times New Roman" w:hAnsi="Times New Roman" w:cs="Times New Roman"/>
        </w:rPr>
      </w:pPr>
    </w:p>
    <w:sectPr w:rsidR="005B1983" w:rsidRPr="00862EE1" w:rsidSect="003D7ED6">
      <w:pgSz w:w="11906" w:h="16838"/>
      <w:pgMar w:top="284" w:right="566"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7C730D2E"/>
    <w:multiLevelType w:val="hybridMultilevel"/>
    <w:tmpl w:val="BC6C1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AE0598"/>
    <w:multiLevelType w:val="multilevel"/>
    <w:tmpl w:val="72300D7C"/>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124"/>
    <w:rsid w:val="000148C5"/>
    <w:rsid w:val="00014A45"/>
    <w:rsid w:val="00031384"/>
    <w:rsid w:val="00050296"/>
    <w:rsid w:val="00074203"/>
    <w:rsid w:val="00081A03"/>
    <w:rsid w:val="0009661C"/>
    <w:rsid w:val="00147669"/>
    <w:rsid w:val="00170580"/>
    <w:rsid w:val="00187C78"/>
    <w:rsid w:val="001903BA"/>
    <w:rsid w:val="001B1E89"/>
    <w:rsid w:val="001C02BC"/>
    <w:rsid w:val="001C1088"/>
    <w:rsid w:val="001E3FCB"/>
    <w:rsid w:val="001E6544"/>
    <w:rsid w:val="00204838"/>
    <w:rsid w:val="00207DCB"/>
    <w:rsid w:val="002113C0"/>
    <w:rsid w:val="002126ED"/>
    <w:rsid w:val="002345D7"/>
    <w:rsid w:val="002478DD"/>
    <w:rsid w:val="002503B1"/>
    <w:rsid w:val="002704B1"/>
    <w:rsid w:val="00276A70"/>
    <w:rsid w:val="002B0EB2"/>
    <w:rsid w:val="002B5274"/>
    <w:rsid w:val="002F0D37"/>
    <w:rsid w:val="002F387D"/>
    <w:rsid w:val="00305DD9"/>
    <w:rsid w:val="00316252"/>
    <w:rsid w:val="00317AA2"/>
    <w:rsid w:val="003302EF"/>
    <w:rsid w:val="003621FF"/>
    <w:rsid w:val="00366666"/>
    <w:rsid w:val="00376872"/>
    <w:rsid w:val="00395704"/>
    <w:rsid w:val="003B629D"/>
    <w:rsid w:val="003C2514"/>
    <w:rsid w:val="003C6245"/>
    <w:rsid w:val="003D103B"/>
    <w:rsid w:val="003D7ED6"/>
    <w:rsid w:val="00405845"/>
    <w:rsid w:val="004327EA"/>
    <w:rsid w:val="00436F1C"/>
    <w:rsid w:val="00446ED2"/>
    <w:rsid w:val="00470040"/>
    <w:rsid w:val="00483F91"/>
    <w:rsid w:val="004A1E16"/>
    <w:rsid w:val="004E3097"/>
    <w:rsid w:val="004E36AC"/>
    <w:rsid w:val="004F04BD"/>
    <w:rsid w:val="005316DD"/>
    <w:rsid w:val="00541E5D"/>
    <w:rsid w:val="00582A4D"/>
    <w:rsid w:val="005923FF"/>
    <w:rsid w:val="005A0B1D"/>
    <w:rsid w:val="005B13B4"/>
    <w:rsid w:val="005B1983"/>
    <w:rsid w:val="005C0DD9"/>
    <w:rsid w:val="005C3098"/>
    <w:rsid w:val="005D0EB7"/>
    <w:rsid w:val="005E06DC"/>
    <w:rsid w:val="005E4CBE"/>
    <w:rsid w:val="00641338"/>
    <w:rsid w:val="00642256"/>
    <w:rsid w:val="006573DC"/>
    <w:rsid w:val="00662FA5"/>
    <w:rsid w:val="00675124"/>
    <w:rsid w:val="0068645E"/>
    <w:rsid w:val="00686E52"/>
    <w:rsid w:val="006A7BC3"/>
    <w:rsid w:val="006D5036"/>
    <w:rsid w:val="006D6D7B"/>
    <w:rsid w:val="00703403"/>
    <w:rsid w:val="0074454D"/>
    <w:rsid w:val="00774B62"/>
    <w:rsid w:val="007B4DA4"/>
    <w:rsid w:val="007C7FB1"/>
    <w:rsid w:val="00850219"/>
    <w:rsid w:val="00853DDB"/>
    <w:rsid w:val="00862EE1"/>
    <w:rsid w:val="00874025"/>
    <w:rsid w:val="0087457F"/>
    <w:rsid w:val="00876C6B"/>
    <w:rsid w:val="008A7A9B"/>
    <w:rsid w:val="008C3825"/>
    <w:rsid w:val="008D0439"/>
    <w:rsid w:val="008D20CA"/>
    <w:rsid w:val="008E3908"/>
    <w:rsid w:val="008F3285"/>
    <w:rsid w:val="008F41DE"/>
    <w:rsid w:val="00915205"/>
    <w:rsid w:val="00936C9E"/>
    <w:rsid w:val="00950CD3"/>
    <w:rsid w:val="00951A65"/>
    <w:rsid w:val="00964417"/>
    <w:rsid w:val="00964A01"/>
    <w:rsid w:val="00973CB6"/>
    <w:rsid w:val="009C3BC5"/>
    <w:rsid w:val="009F1C61"/>
    <w:rsid w:val="00A24CD5"/>
    <w:rsid w:val="00A352F9"/>
    <w:rsid w:val="00A35836"/>
    <w:rsid w:val="00A42D77"/>
    <w:rsid w:val="00A45427"/>
    <w:rsid w:val="00A47E03"/>
    <w:rsid w:val="00A56ECC"/>
    <w:rsid w:val="00A779CF"/>
    <w:rsid w:val="00A80DD5"/>
    <w:rsid w:val="00A85E5D"/>
    <w:rsid w:val="00AA57CB"/>
    <w:rsid w:val="00AC6B8C"/>
    <w:rsid w:val="00B008A5"/>
    <w:rsid w:val="00B471D1"/>
    <w:rsid w:val="00B53CDE"/>
    <w:rsid w:val="00B627A7"/>
    <w:rsid w:val="00B73021"/>
    <w:rsid w:val="00B82986"/>
    <w:rsid w:val="00B85D3B"/>
    <w:rsid w:val="00BA5AEF"/>
    <w:rsid w:val="00BD02DE"/>
    <w:rsid w:val="00BD0B4B"/>
    <w:rsid w:val="00BF02DF"/>
    <w:rsid w:val="00CD5E0C"/>
    <w:rsid w:val="00CD6E81"/>
    <w:rsid w:val="00CD7B09"/>
    <w:rsid w:val="00CF55FE"/>
    <w:rsid w:val="00D13C1B"/>
    <w:rsid w:val="00D45F72"/>
    <w:rsid w:val="00D5299D"/>
    <w:rsid w:val="00D53336"/>
    <w:rsid w:val="00D57366"/>
    <w:rsid w:val="00D6215E"/>
    <w:rsid w:val="00D62DBA"/>
    <w:rsid w:val="00D649F5"/>
    <w:rsid w:val="00D7289A"/>
    <w:rsid w:val="00DA4718"/>
    <w:rsid w:val="00DB736B"/>
    <w:rsid w:val="00DC47E1"/>
    <w:rsid w:val="00DF24D7"/>
    <w:rsid w:val="00E47B50"/>
    <w:rsid w:val="00E70704"/>
    <w:rsid w:val="00E72D2E"/>
    <w:rsid w:val="00E7477C"/>
    <w:rsid w:val="00E80744"/>
    <w:rsid w:val="00E85B36"/>
    <w:rsid w:val="00E92CDA"/>
    <w:rsid w:val="00E94A43"/>
    <w:rsid w:val="00EC1843"/>
    <w:rsid w:val="00ED13BB"/>
    <w:rsid w:val="00EE11A7"/>
    <w:rsid w:val="00EE6DFA"/>
    <w:rsid w:val="00F033D3"/>
    <w:rsid w:val="00F07B77"/>
    <w:rsid w:val="00F12BFA"/>
    <w:rsid w:val="00F55B6D"/>
    <w:rsid w:val="00FB62A9"/>
    <w:rsid w:val="00FC1DF2"/>
    <w:rsid w:val="00FE6013"/>
    <w:rsid w:val="00FF1AE4"/>
    <w:rsid w:val="00FF4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5381"/>
  <w15:docId w15:val="{7ED25D97-3381-4061-92E1-F92DB9B8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3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1384"/>
    <w:rPr>
      <w:rFonts w:ascii="Tahoma" w:hAnsi="Tahoma" w:cs="Tahoma"/>
      <w:sz w:val="16"/>
      <w:szCs w:val="16"/>
    </w:rPr>
  </w:style>
  <w:style w:type="table" w:customStyle="1" w:styleId="TableStyle0">
    <w:name w:val="TableStyle0"/>
    <w:rsid w:val="00B53CD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93451">
      <w:bodyDiv w:val="1"/>
      <w:marLeft w:val="0"/>
      <w:marRight w:val="0"/>
      <w:marTop w:val="0"/>
      <w:marBottom w:val="0"/>
      <w:divBdr>
        <w:top w:val="none" w:sz="0" w:space="0" w:color="auto"/>
        <w:left w:val="none" w:sz="0" w:space="0" w:color="auto"/>
        <w:bottom w:val="none" w:sz="0" w:space="0" w:color="auto"/>
        <w:right w:val="none" w:sz="0" w:space="0" w:color="auto"/>
      </w:divBdr>
    </w:div>
    <w:div w:id="456995188">
      <w:bodyDiv w:val="1"/>
      <w:marLeft w:val="0"/>
      <w:marRight w:val="0"/>
      <w:marTop w:val="0"/>
      <w:marBottom w:val="0"/>
      <w:divBdr>
        <w:top w:val="none" w:sz="0" w:space="0" w:color="auto"/>
        <w:left w:val="none" w:sz="0" w:space="0" w:color="auto"/>
        <w:bottom w:val="none" w:sz="0" w:space="0" w:color="auto"/>
        <w:right w:val="none" w:sz="0" w:space="0" w:color="auto"/>
      </w:divBdr>
    </w:div>
    <w:div w:id="632056617">
      <w:bodyDiv w:val="1"/>
      <w:marLeft w:val="0"/>
      <w:marRight w:val="0"/>
      <w:marTop w:val="0"/>
      <w:marBottom w:val="0"/>
      <w:divBdr>
        <w:top w:val="none" w:sz="0" w:space="0" w:color="auto"/>
        <w:left w:val="none" w:sz="0" w:space="0" w:color="auto"/>
        <w:bottom w:val="none" w:sz="0" w:space="0" w:color="auto"/>
        <w:right w:val="none" w:sz="0" w:space="0" w:color="auto"/>
      </w:divBdr>
    </w:div>
    <w:div w:id="693117596">
      <w:bodyDiv w:val="1"/>
      <w:marLeft w:val="0"/>
      <w:marRight w:val="0"/>
      <w:marTop w:val="0"/>
      <w:marBottom w:val="0"/>
      <w:divBdr>
        <w:top w:val="none" w:sz="0" w:space="0" w:color="auto"/>
        <w:left w:val="none" w:sz="0" w:space="0" w:color="auto"/>
        <w:bottom w:val="none" w:sz="0" w:space="0" w:color="auto"/>
        <w:right w:val="none" w:sz="0" w:space="0" w:color="auto"/>
      </w:divBdr>
    </w:div>
    <w:div w:id="913472040">
      <w:bodyDiv w:val="1"/>
      <w:marLeft w:val="0"/>
      <w:marRight w:val="0"/>
      <w:marTop w:val="0"/>
      <w:marBottom w:val="0"/>
      <w:divBdr>
        <w:top w:val="none" w:sz="0" w:space="0" w:color="auto"/>
        <w:left w:val="none" w:sz="0" w:space="0" w:color="auto"/>
        <w:bottom w:val="none" w:sz="0" w:space="0" w:color="auto"/>
        <w:right w:val="none" w:sz="0" w:space="0" w:color="auto"/>
      </w:divBdr>
    </w:div>
    <w:div w:id="915018027">
      <w:bodyDiv w:val="1"/>
      <w:marLeft w:val="0"/>
      <w:marRight w:val="0"/>
      <w:marTop w:val="0"/>
      <w:marBottom w:val="0"/>
      <w:divBdr>
        <w:top w:val="none" w:sz="0" w:space="0" w:color="auto"/>
        <w:left w:val="none" w:sz="0" w:space="0" w:color="auto"/>
        <w:bottom w:val="none" w:sz="0" w:space="0" w:color="auto"/>
        <w:right w:val="none" w:sz="0" w:space="0" w:color="auto"/>
      </w:divBdr>
    </w:div>
    <w:div w:id="936789625">
      <w:bodyDiv w:val="1"/>
      <w:marLeft w:val="0"/>
      <w:marRight w:val="0"/>
      <w:marTop w:val="0"/>
      <w:marBottom w:val="0"/>
      <w:divBdr>
        <w:top w:val="none" w:sz="0" w:space="0" w:color="auto"/>
        <w:left w:val="none" w:sz="0" w:space="0" w:color="auto"/>
        <w:bottom w:val="none" w:sz="0" w:space="0" w:color="auto"/>
        <w:right w:val="none" w:sz="0" w:space="0" w:color="auto"/>
      </w:divBdr>
    </w:div>
    <w:div w:id="937832704">
      <w:bodyDiv w:val="1"/>
      <w:marLeft w:val="0"/>
      <w:marRight w:val="0"/>
      <w:marTop w:val="0"/>
      <w:marBottom w:val="0"/>
      <w:divBdr>
        <w:top w:val="none" w:sz="0" w:space="0" w:color="auto"/>
        <w:left w:val="none" w:sz="0" w:space="0" w:color="auto"/>
        <w:bottom w:val="none" w:sz="0" w:space="0" w:color="auto"/>
        <w:right w:val="none" w:sz="0" w:space="0" w:color="auto"/>
      </w:divBdr>
    </w:div>
    <w:div w:id="981272749">
      <w:bodyDiv w:val="1"/>
      <w:marLeft w:val="0"/>
      <w:marRight w:val="0"/>
      <w:marTop w:val="0"/>
      <w:marBottom w:val="0"/>
      <w:divBdr>
        <w:top w:val="none" w:sz="0" w:space="0" w:color="auto"/>
        <w:left w:val="none" w:sz="0" w:space="0" w:color="auto"/>
        <w:bottom w:val="none" w:sz="0" w:space="0" w:color="auto"/>
        <w:right w:val="none" w:sz="0" w:space="0" w:color="auto"/>
      </w:divBdr>
    </w:div>
    <w:div w:id="986787205">
      <w:bodyDiv w:val="1"/>
      <w:marLeft w:val="0"/>
      <w:marRight w:val="0"/>
      <w:marTop w:val="0"/>
      <w:marBottom w:val="0"/>
      <w:divBdr>
        <w:top w:val="none" w:sz="0" w:space="0" w:color="auto"/>
        <w:left w:val="none" w:sz="0" w:space="0" w:color="auto"/>
        <w:bottom w:val="none" w:sz="0" w:space="0" w:color="auto"/>
        <w:right w:val="none" w:sz="0" w:space="0" w:color="auto"/>
      </w:divBdr>
    </w:div>
    <w:div w:id="1002200183">
      <w:bodyDiv w:val="1"/>
      <w:marLeft w:val="0"/>
      <w:marRight w:val="0"/>
      <w:marTop w:val="0"/>
      <w:marBottom w:val="0"/>
      <w:divBdr>
        <w:top w:val="none" w:sz="0" w:space="0" w:color="auto"/>
        <w:left w:val="none" w:sz="0" w:space="0" w:color="auto"/>
        <w:bottom w:val="none" w:sz="0" w:space="0" w:color="auto"/>
        <w:right w:val="none" w:sz="0" w:space="0" w:color="auto"/>
      </w:divBdr>
    </w:div>
    <w:div w:id="1073503672">
      <w:bodyDiv w:val="1"/>
      <w:marLeft w:val="0"/>
      <w:marRight w:val="0"/>
      <w:marTop w:val="0"/>
      <w:marBottom w:val="0"/>
      <w:divBdr>
        <w:top w:val="none" w:sz="0" w:space="0" w:color="auto"/>
        <w:left w:val="none" w:sz="0" w:space="0" w:color="auto"/>
        <w:bottom w:val="none" w:sz="0" w:space="0" w:color="auto"/>
        <w:right w:val="none" w:sz="0" w:space="0" w:color="auto"/>
      </w:divBdr>
    </w:div>
    <w:div w:id="1651714278">
      <w:bodyDiv w:val="1"/>
      <w:marLeft w:val="0"/>
      <w:marRight w:val="0"/>
      <w:marTop w:val="0"/>
      <w:marBottom w:val="0"/>
      <w:divBdr>
        <w:top w:val="none" w:sz="0" w:space="0" w:color="auto"/>
        <w:left w:val="none" w:sz="0" w:space="0" w:color="auto"/>
        <w:bottom w:val="none" w:sz="0" w:space="0" w:color="auto"/>
        <w:right w:val="none" w:sz="0" w:space="0" w:color="auto"/>
      </w:divBdr>
    </w:div>
    <w:div w:id="1845709242">
      <w:bodyDiv w:val="1"/>
      <w:marLeft w:val="0"/>
      <w:marRight w:val="0"/>
      <w:marTop w:val="0"/>
      <w:marBottom w:val="0"/>
      <w:divBdr>
        <w:top w:val="none" w:sz="0" w:space="0" w:color="auto"/>
        <w:left w:val="none" w:sz="0" w:space="0" w:color="auto"/>
        <w:bottom w:val="none" w:sz="0" w:space="0" w:color="auto"/>
        <w:right w:val="none" w:sz="0" w:space="0" w:color="auto"/>
      </w:divBdr>
    </w:div>
    <w:div w:id="1861969726">
      <w:bodyDiv w:val="1"/>
      <w:marLeft w:val="0"/>
      <w:marRight w:val="0"/>
      <w:marTop w:val="0"/>
      <w:marBottom w:val="0"/>
      <w:divBdr>
        <w:top w:val="none" w:sz="0" w:space="0" w:color="auto"/>
        <w:left w:val="none" w:sz="0" w:space="0" w:color="auto"/>
        <w:bottom w:val="none" w:sz="0" w:space="0" w:color="auto"/>
        <w:right w:val="none" w:sz="0" w:space="0" w:color="auto"/>
      </w:divBdr>
    </w:div>
    <w:div w:id="1920599400">
      <w:bodyDiv w:val="1"/>
      <w:marLeft w:val="0"/>
      <w:marRight w:val="0"/>
      <w:marTop w:val="0"/>
      <w:marBottom w:val="0"/>
      <w:divBdr>
        <w:top w:val="none" w:sz="0" w:space="0" w:color="auto"/>
        <w:left w:val="none" w:sz="0" w:space="0" w:color="auto"/>
        <w:bottom w:val="none" w:sz="0" w:space="0" w:color="auto"/>
        <w:right w:val="none" w:sz="0" w:space="0" w:color="auto"/>
      </w:divBdr>
    </w:div>
    <w:div w:id="1945647157">
      <w:bodyDiv w:val="1"/>
      <w:marLeft w:val="0"/>
      <w:marRight w:val="0"/>
      <w:marTop w:val="0"/>
      <w:marBottom w:val="0"/>
      <w:divBdr>
        <w:top w:val="none" w:sz="0" w:space="0" w:color="auto"/>
        <w:left w:val="none" w:sz="0" w:space="0" w:color="auto"/>
        <w:bottom w:val="none" w:sz="0" w:space="0" w:color="auto"/>
        <w:right w:val="none" w:sz="0" w:space="0" w:color="auto"/>
      </w:divBdr>
    </w:div>
    <w:div w:id="1953784582">
      <w:bodyDiv w:val="1"/>
      <w:marLeft w:val="0"/>
      <w:marRight w:val="0"/>
      <w:marTop w:val="0"/>
      <w:marBottom w:val="0"/>
      <w:divBdr>
        <w:top w:val="none" w:sz="0" w:space="0" w:color="auto"/>
        <w:left w:val="none" w:sz="0" w:space="0" w:color="auto"/>
        <w:bottom w:val="none" w:sz="0" w:space="0" w:color="auto"/>
        <w:right w:val="none" w:sz="0" w:space="0" w:color="auto"/>
      </w:divBdr>
    </w:div>
    <w:div w:id="2055422785">
      <w:bodyDiv w:val="1"/>
      <w:marLeft w:val="0"/>
      <w:marRight w:val="0"/>
      <w:marTop w:val="0"/>
      <w:marBottom w:val="0"/>
      <w:divBdr>
        <w:top w:val="none" w:sz="0" w:space="0" w:color="auto"/>
        <w:left w:val="none" w:sz="0" w:space="0" w:color="auto"/>
        <w:bottom w:val="none" w:sz="0" w:space="0" w:color="auto"/>
        <w:right w:val="none" w:sz="0" w:space="0" w:color="auto"/>
      </w:divBdr>
    </w:div>
    <w:div w:id="2118594526">
      <w:bodyDiv w:val="1"/>
      <w:marLeft w:val="0"/>
      <w:marRight w:val="0"/>
      <w:marTop w:val="0"/>
      <w:marBottom w:val="0"/>
      <w:divBdr>
        <w:top w:val="none" w:sz="0" w:space="0" w:color="auto"/>
        <w:left w:val="none" w:sz="0" w:space="0" w:color="auto"/>
        <w:bottom w:val="none" w:sz="0" w:space="0" w:color="auto"/>
        <w:right w:val="none" w:sz="0" w:space="0" w:color="auto"/>
      </w:divBdr>
    </w:div>
    <w:div w:id="212507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DB8B8-714D-403C-9F0E-859B7D7B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3</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Чусовитина Елена Васильевна</dc:creator>
  <cp:keywords/>
  <dc:description/>
  <cp:lastModifiedBy>Чусовитина Елена Васильевна</cp:lastModifiedBy>
  <cp:revision>78</cp:revision>
  <cp:lastPrinted>2025-03-03T08:15:00Z</cp:lastPrinted>
  <dcterms:created xsi:type="dcterms:W3CDTF">2020-10-30T05:08:00Z</dcterms:created>
  <dcterms:modified xsi:type="dcterms:W3CDTF">2025-06-02T05:55:00Z</dcterms:modified>
</cp:coreProperties>
</file>