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0A0"/>
      </w:tblPr>
      <w:tblGrid>
        <w:gridCol w:w="3794"/>
        <w:gridCol w:w="6379"/>
      </w:tblGrid>
      <w:tr w:rsidR="00516534" w:rsidRPr="003B6768" w:rsidTr="00AA6C06">
        <w:tc>
          <w:tcPr>
            <w:tcW w:w="3794" w:type="dxa"/>
          </w:tcPr>
          <w:p w:rsidR="00516534" w:rsidRDefault="00516534" w:rsidP="00335C15">
            <w:pPr>
              <w:snapToGrid w:val="0"/>
              <w:spacing w:after="0" w:line="240" w:lineRule="auto"/>
              <w:rPr>
                <w:rFonts w:ascii="Times New Roman" w:hAnsi="Times New Roman"/>
                <w:b/>
                <w:bCs/>
                <w:i/>
                <w:iCs/>
              </w:rPr>
            </w:pPr>
            <w:r>
              <w:rPr>
                <w:rFonts w:ascii="Times New Roman" w:hAnsi="Times New Roman"/>
                <w:b/>
                <w:bCs/>
                <w:i/>
                <w:iCs/>
              </w:rPr>
              <w:t>государственное автономное учреждение здравоохранения Свердловской области</w:t>
            </w:r>
          </w:p>
          <w:p w:rsidR="00516534" w:rsidRDefault="00516534" w:rsidP="00335C15">
            <w:pPr>
              <w:snapToGrid w:val="0"/>
              <w:spacing w:after="0" w:line="240" w:lineRule="auto"/>
              <w:rPr>
                <w:rFonts w:ascii="Times New Roman" w:hAnsi="Times New Roman"/>
                <w:b/>
                <w:bCs/>
                <w:i/>
                <w:iCs/>
              </w:rPr>
            </w:pPr>
            <w:r>
              <w:rPr>
                <w:rFonts w:ascii="Times New Roman" w:hAnsi="Times New Roman"/>
                <w:b/>
                <w:bCs/>
                <w:i/>
                <w:iCs/>
              </w:rPr>
              <w:t>«</w:t>
            </w:r>
            <w:proofErr w:type="spellStart"/>
            <w:r>
              <w:rPr>
                <w:rFonts w:ascii="Times New Roman" w:hAnsi="Times New Roman"/>
                <w:b/>
                <w:bCs/>
                <w:i/>
                <w:iCs/>
              </w:rPr>
              <w:t>Сухоложская</w:t>
            </w:r>
            <w:proofErr w:type="spellEnd"/>
            <w:r>
              <w:rPr>
                <w:rFonts w:ascii="Times New Roman" w:hAnsi="Times New Roman"/>
                <w:b/>
                <w:bCs/>
                <w:i/>
                <w:iCs/>
              </w:rPr>
              <w:t xml:space="preserve"> стоматологическая поликлиника»</w:t>
            </w:r>
          </w:p>
          <w:p w:rsidR="00516534" w:rsidRDefault="00516534" w:rsidP="00516534">
            <w:pPr>
              <w:snapToGrid w:val="0"/>
              <w:spacing w:after="0" w:line="240" w:lineRule="auto"/>
              <w:rPr>
                <w:rFonts w:ascii="Times New Roman" w:hAnsi="Times New Roman"/>
                <w:sz w:val="16"/>
                <w:szCs w:val="16"/>
              </w:rPr>
            </w:pPr>
            <w:r>
              <w:rPr>
                <w:rFonts w:ascii="Times New Roman" w:hAnsi="Times New Roman"/>
                <w:sz w:val="16"/>
                <w:szCs w:val="16"/>
              </w:rPr>
              <w:t xml:space="preserve">624804 Свердловская область, </w:t>
            </w:r>
            <w:proofErr w:type="gramStart"/>
            <w:r>
              <w:rPr>
                <w:rFonts w:ascii="Times New Roman" w:hAnsi="Times New Roman"/>
                <w:sz w:val="16"/>
                <w:szCs w:val="16"/>
              </w:rPr>
              <w:t>г</w:t>
            </w:r>
            <w:proofErr w:type="gramEnd"/>
            <w:r>
              <w:rPr>
                <w:rFonts w:ascii="Times New Roman" w:hAnsi="Times New Roman"/>
                <w:sz w:val="16"/>
                <w:szCs w:val="16"/>
              </w:rPr>
              <w:t>. Сухой Лог, ул. Белинского 45 корп.1</w:t>
            </w:r>
          </w:p>
          <w:p w:rsidR="00516534" w:rsidRDefault="00516534" w:rsidP="00516534">
            <w:pPr>
              <w:snapToGrid w:val="0"/>
              <w:spacing w:after="0" w:line="240" w:lineRule="auto"/>
              <w:rPr>
                <w:rFonts w:ascii="Times New Roman" w:hAnsi="Times New Roman"/>
                <w:sz w:val="16"/>
                <w:szCs w:val="16"/>
              </w:rPr>
            </w:pPr>
            <w:r>
              <w:rPr>
                <w:rFonts w:ascii="Times New Roman" w:hAnsi="Times New Roman"/>
                <w:b/>
                <w:bCs/>
                <w:sz w:val="16"/>
                <w:szCs w:val="16"/>
              </w:rPr>
              <w:t>ИНН 6633005416 КПП 663301001</w:t>
            </w:r>
          </w:p>
          <w:p w:rsidR="00516534" w:rsidRDefault="00516534" w:rsidP="00516534">
            <w:pPr>
              <w:snapToGrid w:val="0"/>
              <w:spacing w:after="0" w:line="240" w:lineRule="auto"/>
              <w:rPr>
                <w:rFonts w:ascii="Times New Roman" w:hAnsi="Times New Roman"/>
                <w:b/>
                <w:bCs/>
                <w:i/>
                <w:iCs/>
                <w:sz w:val="16"/>
                <w:szCs w:val="16"/>
              </w:rPr>
            </w:pPr>
            <w:r>
              <w:rPr>
                <w:rFonts w:ascii="Times New Roman" w:hAnsi="Times New Roman"/>
                <w:b/>
                <w:bCs/>
                <w:i/>
                <w:iCs/>
                <w:sz w:val="16"/>
                <w:szCs w:val="16"/>
              </w:rPr>
              <w:t>Телефоны:</w:t>
            </w:r>
          </w:p>
          <w:p w:rsidR="00516534" w:rsidRDefault="00516534" w:rsidP="00516534">
            <w:pPr>
              <w:pStyle w:val="Default"/>
              <w:rPr>
                <w:sz w:val="16"/>
                <w:szCs w:val="16"/>
              </w:rPr>
            </w:pPr>
            <w:r>
              <w:rPr>
                <w:sz w:val="16"/>
                <w:szCs w:val="16"/>
              </w:rPr>
              <w:t>Главный врач (34373)4-24-11</w:t>
            </w:r>
          </w:p>
          <w:p w:rsidR="00516534" w:rsidRPr="003B6768" w:rsidRDefault="00516534" w:rsidP="00516534">
            <w:pPr>
              <w:pStyle w:val="Default"/>
              <w:rPr>
                <w:b/>
              </w:rPr>
            </w:pPr>
            <w:r>
              <w:rPr>
                <w:sz w:val="16"/>
                <w:szCs w:val="16"/>
              </w:rPr>
              <w:t>Бухгалтерия   (34373)4-36-44</w:t>
            </w:r>
            <w:r w:rsidR="00905250" w:rsidRPr="00905250">
              <w:rPr>
                <w:noProof/>
                <w:lang w:eastAsia="ru-RU"/>
              </w:rPr>
              <w:pict>
                <v:rect id="_x0000_s1026" style="position:absolute;margin-left:215.45pt;margin-top:-44.6pt;width:19.4pt;height:17.55pt;z-index:251660288;mso-position-horizontal-relative:text;mso-position-vertical-relative:text" strokecolor="white"/>
              </w:pict>
            </w:r>
          </w:p>
        </w:tc>
        <w:tc>
          <w:tcPr>
            <w:tcW w:w="6379" w:type="dxa"/>
          </w:tcPr>
          <w:p w:rsidR="00516534" w:rsidRPr="001E0355" w:rsidRDefault="00AA6C06" w:rsidP="006738FB">
            <w:pPr>
              <w:pStyle w:val="Default"/>
              <w:jc w:val="right"/>
              <w:rPr>
                <w:i/>
                <w:sz w:val="20"/>
                <w:szCs w:val="20"/>
              </w:rPr>
            </w:pPr>
            <w:r>
              <w:rPr>
                <w:b/>
              </w:rPr>
              <w:t xml:space="preserve"> </w:t>
            </w:r>
          </w:p>
        </w:tc>
      </w:tr>
    </w:tbl>
    <w:p w:rsidR="008700FA" w:rsidRDefault="008700FA" w:rsidP="0051662F">
      <w:pPr>
        <w:jc w:val="both"/>
        <w:rPr>
          <w:rFonts w:ascii="Times New Roman" w:hAnsi="Times New Roman"/>
          <w:sz w:val="20"/>
          <w:szCs w:val="20"/>
        </w:rPr>
      </w:pPr>
    </w:p>
    <w:p w:rsidR="002B44DB" w:rsidRPr="00165FC7" w:rsidRDefault="006629EA" w:rsidP="0051662F">
      <w:pPr>
        <w:jc w:val="both"/>
        <w:rPr>
          <w:rFonts w:ascii="Times New Roman" w:hAnsi="Times New Roman"/>
          <w:sz w:val="20"/>
          <w:szCs w:val="20"/>
        </w:rPr>
      </w:pPr>
      <w:r w:rsidRPr="006629EA">
        <w:rPr>
          <w:rFonts w:ascii="Times New Roman" w:hAnsi="Times New Roman"/>
          <w:sz w:val="20"/>
          <w:szCs w:val="20"/>
        </w:rPr>
        <w:t xml:space="preserve">Исх. № </w:t>
      </w:r>
      <w:r w:rsidR="00BC12C5">
        <w:rPr>
          <w:rFonts w:ascii="Times New Roman" w:hAnsi="Times New Roman"/>
          <w:sz w:val="20"/>
          <w:szCs w:val="20"/>
        </w:rPr>
        <w:t>1</w:t>
      </w:r>
      <w:r w:rsidR="008E361E">
        <w:rPr>
          <w:rFonts w:ascii="Times New Roman" w:hAnsi="Times New Roman"/>
          <w:sz w:val="20"/>
          <w:szCs w:val="20"/>
        </w:rPr>
        <w:t>1</w:t>
      </w:r>
      <w:r w:rsidR="005424C3">
        <w:rPr>
          <w:rFonts w:ascii="Times New Roman" w:hAnsi="Times New Roman"/>
          <w:sz w:val="20"/>
          <w:szCs w:val="20"/>
        </w:rPr>
        <w:t>5</w:t>
      </w:r>
      <w:r w:rsidR="00BC12C5">
        <w:rPr>
          <w:rFonts w:ascii="Times New Roman" w:hAnsi="Times New Roman"/>
          <w:sz w:val="20"/>
          <w:szCs w:val="20"/>
        </w:rPr>
        <w:t>/2</w:t>
      </w:r>
      <w:r w:rsidR="00165FC7">
        <w:rPr>
          <w:rFonts w:ascii="Times New Roman" w:hAnsi="Times New Roman"/>
          <w:sz w:val="20"/>
          <w:szCs w:val="20"/>
        </w:rPr>
        <w:t xml:space="preserve"> </w:t>
      </w:r>
      <w:r w:rsidR="007B1FEA" w:rsidRPr="0016180C">
        <w:rPr>
          <w:rFonts w:ascii="Times New Roman" w:hAnsi="Times New Roman"/>
          <w:sz w:val="20"/>
          <w:szCs w:val="20"/>
        </w:rPr>
        <w:t>от 1</w:t>
      </w:r>
      <w:r w:rsidR="008E361E">
        <w:rPr>
          <w:rFonts w:ascii="Times New Roman" w:hAnsi="Times New Roman"/>
          <w:sz w:val="20"/>
          <w:szCs w:val="20"/>
        </w:rPr>
        <w:t>8</w:t>
      </w:r>
      <w:r w:rsidR="007B1FEA" w:rsidRPr="0016180C">
        <w:rPr>
          <w:rFonts w:ascii="Times New Roman" w:hAnsi="Times New Roman"/>
          <w:sz w:val="20"/>
          <w:szCs w:val="20"/>
        </w:rPr>
        <w:t>.0</w:t>
      </w:r>
      <w:r w:rsidR="008E361E">
        <w:rPr>
          <w:rFonts w:ascii="Times New Roman" w:hAnsi="Times New Roman"/>
          <w:sz w:val="20"/>
          <w:szCs w:val="20"/>
        </w:rPr>
        <w:t>6</w:t>
      </w:r>
      <w:r w:rsidR="007B1FEA" w:rsidRPr="0016180C">
        <w:rPr>
          <w:rFonts w:ascii="Times New Roman" w:hAnsi="Times New Roman"/>
          <w:sz w:val="20"/>
          <w:szCs w:val="20"/>
        </w:rPr>
        <w:t>.202</w:t>
      </w:r>
      <w:r w:rsidR="00BC12C5">
        <w:rPr>
          <w:rFonts w:ascii="Times New Roman" w:hAnsi="Times New Roman"/>
          <w:sz w:val="20"/>
          <w:szCs w:val="20"/>
        </w:rPr>
        <w:t>5</w:t>
      </w:r>
    </w:p>
    <w:p w:rsidR="006629EA" w:rsidRPr="006629EA" w:rsidRDefault="006629EA" w:rsidP="006629EA">
      <w:pPr>
        <w:tabs>
          <w:tab w:val="left" w:pos="5670"/>
        </w:tabs>
        <w:autoSpaceDE w:val="0"/>
        <w:spacing w:after="0" w:line="240" w:lineRule="auto"/>
        <w:jc w:val="center"/>
        <w:rPr>
          <w:rFonts w:ascii="Times New Roman" w:hAnsi="Times New Roman"/>
          <w:b/>
        </w:rPr>
      </w:pPr>
      <w:r w:rsidRPr="006629EA">
        <w:rPr>
          <w:rFonts w:ascii="Times New Roman" w:hAnsi="Times New Roman"/>
          <w:b/>
        </w:rPr>
        <w:t>ЗАПРОС</w:t>
      </w:r>
    </w:p>
    <w:p w:rsidR="006629EA" w:rsidRPr="006629EA" w:rsidRDefault="006629EA" w:rsidP="006629EA">
      <w:pPr>
        <w:tabs>
          <w:tab w:val="left" w:pos="5670"/>
        </w:tabs>
        <w:autoSpaceDE w:val="0"/>
        <w:spacing w:after="0" w:line="240" w:lineRule="auto"/>
        <w:jc w:val="center"/>
        <w:rPr>
          <w:rFonts w:ascii="Times New Roman" w:hAnsi="Times New Roman"/>
          <w:b/>
        </w:rPr>
      </w:pPr>
      <w:r w:rsidRPr="006629EA">
        <w:rPr>
          <w:rFonts w:ascii="Times New Roman" w:hAnsi="Times New Roman"/>
          <w:b/>
        </w:rPr>
        <w:t>о предоставлении ценовой информации в отношении товара для определения начальной (максимальной) цены договора, цены единицы товара, работы, услуги</w:t>
      </w:r>
    </w:p>
    <w:p w:rsidR="006629EA" w:rsidRPr="006629EA" w:rsidRDefault="006629EA" w:rsidP="006629EA">
      <w:pPr>
        <w:tabs>
          <w:tab w:val="left" w:pos="5670"/>
        </w:tabs>
        <w:autoSpaceDE w:val="0"/>
        <w:spacing w:after="0" w:line="240" w:lineRule="auto"/>
        <w:jc w:val="center"/>
        <w:rPr>
          <w:rFonts w:ascii="Times New Roman" w:hAnsi="Times New Roman"/>
          <w:b/>
        </w:rPr>
      </w:pPr>
    </w:p>
    <w:p w:rsidR="006629EA" w:rsidRPr="006629EA" w:rsidRDefault="006629EA" w:rsidP="006629EA">
      <w:pPr>
        <w:spacing w:after="0" w:line="240" w:lineRule="auto"/>
        <w:rPr>
          <w:rFonts w:ascii="Times New Roman" w:hAnsi="Times New Roman"/>
        </w:rPr>
      </w:pPr>
      <w:r w:rsidRPr="006629EA">
        <w:rPr>
          <w:rFonts w:ascii="Times New Roman" w:hAnsi="Times New Roman"/>
          <w:b/>
        </w:rPr>
        <w:t xml:space="preserve">Заказчик: </w:t>
      </w:r>
      <w:r w:rsidRPr="006629EA">
        <w:rPr>
          <w:rFonts w:ascii="Times New Roman" w:hAnsi="Times New Roman"/>
        </w:rPr>
        <w:t>Государственное автономное учреждение здравоохр</w:t>
      </w:r>
      <w:r w:rsidR="006738FB">
        <w:rPr>
          <w:rFonts w:ascii="Times New Roman" w:hAnsi="Times New Roman"/>
        </w:rPr>
        <w:t>ан</w:t>
      </w:r>
      <w:r w:rsidRPr="006629EA">
        <w:rPr>
          <w:rFonts w:ascii="Times New Roman" w:hAnsi="Times New Roman"/>
        </w:rPr>
        <w:t>ения Свердловской области «</w:t>
      </w:r>
      <w:proofErr w:type="spellStart"/>
      <w:r w:rsidRPr="006629EA">
        <w:rPr>
          <w:rFonts w:ascii="Times New Roman" w:hAnsi="Times New Roman"/>
        </w:rPr>
        <w:t>Сухоложская</w:t>
      </w:r>
      <w:proofErr w:type="spellEnd"/>
      <w:r w:rsidRPr="006629EA">
        <w:rPr>
          <w:rFonts w:ascii="Times New Roman" w:hAnsi="Times New Roman"/>
        </w:rPr>
        <w:t xml:space="preserve"> стоматологическая поликлиника»</w:t>
      </w:r>
    </w:p>
    <w:p w:rsidR="006629EA" w:rsidRDefault="006629EA" w:rsidP="006629EA">
      <w:pPr>
        <w:spacing w:after="0" w:line="240" w:lineRule="auto"/>
        <w:rPr>
          <w:rFonts w:ascii="Times New Roman" w:hAnsi="Times New Roman"/>
          <w:b/>
        </w:rPr>
      </w:pPr>
      <w:r w:rsidRPr="006629EA">
        <w:rPr>
          <w:rFonts w:ascii="Times New Roman" w:hAnsi="Times New Roman"/>
          <w:b/>
        </w:rPr>
        <w:t xml:space="preserve">Объект закупки: </w:t>
      </w:r>
      <w:r w:rsidR="00AE5546" w:rsidRPr="00AE5546">
        <w:rPr>
          <w:rFonts w:ascii="Times New Roman" w:hAnsi="Times New Roman"/>
          <w:b/>
        </w:rPr>
        <w:t>Поставка материалов для стоматологического приема ОМС</w:t>
      </w:r>
      <w:r w:rsidR="00EF417B">
        <w:rPr>
          <w:rFonts w:ascii="Times New Roman" w:hAnsi="Times New Roman"/>
          <w:b/>
        </w:rPr>
        <w:t>.</w:t>
      </w:r>
    </w:p>
    <w:tbl>
      <w:tblPr>
        <w:tblStyle w:val="a3"/>
        <w:tblpPr w:leftFromText="180" w:rightFromText="180" w:vertAnchor="text" w:horzAnchor="margin" w:tblpXSpec="center" w:tblpY="9"/>
        <w:tblW w:w="11166" w:type="dxa"/>
        <w:tblLayout w:type="fixed"/>
        <w:tblLook w:val="04A0"/>
      </w:tblPr>
      <w:tblGrid>
        <w:gridCol w:w="534"/>
        <w:gridCol w:w="1417"/>
        <w:gridCol w:w="1985"/>
        <w:gridCol w:w="5387"/>
        <w:gridCol w:w="992"/>
        <w:gridCol w:w="851"/>
      </w:tblGrid>
      <w:tr w:rsidR="008E361E" w:rsidRPr="00E47743" w:rsidTr="00B25C15">
        <w:tc>
          <w:tcPr>
            <w:tcW w:w="534" w:type="dxa"/>
          </w:tcPr>
          <w:p w:rsidR="008E361E" w:rsidRPr="00E47743" w:rsidRDefault="008E361E" w:rsidP="00B25C15">
            <w:pPr>
              <w:jc w:val="center"/>
              <w:rPr>
                <w:rFonts w:ascii="Times New Roman" w:hAnsi="Times New Roman"/>
                <w:b/>
                <w:sz w:val="18"/>
                <w:szCs w:val="18"/>
              </w:rPr>
            </w:pPr>
            <w:r w:rsidRPr="00E47743">
              <w:rPr>
                <w:rFonts w:ascii="Times New Roman" w:hAnsi="Times New Roman"/>
                <w:b/>
                <w:sz w:val="18"/>
                <w:szCs w:val="18"/>
              </w:rPr>
              <w:t xml:space="preserve">№ </w:t>
            </w:r>
            <w:proofErr w:type="spellStart"/>
            <w:proofErr w:type="gramStart"/>
            <w:r w:rsidRPr="00E47743">
              <w:rPr>
                <w:rFonts w:ascii="Times New Roman" w:hAnsi="Times New Roman"/>
                <w:b/>
                <w:sz w:val="18"/>
                <w:szCs w:val="18"/>
              </w:rPr>
              <w:t>п</w:t>
            </w:r>
            <w:proofErr w:type="spellEnd"/>
            <w:proofErr w:type="gramEnd"/>
            <w:r w:rsidRPr="00E47743">
              <w:rPr>
                <w:rFonts w:ascii="Times New Roman" w:hAnsi="Times New Roman"/>
                <w:b/>
                <w:sz w:val="18"/>
                <w:szCs w:val="18"/>
              </w:rPr>
              <w:t>/</w:t>
            </w:r>
            <w:proofErr w:type="spellStart"/>
            <w:r w:rsidRPr="00E47743">
              <w:rPr>
                <w:rFonts w:ascii="Times New Roman" w:hAnsi="Times New Roman"/>
                <w:b/>
                <w:sz w:val="18"/>
                <w:szCs w:val="18"/>
              </w:rPr>
              <w:t>п</w:t>
            </w:r>
            <w:proofErr w:type="spellEnd"/>
          </w:p>
        </w:tc>
        <w:tc>
          <w:tcPr>
            <w:tcW w:w="1417" w:type="dxa"/>
          </w:tcPr>
          <w:p w:rsidR="008E361E" w:rsidRPr="00ED63D9" w:rsidRDefault="008E361E" w:rsidP="00B25C15">
            <w:pPr>
              <w:jc w:val="center"/>
              <w:rPr>
                <w:rFonts w:ascii="Times New Roman" w:hAnsi="Times New Roman"/>
                <w:b/>
                <w:bCs/>
                <w:sz w:val="18"/>
                <w:szCs w:val="18"/>
                <w:lang w:val="en-US"/>
              </w:rPr>
            </w:pPr>
            <w:proofErr w:type="spellStart"/>
            <w:r>
              <w:rPr>
                <w:rFonts w:ascii="Times New Roman" w:hAnsi="Times New Roman"/>
                <w:b/>
                <w:bCs/>
                <w:sz w:val="18"/>
                <w:szCs w:val="18"/>
                <w:lang w:val="en-US"/>
              </w:rPr>
              <w:t>Код</w:t>
            </w:r>
            <w:proofErr w:type="spellEnd"/>
            <w:r>
              <w:rPr>
                <w:rFonts w:ascii="Times New Roman" w:hAnsi="Times New Roman"/>
                <w:b/>
                <w:bCs/>
                <w:sz w:val="18"/>
                <w:szCs w:val="18"/>
                <w:lang w:val="en-US"/>
              </w:rPr>
              <w:t xml:space="preserve"> ОКПД2</w:t>
            </w:r>
          </w:p>
        </w:tc>
        <w:tc>
          <w:tcPr>
            <w:tcW w:w="1985" w:type="dxa"/>
          </w:tcPr>
          <w:p w:rsidR="008E361E" w:rsidRPr="00E47743" w:rsidRDefault="008E361E" w:rsidP="00B25C15">
            <w:pPr>
              <w:jc w:val="center"/>
              <w:rPr>
                <w:rFonts w:ascii="Times New Roman" w:hAnsi="Times New Roman"/>
                <w:sz w:val="18"/>
                <w:szCs w:val="18"/>
              </w:rPr>
            </w:pPr>
            <w:r w:rsidRPr="00E47743">
              <w:rPr>
                <w:rFonts w:ascii="Times New Roman" w:hAnsi="Times New Roman"/>
                <w:b/>
                <w:bCs/>
                <w:sz w:val="18"/>
                <w:szCs w:val="18"/>
              </w:rPr>
              <w:t>Наименование товара (марка, тип, производитель)</w:t>
            </w:r>
          </w:p>
        </w:tc>
        <w:tc>
          <w:tcPr>
            <w:tcW w:w="5387" w:type="dxa"/>
          </w:tcPr>
          <w:p w:rsidR="008E361E" w:rsidRPr="00E47743" w:rsidRDefault="008E361E" w:rsidP="00B25C15">
            <w:pPr>
              <w:jc w:val="center"/>
              <w:rPr>
                <w:rFonts w:ascii="Times New Roman" w:hAnsi="Times New Roman"/>
                <w:b/>
                <w:bCs/>
                <w:sz w:val="18"/>
                <w:szCs w:val="18"/>
              </w:rPr>
            </w:pPr>
            <w:r w:rsidRPr="00E47743">
              <w:rPr>
                <w:rFonts w:ascii="Times New Roman" w:hAnsi="Times New Roman"/>
                <w:b/>
                <w:bCs/>
                <w:sz w:val="18"/>
                <w:szCs w:val="18"/>
              </w:rPr>
              <w:t>Характеристика товара</w:t>
            </w:r>
          </w:p>
        </w:tc>
        <w:tc>
          <w:tcPr>
            <w:tcW w:w="992" w:type="dxa"/>
          </w:tcPr>
          <w:p w:rsidR="008E361E" w:rsidRPr="00E47743" w:rsidRDefault="008E361E" w:rsidP="00B25C15">
            <w:pPr>
              <w:jc w:val="center"/>
              <w:rPr>
                <w:rFonts w:ascii="Times New Roman" w:hAnsi="Times New Roman"/>
                <w:b/>
                <w:bCs/>
                <w:sz w:val="18"/>
                <w:szCs w:val="18"/>
              </w:rPr>
            </w:pPr>
            <w:r w:rsidRPr="00E47743">
              <w:rPr>
                <w:rFonts w:ascii="Times New Roman" w:hAnsi="Times New Roman"/>
                <w:b/>
                <w:bCs/>
                <w:sz w:val="18"/>
                <w:szCs w:val="18"/>
              </w:rPr>
              <w:t>Един</w:t>
            </w:r>
            <w:proofErr w:type="gramStart"/>
            <w:r w:rsidRPr="00E47743">
              <w:rPr>
                <w:rFonts w:ascii="Times New Roman" w:hAnsi="Times New Roman"/>
                <w:b/>
                <w:bCs/>
                <w:sz w:val="18"/>
                <w:szCs w:val="18"/>
              </w:rPr>
              <w:t>.</w:t>
            </w:r>
            <w:proofErr w:type="gramEnd"/>
            <w:r w:rsidRPr="00E47743">
              <w:rPr>
                <w:rFonts w:ascii="Times New Roman" w:hAnsi="Times New Roman"/>
                <w:b/>
                <w:bCs/>
                <w:sz w:val="18"/>
                <w:szCs w:val="18"/>
              </w:rPr>
              <w:t xml:space="preserve"> </w:t>
            </w:r>
            <w:proofErr w:type="spellStart"/>
            <w:proofErr w:type="gramStart"/>
            <w:r w:rsidRPr="00E47743">
              <w:rPr>
                <w:rFonts w:ascii="Times New Roman" w:hAnsi="Times New Roman"/>
                <w:b/>
                <w:bCs/>
                <w:sz w:val="18"/>
                <w:szCs w:val="18"/>
              </w:rPr>
              <w:t>и</w:t>
            </w:r>
            <w:proofErr w:type="gramEnd"/>
            <w:r w:rsidRPr="00E47743">
              <w:rPr>
                <w:rFonts w:ascii="Times New Roman" w:hAnsi="Times New Roman"/>
                <w:b/>
                <w:bCs/>
                <w:sz w:val="18"/>
                <w:szCs w:val="18"/>
              </w:rPr>
              <w:t>змере-ния</w:t>
            </w:r>
            <w:proofErr w:type="spellEnd"/>
          </w:p>
        </w:tc>
        <w:tc>
          <w:tcPr>
            <w:tcW w:w="851" w:type="dxa"/>
          </w:tcPr>
          <w:p w:rsidR="008E361E" w:rsidRPr="00E47743" w:rsidRDefault="008E361E" w:rsidP="00B25C15">
            <w:pPr>
              <w:jc w:val="center"/>
              <w:rPr>
                <w:rFonts w:ascii="Times New Roman" w:hAnsi="Times New Roman"/>
                <w:b/>
                <w:bCs/>
                <w:sz w:val="18"/>
                <w:szCs w:val="18"/>
              </w:rPr>
            </w:pPr>
            <w:r w:rsidRPr="00E47743">
              <w:rPr>
                <w:rFonts w:ascii="Times New Roman" w:hAnsi="Times New Roman"/>
                <w:b/>
                <w:bCs/>
                <w:sz w:val="18"/>
                <w:szCs w:val="18"/>
              </w:rPr>
              <w:t>Кол-во</w:t>
            </w:r>
          </w:p>
        </w:tc>
      </w:tr>
      <w:tr w:rsidR="008E361E" w:rsidRPr="00E47743" w:rsidTr="00B25C15">
        <w:tc>
          <w:tcPr>
            <w:tcW w:w="534" w:type="dxa"/>
          </w:tcPr>
          <w:p w:rsidR="008E361E" w:rsidRPr="00E47743" w:rsidRDefault="008E361E" w:rsidP="00B25C15">
            <w:pPr>
              <w:jc w:val="center"/>
              <w:rPr>
                <w:rFonts w:ascii="Times New Roman" w:hAnsi="Times New Roman"/>
                <w:sz w:val="18"/>
                <w:szCs w:val="18"/>
              </w:rPr>
            </w:pPr>
            <w:r>
              <w:rPr>
                <w:rFonts w:ascii="Times New Roman" w:hAnsi="Times New Roman"/>
                <w:sz w:val="18"/>
                <w:szCs w:val="18"/>
              </w:rPr>
              <w:t>1</w:t>
            </w:r>
          </w:p>
        </w:tc>
        <w:tc>
          <w:tcPr>
            <w:tcW w:w="1417" w:type="dxa"/>
          </w:tcPr>
          <w:p w:rsidR="008E361E" w:rsidRDefault="008E361E" w:rsidP="00B25C15">
            <w:pPr>
              <w:jc w:val="center"/>
              <w:rPr>
                <w:rFonts w:ascii="Times New Roman" w:hAnsi="Times New Roman"/>
                <w:b/>
                <w:sz w:val="18"/>
                <w:szCs w:val="18"/>
              </w:rPr>
            </w:pPr>
            <w:r w:rsidRPr="00FB005B">
              <w:rPr>
                <w:rFonts w:ascii="Times New Roman" w:hAnsi="Times New Roman"/>
                <w:b/>
                <w:sz w:val="18"/>
                <w:szCs w:val="18"/>
              </w:rPr>
              <w:t>20.59.52.120</w:t>
            </w:r>
          </w:p>
          <w:p w:rsidR="008E361E" w:rsidRPr="00643838" w:rsidRDefault="008E361E" w:rsidP="00B25C15">
            <w:pPr>
              <w:jc w:val="center"/>
              <w:rPr>
                <w:rFonts w:ascii="Times New Roman" w:hAnsi="Times New Roman"/>
                <w:b/>
                <w:bCs/>
                <w:sz w:val="18"/>
                <w:szCs w:val="18"/>
              </w:rPr>
            </w:pPr>
            <w:r>
              <w:rPr>
                <w:rFonts w:ascii="Times New Roman" w:hAnsi="Times New Roman"/>
                <w:b/>
                <w:sz w:val="18"/>
                <w:szCs w:val="18"/>
              </w:rPr>
              <w:t>(П)</w:t>
            </w:r>
          </w:p>
        </w:tc>
        <w:tc>
          <w:tcPr>
            <w:tcW w:w="1985" w:type="dxa"/>
          </w:tcPr>
          <w:p w:rsidR="008E361E" w:rsidRPr="00643838" w:rsidRDefault="008E361E" w:rsidP="00B25C15">
            <w:pPr>
              <w:rPr>
                <w:rFonts w:ascii="Times New Roman" w:hAnsi="Times New Roman"/>
                <w:sz w:val="18"/>
                <w:szCs w:val="18"/>
              </w:rPr>
            </w:pPr>
            <w:r w:rsidRPr="00643838">
              <w:rPr>
                <w:rFonts w:ascii="Times New Roman" w:hAnsi="Times New Roman"/>
                <w:b/>
                <w:bCs/>
                <w:sz w:val="18"/>
                <w:szCs w:val="18"/>
              </w:rPr>
              <w:t xml:space="preserve">ГЛАССИН РЕСТ </w:t>
            </w:r>
          </w:p>
          <w:p w:rsidR="008E361E" w:rsidRPr="00643838" w:rsidRDefault="008E361E" w:rsidP="00B25C15">
            <w:pPr>
              <w:rPr>
                <w:rFonts w:ascii="Times New Roman" w:hAnsi="Times New Roman"/>
                <w:sz w:val="18"/>
                <w:szCs w:val="18"/>
              </w:rPr>
            </w:pPr>
          </w:p>
        </w:tc>
        <w:tc>
          <w:tcPr>
            <w:tcW w:w="5387" w:type="dxa"/>
          </w:tcPr>
          <w:p w:rsidR="008E361E" w:rsidRPr="009A031C" w:rsidRDefault="008E361E" w:rsidP="00B25C15">
            <w:pPr>
              <w:rPr>
                <w:rFonts w:ascii="Times New Roman" w:hAnsi="Times New Roman"/>
                <w:sz w:val="18"/>
                <w:szCs w:val="18"/>
              </w:rPr>
            </w:pPr>
            <w:proofErr w:type="spellStart"/>
            <w:r w:rsidRPr="00E47743">
              <w:rPr>
                <w:rFonts w:ascii="Times New Roman" w:hAnsi="Times New Roman"/>
                <w:sz w:val="18"/>
                <w:szCs w:val="18"/>
              </w:rPr>
              <w:t>Стеклополиалкенатный</w:t>
            </w:r>
            <w:proofErr w:type="spellEnd"/>
            <w:r w:rsidRPr="00E47743">
              <w:rPr>
                <w:rFonts w:ascii="Times New Roman" w:hAnsi="Times New Roman"/>
                <w:sz w:val="18"/>
                <w:szCs w:val="18"/>
              </w:rPr>
              <w:t xml:space="preserve"> (</w:t>
            </w:r>
            <w:proofErr w:type="spellStart"/>
            <w:r w:rsidRPr="00E47743">
              <w:rPr>
                <w:rFonts w:ascii="Times New Roman" w:hAnsi="Times New Roman"/>
                <w:sz w:val="18"/>
                <w:szCs w:val="18"/>
              </w:rPr>
              <w:t>стеклоиономерный</w:t>
            </w:r>
            <w:proofErr w:type="spellEnd"/>
            <w:r w:rsidRPr="00E47743">
              <w:rPr>
                <w:rFonts w:ascii="Times New Roman" w:hAnsi="Times New Roman"/>
                <w:sz w:val="18"/>
                <w:szCs w:val="18"/>
              </w:rPr>
              <w:t xml:space="preserve">) </w:t>
            </w:r>
            <w:proofErr w:type="spellStart"/>
            <w:r w:rsidRPr="00E47743">
              <w:rPr>
                <w:rFonts w:ascii="Times New Roman" w:hAnsi="Times New Roman"/>
                <w:sz w:val="18"/>
                <w:szCs w:val="18"/>
              </w:rPr>
              <w:t>рентгенконтрастный</w:t>
            </w:r>
            <w:proofErr w:type="spellEnd"/>
            <w:r w:rsidRPr="00E47743">
              <w:rPr>
                <w:rFonts w:ascii="Times New Roman" w:hAnsi="Times New Roman"/>
                <w:sz w:val="18"/>
                <w:szCs w:val="18"/>
              </w:rPr>
              <w:t xml:space="preserve"> пломбировочный материал, применяющийся в стоматологической практике при замещении зубной ткани в кариозных полостях III и V классов, пломбировании </w:t>
            </w:r>
            <w:proofErr w:type="spellStart"/>
            <w:r w:rsidRPr="00E47743">
              <w:rPr>
                <w:rFonts w:ascii="Times New Roman" w:hAnsi="Times New Roman"/>
                <w:sz w:val="18"/>
                <w:szCs w:val="18"/>
              </w:rPr>
              <w:t>некариозных</w:t>
            </w:r>
            <w:proofErr w:type="spellEnd"/>
            <w:r w:rsidRPr="00E47743">
              <w:rPr>
                <w:rFonts w:ascii="Times New Roman" w:hAnsi="Times New Roman"/>
                <w:sz w:val="18"/>
                <w:szCs w:val="18"/>
              </w:rPr>
              <w:t xml:space="preserve"> поражений, замещении ткани в полостях молочных зубов (всех классов), а также использующийся в качестве подкладки под все виды пломб.</w:t>
            </w:r>
          </w:p>
          <w:p w:rsidR="008E361E" w:rsidRPr="009A031C" w:rsidRDefault="008E361E" w:rsidP="00B25C15">
            <w:pPr>
              <w:rPr>
                <w:rFonts w:ascii="Times New Roman" w:hAnsi="Times New Roman"/>
                <w:sz w:val="18"/>
                <w:szCs w:val="18"/>
              </w:rPr>
            </w:pPr>
            <w:r w:rsidRPr="009A031C">
              <w:rPr>
                <w:rFonts w:ascii="Times New Roman" w:hAnsi="Times New Roman"/>
                <w:sz w:val="18"/>
                <w:szCs w:val="18"/>
              </w:rPr>
              <w:t>Состав:</w:t>
            </w:r>
          </w:p>
          <w:p w:rsidR="008E361E" w:rsidRPr="009A031C" w:rsidRDefault="008E361E" w:rsidP="00B25C15">
            <w:pPr>
              <w:pStyle w:val="a8"/>
              <w:spacing w:before="0" w:beforeAutospacing="0" w:after="0" w:afterAutospacing="0"/>
              <w:rPr>
                <w:color w:val="000000"/>
                <w:sz w:val="18"/>
                <w:szCs w:val="18"/>
              </w:rPr>
            </w:pPr>
            <w:r w:rsidRPr="009A031C">
              <w:rPr>
                <w:color w:val="000000"/>
                <w:sz w:val="18"/>
                <w:szCs w:val="18"/>
              </w:rPr>
              <w:t xml:space="preserve">Порошок </w:t>
            </w:r>
            <w:proofErr w:type="spellStart"/>
            <w:r w:rsidRPr="009A031C">
              <w:rPr>
                <w:color w:val="000000"/>
                <w:sz w:val="18"/>
                <w:szCs w:val="18"/>
              </w:rPr>
              <w:t>алюминий-кальций-лантан-фторкремниевое</w:t>
            </w:r>
            <w:proofErr w:type="spellEnd"/>
            <w:r w:rsidRPr="009A031C">
              <w:rPr>
                <w:color w:val="000000"/>
                <w:sz w:val="18"/>
                <w:szCs w:val="18"/>
              </w:rPr>
              <w:t xml:space="preserve"> стекло с содержанием ионов </w:t>
            </w:r>
            <w:proofErr w:type="spellStart"/>
            <w:r w:rsidRPr="009A031C">
              <w:rPr>
                <w:color w:val="000000"/>
                <w:sz w:val="18"/>
                <w:szCs w:val="18"/>
              </w:rPr>
              <w:t>Ca</w:t>
            </w:r>
            <w:proofErr w:type="spellEnd"/>
            <w:r w:rsidRPr="009A031C">
              <w:rPr>
                <w:color w:val="000000"/>
                <w:sz w:val="18"/>
                <w:szCs w:val="18"/>
              </w:rPr>
              <w:t xml:space="preserve">; </w:t>
            </w:r>
            <w:proofErr w:type="spellStart"/>
            <w:r w:rsidRPr="009A031C">
              <w:rPr>
                <w:color w:val="000000"/>
                <w:sz w:val="18"/>
                <w:szCs w:val="18"/>
              </w:rPr>
              <w:t>Al</w:t>
            </w:r>
            <w:proofErr w:type="spellEnd"/>
            <w:r w:rsidRPr="009A031C">
              <w:rPr>
                <w:color w:val="000000"/>
                <w:sz w:val="18"/>
                <w:szCs w:val="18"/>
              </w:rPr>
              <w:t xml:space="preserve">; </w:t>
            </w:r>
            <w:proofErr w:type="spellStart"/>
            <w:r w:rsidRPr="009A031C">
              <w:rPr>
                <w:color w:val="000000"/>
                <w:sz w:val="18"/>
                <w:szCs w:val="18"/>
              </w:rPr>
              <w:t>La</w:t>
            </w:r>
            <w:proofErr w:type="spellEnd"/>
            <w:r w:rsidRPr="009A031C">
              <w:rPr>
                <w:color w:val="000000"/>
                <w:sz w:val="18"/>
                <w:szCs w:val="18"/>
              </w:rPr>
              <w:t xml:space="preserve">; F; P; </w:t>
            </w:r>
            <w:proofErr w:type="spellStart"/>
            <w:r w:rsidRPr="009A031C">
              <w:rPr>
                <w:color w:val="000000"/>
                <w:sz w:val="18"/>
                <w:szCs w:val="18"/>
              </w:rPr>
              <w:t>Si</w:t>
            </w:r>
            <w:proofErr w:type="spellEnd"/>
            <w:r w:rsidRPr="009A031C">
              <w:rPr>
                <w:color w:val="000000"/>
                <w:sz w:val="18"/>
                <w:szCs w:val="18"/>
              </w:rPr>
              <w:t xml:space="preserve">; </w:t>
            </w:r>
          </w:p>
          <w:p w:rsidR="008E361E" w:rsidRPr="009A031C" w:rsidRDefault="008E361E" w:rsidP="00B25C15">
            <w:pPr>
              <w:pStyle w:val="a8"/>
              <w:spacing w:before="0" w:beforeAutospacing="0" w:after="0" w:afterAutospacing="0"/>
              <w:rPr>
                <w:color w:val="000000"/>
                <w:sz w:val="18"/>
                <w:szCs w:val="18"/>
              </w:rPr>
            </w:pPr>
            <w:r w:rsidRPr="009A031C">
              <w:rPr>
                <w:color w:val="000000"/>
                <w:sz w:val="18"/>
                <w:szCs w:val="18"/>
              </w:rPr>
              <w:t>Жидкость:</w:t>
            </w:r>
            <w:r w:rsidRPr="007B1FEA">
              <w:rPr>
                <w:color w:val="000000"/>
                <w:sz w:val="18"/>
                <w:szCs w:val="18"/>
              </w:rPr>
              <w:t xml:space="preserve"> </w:t>
            </w:r>
            <w:r w:rsidRPr="009A031C">
              <w:rPr>
                <w:color w:val="000000"/>
                <w:sz w:val="18"/>
                <w:szCs w:val="18"/>
              </w:rPr>
              <w:t>полиакриловая кислота</w:t>
            </w:r>
            <w:r w:rsidRPr="007B1FEA">
              <w:rPr>
                <w:color w:val="000000"/>
                <w:sz w:val="18"/>
                <w:szCs w:val="18"/>
              </w:rPr>
              <w:t xml:space="preserve"> </w:t>
            </w:r>
            <w:r w:rsidRPr="009A031C">
              <w:rPr>
                <w:color w:val="000000"/>
                <w:sz w:val="18"/>
                <w:szCs w:val="18"/>
              </w:rPr>
              <w:t>органические добавки</w:t>
            </w:r>
          </w:p>
          <w:p w:rsidR="008E361E" w:rsidRPr="007B1FEA" w:rsidRDefault="008E361E" w:rsidP="00B25C15">
            <w:pPr>
              <w:rPr>
                <w:rFonts w:ascii="Times New Roman" w:hAnsi="Times New Roman"/>
                <w:sz w:val="18"/>
                <w:szCs w:val="18"/>
              </w:rPr>
            </w:pPr>
            <w:r w:rsidRPr="00E47743">
              <w:rPr>
                <w:rFonts w:ascii="Times New Roman" w:hAnsi="Times New Roman"/>
                <w:sz w:val="18"/>
                <w:szCs w:val="18"/>
              </w:rPr>
              <w:t xml:space="preserve"> Цвет: А3.</w:t>
            </w:r>
          </w:p>
          <w:p w:rsidR="008E361E" w:rsidRPr="00DE25C6" w:rsidRDefault="008E361E" w:rsidP="00B25C15">
            <w:pPr>
              <w:rPr>
                <w:rFonts w:ascii="Times New Roman" w:hAnsi="Times New Roman"/>
                <w:color w:val="000000"/>
                <w:sz w:val="18"/>
                <w:szCs w:val="18"/>
                <w:lang w:eastAsia="ru-RU"/>
              </w:rPr>
            </w:pPr>
            <w:r w:rsidRPr="00E47743">
              <w:rPr>
                <w:rFonts w:ascii="Times New Roman" w:hAnsi="Times New Roman"/>
                <w:sz w:val="18"/>
                <w:szCs w:val="18"/>
              </w:rPr>
              <w:t xml:space="preserve">Упаковка: </w:t>
            </w:r>
            <w:r w:rsidRPr="00DE25C6">
              <w:rPr>
                <w:rFonts w:ascii="Times New Roman" w:hAnsi="Times New Roman"/>
                <w:color w:val="000000"/>
                <w:sz w:val="18"/>
                <w:szCs w:val="18"/>
                <w:lang w:eastAsia="ru-RU"/>
              </w:rPr>
              <w:t xml:space="preserve"> Порошок (стеклянная баночка) 10 г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Жидкость (флакон-капельница) 8 г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Блок для смешивания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Ложка-мерник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Инструкция по применению – 1 шт.</w:t>
            </w:r>
          </w:p>
          <w:p w:rsidR="008E361E" w:rsidRPr="00E47743" w:rsidRDefault="008E361E" w:rsidP="00B25C15">
            <w:pPr>
              <w:rPr>
                <w:rFonts w:ascii="Times New Roman" w:hAnsi="Times New Roman"/>
                <w:sz w:val="18"/>
                <w:szCs w:val="18"/>
              </w:rPr>
            </w:pPr>
            <w:r w:rsidRPr="00E47743">
              <w:rPr>
                <w:rFonts w:ascii="Times New Roman" w:hAnsi="Times New Roman"/>
                <w:i/>
                <w:iCs/>
                <w:sz w:val="18"/>
                <w:szCs w:val="18"/>
              </w:rPr>
              <w:t xml:space="preserve">ГОСТ ISO 10993-1-2011, ГОСТ ISO 10993-5-2011, ГОСТ ISO 10993-10-2011, ГОСТ ISO 10993-11-2011, ГОСТ </w:t>
            </w:r>
            <w:proofErr w:type="gramStart"/>
            <w:r w:rsidRPr="00E47743">
              <w:rPr>
                <w:rFonts w:ascii="Times New Roman" w:hAnsi="Times New Roman"/>
                <w:i/>
                <w:iCs/>
                <w:sz w:val="18"/>
                <w:szCs w:val="18"/>
              </w:rPr>
              <w:t>Р</w:t>
            </w:r>
            <w:proofErr w:type="gramEnd"/>
            <w:r w:rsidRPr="00E47743">
              <w:rPr>
                <w:rFonts w:ascii="Times New Roman" w:hAnsi="Times New Roman"/>
                <w:i/>
                <w:iCs/>
                <w:sz w:val="18"/>
                <w:szCs w:val="18"/>
              </w:rPr>
              <w:t xml:space="preserve"> 52770-2007, ГОСТ Р 51148-98</w:t>
            </w:r>
          </w:p>
        </w:tc>
        <w:tc>
          <w:tcPr>
            <w:tcW w:w="992" w:type="dxa"/>
          </w:tcPr>
          <w:p w:rsidR="008E361E" w:rsidRPr="00E47743" w:rsidRDefault="008E361E" w:rsidP="00B25C15">
            <w:pPr>
              <w:jc w:val="center"/>
              <w:rPr>
                <w:rFonts w:ascii="Times New Roman" w:hAnsi="Times New Roman"/>
                <w:sz w:val="18"/>
                <w:szCs w:val="18"/>
              </w:rPr>
            </w:pPr>
            <w:proofErr w:type="spellStart"/>
            <w:r w:rsidRPr="00E47743">
              <w:rPr>
                <w:rFonts w:ascii="Times New Roman" w:hAnsi="Times New Roman"/>
                <w:sz w:val="18"/>
                <w:szCs w:val="18"/>
              </w:rPr>
              <w:t>Упак</w:t>
            </w:r>
            <w:proofErr w:type="spellEnd"/>
            <w:r w:rsidRPr="00E47743">
              <w:rPr>
                <w:rFonts w:ascii="Times New Roman" w:hAnsi="Times New Roman"/>
                <w:sz w:val="18"/>
                <w:szCs w:val="18"/>
              </w:rPr>
              <w:t>.</w:t>
            </w:r>
          </w:p>
        </w:tc>
        <w:tc>
          <w:tcPr>
            <w:tcW w:w="851" w:type="dxa"/>
          </w:tcPr>
          <w:p w:rsidR="008E361E" w:rsidRDefault="008E361E" w:rsidP="00B25C15">
            <w:pPr>
              <w:jc w:val="center"/>
              <w:rPr>
                <w:rFonts w:ascii="Times New Roman" w:hAnsi="Times New Roman"/>
                <w:sz w:val="18"/>
                <w:szCs w:val="18"/>
                <w:lang w:val="en-US"/>
              </w:rPr>
            </w:pPr>
            <w:r>
              <w:rPr>
                <w:rFonts w:ascii="Times New Roman" w:hAnsi="Times New Roman"/>
                <w:sz w:val="18"/>
                <w:szCs w:val="18"/>
                <w:lang w:val="en-US"/>
              </w:rPr>
              <w:t>50</w:t>
            </w:r>
          </w:p>
          <w:p w:rsidR="008E361E" w:rsidRPr="00E47743" w:rsidRDefault="008E361E" w:rsidP="00B25C15">
            <w:pPr>
              <w:jc w:val="center"/>
              <w:rPr>
                <w:rFonts w:ascii="Times New Roman" w:hAnsi="Times New Roman"/>
                <w:sz w:val="18"/>
                <w:szCs w:val="18"/>
                <w:lang w:val="en-US"/>
              </w:rPr>
            </w:pPr>
          </w:p>
        </w:tc>
      </w:tr>
      <w:tr w:rsidR="008E361E" w:rsidRPr="00E47743" w:rsidTr="00B25C15">
        <w:tc>
          <w:tcPr>
            <w:tcW w:w="534" w:type="dxa"/>
          </w:tcPr>
          <w:p w:rsidR="008E361E" w:rsidRPr="009A031C" w:rsidRDefault="008E361E" w:rsidP="00B25C15">
            <w:pPr>
              <w:jc w:val="center"/>
              <w:rPr>
                <w:rFonts w:ascii="Times New Roman" w:hAnsi="Times New Roman"/>
                <w:sz w:val="18"/>
                <w:szCs w:val="18"/>
                <w:lang w:val="en-US"/>
              </w:rPr>
            </w:pPr>
            <w:r>
              <w:rPr>
                <w:rFonts w:ascii="Times New Roman" w:hAnsi="Times New Roman"/>
                <w:sz w:val="18"/>
                <w:szCs w:val="18"/>
                <w:lang w:val="en-US"/>
              </w:rPr>
              <w:t>2</w:t>
            </w:r>
          </w:p>
        </w:tc>
        <w:tc>
          <w:tcPr>
            <w:tcW w:w="1417" w:type="dxa"/>
          </w:tcPr>
          <w:p w:rsidR="008E361E" w:rsidRDefault="008E361E" w:rsidP="00B25C15">
            <w:pPr>
              <w:jc w:val="center"/>
              <w:rPr>
                <w:rFonts w:ascii="Times New Roman" w:hAnsi="Times New Roman"/>
                <w:b/>
                <w:sz w:val="18"/>
                <w:szCs w:val="18"/>
              </w:rPr>
            </w:pPr>
            <w:r w:rsidRPr="00FB005B">
              <w:rPr>
                <w:rFonts w:ascii="Times New Roman" w:hAnsi="Times New Roman"/>
                <w:b/>
                <w:sz w:val="18"/>
                <w:szCs w:val="18"/>
              </w:rPr>
              <w:t>20.59.52.120</w:t>
            </w:r>
          </w:p>
          <w:p w:rsidR="008E361E" w:rsidRPr="00643838" w:rsidRDefault="008E361E" w:rsidP="00B25C15">
            <w:pPr>
              <w:jc w:val="center"/>
              <w:rPr>
                <w:rFonts w:ascii="Times New Roman" w:hAnsi="Times New Roman"/>
                <w:b/>
                <w:bCs/>
                <w:sz w:val="18"/>
                <w:szCs w:val="18"/>
              </w:rPr>
            </w:pPr>
            <w:r>
              <w:rPr>
                <w:rFonts w:ascii="Times New Roman" w:hAnsi="Times New Roman"/>
                <w:b/>
                <w:sz w:val="18"/>
                <w:szCs w:val="18"/>
              </w:rPr>
              <w:t>(П)</w:t>
            </w:r>
          </w:p>
        </w:tc>
        <w:tc>
          <w:tcPr>
            <w:tcW w:w="1985" w:type="dxa"/>
          </w:tcPr>
          <w:p w:rsidR="008E361E" w:rsidRPr="00643838" w:rsidRDefault="008E361E" w:rsidP="00B25C15">
            <w:pPr>
              <w:rPr>
                <w:rFonts w:ascii="Times New Roman" w:hAnsi="Times New Roman"/>
                <w:sz w:val="18"/>
                <w:szCs w:val="18"/>
              </w:rPr>
            </w:pPr>
            <w:r w:rsidRPr="00643838">
              <w:rPr>
                <w:rFonts w:ascii="Times New Roman" w:hAnsi="Times New Roman"/>
                <w:b/>
                <w:bCs/>
                <w:sz w:val="18"/>
                <w:szCs w:val="18"/>
              </w:rPr>
              <w:t>ГЛАССИН БЕЙЗ</w:t>
            </w:r>
            <w:r w:rsidRPr="00643838">
              <w:rPr>
                <w:rFonts w:ascii="Times New Roman" w:hAnsi="Times New Roman"/>
                <w:sz w:val="18"/>
                <w:szCs w:val="18"/>
              </w:rPr>
              <w:t xml:space="preserve"> </w:t>
            </w:r>
          </w:p>
          <w:p w:rsidR="008E361E" w:rsidRPr="00643838" w:rsidRDefault="008E361E" w:rsidP="00B25C15">
            <w:pPr>
              <w:rPr>
                <w:rFonts w:ascii="Times New Roman" w:hAnsi="Times New Roman"/>
                <w:sz w:val="18"/>
                <w:szCs w:val="18"/>
              </w:rPr>
            </w:pPr>
            <w:r w:rsidRPr="00643838">
              <w:rPr>
                <w:rFonts w:ascii="Times New Roman" w:hAnsi="Times New Roman"/>
                <w:sz w:val="18"/>
                <w:szCs w:val="18"/>
              </w:rPr>
              <w:br/>
              <w:t xml:space="preserve"> </w:t>
            </w:r>
          </w:p>
        </w:tc>
        <w:tc>
          <w:tcPr>
            <w:tcW w:w="5387" w:type="dxa"/>
          </w:tcPr>
          <w:p w:rsidR="008E361E" w:rsidRPr="007B1FEA" w:rsidRDefault="008E361E" w:rsidP="00B25C15">
            <w:pPr>
              <w:rPr>
                <w:rFonts w:ascii="Times New Roman" w:hAnsi="Times New Roman"/>
                <w:sz w:val="18"/>
                <w:szCs w:val="18"/>
              </w:rPr>
            </w:pPr>
            <w:proofErr w:type="spellStart"/>
            <w:r w:rsidRPr="005449F8">
              <w:rPr>
                <w:rFonts w:ascii="Times New Roman" w:hAnsi="Times New Roman"/>
                <w:sz w:val="18"/>
                <w:szCs w:val="18"/>
              </w:rPr>
              <w:t>Стеклополиалкенатный</w:t>
            </w:r>
            <w:proofErr w:type="spellEnd"/>
            <w:r w:rsidRPr="005449F8">
              <w:rPr>
                <w:rFonts w:ascii="Times New Roman" w:hAnsi="Times New Roman"/>
                <w:sz w:val="18"/>
                <w:szCs w:val="18"/>
              </w:rPr>
              <w:t xml:space="preserve"> подкладочный цемент химического отверждения. Применяется как прокладка при пломбировании композитами и амальгамой. При глубоком кариесе применяется с прокладкой на основе гидроокиси кальция. </w:t>
            </w:r>
          </w:p>
          <w:p w:rsidR="008E361E" w:rsidRPr="009A031C" w:rsidRDefault="008E361E" w:rsidP="00B25C15">
            <w:pPr>
              <w:pStyle w:val="a8"/>
              <w:spacing w:before="0" w:beforeAutospacing="0" w:after="0" w:afterAutospacing="0"/>
              <w:rPr>
                <w:color w:val="000000"/>
                <w:sz w:val="18"/>
                <w:szCs w:val="18"/>
              </w:rPr>
            </w:pPr>
            <w:r w:rsidRPr="009A031C">
              <w:rPr>
                <w:color w:val="000000"/>
                <w:sz w:val="18"/>
                <w:szCs w:val="18"/>
              </w:rPr>
              <w:t xml:space="preserve">Порошок </w:t>
            </w:r>
            <w:proofErr w:type="spellStart"/>
            <w:r w:rsidRPr="009A031C">
              <w:rPr>
                <w:color w:val="000000"/>
                <w:sz w:val="18"/>
                <w:szCs w:val="18"/>
              </w:rPr>
              <w:t>алюминий-кальций-лантан-фторкремниевое</w:t>
            </w:r>
            <w:proofErr w:type="spellEnd"/>
            <w:r w:rsidRPr="009A031C">
              <w:rPr>
                <w:color w:val="000000"/>
                <w:sz w:val="18"/>
                <w:szCs w:val="18"/>
              </w:rPr>
              <w:t xml:space="preserve"> стекло с содержанием ионов </w:t>
            </w:r>
            <w:proofErr w:type="spellStart"/>
            <w:r w:rsidRPr="009A031C">
              <w:rPr>
                <w:color w:val="000000"/>
                <w:sz w:val="18"/>
                <w:szCs w:val="18"/>
              </w:rPr>
              <w:t>Ca</w:t>
            </w:r>
            <w:proofErr w:type="spellEnd"/>
            <w:r w:rsidRPr="009A031C">
              <w:rPr>
                <w:color w:val="000000"/>
                <w:sz w:val="18"/>
                <w:szCs w:val="18"/>
              </w:rPr>
              <w:t xml:space="preserve">; </w:t>
            </w:r>
            <w:proofErr w:type="spellStart"/>
            <w:r w:rsidRPr="009A031C">
              <w:rPr>
                <w:color w:val="000000"/>
                <w:sz w:val="18"/>
                <w:szCs w:val="18"/>
              </w:rPr>
              <w:t>Al</w:t>
            </w:r>
            <w:proofErr w:type="spellEnd"/>
            <w:r w:rsidRPr="009A031C">
              <w:rPr>
                <w:color w:val="000000"/>
                <w:sz w:val="18"/>
                <w:szCs w:val="18"/>
              </w:rPr>
              <w:t xml:space="preserve">; </w:t>
            </w:r>
            <w:proofErr w:type="spellStart"/>
            <w:r w:rsidRPr="009A031C">
              <w:rPr>
                <w:color w:val="000000"/>
                <w:sz w:val="18"/>
                <w:szCs w:val="18"/>
              </w:rPr>
              <w:t>La</w:t>
            </w:r>
            <w:proofErr w:type="spellEnd"/>
            <w:r w:rsidRPr="009A031C">
              <w:rPr>
                <w:color w:val="000000"/>
                <w:sz w:val="18"/>
                <w:szCs w:val="18"/>
              </w:rPr>
              <w:t xml:space="preserve">; F; P; </w:t>
            </w:r>
            <w:proofErr w:type="spellStart"/>
            <w:r w:rsidRPr="009A031C">
              <w:rPr>
                <w:color w:val="000000"/>
                <w:sz w:val="18"/>
                <w:szCs w:val="18"/>
              </w:rPr>
              <w:t>Si</w:t>
            </w:r>
            <w:proofErr w:type="spellEnd"/>
            <w:r w:rsidRPr="009A031C">
              <w:rPr>
                <w:color w:val="000000"/>
                <w:sz w:val="18"/>
                <w:szCs w:val="18"/>
              </w:rPr>
              <w:t xml:space="preserve">; </w:t>
            </w:r>
          </w:p>
          <w:p w:rsidR="008E361E" w:rsidRPr="009A031C" w:rsidRDefault="008E361E" w:rsidP="00B25C15">
            <w:pPr>
              <w:pStyle w:val="a8"/>
              <w:spacing w:before="0" w:beforeAutospacing="0" w:after="0" w:afterAutospacing="0"/>
              <w:rPr>
                <w:color w:val="000000"/>
                <w:sz w:val="18"/>
                <w:szCs w:val="18"/>
              </w:rPr>
            </w:pPr>
            <w:r w:rsidRPr="009A031C">
              <w:rPr>
                <w:color w:val="000000"/>
                <w:sz w:val="18"/>
                <w:szCs w:val="18"/>
              </w:rPr>
              <w:t>Жидкость:</w:t>
            </w:r>
            <w:r w:rsidRPr="00DE25C6">
              <w:rPr>
                <w:color w:val="000000"/>
                <w:sz w:val="18"/>
                <w:szCs w:val="18"/>
              </w:rPr>
              <w:t xml:space="preserve"> </w:t>
            </w:r>
            <w:r w:rsidRPr="009A031C">
              <w:rPr>
                <w:color w:val="000000"/>
                <w:sz w:val="18"/>
                <w:szCs w:val="18"/>
              </w:rPr>
              <w:t>полиакриловая кислота</w:t>
            </w:r>
            <w:r w:rsidRPr="00DE25C6">
              <w:rPr>
                <w:color w:val="000000"/>
                <w:sz w:val="18"/>
                <w:szCs w:val="18"/>
              </w:rPr>
              <w:t xml:space="preserve"> </w:t>
            </w:r>
            <w:r w:rsidRPr="009A031C">
              <w:rPr>
                <w:color w:val="000000"/>
                <w:sz w:val="18"/>
                <w:szCs w:val="18"/>
              </w:rPr>
              <w:t>органические добавки</w:t>
            </w:r>
          </w:p>
          <w:p w:rsidR="008E361E" w:rsidRPr="007B1FEA" w:rsidRDefault="008E361E" w:rsidP="00B25C15">
            <w:pPr>
              <w:rPr>
                <w:rFonts w:ascii="Times New Roman" w:hAnsi="Times New Roman"/>
                <w:sz w:val="18"/>
                <w:szCs w:val="18"/>
              </w:rPr>
            </w:pPr>
            <w:r w:rsidRPr="00DE25C6">
              <w:rPr>
                <w:rFonts w:ascii="Times New Roman" w:hAnsi="Times New Roman"/>
                <w:sz w:val="18"/>
                <w:szCs w:val="18"/>
              </w:rPr>
              <w:t>Упаковка:</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Порошок (стеклянная баночка) 10 г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Жидкость (флакон-капельница) 8 г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Блок для смешивания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Ложка-мерник – 1 шт.</w:t>
            </w:r>
          </w:p>
          <w:p w:rsidR="008E361E" w:rsidRPr="00DE25C6" w:rsidRDefault="008E361E" w:rsidP="00B25C15">
            <w:pPr>
              <w:rPr>
                <w:rFonts w:ascii="Times New Roman" w:hAnsi="Times New Roman"/>
                <w:color w:val="000000"/>
                <w:sz w:val="18"/>
                <w:szCs w:val="18"/>
                <w:lang w:eastAsia="ru-RU"/>
              </w:rPr>
            </w:pPr>
            <w:r w:rsidRPr="00DE25C6">
              <w:rPr>
                <w:rFonts w:ascii="Times New Roman" w:hAnsi="Times New Roman"/>
                <w:color w:val="000000"/>
                <w:sz w:val="18"/>
                <w:szCs w:val="18"/>
                <w:lang w:eastAsia="ru-RU"/>
              </w:rPr>
              <w:t>Инструкция по применению – 1 шт.</w:t>
            </w:r>
          </w:p>
          <w:p w:rsidR="008E361E" w:rsidRPr="005449F8" w:rsidRDefault="008E361E" w:rsidP="00B25C15">
            <w:pPr>
              <w:rPr>
                <w:rFonts w:ascii="Times New Roman" w:hAnsi="Times New Roman"/>
                <w:i/>
                <w:sz w:val="18"/>
                <w:szCs w:val="18"/>
              </w:rPr>
            </w:pPr>
            <w:r w:rsidRPr="005449F8">
              <w:rPr>
                <w:rFonts w:ascii="Times New Roman" w:hAnsi="Times New Roman"/>
                <w:i/>
                <w:sz w:val="18"/>
                <w:szCs w:val="18"/>
              </w:rPr>
              <w:t xml:space="preserve">ГОСТ ISO 10993-1-2011, ГОСТ ISO 10993-5-2011, ГОСТ ISO 10993-10-2011, ГОСТ ISO 10993-11-2011, ГОСТ </w:t>
            </w:r>
            <w:proofErr w:type="gramStart"/>
            <w:r w:rsidRPr="005449F8">
              <w:rPr>
                <w:rFonts w:ascii="Times New Roman" w:hAnsi="Times New Roman"/>
                <w:i/>
                <w:sz w:val="18"/>
                <w:szCs w:val="18"/>
              </w:rPr>
              <w:t>Р</w:t>
            </w:r>
            <w:proofErr w:type="gramEnd"/>
            <w:r w:rsidRPr="005449F8">
              <w:rPr>
                <w:rFonts w:ascii="Times New Roman" w:hAnsi="Times New Roman"/>
                <w:i/>
                <w:sz w:val="18"/>
                <w:szCs w:val="18"/>
              </w:rPr>
              <w:t xml:space="preserve"> 52770-2007, ГОСТ Р 51148-98.</w:t>
            </w:r>
          </w:p>
        </w:tc>
        <w:tc>
          <w:tcPr>
            <w:tcW w:w="992" w:type="dxa"/>
          </w:tcPr>
          <w:p w:rsidR="008E361E" w:rsidRPr="005449F8" w:rsidRDefault="008E361E" w:rsidP="00B25C15">
            <w:pPr>
              <w:rPr>
                <w:rFonts w:ascii="Times New Roman" w:hAnsi="Times New Roman"/>
                <w:sz w:val="18"/>
                <w:szCs w:val="18"/>
              </w:rPr>
            </w:pPr>
            <w:proofErr w:type="spellStart"/>
            <w:r w:rsidRPr="005449F8">
              <w:rPr>
                <w:rFonts w:ascii="Times New Roman" w:hAnsi="Times New Roman"/>
                <w:sz w:val="18"/>
                <w:szCs w:val="18"/>
              </w:rPr>
              <w:t>Упак</w:t>
            </w:r>
            <w:proofErr w:type="spellEnd"/>
            <w:r w:rsidRPr="005449F8">
              <w:rPr>
                <w:rFonts w:ascii="Times New Roman" w:hAnsi="Times New Roman"/>
                <w:sz w:val="18"/>
                <w:szCs w:val="18"/>
              </w:rPr>
              <w:t>.</w:t>
            </w:r>
          </w:p>
        </w:tc>
        <w:tc>
          <w:tcPr>
            <w:tcW w:w="851" w:type="dxa"/>
          </w:tcPr>
          <w:p w:rsidR="008E361E" w:rsidRPr="00DE25C6" w:rsidRDefault="008E361E" w:rsidP="00B25C15">
            <w:pPr>
              <w:jc w:val="center"/>
              <w:rPr>
                <w:rFonts w:ascii="Times New Roman" w:hAnsi="Times New Roman"/>
                <w:sz w:val="18"/>
                <w:szCs w:val="18"/>
                <w:lang w:val="en-US"/>
              </w:rPr>
            </w:pPr>
            <w:r>
              <w:rPr>
                <w:rFonts w:ascii="Times New Roman" w:hAnsi="Times New Roman"/>
                <w:sz w:val="18"/>
                <w:szCs w:val="18"/>
                <w:lang w:val="en-US"/>
              </w:rPr>
              <w:t>40</w:t>
            </w:r>
          </w:p>
        </w:tc>
      </w:tr>
      <w:tr w:rsidR="008E361E" w:rsidRPr="00E47743" w:rsidTr="00B25C15">
        <w:tc>
          <w:tcPr>
            <w:tcW w:w="534" w:type="dxa"/>
          </w:tcPr>
          <w:p w:rsidR="008E361E" w:rsidRPr="00DE25C6" w:rsidRDefault="008E361E" w:rsidP="00B25C15">
            <w:pPr>
              <w:jc w:val="center"/>
              <w:rPr>
                <w:rFonts w:ascii="Times New Roman" w:hAnsi="Times New Roman"/>
                <w:sz w:val="18"/>
                <w:szCs w:val="18"/>
                <w:lang w:val="en-US"/>
              </w:rPr>
            </w:pPr>
            <w:r>
              <w:rPr>
                <w:rFonts w:ascii="Times New Roman" w:hAnsi="Times New Roman"/>
                <w:sz w:val="18"/>
                <w:szCs w:val="18"/>
                <w:lang w:val="en-US"/>
              </w:rPr>
              <w:t>3</w:t>
            </w:r>
          </w:p>
        </w:tc>
        <w:tc>
          <w:tcPr>
            <w:tcW w:w="1417" w:type="dxa"/>
          </w:tcPr>
          <w:p w:rsidR="008E361E" w:rsidRDefault="008E361E" w:rsidP="00B25C15">
            <w:pPr>
              <w:jc w:val="center"/>
              <w:rPr>
                <w:rFonts w:ascii="Times New Roman" w:hAnsi="Times New Roman"/>
                <w:b/>
                <w:sz w:val="18"/>
                <w:szCs w:val="18"/>
              </w:rPr>
            </w:pPr>
            <w:r w:rsidRPr="00FB005B">
              <w:rPr>
                <w:rFonts w:ascii="Times New Roman" w:hAnsi="Times New Roman"/>
                <w:b/>
                <w:sz w:val="18"/>
                <w:szCs w:val="18"/>
              </w:rPr>
              <w:t>20.59.52.120</w:t>
            </w:r>
          </w:p>
          <w:p w:rsidR="008E361E" w:rsidRPr="00643838" w:rsidRDefault="008E361E" w:rsidP="00B25C15">
            <w:pPr>
              <w:jc w:val="center"/>
              <w:rPr>
                <w:rFonts w:ascii="Times New Roman" w:hAnsi="Times New Roman"/>
                <w:b/>
                <w:bCs/>
                <w:sz w:val="18"/>
                <w:szCs w:val="18"/>
              </w:rPr>
            </w:pPr>
            <w:r>
              <w:rPr>
                <w:rFonts w:ascii="Times New Roman" w:hAnsi="Times New Roman"/>
                <w:b/>
                <w:sz w:val="18"/>
                <w:szCs w:val="18"/>
              </w:rPr>
              <w:t>(П)</w:t>
            </w:r>
          </w:p>
        </w:tc>
        <w:tc>
          <w:tcPr>
            <w:tcW w:w="1985" w:type="dxa"/>
          </w:tcPr>
          <w:p w:rsidR="008E361E" w:rsidRPr="00643838" w:rsidRDefault="008E361E" w:rsidP="00B25C15">
            <w:pPr>
              <w:rPr>
                <w:rFonts w:ascii="Times New Roman" w:hAnsi="Times New Roman"/>
                <w:sz w:val="18"/>
                <w:szCs w:val="18"/>
              </w:rPr>
            </w:pPr>
            <w:r w:rsidRPr="00643838">
              <w:rPr>
                <w:rFonts w:ascii="Times New Roman" w:hAnsi="Times New Roman"/>
                <w:b/>
                <w:bCs/>
                <w:sz w:val="18"/>
                <w:szCs w:val="18"/>
              </w:rPr>
              <w:t>ГЛАССИН КИДС</w:t>
            </w:r>
          </w:p>
          <w:p w:rsidR="008E361E" w:rsidRPr="00643838" w:rsidRDefault="008E361E" w:rsidP="00B25C15">
            <w:pPr>
              <w:rPr>
                <w:rFonts w:ascii="Times New Roman" w:hAnsi="Times New Roman"/>
                <w:sz w:val="18"/>
                <w:szCs w:val="18"/>
              </w:rPr>
            </w:pPr>
          </w:p>
        </w:tc>
        <w:tc>
          <w:tcPr>
            <w:tcW w:w="5387" w:type="dxa"/>
          </w:tcPr>
          <w:p w:rsidR="008E361E" w:rsidRPr="00055E39" w:rsidRDefault="008E361E" w:rsidP="00B25C15">
            <w:pPr>
              <w:rPr>
                <w:rFonts w:ascii="Times New Roman" w:hAnsi="Times New Roman"/>
                <w:sz w:val="18"/>
                <w:szCs w:val="18"/>
              </w:rPr>
            </w:pPr>
            <w:proofErr w:type="spellStart"/>
            <w:r w:rsidRPr="00055E39">
              <w:rPr>
                <w:rFonts w:ascii="Times New Roman" w:hAnsi="Times New Roman"/>
                <w:sz w:val="18"/>
                <w:szCs w:val="18"/>
              </w:rPr>
              <w:t>Стеклополиалкенатный</w:t>
            </w:r>
            <w:proofErr w:type="spellEnd"/>
            <w:r w:rsidRPr="00055E39">
              <w:rPr>
                <w:rFonts w:ascii="Times New Roman" w:hAnsi="Times New Roman"/>
                <w:sz w:val="18"/>
                <w:szCs w:val="18"/>
              </w:rPr>
              <w:t xml:space="preserve"> (</w:t>
            </w:r>
            <w:proofErr w:type="spellStart"/>
            <w:r w:rsidRPr="00055E39">
              <w:rPr>
                <w:rFonts w:ascii="Times New Roman" w:hAnsi="Times New Roman"/>
                <w:sz w:val="18"/>
                <w:szCs w:val="18"/>
              </w:rPr>
              <w:t>стеклоиономерный</w:t>
            </w:r>
            <w:proofErr w:type="spellEnd"/>
            <w:r w:rsidRPr="00055E39">
              <w:rPr>
                <w:rFonts w:ascii="Times New Roman" w:hAnsi="Times New Roman"/>
                <w:sz w:val="18"/>
                <w:szCs w:val="18"/>
              </w:rPr>
              <w:t xml:space="preserve">) </w:t>
            </w:r>
            <w:proofErr w:type="spellStart"/>
            <w:r w:rsidRPr="00055E39">
              <w:rPr>
                <w:rFonts w:ascii="Times New Roman" w:hAnsi="Times New Roman"/>
                <w:sz w:val="18"/>
                <w:szCs w:val="18"/>
              </w:rPr>
              <w:t>рентгенконтрастный</w:t>
            </w:r>
            <w:proofErr w:type="spellEnd"/>
            <w:r w:rsidRPr="00055E39">
              <w:rPr>
                <w:rFonts w:ascii="Times New Roman" w:hAnsi="Times New Roman"/>
                <w:sz w:val="18"/>
                <w:szCs w:val="18"/>
              </w:rPr>
              <w:t xml:space="preserve"> пломбировочный материал, применяющийся в стоматологической практике при замещении зубной ткани в кариозных полостях III и V классов, пломбировании </w:t>
            </w:r>
            <w:proofErr w:type="spellStart"/>
            <w:r w:rsidRPr="00055E39">
              <w:rPr>
                <w:rFonts w:ascii="Times New Roman" w:hAnsi="Times New Roman"/>
                <w:sz w:val="18"/>
                <w:szCs w:val="18"/>
              </w:rPr>
              <w:t>некариозных</w:t>
            </w:r>
            <w:proofErr w:type="spellEnd"/>
            <w:r w:rsidRPr="00055E39">
              <w:rPr>
                <w:rFonts w:ascii="Times New Roman" w:hAnsi="Times New Roman"/>
                <w:sz w:val="18"/>
                <w:szCs w:val="18"/>
              </w:rPr>
              <w:t xml:space="preserve"> поражений, замещении ткани в полостях молочных зубов (всех классов), а также использующийся в качестве подкладки под все виды пломб. </w:t>
            </w:r>
          </w:p>
          <w:p w:rsidR="008E361E" w:rsidRPr="00055E39" w:rsidRDefault="008E361E" w:rsidP="00B25C15">
            <w:pPr>
              <w:rPr>
                <w:rFonts w:ascii="Times New Roman" w:hAnsi="Times New Roman"/>
                <w:sz w:val="18"/>
                <w:szCs w:val="18"/>
              </w:rPr>
            </w:pPr>
            <w:r w:rsidRPr="00055E39">
              <w:rPr>
                <w:rFonts w:ascii="Times New Roman" w:hAnsi="Times New Roman"/>
                <w:sz w:val="18"/>
                <w:szCs w:val="18"/>
              </w:rPr>
              <w:t xml:space="preserve">Цвет: А3. </w:t>
            </w:r>
          </w:p>
          <w:p w:rsidR="008E361E" w:rsidRPr="00055E39" w:rsidRDefault="008E361E" w:rsidP="00B25C15">
            <w:pPr>
              <w:rPr>
                <w:rFonts w:ascii="Times New Roman" w:hAnsi="Times New Roman"/>
                <w:sz w:val="18"/>
                <w:szCs w:val="18"/>
              </w:rPr>
            </w:pPr>
            <w:r w:rsidRPr="00055E39">
              <w:rPr>
                <w:rFonts w:ascii="Times New Roman" w:hAnsi="Times New Roman"/>
                <w:sz w:val="18"/>
                <w:szCs w:val="18"/>
              </w:rPr>
              <w:t>Состав:</w:t>
            </w:r>
          </w:p>
          <w:p w:rsidR="008E361E" w:rsidRPr="00055E39" w:rsidRDefault="008E361E" w:rsidP="00B25C15">
            <w:pPr>
              <w:pStyle w:val="a8"/>
              <w:spacing w:before="0" w:beforeAutospacing="0" w:after="0" w:afterAutospacing="0"/>
              <w:rPr>
                <w:sz w:val="18"/>
                <w:szCs w:val="18"/>
              </w:rPr>
            </w:pPr>
            <w:r w:rsidRPr="00055E39">
              <w:rPr>
                <w:sz w:val="18"/>
                <w:szCs w:val="18"/>
              </w:rPr>
              <w:t xml:space="preserve">Порошок </w:t>
            </w:r>
            <w:proofErr w:type="spellStart"/>
            <w:r w:rsidRPr="00055E39">
              <w:rPr>
                <w:sz w:val="18"/>
                <w:szCs w:val="18"/>
              </w:rPr>
              <w:t>алюминий-кальций-лантан-фторкремниевое</w:t>
            </w:r>
            <w:proofErr w:type="spellEnd"/>
            <w:r w:rsidRPr="00055E39">
              <w:rPr>
                <w:sz w:val="18"/>
                <w:szCs w:val="18"/>
              </w:rPr>
              <w:t xml:space="preserve"> стекло с содержанием ионов </w:t>
            </w:r>
            <w:proofErr w:type="spellStart"/>
            <w:r w:rsidRPr="00055E39">
              <w:rPr>
                <w:sz w:val="18"/>
                <w:szCs w:val="18"/>
              </w:rPr>
              <w:t>Ca</w:t>
            </w:r>
            <w:proofErr w:type="spellEnd"/>
            <w:r w:rsidRPr="00055E39">
              <w:rPr>
                <w:sz w:val="18"/>
                <w:szCs w:val="18"/>
              </w:rPr>
              <w:t xml:space="preserve">; </w:t>
            </w:r>
            <w:proofErr w:type="spellStart"/>
            <w:r w:rsidRPr="00055E39">
              <w:rPr>
                <w:sz w:val="18"/>
                <w:szCs w:val="18"/>
              </w:rPr>
              <w:t>Al</w:t>
            </w:r>
            <w:proofErr w:type="spellEnd"/>
            <w:r w:rsidRPr="00055E39">
              <w:rPr>
                <w:sz w:val="18"/>
                <w:szCs w:val="18"/>
              </w:rPr>
              <w:t xml:space="preserve">; </w:t>
            </w:r>
            <w:proofErr w:type="spellStart"/>
            <w:r w:rsidRPr="00055E39">
              <w:rPr>
                <w:sz w:val="18"/>
                <w:szCs w:val="18"/>
              </w:rPr>
              <w:t>La</w:t>
            </w:r>
            <w:proofErr w:type="spellEnd"/>
            <w:r w:rsidRPr="00055E39">
              <w:rPr>
                <w:sz w:val="18"/>
                <w:szCs w:val="18"/>
              </w:rPr>
              <w:t xml:space="preserve">; F; P; </w:t>
            </w:r>
            <w:proofErr w:type="spellStart"/>
            <w:r w:rsidRPr="00055E39">
              <w:rPr>
                <w:sz w:val="18"/>
                <w:szCs w:val="18"/>
              </w:rPr>
              <w:t>Si</w:t>
            </w:r>
            <w:proofErr w:type="spellEnd"/>
            <w:r w:rsidRPr="00055E39">
              <w:rPr>
                <w:sz w:val="18"/>
                <w:szCs w:val="18"/>
              </w:rPr>
              <w:t xml:space="preserve">; </w:t>
            </w:r>
          </w:p>
          <w:p w:rsidR="008E361E" w:rsidRPr="00055E39" w:rsidRDefault="008E361E" w:rsidP="00B25C15">
            <w:pPr>
              <w:pStyle w:val="a8"/>
              <w:spacing w:before="0" w:beforeAutospacing="0" w:after="0" w:afterAutospacing="0"/>
              <w:rPr>
                <w:sz w:val="18"/>
                <w:szCs w:val="18"/>
              </w:rPr>
            </w:pPr>
            <w:r w:rsidRPr="00055E39">
              <w:rPr>
                <w:sz w:val="18"/>
                <w:szCs w:val="18"/>
              </w:rPr>
              <w:lastRenderedPageBreak/>
              <w:t>Жидкость: полиакриловая кислота органические добавки</w:t>
            </w:r>
          </w:p>
          <w:p w:rsidR="008E361E" w:rsidRPr="00055E39" w:rsidRDefault="008E361E" w:rsidP="00B25C15">
            <w:pPr>
              <w:rPr>
                <w:rFonts w:ascii="Times New Roman" w:hAnsi="Times New Roman"/>
                <w:sz w:val="18"/>
                <w:szCs w:val="18"/>
              </w:rPr>
            </w:pPr>
            <w:r w:rsidRPr="00055E39">
              <w:rPr>
                <w:rFonts w:ascii="Times New Roman" w:hAnsi="Times New Roman"/>
                <w:sz w:val="18"/>
                <w:szCs w:val="18"/>
              </w:rPr>
              <w:t xml:space="preserve"> Цвет: А3.</w:t>
            </w:r>
          </w:p>
          <w:p w:rsidR="008E361E" w:rsidRPr="00055E39" w:rsidRDefault="008E361E" w:rsidP="00B25C15">
            <w:pPr>
              <w:rPr>
                <w:rFonts w:ascii="Times New Roman" w:hAnsi="Times New Roman"/>
                <w:sz w:val="18"/>
                <w:szCs w:val="18"/>
                <w:lang w:eastAsia="ru-RU"/>
              </w:rPr>
            </w:pPr>
            <w:r w:rsidRPr="00055E39">
              <w:rPr>
                <w:rFonts w:ascii="Times New Roman" w:hAnsi="Times New Roman"/>
                <w:sz w:val="18"/>
                <w:szCs w:val="18"/>
              </w:rPr>
              <w:t xml:space="preserve">Упаковка: </w:t>
            </w:r>
            <w:r w:rsidRPr="00055E39">
              <w:rPr>
                <w:rFonts w:ascii="Times New Roman" w:hAnsi="Times New Roman"/>
                <w:sz w:val="18"/>
                <w:szCs w:val="18"/>
                <w:lang w:eastAsia="ru-RU"/>
              </w:rPr>
              <w:t xml:space="preserve"> Порошок (стеклянная баночка) 10 г – 1 шт.</w:t>
            </w:r>
          </w:p>
          <w:p w:rsidR="008E361E" w:rsidRPr="00055E39" w:rsidRDefault="008E361E" w:rsidP="00B25C15">
            <w:pPr>
              <w:rPr>
                <w:rFonts w:ascii="Times New Roman" w:hAnsi="Times New Roman"/>
                <w:sz w:val="18"/>
                <w:szCs w:val="18"/>
                <w:lang w:eastAsia="ru-RU"/>
              </w:rPr>
            </w:pPr>
            <w:r w:rsidRPr="00055E39">
              <w:rPr>
                <w:rFonts w:ascii="Times New Roman" w:hAnsi="Times New Roman"/>
                <w:sz w:val="18"/>
                <w:szCs w:val="18"/>
                <w:lang w:eastAsia="ru-RU"/>
              </w:rPr>
              <w:t>Жидкость (флакон-капельница) 8 г – 1 шт.</w:t>
            </w:r>
          </w:p>
          <w:p w:rsidR="008E361E" w:rsidRPr="00055E39" w:rsidRDefault="008E361E" w:rsidP="00B25C15">
            <w:pPr>
              <w:rPr>
                <w:rFonts w:ascii="Times New Roman" w:hAnsi="Times New Roman"/>
                <w:sz w:val="18"/>
                <w:szCs w:val="18"/>
                <w:lang w:eastAsia="ru-RU"/>
              </w:rPr>
            </w:pPr>
            <w:r w:rsidRPr="00055E39">
              <w:rPr>
                <w:rFonts w:ascii="Times New Roman" w:hAnsi="Times New Roman"/>
                <w:sz w:val="18"/>
                <w:szCs w:val="18"/>
                <w:lang w:eastAsia="ru-RU"/>
              </w:rPr>
              <w:t>Блок для смешивания – 1 шт.</w:t>
            </w:r>
          </w:p>
          <w:p w:rsidR="008E361E" w:rsidRPr="00055E39" w:rsidRDefault="008E361E" w:rsidP="00B25C15">
            <w:pPr>
              <w:rPr>
                <w:rFonts w:ascii="Times New Roman" w:hAnsi="Times New Roman"/>
                <w:sz w:val="18"/>
                <w:szCs w:val="18"/>
                <w:lang w:eastAsia="ru-RU"/>
              </w:rPr>
            </w:pPr>
            <w:r w:rsidRPr="00055E39">
              <w:rPr>
                <w:rFonts w:ascii="Times New Roman" w:hAnsi="Times New Roman"/>
                <w:sz w:val="18"/>
                <w:szCs w:val="18"/>
                <w:lang w:eastAsia="ru-RU"/>
              </w:rPr>
              <w:t>Ложка-мерник – 1 шт.</w:t>
            </w:r>
          </w:p>
          <w:p w:rsidR="008E361E" w:rsidRPr="00055E39" w:rsidRDefault="008E361E" w:rsidP="00B25C15">
            <w:pPr>
              <w:rPr>
                <w:rFonts w:ascii="Times New Roman" w:hAnsi="Times New Roman"/>
                <w:sz w:val="18"/>
                <w:szCs w:val="18"/>
                <w:lang w:eastAsia="ru-RU"/>
              </w:rPr>
            </w:pPr>
            <w:r w:rsidRPr="00055E39">
              <w:rPr>
                <w:rFonts w:ascii="Times New Roman" w:hAnsi="Times New Roman"/>
                <w:sz w:val="18"/>
                <w:szCs w:val="18"/>
                <w:lang w:eastAsia="ru-RU"/>
              </w:rPr>
              <w:t>Инструкция по применению – 1 шт.</w:t>
            </w:r>
          </w:p>
          <w:p w:rsidR="008E361E" w:rsidRPr="00055E39" w:rsidRDefault="008E361E" w:rsidP="00B25C15">
            <w:pPr>
              <w:rPr>
                <w:rFonts w:ascii="Times New Roman" w:hAnsi="Times New Roman"/>
                <w:sz w:val="18"/>
                <w:szCs w:val="18"/>
              </w:rPr>
            </w:pPr>
            <w:r w:rsidRPr="00055E39">
              <w:rPr>
                <w:rFonts w:ascii="Times New Roman" w:hAnsi="Times New Roman"/>
                <w:i/>
                <w:iCs/>
                <w:sz w:val="18"/>
                <w:szCs w:val="18"/>
              </w:rPr>
              <w:t xml:space="preserve">ГОСТ ISO 10993-1-2011, ГОСТ ISO 10993-5-2011, ГОСТ ISO 10993-10-2011, ГОСТ ISO 10993-11-2011, ГОСТ </w:t>
            </w:r>
            <w:proofErr w:type="gramStart"/>
            <w:r w:rsidRPr="00055E39">
              <w:rPr>
                <w:rFonts w:ascii="Times New Roman" w:hAnsi="Times New Roman"/>
                <w:i/>
                <w:iCs/>
                <w:sz w:val="18"/>
                <w:szCs w:val="18"/>
              </w:rPr>
              <w:t>Р</w:t>
            </w:r>
            <w:proofErr w:type="gramEnd"/>
            <w:r w:rsidRPr="00055E39">
              <w:rPr>
                <w:rFonts w:ascii="Times New Roman" w:hAnsi="Times New Roman"/>
                <w:i/>
                <w:iCs/>
                <w:sz w:val="18"/>
                <w:szCs w:val="18"/>
              </w:rPr>
              <w:t xml:space="preserve"> 52770-2007, ГОСТ Р 51148-98</w:t>
            </w:r>
          </w:p>
        </w:tc>
        <w:tc>
          <w:tcPr>
            <w:tcW w:w="992" w:type="dxa"/>
          </w:tcPr>
          <w:p w:rsidR="008E361E" w:rsidRPr="00055E39" w:rsidRDefault="008E361E" w:rsidP="00B25C15">
            <w:pPr>
              <w:jc w:val="center"/>
              <w:rPr>
                <w:rFonts w:ascii="Times New Roman" w:hAnsi="Times New Roman"/>
                <w:sz w:val="18"/>
                <w:szCs w:val="18"/>
              </w:rPr>
            </w:pPr>
            <w:proofErr w:type="spellStart"/>
            <w:r w:rsidRPr="00055E39">
              <w:rPr>
                <w:rFonts w:ascii="Times New Roman" w:hAnsi="Times New Roman"/>
                <w:sz w:val="18"/>
                <w:szCs w:val="18"/>
              </w:rPr>
              <w:lastRenderedPageBreak/>
              <w:t>Упак</w:t>
            </w:r>
            <w:proofErr w:type="spellEnd"/>
            <w:r w:rsidRPr="00055E39">
              <w:rPr>
                <w:rFonts w:ascii="Times New Roman" w:hAnsi="Times New Roman"/>
                <w:sz w:val="18"/>
                <w:szCs w:val="18"/>
              </w:rPr>
              <w:t>.</w:t>
            </w:r>
          </w:p>
        </w:tc>
        <w:tc>
          <w:tcPr>
            <w:tcW w:w="851" w:type="dxa"/>
          </w:tcPr>
          <w:p w:rsidR="008E361E" w:rsidRPr="00055E39" w:rsidRDefault="008E361E" w:rsidP="00B25C15">
            <w:pPr>
              <w:jc w:val="center"/>
              <w:rPr>
                <w:rFonts w:ascii="Times New Roman" w:hAnsi="Times New Roman"/>
                <w:sz w:val="18"/>
                <w:szCs w:val="18"/>
              </w:rPr>
            </w:pPr>
            <w:r w:rsidRPr="00055E39">
              <w:rPr>
                <w:rFonts w:ascii="Times New Roman" w:hAnsi="Times New Roman"/>
                <w:sz w:val="18"/>
                <w:szCs w:val="18"/>
              </w:rPr>
              <w:t>30</w:t>
            </w:r>
          </w:p>
        </w:tc>
      </w:tr>
      <w:tr w:rsidR="008E361E" w:rsidRPr="00E47743" w:rsidTr="00B25C15">
        <w:tc>
          <w:tcPr>
            <w:tcW w:w="534" w:type="dxa"/>
          </w:tcPr>
          <w:p w:rsidR="008E361E" w:rsidRDefault="008E361E" w:rsidP="00B25C15">
            <w:pPr>
              <w:jc w:val="center"/>
              <w:rPr>
                <w:rFonts w:ascii="Times New Roman" w:hAnsi="Times New Roman"/>
                <w:sz w:val="18"/>
                <w:szCs w:val="18"/>
              </w:rPr>
            </w:pPr>
            <w:r>
              <w:rPr>
                <w:rFonts w:ascii="Times New Roman" w:hAnsi="Times New Roman"/>
                <w:sz w:val="18"/>
                <w:szCs w:val="18"/>
              </w:rPr>
              <w:lastRenderedPageBreak/>
              <w:t>4</w:t>
            </w:r>
          </w:p>
        </w:tc>
        <w:tc>
          <w:tcPr>
            <w:tcW w:w="1417" w:type="dxa"/>
          </w:tcPr>
          <w:p w:rsidR="008E361E" w:rsidRDefault="008E361E" w:rsidP="00B25C15">
            <w:pPr>
              <w:jc w:val="center"/>
              <w:rPr>
                <w:rFonts w:ascii="Times New Roman" w:hAnsi="Times New Roman"/>
                <w:b/>
                <w:sz w:val="18"/>
                <w:szCs w:val="18"/>
              </w:rPr>
            </w:pPr>
            <w:r w:rsidRPr="00FB005B">
              <w:rPr>
                <w:rFonts w:ascii="Times New Roman" w:hAnsi="Times New Roman"/>
                <w:b/>
                <w:sz w:val="18"/>
                <w:szCs w:val="18"/>
              </w:rPr>
              <w:t>20.59.52.120</w:t>
            </w:r>
          </w:p>
          <w:p w:rsidR="008E361E" w:rsidRPr="00ED63D9" w:rsidRDefault="008E361E" w:rsidP="00B25C15">
            <w:pPr>
              <w:jc w:val="center"/>
              <w:rPr>
                <w:rFonts w:ascii="Times New Roman" w:hAnsi="Times New Roman"/>
                <w:b/>
                <w:sz w:val="20"/>
                <w:szCs w:val="20"/>
              </w:rPr>
            </w:pPr>
            <w:r>
              <w:rPr>
                <w:rFonts w:ascii="Times New Roman" w:hAnsi="Times New Roman"/>
                <w:b/>
                <w:sz w:val="18"/>
                <w:szCs w:val="18"/>
              </w:rPr>
              <w:t>(П)</w:t>
            </w:r>
          </w:p>
        </w:tc>
        <w:tc>
          <w:tcPr>
            <w:tcW w:w="1985" w:type="dxa"/>
          </w:tcPr>
          <w:p w:rsidR="008E361E" w:rsidRPr="004A2D84" w:rsidRDefault="008E361E" w:rsidP="00B25C15">
            <w:pPr>
              <w:rPr>
                <w:rFonts w:ascii="Times New Roman" w:hAnsi="Times New Roman"/>
                <w:b/>
                <w:sz w:val="16"/>
                <w:szCs w:val="16"/>
              </w:rPr>
            </w:pPr>
            <w:r w:rsidRPr="004A2D84">
              <w:rPr>
                <w:rFonts w:ascii="Times New Roman" w:hAnsi="Times New Roman"/>
                <w:b/>
                <w:sz w:val="16"/>
                <w:szCs w:val="16"/>
              </w:rPr>
              <w:t xml:space="preserve">СТИОН-Х-Р A3, </w:t>
            </w:r>
            <w:proofErr w:type="spellStart"/>
            <w:r w:rsidRPr="004A2D84">
              <w:rPr>
                <w:rFonts w:ascii="Times New Roman" w:hAnsi="Times New Roman"/>
                <w:b/>
                <w:sz w:val="16"/>
                <w:szCs w:val="16"/>
              </w:rPr>
              <w:t>стеклоиономерный</w:t>
            </w:r>
            <w:proofErr w:type="spellEnd"/>
            <w:r w:rsidRPr="004A2D84">
              <w:rPr>
                <w:rFonts w:ascii="Times New Roman" w:hAnsi="Times New Roman"/>
                <w:b/>
                <w:sz w:val="16"/>
                <w:szCs w:val="16"/>
              </w:rPr>
              <w:t xml:space="preserve"> цемент </w:t>
            </w:r>
          </w:p>
        </w:tc>
        <w:tc>
          <w:tcPr>
            <w:tcW w:w="5387" w:type="dxa"/>
          </w:tcPr>
          <w:p w:rsidR="008E361E" w:rsidRPr="0026105D" w:rsidRDefault="008E361E" w:rsidP="00B25C15">
            <w:pPr>
              <w:rPr>
                <w:rFonts w:ascii="Times New Roman" w:hAnsi="Times New Roman"/>
                <w:sz w:val="16"/>
                <w:szCs w:val="16"/>
              </w:rPr>
            </w:pPr>
            <w:proofErr w:type="spellStart"/>
            <w:r w:rsidRPr="004A2D84">
              <w:rPr>
                <w:rFonts w:ascii="Times New Roman" w:hAnsi="Times New Roman"/>
                <w:sz w:val="16"/>
                <w:szCs w:val="16"/>
              </w:rPr>
              <w:t>Стеклополиалкенатный</w:t>
            </w:r>
            <w:proofErr w:type="spellEnd"/>
            <w:r w:rsidRPr="004A2D84">
              <w:rPr>
                <w:rFonts w:ascii="Times New Roman" w:hAnsi="Times New Roman"/>
                <w:sz w:val="16"/>
                <w:szCs w:val="16"/>
              </w:rPr>
              <w:t xml:space="preserve"> (</w:t>
            </w:r>
            <w:proofErr w:type="spellStart"/>
            <w:r w:rsidRPr="004A2D84">
              <w:rPr>
                <w:rFonts w:ascii="Times New Roman" w:hAnsi="Times New Roman"/>
                <w:sz w:val="16"/>
                <w:szCs w:val="16"/>
              </w:rPr>
              <w:t>стеклоиономерный</w:t>
            </w:r>
            <w:proofErr w:type="spellEnd"/>
            <w:r w:rsidRPr="004A2D84">
              <w:rPr>
                <w:rFonts w:ascii="Times New Roman" w:hAnsi="Times New Roman"/>
                <w:sz w:val="16"/>
                <w:szCs w:val="16"/>
              </w:rPr>
              <w:t xml:space="preserve">) </w:t>
            </w:r>
            <w:proofErr w:type="spellStart"/>
            <w:r w:rsidRPr="004A2D84">
              <w:rPr>
                <w:rFonts w:ascii="Times New Roman" w:hAnsi="Times New Roman"/>
                <w:sz w:val="16"/>
                <w:szCs w:val="16"/>
              </w:rPr>
              <w:t>рентгенконтрастный</w:t>
            </w:r>
            <w:proofErr w:type="spellEnd"/>
            <w:r w:rsidRPr="004A2D84">
              <w:rPr>
                <w:rFonts w:ascii="Times New Roman" w:hAnsi="Times New Roman"/>
                <w:sz w:val="16"/>
                <w:szCs w:val="16"/>
              </w:rPr>
              <w:t xml:space="preserve"> пломбировочный материал, применяющийся в стоматологической практике при замещении зубной ткани в кариозных полостях III и V классов, пломбировании </w:t>
            </w:r>
            <w:proofErr w:type="spellStart"/>
            <w:r w:rsidRPr="004A2D84">
              <w:rPr>
                <w:rFonts w:ascii="Times New Roman" w:hAnsi="Times New Roman"/>
                <w:sz w:val="16"/>
                <w:szCs w:val="16"/>
              </w:rPr>
              <w:t>некариозных</w:t>
            </w:r>
            <w:proofErr w:type="spellEnd"/>
            <w:r w:rsidRPr="004A2D84">
              <w:rPr>
                <w:rFonts w:ascii="Times New Roman" w:hAnsi="Times New Roman"/>
                <w:sz w:val="16"/>
                <w:szCs w:val="16"/>
              </w:rPr>
              <w:t xml:space="preserve"> поражений, замещении ткани в полостях молочных зубов (всех классов), а также использующийся в качестве подкладки под все виды пломб. Цвет: </w:t>
            </w:r>
            <w:r>
              <w:rPr>
                <w:rFonts w:ascii="Times New Roman" w:hAnsi="Times New Roman"/>
                <w:sz w:val="16"/>
                <w:szCs w:val="16"/>
              </w:rPr>
              <w:t xml:space="preserve">А2-15упак., </w:t>
            </w:r>
            <w:r w:rsidRPr="004A2D84">
              <w:rPr>
                <w:rFonts w:ascii="Times New Roman" w:hAnsi="Times New Roman"/>
                <w:sz w:val="16"/>
                <w:szCs w:val="16"/>
              </w:rPr>
              <w:t>А3</w:t>
            </w:r>
            <w:r>
              <w:rPr>
                <w:rFonts w:ascii="Times New Roman" w:hAnsi="Times New Roman"/>
                <w:sz w:val="16"/>
                <w:szCs w:val="16"/>
              </w:rPr>
              <w:t xml:space="preserve">-15 </w:t>
            </w:r>
            <w:proofErr w:type="spellStart"/>
            <w:r>
              <w:rPr>
                <w:rFonts w:ascii="Times New Roman" w:hAnsi="Times New Roman"/>
                <w:sz w:val="16"/>
                <w:szCs w:val="16"/>
              </w:rPr>
              <w:t>упак</w:t>
            </w:r>
            <w:proofErr w:type="spellEnd"/>
            <w:r w:rsidRPr="004A2D84">
              <w:rPr>
                <w:rFonts w:ascii="Times New Roman" w:hAnsi="Times New Roman"/>
                <w:sz w:val="16"/>
                <w:szCs w:val="16"/>
              </w:rPr>
              <w:t xml:space="preserve">. </w:t>
            </w:r>
          </w:p>
          <w:p w:rsidR="008E361E" w:rsidRPr="004A2D84" w:rsidRDefault="008E361E" w:rsidP="00B25C15">
            <w:pPr>
              <w:rPr>
                <w:rFonts w:ascii="Times New Roman" w:hAnsi="Times New Roman"/>
                <w:sz w:val="18"/>
                <w:szCs w:val="18"/>
              </w:rPr>
            </w:pPr>
            <w:r w:rsidRPr="004A2D84">
              <w:rPr>
                <w:rFonts w:ascii="Times New Roman" w:hAnsi="Times New Roman"/>
                <w:sz w:val="16"/>
                <w:szCs w:val="16"/>
              </w:rPr>
              <w:t xml:space="preserve">Упаковка: </w:t>
            </w:r>
            <w:r w:rsidRPr="004A2D84">
              <w:rPr>
                <w:rFonts w:ascii="Times New Roman" w:hAnsi="Times New Roman"/>
                <w:sz w:val="18"/>
                <w:szCs w:val="18"/>
              </w:rPr>
              <w:t xml:space="preserve">порошок 10 </w:t>
            </w:r>
            <w:proofErr w:type="spellStart"/>
            <w:r w:rsidRPr="004A2D84">
              <w:rPr>
                <w:rFonts w:ascii="Times New Roman" w:hAnsi="Times New Roman"/>
                <w:sz w:val="18"/>
                <w:szCs w:val="18"/>
              </w:rPr>
              <w:t>гр.+</w:t>
            </w:r>
            <w:proofErr w:type="spellEnd"/>
            <w:r w:rsidRPr="004A2D84">
              <w:rPr>
                <w:rFonts w:ascii="Times New Roman" w:hAnsi="Times New Roman"/>
                <w:sz w:val="18"/>
                <w:szCs w:val="18"/>
              </w:rPr>
              <w:t xml:space="preserve"> 2 жидкости по 5 мл.</w:t>
            </w:r>
          </w:p>
          <w:p w:rsidR="008E361E" w:rsidRPr="004A2D84" w:rsidRDefault="008E361E" w:rsidP="00B25C15">
            <w:pPr>
              <w:rPr>
                <w:rFonts w:ascii="Times New Roman" w:hAnsi="Times New Roman"/>
                <w:sz w:val="16"/>
                <w:szCs w:val="16"/>
              </w:rPr>
            </w:pPr>
            <w:r w:rsidRPr="004A2D84">
              <w:rPr>
                <w:rFonts w:ascii="Times New Roman" w:hAnsi="Times New Roman"/>
                <w:i/>
                <w:iCs/>
                <w:sz w:val="16"/>
                <w:szCs w:val="16"/>
              </w:rPr>
              <w:t xml:space="preserve">ГОСТ ISO 10993-1-2011, ГОСТ ISO 10993-5-2011, ГОСТ ISO 10993-10-2011, ГОСТ ISO 10993-11-2011, ГОСТ </w:t>
            </w:r>
            <w:proofErr w:type="gramStart"/>
            <w:r w:rsidRPr="004A2D84">
              <w:rPr>
                <w:rFonts w:ascii="Times New Roman" w:hAnsi="Times New Roman"/>
                <w:i/>
                <w:iCs/>
                <w:sz w:val="16"/>
                <w:szCs w:val="16"/>
              </w:rPr>
              <w:t>Р</w:t>
            </w:r>
            <w:proofErr w:type="gramEnd"/>
            <w:r w:rsidRPr="004A2D84">
              <w:rPr>
                <w:rFonts w:ascii="Times New Roman" w:hAnsi="Times New Roman"/>
                <w:i/>
                <w:iCs/>
                <w:sz w:val="16"/>
                <w:szCs w:val="16"/>
              </w:rPr>
              <w:t xml:space="preserve"> 52770-2007, ГОСТ Р 51148-98</w:t>
            </w:r>
          </w:p>
        </w:tc>
        <w:tc>
          <w:tcPr>
            <w:tcW w:w="992" w:type="dxa"/>
          </w:tcPr>
          <w:p w:rsidR="008E361E" w:rsidRPr="004A2D84" w:rsidRDefault="008E361E" w:rsidP="00B25C15">
            <w:pPr>
              <w:jc w:val="center"/>
              <w:rPr>
                <w:rFonts w:ascii="Times New Roman" w:hAnsi="Times New Roman"/>
                <w:sz w:val="18"/>
                <w:szCs w:val="18"/>
                <w:lang w:val="en-US"/>
              </w:rPr>
            </w:pPr>
            <w:proofErr w:type="spellStart"/>
            <w:proofErr w:type="gramStart"/>
            <w:r>
              <w:rPr>
                <w:rFonts w:ascii="Times New Roman" w:hAnsi="Times New Roman"/>
                <w:sz w:val="18"/>
                <w:szCs w:val="18"/>
                <w:lang w:val="en-US"/>
              </w:rPr>
              <w:t>упак</w:t>
            </w:r>
            <w:proofErr w:type="spellEnd"/>
            <w:proofErr w:type="gramEnd"/>
            <w:r>
              <w:rPr>
                <w:rFonts w:ascii="Times New Roman" w:hAnsi="Times New Roman"/>
                <w:sz w:val="18"/>
                <w:szCs w:val="18"/>
                <w:lang w:val="en-US"/>
              </w:rPr>
              <w:t>.</w:t>
            </w:r>
          </w:p>
        </w:tc>
        <w:tc>
          <w:tcPr>
            <w:tcW w:w="851" w:type="dxa"/>
          </w:tcPr>
          <w:p w:rsidR="008E361E" w:rsidRPr="004A2D84" w:rsidRDefault="008E361E" w:rsidP="00B25C15">
            <w:pPr>
              <w:jc w:val="center"/>
              <w:rPr>
                <w:rFonts w:ascii="Times New Roman" w:hAnsi="Times New Roman"/>
                <w:sz w:val="18"/>
                <w:szCs w:val="18"/>
                <w:lang w:val="en-US"/>
              </w:rPr>
            </w:pPr>
            <w:r>
              <w:rPr>
                <w:rFonts w:ascii="Times New Roman" w:hAnsi="Times New Roman"/>
                <w:sz w:val="18"/>
                <w:szCs w:val="18"/>
                <w:lang w:val="en-US"/>
              </w:rPr>
              <w:t>30</w:t>
            </w:r>
          </w:p>
        </w:tc>
      </w:tr>
      <w:tr w:rsidR="008E361E" w:rsidRPr="00E47743" w:rsidTr="00B25C15">
        <w:tc>
          <w:tcPr>
            <w:tcW w:w="534" w:type="dxa"/>
          </w:tcPr>
          <w:p w:rsidR="008E361E" w:rsidRDefault="008E361E" w:rsidP="00B25C15">
            <w:pPr>
              <w:jc w:val="center"/>
              <w:rPr>
                <w:rFonts w:ascii="Times New Roman" w:hAnsi="Times New Roman"/>
                <w:sz w:val="18"/>
                <w:szCs w:val="18"/>
              </w:rPr>
            </w:pPr>
            <w:r>
              <w:rPr>
                <w:rFonts w:ascii="Times New Roman" w:hAnsi="Times New Roman"/>
                <w:sz w:val="18"/>
                <w:szCs w:val="18"/>
              </w:rPr>
              <w:t>5</w:t>
            </w:r>
          </w:p>
        </w:tc>
        <w:tc>
          <w:tcPr>
            <w:tcW w:w="1417" w:type="dxa"/>
          </w:tcPr>
          <w:p w:rsidR="008E361E" w:rsidRPr="002649B9" w:rsidRDefault="008E361E" w:rsidP="00B25C15">
            <w:pPr>
              <w:jc w:val="center"/>
              <w:rPr>
                <w:rFonts w:ascii="Times New Roman" w:hAnsi="Times New Roman"/>
                <w:b/>
                <w:sz w:val="18"/>
                <w:szCs w:val="18"/>
              </w:rPr>
            </w:pPr>
            <w:r w:rsidRPr="002649B9">
              <w:rPr>
                <w:rFonts w:ascii="Times New Roman" w:hAnsi="Times New Roman"/>
                <w:b/>
                <w:sz w:val="18"/>
                <w:szCs w:val="18"/>
              </w:rPr>
              <w:t>21.20.24.180</w:t>
            </w:r>
          </w:p>
          <w:p w:rsidR="008E361E" w:rsidRPr="002649B9" w:rsidRDefault="008E361E" w:rsidP="00B25C15">
            <w:pPr>
              <w:jc w:val="center"/>
              <w:rPr>
                <w:rFonts w:ascii="Times New Roman" w:hAnsi="Times New Roman"/>
                <w:sz w:val="18"/>
                <w:szCs w:val="18"/>
                <w:highlight w:val="yellow"/>
              </w:rPr>
            </w:pPr>
            <w:r w:rsidRPr="002649B9">
              <w:rPr>
                <w:rFonts w:ascii="Times New Roman" w:hAnsi="Times New Roman"/>
                <w:b/>
                <w:sz w:val="18"/>
                <w:szCs w:val="18"/>
              </w:rPr>
              <w:t>(П)</w:t>
            </w:r>
          </w:p>
        </w:tc>
        <w:tc>
          <w:tcPr>
            <w:tcW w:w="1985" w:type="dxa"/>
            <w:vAlign w:val="center"/>
          </w:tcPr>
          <w:p w:rsidR="008E361E" w:rsidRDefault="008E361E" w:rsidP="00B25C15">
            <w:pPr>
              <w:rPr>
                <w:rFonts w:ascii="Times New Roman" w:hAnsi="Times New Roman"/>
                <w:b/>
                <w:sz w:val="18"/>
                <w:szCs w:val="18"/>
              </w:rPr>
            </w:pPr>
            <w:proofErr w:type="spellStart"/>
            <w:r w:rsidRPr="00053257">
              <w:rPr>
                <w:rFonts w:ascii="Times New Roman" w:hAnsi="Times New Roman"/>
                <w:b/>
                <w:sz w:val="18"/>
                <w:szCs w:val="18"/>
              </w:rPr>
              <w:t>Дентлайт</w:t>
            </w:r>
            <w:proofErr w:type="spellEnd"/>
            <w:r w:rsidRPr="00053257">
              <w:rPr>
                <w:rFonts w:ascii="Times New Roman" w:hAnsi="Times New Roman"/>
                <w:b/>
                <w:sz w:val="18"/>
                <w:szCs w:val="18"/>
              </w:rPr>
              <w:t xml:space="preserve"> </w:t>
            </w:r>
            <w:proofErr w:type="spellStart"/>
            <w:proofErr w:type="gramStart"/>
            <w:r w:rsidRPr="00053257">
              <w:rPr>
                <w:rFonts w:ascii="Times New Roman" w:hAnsi="Times New Roman"/>
                <w:b/>
                <w:sz w:val="18"/>
                <w:szCs w:val="18"/>
              </w:rPr>
              <w:t>Бонд-однокомпонентный</w:t>
            </w:r>
            <w:proofErr w:type="spellEnd"/>
            <w:proofErr w:type="gramEnd"/>
            <w:r w:rsidRPr="00053257">
              <w:rPr>
                <w:rFonts w:ascii="Times New Roman" w:hAnsi="Times New Roman"/>
                <w:b/>
                <w:sz w:val="18"/>
                <w:szCs w:val="18"/>
              </w:rPr>
              <w:t xml:space="preserve"> </w:t>
            </w:r>
            <w:proofErr w:type="spellStart"/>
            <w:r w:rsidRPr="00053257">
              <w:rPr>
                <w:rFonts w:ascii="Times New Roman" w:hAnsi="Times New Roman"/>
                <w:b/>
                <w:sz w:val="18"/>
                <w:szCs w:val="18"/>
              </w:rPr>
              <w:t>адгезив</w:t>
            </w:r>
            <w:proofErr w:type="spellEnd"/>
            <w:r w:rsidRPr="00053257">
              <w:rPr>
                <w:rFonts w:ascii="Times New Roman" w:hAnsi="Times New Roman"/>
                <w:b/>
                <w:sz w:val="18"/>
                <w:szCs w:val="18"/>
              </w:rPr>
              <w:t xml:space="preserve"> </w:t>
            </w:r>
            <w:r w:rsidRPr="00053257">
              <w:rPr>
                <w:rFonts w:ascii="Times New Roman" w:hAnsi="Times New Roman"/>
                <w:b/>
                <w:sz w:val="18"/>
                <w:szCs w:val="18"/>
                <w:lang w:val="en-US"/>
              </w:rPr>
              <w:t>V</w:t>
            </w:r>
            <w:r w:rsidRPr="00053257">
              <w:rPr>
                <w:rFonts w:ascii="Times New Roman" w:hAnsi="Times New Roman"/>
                <w:b/>
                <w:sz w:val="18"/>
                <w:szCs w:val="18"/>
              </w:rPr>
              <w:t xml:space="preserve"> поколения светового отверждения</w:t>
            </w:r>
          </w:p>
          <w:p w:rsidR="008E361E"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b/>
                <w:sz w:val="18"/>
                <w:szCs w:val="18"/>
              </w:rPr>
            </w:pPr>
          </w:p>
          <w:p w:rsidR="008E361E" w:rsidRPr="00053257" w:rsidRDefault="008E361E" w:rsidP="00B25C15">
            <w:pPr>
              <w:rPr>
                <w:rFonts w:ascii="Times New Roman" w:hAnsi="Times New Roman"/>
                <w:caps/>
                <w:color w:val="000000"/>
                <w:sz w:val="18"/>
                <w:szCs w:val="18"/>
              </w:rPr>
            </w:pPr>
          </w:p>
        </w:tc>
        <w:tc>
          <w:tcPr>
            <w:tcW w:w="5387" w:type="dxa"/>
            <w:vAlign w:val="center"/>
          </w:tcPr>
          <w:p w:rsidR="008E361E" w:rsidRPr="00053257" w:rsidRDefault="008E361E" w:rsidP="00B25C15">
            <w:pPr>
              <w:spacing w:before="100" w:beforeAutospacing="1" w:after="100" w:afterAutospacing="1"/>
              <w:rPr>
                <w:rFonts w:ascii="Times New Roman" w:hAnsi="Times New Roman"/>
                <w:sz w:val="18"/>
                <w:szCs w:val="18"/>
              </w:rPr>
            </w:pPr>
            <w:proofErr w:type="gramStart"/>
            <w:r w:rsidRPr="00053257">
              <w:rPr>
                <w:rFonts w:ascii="Times New Roman" w:hAnsi="Times New Roman"/>
                <w:sz w:val="18"/>
                <w:szCs w:val="18"/>
              </w:rPr>
              <w:t>Однокомпонентный</w:t>
            </w:r>
            <w:proofErr w:type="gramEnd"/>
            <w:r w:rsidRPr="00053257">
              <w:rPr>
                <w:rFonts w:ascii="Times New Roman" w:hAnsi="Times New Roman"/>
                <w:sz w:val="18"/>
                <w:szCs w:val="18"/>
              </w:rPr>
              <w:t xml:space="preserve"> </w:t>
            </w:r>
            <w:proofErr w:type="spellStart"/>
            <w:r w:rsidRPr="00053257">
              <w:rPr>
                <w:rFonts w:ascii="Times New Roman" w:hAnsi="Times New Roman"/>
                <w:sz w:val="18"/>
                <w:szCs w:val="18"/>
              </w:rPr>
              <w:t>светоотверждаемый</w:t>
            </w:r>
            <w:proofErr w:type="spellEnd"/>
            <w:r w:rsidRPr="00053257">
              <w:rPr>
                <w:rFonts w:ascii="Times New Roman" w:hAnsi="Times New Roman"/>
                <w:sz w:val="18"/>
                <w:szCs w:val="18"/>
              </w:rPr>
              <w:t xml:space="preserve"> </w:t>
            </w:r>
            <w:proofErr w:type="spellStart"/>
            <w:r w:rsidRPr="00053257">
              <w:rPr>
                <w:rFonts w:ascii="Times New Roman" w:hAnsi="Times New Roman"/>
                <w:sz w:val="18"/>
                <w:szCs w:val="18"/>
              </w:rPr>
              <w:t>адгезив</w:t>
            </w:r>
            <w:proofErr w:type="spellEnd"/>
            <w:r w:rsidRPr="00053257">
              <w:rPr>
                <w:rFonts w:ascii="Times New Roman" w:hAnsi="Times New Roman"/>
                <w:sz w:val="18"/>
                <w:szCs w:val="18"/>
              </w:rPr>
              <w:t xml:space="preserve">, содержит </w:t>
            </w:r>
            <w:proofErr w:type="spellStart"/>
            <w:r w:rsidRPr="00053257">
              <w:rPr>
                <w:rFonts w:ascii="Times New Roman" w:hAnsi="Times New Roman"/>
                <w:sz w:val="18"/>
                <w:szCs w:val="18"/>
              </w:rPr>
              <w:t>метакрилатные</w:t>
            </w:r>
            <w:proofErr w:type="spellEnd"/>
            <w:r w:rsidRPr="00053257">
              <w:rPr>
                <w:rFonts w:ascii="Times New Roman" w:hAnsi="Times New Roman"/>
                <w:sz w:val="18"/>
                <w:szCs w:val="18"/>
              </w:rPr>
              <w:t xml:space="preserve"> олигомеры (HEMA, PMDM, UDMA), </w:t>
            </w:r>
            <w:proofErr w:type="spellStart"/>
            <w:r w:rsidRPr="00053257">
              <w:rPr>
                <w:rFonts w:ascii="Times New Roman" w:hAnsi="Times New Roman"/>
                <w:sz w:val="18"/>
                <w:szCs w:val="18"/>
              </w:rPr>
              <w:t>нанонаполнитель</w:t>
            </w:r>
            <w:proofErr w:type="spellEnd"/>
            <w:r w:rsidRPr="00053257">
              <w:rPr>
                <w:rFonts w:ascii="Times New Roman" w:hAnsi="Times New Roman"/>
                <w:sz w:val="18"/>
                <w:szCs w:val="18"/>
              </w:rPr>
              <w:t xml:space="preserve">, активаторы полимеризации, стабилизаторы, растворители. </w:t>
            </w:r>
            <w:proofErr w:type="spellStart"/>
            <w:r w:rsidRPr="00053257">
              <w:rPr>
                <w:rFonts w:ascii="Times New Roman" w:hAnsi="Times New Roman"/>
                <w:sz w:val="18"/>
                <w:szCs w:val="18"/>
              </w:rPr>
              <w:t>Адгезив</w:t>
            </w:r>
            <w:proofErr w:type="spellEnd"/>
            <w:r w:rsidRPr="00053257">
              <w:rPr>
                <w:rFonts w:ascii="Times New Roman" w:hAnsi="Times New Roman"/>
                <w:sz w:val="18"/>
                <w:szCs w:val="18"/>
              </w:rPr>
              <w:t xml:space="preserve"> обладает свойствами </w:t>
            </w:r>
            <w:proofErr w:type="spellStart"/>
            <w:r w:rsidRPr="00053257">
              <w:rPr>
                <w:rFonts w:ascii="Times New Roman" w:hAnsi="Times New Roman"/>
                <w:sz w:val="18"/>
                <w:szCs w:val="18"/>
              </w:rPr>
              <w:t>десенситайзера</w:t>
            </w:r>
            <w:proofErr w:type="spellEnd"/>
            <w:r w:rsidRPr="00053257">
              <w:rPr>
                <w:rFonts w:ascii="Times New Roman" w:hAnsi="Times New Roman"/>
                <w:sz w:val="18"/>
                <w:szCs w:val="18"/>
              </w:rPr>
              <w:t xml:space="preserve"> полностью </w:t>
            </w:r>
            <w:proofErr w:type="spellStart"/>
            <w:r w:rsidRPr="00053257">
              <w:rPr>
                <w:rFonts w:ascii="Times New Roman" w:hAnsi="Times New Roman"/>
                <w:sz w:val="18"/>
                <w:szCs w:val="18"/>
              </w:rPr>
              <w:t>смачиват</w:t>
            </w:r>
            <w:proofErr w:type="spellEnd"/>
            <w:r w:rsidRPr="00053257">
              <w:rPr>
                <w:rFonts w:ascii="Times New Roman" w:hAnsi="Times New Roman"/>
                <w:sz w:val="18"/>
                <w:szCs w:val="18"/>
              </w:rPr>
              <w:t xml:space="preserve"> поверхность дентина и легко проникает в </w:t>
            </w:r>
            <w:proofErr w:type="gramStart"/>
            <w:r w:rsidRPr="00053257">
              <w:rPr>
                <w:rFonts w:ascii="Times New Roman" w:hAnsi="Times New Roman"/>
                <w:sz w:val="18"/>
                <w:szCs w:val="18"/>
              </w:rPr>
              <w:t>дентинные</w:t>
            </w:r>
            <w:proofErr w:type="gramEnd"/>
            <w:r w:rsidRPr="00053257">
              <w:rPr>
                <w:rFonts w:ascii="Times New Roman" w:hAnsi="Times New Roman"/>
                <w:sz w:val="18"/>
                <w:szCs w:val="18"/>
              </w:rPr>
              <w:t xml:space="preserve"> канальца. Полифункциональные мономеры, входящие в состав </w:t>
            </w:r>
            <w:proofErr w:type="spellStart"/>
            <w:r w:rsidRPr="00053257">
              <w:rPr>
                <w:rFonts w:ascii="Times New Roman" w:hAnsi="Times New Roman"/>
                <w:sz w:val="18"/>
                <w:szCs w:val="18"/>
              </w:rPr>
              <w:t>адгезива</w:t>
            </w:r>
            <w:proofErr w:type="spellEnd"/>
            <w:r w:rsidRPr="00053257">
              <w:rPr>
                <w:rFonts w:ascii="Times New Roman" w:hAnsi="Times New Roman"/>
                <w:sz w:val="18"/>
                <w:szCs w:val="18"/>
              </w:rPr>
              <w:t xml:space="preserve">, способствуют образованию химической связи с тканями зуба и формированию </w:t>
            </w:r>
            <w:proofErr w:type="spellStart"/>
            <w:r w:rsidRPr="00053257">
              <w:rPr>
                <w:rFonts w:ascii="Times New Roman" w:hAnsi="Times New Roman"/>
                <w:sz w:val="18"/>
                <w:szCs w:val="18"/>
              </w:rPr>
              <w:t>ретенционных</w:t>
            </w:r>
            <w:proofErr w:type="spellEnd"/>
            <w:r w:rsidRPr="00053257">
              <w:rPr>
                <w:rFonts w:ascii="Times New Roman" w:hAnsi="Times New Roman"/>
                <w:sz w:val="18"/>
                <w:szCs w:val="18"/>
              </w:rPr>
              <w:t xml:space="preserve"> полимерных тяжей в дентинных канальцах. </w:t>
            </w:r>
            <w:proofErr w:type="spellStart"/>
            <w:r w:rsidRPr="00053257">
              <w:rPr>
                <w:rFonts w:ascii="Times New Roman" w:hAnsi="Times New Roman"/>
                <w:sz w:val="18"/>
                <w:szCs w:val="18"/>
              </w:rPr>
              <w:t>Адгезив</w:t>
            </w:r>
            <w:proofErr w:type="spellEnd"/>
            <w:r w:rsidRPr="00053257">
              <w:rPr>
                <w:rFonts w:ascii="Times New Roman" w:hAnsi="Times New Roman"/>
                <w:sz w:val="18"/>
                <w:szCs w:val="18"/>
              </w:rPr>
              <w:t xml:space="preserve"> обеспечивает прочное сцепление, основанное на химической адгезии, надежное краевое прилегание и снижает риск повторного бактериального заражения, может использоваться в сочетании с любыми </w:t>
            </w:r>
            <w:proofErr w:type="spellStart"/>
            <w:r w:rsidRPr="00053257">
              <w:rPr>
                <w:rFonts w:ascii="Times New Roman" w:hAnsi="Times New Roman"/>
                <w:sz w:val="18"/>
                <w:szCs w:val="18"/>
              </w:rPr>
              <w:t>светоотверждаемыми</w:t>
            </w:r>
            <w:proofErr w:type="spellEnd"/>
            <w:r w:rsidRPr="00053257">
              <w:rPr>
                <w:rFonts w:ascii="Times New Roman" w:hAnsi="Times New Roman"/>
                <w:sz w:val="18"/>
                <w:szCs w:val="18"/>
              </w:rPr>
              <w:t xml:space="preserve"> композитными материалами. </w:t>
            </w:r>
            <w:r w:rsidRPr="00053257">
              <w:rPr>
                <w:rFonts w:ascii="Times New Roman" w:hAnsi="Times New Roman"/>
                <w:b/>
                <w:bCs/>
                <w:caps/>
                <w:sz w:val="18"/>
                <w:szCs w:val="18"/>
              </w:rPr>
              <w:t xml:space="preserve">НАЗНАЧЕНИЕ </w:t>
            </w:r>
            <w:proofErr w:type="gramStart"/>
            <w:r w:rsidRPr="00053257">
              <w:rPr>
                <w:rFonts w:ascii="Times New Roman" w:hAnsi="Times New Roman"/>
                <w:sz w:val="18"/>
                <w:szCs w:val="18"/>
              </w:rPr>
              <w:t>Предназначен</w:t>
            </w:r>
            <w:proofErr w:type="gramEnd"/>
            <w:r w:rsidRPr="00053257">
              <w:rPr>
                <w:rFonts w:ascii="Times New Roman" w:hAnsi="Times New Roman"/>
                <w:sz w:val="18"/>
                <w:szCs w:val="18"/>
              </w:rPr>
              <w:t xml:space="preserve"> для обеспечения прочного соединения (адгезии) </w:t>
            </w:r>
            <w:proofErr w:type="spellStart"/>
            <w:r w:rsidRPr="00053257">
              <w:rPr>
                <w:rFonts w:ascii="Times New Roman" w:hAnsi="Times New Roman"/>
                <w:sz w:val="18"/>
                <w:szCs w:val="18"/>
              </w:rPr>
              <w:t>светоотверждаемых</w:t>
            </w:r>
            <w:proofErr w:type="spellEnd"/>
            <w:r w:rsidRPr="00053257">
              <w:rPr>
                <w:rFonts w:ascii="Times New Roman" w:hAnsi="Times New Roman"/>
                <w:sz w:val="18"/>
                <w:szCs w:val="18"/>
              </w:rPr>
              <w:t xml:space="preserve"> композитных материалов с твердыми тканями зуба. </w:t>
            </w:r>
            <w:r w:rsidRPr="00053257">
              <w:rPr>
                <w:rFonts w:ascii="Times New Roman" w:hAnsi="Times New Roman"/>
                <w:b/>
                <w:bCs/>
                <w:caps/>
                <w:sz w:val="18"/>
                <w:szCs w:val="18"/>
              </w:rPr>
              <w:t xml:space="preserve">КОМПЛЕКТАЦИЯ </w:t>
            </w:r>
            <w:r w:rsidRPr="00053257">
              <w:rPr>
                <w:rFonts w:ascii="Times New Roman" w:hAnsi="Times New Roman"/>
                <w:sz w:val="18"/>
                <w:szCs w:val="18"/>
              </w:rPr>
              <w:t>Флакон с жидкостью не менее 5 мл.</w:t>
            </w:r>
          </w:p>
        </w:tc>
        <w:tc>
          <w:tcPr>
            <w:tcW w:w="992" w:type="dxa"/>
          </w:tcPr>
          <w:p w:rsidR="008E361E" w:rsidRPr="00650FD4" w:rsidRDefault="008E361E" w:rsidP="00B25C15">
            <w:pPr>
              <w:jc w:val="center"/>
              <w:rPr>
                <w:rFonts w:ascii="Times New Roman" w:hAnsi="Times New Roman"/>
                <w:sz w:val="18"/>
                <w:szCs w:val="18"/>
                <w:lang w:val="en-US"/>
              </w:rPr>
            </w:pPr>
            <w:proofErr w:type="spellStart"/>
            <w:r>
              <w:rPr>
                <w:rFonts w:ascii="Times New Roman" w:hAnsi="Times New Roman"/>
                <w:sz w:val="18"/>
                <w:szCs w:val="18"/>
                <w:lang w:val="en-US"/>
              </w:rPr>
              <w:t>флакон</w:t>
            </w:r>
            <w:proofErr w:type="spellEnd"/>
          </w:p>
        </w:tc>
        <w:tc>
          <w:tcPr>
            <w:tcW w:w="851" w:type="dxa"/>
          </w:tcPr>
          <w:p w:rsidR="008E361E" w:rsidRDefault="008E361E" w:rsidP="00B25C15">
            <w:pPr>
              <w:jc w:val="center"/>
              <w:rPr>
                <w:rFonts w:ascii="Times New Roman" w:hAnsi="Times New Roman"/>
                <w:sz w:val="18"/>
                <w:szCs w:val="18"/>
                <w:lang w:val="en-US"/>
              </w:rPr>
            </w:pPr>
            <w:r>
              <w:rPr>
                <w:rFonts w:ascii="Times New Roman" w:hAnsi="Times New Roman"/>
                <w:sz w:val="18"/>
                <w:szCs w:val="18"/>
                <w:lang w:val="en-US"/>
              </w:rPr>
              <w:t>20</w:t>
            </w:r>
          </w:p>
        </w:tc>
      </w:tr>
      <w:tr w:rsidR="008E361E" w:rsidRPr="00E47743" w:rsidTr="00B25C15">
        <w:tc>
          <w:tcPr>
            <w:tcW w:w="534" w:type="dxa"/>
          </w:tcPr>
          <w:p w:rsidR="008E361E" w:rsidRPr="0016180C" w:rsidRDefault="008E361E" w:rsidP="00B25C15">
            <w:pPr>
              <w:jc w:val="center"/>
              <w:rPr>
                <w:rFonts w:ascii="Times New Roman" w:hAnsi="Times New Roman"/>
                <w:sz w:val="18"/>
                <w:szCs w:val="18"/>
              </w:rPr>
            </w:pPr>
            <w:r>
              <w:rPr>
                <w:rFonts w:ascii="Times New Roman" w:hAnsi="Times New Roman"/>
                <w:sz w:val="18"/>
                <w:szCs w:val="18"/>
              </w:rPr>
              <w:t>6</w:t>
            </w:r>
          </w:p>
        </w:tc>
        <w:tc>
          <w:tcPr>
            <w:tcW w:w="1417" w:type="dxa"/>
          </w:tcPr>
          <w:p w:rsidR="008E361E" w:rsidRDefault="008E361E" w:rsidP="00B25C15">
            <w:pPr>
              <w:rPr>
                <w:rFonts w:ascii="Times New Roman" w:hAnsi="Times New Roman"/>
                <w:b/>
                <w:sz w:val="20"/>
                <w:szCs w:val="20"/>
                <w:lang w:val="en-US"/>
              </w:rPr>
            </w:pPr>
            <w:r w:rsidRPr="00ED63D9">
              <w:rPr>
                <w:rFonts w:ascii="Times New Roman" w:hAnsi="Times New Roman"/>
                <w:b/>
                <w:sz w:val="20"/>
                <w:szCs w:val="20"/>
              </w:rPr>
              <w:t>21.20.24.160</w:t>
            </w:r>
          </w:p>
          <w:p w:rsidR="008E361E" w:rsidRPr="002649B9" w:rsidRDefault="008E361E" w:rsidP="00B25C15">
            <w:pPr>
              <w:jc w:val="center"/>
              <w:rPr>
                <w:rFonts w:ascii="Times New Roman" w:hAnsi="Times New Roman"/>
                <w:b/>
                <w:bCs/>
                <w:spacing w:val="-2"/>
                <w:sz w:val="18"/>
                <w:szCs w:val="18"/>
                <w:lang w:val="en-US"/>
              </w:rPr>
            </w:pPr>
            <w:r w:rsidRPr="002649B9">
              <w:rPr>
                <w:rFonts w:ascii="Times New Roman" w:hAnsi="Times New Roman"/>
                <w:b/>
                <w:sz w:val="18"/>
                <w:szCs w:val="18"/>
              </w:rPr>
              <w:t>(П)</w:t>
            </w:r>
          </w:p>
        </w:tc>
        <w:tc>
          <w:tcPr>
            <w:tcW w:w="1985" w:type="dxa"/>
          </w:tcPr>
          <w:p w:rsidR="008E361E" w:rsidRPr="00643838" w:rsidRDefault="008E361E" w:rsidP="00B25C15">
            <w:pPr>
              <w:rPr>
                <w:rFonts w:ascii="Times New Roman" w:hAnsi="Times New Roman"/>
                <w:bCs/>
                <w:sz w:val="18"/>
                <w:szCs w:val="18"/>
              </w:rPr>
            </w:pPr>
            <w:r w:rsidRPr="00643838">
              <w:rPr>
                <w:rFonts w:ascii="Times New Roman" w:hAnsi="Times New Roman"/>
                <w:b/>
                <w:bCs/>
                <w:sz w:val="18"/>
                <w:szCs w:val="18"/>
              </w:rPr>
              <w:t xml:space="preserve">АЛЬВОСТАЗ ГУБКА </w:t>
            </w:r>
          </w:p>
          <w:p w:rsidR="008E361E" w:rsidRPr="00643838" w:rsidRDefault="008E361E" w:rsidP="00B25C15">
            <w:pPr>
              <w:rPr>
                <w:rFonts w:ascii="Times New Roman" w:hAnsi="Times New Roman"/>
                <w:b/>
                <w:bCs/>
                <w:sz w:val="18"/>
                <w:szCs w:val="18"/>
              </w:rPr>
            </w:pPr>
          </w:p>
        </w:tc>
        <w:tc>
          <w:tcPr>
            <w:tcW w:w="5387" w:type="dxa"/>
          </w:tcPr>
          <w:p w:rsidR="008E361E" w:rsidRPr="00E47743" w:rsidRDefault="008E361E" w:rsidP="00B25C15">
            <w:pPr>
              <w:rPr>
                <w:rFonts w:ascii="Times New Roman" w:hAnsi="Times New Roman"/>
                <w:i/>
                <w:iCs/>
                <w:sz w:val="18"/>
                <w:szCs w:val="18"/>
              </w:rPr>
            </w:pPr>
            <w:proofErr w:type="spellStart"/>
            <w:r w:rsidRPr="00E47743">
              <w:rPr>
                <w:rFonts w:ascii="Times New Roman" w:hAnsi="Times New Roman"/>
                <w:sz w:val="18"/>
                <w:szCs w:val="18"/>
              </w:rPr>
              <w:t>Гемостатические</w:t>
            </w:r>
            <w:proofErr w:type="spellEnd"/>
            <w:r w:rsidRPr="00E47743">
              <w:rPr>
                <w:rFonts w:ascii="Times New Roman" w:hAnsi="Times New Roman"/>
                <w:sz w:val="18"/>
                <w:szCs w:val="18"/>
              </w:rPr>
              <w:t xml:space="preserve"> </w:t>
            </w:r>
            <w:proofErr w:type="spellStart"/>
            <w:r w:rsidRPr="00E47743">
              <w:rPr>
                <w:rFonts w:ascii="Times New Roman" w:hAnsi="Times New Roman"/>
                <w:sz w:val="18"/>
                <w:szCs w:val="18"/>
              </w:rPr>
              <w:t>коллагеновые</w:t>
            </w:r>
            <w:proofErr w:type="spellEnd"/>
            <w:r w:rsidRPr="00E47743">
              <w:rPr>
                <w:rFonts w:ascii="Times New Roman" w:hAnsi="Times New Roman"/>
                <w:sz w:val="18"/>
                <w:szCs w:val="18"/>
              </w:rPr>
              <w:t xml:space="preserve"> кубики размером 1х1см, пропитанные соответствующим раствором. Состав: </w:t>
            </w:r>
            <w:proofErr w:type="spellStart"/>
            <w:r w:rsidRPr="00E47743">
              <w:rPr>
                <w:rFonts w:ascii="Times New Roman" w:hAnsi="Times New Roman"/>
                <w:sz w:val="18"/>
                <w:szCs w:val="18"/>
              </w:rPr>
              <w:t>трикальций</w:t>
            </w:r>
            <w:proofErr w:type="spellEnd"/>
            <w:r w:rsidRPr="00E47743">
              <w:rPr>
                <w:rFonts w:ascii="Times New Roman" w:hAnsi="Times New Roman"/>
                <w:sz w:val="18"/>
                <w:szCs w:val="18"/>
              </w:rPr>
              <w:t xml:space="preserve"> фосфат; эвгенол; масло оливковое; йодоформ; </w:t>
            </w:r>
            <w:proofErr w:type="spellStart"/>
            <w:r w:rsidRPr="00E47743">
              <w:rPr>
                <w:rFonts w:ascii="Times New Roman" w:hAnsi="Times New Roman"/>
                <w:sz w:val="18"/>
                <w:szCs w:val="18"/>
              </w:rPr>
              <w:t>гемостатическая</w:t>
            </w:r>
            <w:proofErr w:type="spellEnd"/>
            <w:r w:rsidRPr="00E47743">
              <w:rPr>
                <w:rFonts w:ascii="Times New Roman" w:hAnsi="Times New Roman"/>
                <w:sz w:val="18"/>
                <w:szCs w:val="18"/>
              </w:rPr>
              <w:t xml:space="preserve"> губка. Упаковка: не менее 30 шт. </w:t>
            </w:r>
          </w:p>
          <w:p w:rsidR="008E361E" w:rsidRPr="00E47743" w:rsidRDefault="008E361E" w:rsidP="00B25C15">
            <w:pPr>
              <w:rPr>
                <w:rFonts w:ascii="Times New Roman" w:hAnsi="Times New Roman"/>
                <w:sz w:val="18"/>
                <w:szCs w:val="18"/>
              </w:rPr>
            </w:pPr>
            <w:r w:rsidRPr="00E47743">
              <w:rPr>
                <w:rFonts w:ascii="Times New Roman" w:hAnsi="Times New Roman"/>
                <w:i/>
                <w:iCs/>
                <w:sz w:val="18"/>
                <w:szCs w:val="18"/>
              </w:rPr>
              <w:t xml:space="preserve">ГОСТ ISO 10993-1-2011, ГОСТ ISO 10993-5-2011, ГОСТ ISO 10993-10-2011, ГОСТ ISO 10993-11-2011, ГОСТ </w:t>
            </w:r>
            <w:proofErr w:type="gramStart"/>
            <w:r w:rsidRPr="00E47743">
              <w:rPr>
                <w:rFonts w:ascii="Times New Roman" w:hAnsi="Times New Roman"/>
                <w:i/>
                <w:iCs/>
                <w:sz w:val="18"/>
                <w:szCs w:val="18"/>
              </w:rPr>
              <w:t>Р</w:t>
            </w:r>
            <w:proofErr w:type="gramEnd"/>
            <w:r w:rsidRPr="00E47743">
              <w:rPr>
                <w:rFonts w:ascii="Times New Roman" w:hAnsi="Times New Roman"/>
                <w:i/>
                <w:iCs/>
                <w:sz w:val="18"/>
                <w:szCs w:val="18"/>
              </w:rPr>
              <w:t xml:space="preserve"> 52770-2007, ГОСТ Р 51148-98</w:t>
            </w:r>
          </w:p>
        </w:tc>
        <w:tc>
          <w:tcPr>
            <w:tcW w:w="992" w:type="dxa"/>
          </w:tcPr>
          <w:p w:rsidR="008E361E" w:rsidRPr="00E47743" w:rsidRDefault="008E361E" w:rsidP="00B25C15">
            <w:pPr>
              <w:jc w:val="center"/>
              <w:rPr>
                <w:rFonts w:ascii="Times New Roman" w:hAnsi="Times New Roman"/>
                <w:sz w:val="18"/>
                <w:szCs w:val="18"/>
              </w:rPr>
            </w:pPr>
            <w:proofErr w:type="spellStart"/>
            <w:r w:rsidRPr="00E47743">
              <w:rPr>
                <w:rFonts w:ascii="Times New Roman" w:hAnsi="Times New Roman"/>
                <w:sz w:val="18"/>
                <w:szCs w:val="18"/>
              </w:rPr>
              <w:t>Упак</w:t>
            </w:r>
            <w:proofErr w:type="spellEnd"/>
            <w:r w:rsidRPr="00E47743">
              <w:rPr>
                <w:rFonts w:ascii="Times New Roman" w:hAnsi="Times New Roman"/>
                <w:sz w:val="18"/>
                <w:szCs w:val="18"/>
              </w:rPr>
              <w:t>.</w:t>
            </w:r>
          </w:p>
        </w:tc>
        <w:tc>
          <w:tcPr>
            <w:tcW w:w="851" w:type="dxa"/>
          </w:tcPr>
          <w:p w:rsidR="008E361E" w:rsidRPr="00E47743" w:rsidRDefault="008E361E" w:rsidP="00B25C15">
            <w:pPr>
              <w:jc w:val="center"/>
              <w:rPr>
                <w:rFonts w:ascii="Times New Roman" w:hAnsi="Times New Roman"/>
                <w:sz w:val="18"/>
                <w:szCs w:val="18"/>
              </w:rPr>
            </w:pPr>
            <w:r>
              <w:rPr>
                <w:rFonts w:ascii="Times New Roman" w:hAnsi="Times New Roman"/>
                <w:sz w:val="18"/>
                <w:szCs w:val="18"/>
                <w:lang w:val="en-US"/>
              </w:rPr>
              <w:t>1</w:t>
            </w:r>
            <w:r>
              <w:rPr>
                <w:rFonts w:ascii="Times New Roman" w:hAnsi="Times New Roman"/>
                <w:sz w:val="18"/>
                <w:szCs w:val="18"/>
              </w:rPr>
              <w:t>5</w:t>
            </w:r>
          </w:p>
        </w:tc>
      </w:tr>
      <w:tr w:rsidR="008E361E" w:rsidRPr="00E47743" w:rsidTr="00B25C15">
        <w:tc>
          <w:tcPr>
            <w:tcW w:w="534" w:type="dxa"/>
          </w:tcPr>
          <w:p w:rsidR="008E361E" w:rsidRDefault="008E361E" w:rsidP="00B25C15">
            <w:pPr>
              <w:jc w:val="center"/>
              <w:rPr>
                <w:rFonts w:ascii="Times New Roman" w:hAnsi="Times New Roman"/>
                <w:sz w:val="18"/>
                <w:szCs w:val="18"/>
              </w:rPr>
            </w:pPr>
            <w:r>
              <w:rPr>
                <w:rFonts w:ascii="Times New Roman" w:hAnsi="Times New Roman"/>
                <w:sz w:val="18"/>
                <w:szCs w:val="18"/>
              </w:rPr>
              <w:t>7</w:t>
            </w:r>
          </w:p>
        </w:tc>
        <w:tc>
          <w:tcPr>
            <w:tcW w:w="1417" w:type="dxa"/>
          </w:tcPr>
          <w:p w:rsidR="008E361E" w:rsidRPr="002649B9" w:rsidRDefault="008E361E" w:rsidP="00B25C15">
            <w:pPr>
              <w:jc w:val="center"/>
              <w:rPr>
                <w:rFonts w:ascii="Times New Roman" w:hAnsi="Times New Roman"/>
                <w:b/>
                <w:sz w:val="18"/>
                <w:szCs w:val="18"/>
              </w:rPr>
            </w:pPr>
            <w:r w:rsidRPr="002649B9">
              <w:rPr>
                <w:rFonts w:ascii="Times New Roman" w:hAnsi="Times New Roman"/>
                <w:b/>
                <w:sz w:val="18"/>
                <w:szCs w:val="18"/>
              </w:rPr>
              <w:t>21.20.24.180</w:t>
            </w:r>
          </w:p>
          <w:p w:rsidR="008E361E" w:rsidRPr="00643838" w:rsidRDefault="008E361E" w:rsidP="00B25C15">
            <w:pPr>
              <w:jc w:val="center"/>
              <w:rPr>
                <w:rFonts w:ascii="Times New Roman" w:hAnsi="Times New Roman"/>
                <w:b/>
                <w:bCs/>
                <w:spacing w:val="-2"/>
                <w:sz w:val="18"/>
                <w:szCs w:val="18"/>
              </w:rPr>
            </w:pPr>
            <w:r w:rsidRPr="002649B9">
              <w:rPr>
                <w:rFonts w:ascii="Times New Roman" w:hAnsi="Times New Roman"/>
                <w:b/>
                <w:sz w:val="18"/>
                <w:szCs w:val="18"/>
              </w:rPr>
              <w:t>(П)</w:t>
            </w:r>
          </w:p>
        </w:tc>
        <w:tc>
          <w:tcPr>
            <w:tcW w:w="1985" w:type="dxa"/>
          </w:tcPr>
          <w:p w:rsidR="008E361E" w:rsidRPr="00055E39" w:rsidRDefault="008E361E" w:rsidP="00B25C15">
            <w:pPr>
              <w:rPr>
                <w:rFonts w:ascii="Times New Roman" w:hAnsi="Times New Roman"/>
                <w:sz w:val="18"/>
                <w:szCs w:val="18"/>
              </w:rPr>
            </w:pPr>
            <w:proofErr w:type="spellStart"/>
            <w:r w:rsidRPr="00055E39">
              <w:rPr>
                <w:rFonts w:ascii="Times New Roman" w:hAnsi="Times New Roman"/>
                <w:b/>
                <w:sz w:val="18"/>
                <w:szCs w:val="18"/>
              </w:rPr>
              <w:t>Гемостаб</w:t>
            </w:r>
            <w:proofErr w:type="spellEnd"/>
            <w:r w:rsidRPr="00055E39">
              <w:rPr>
                <w:rFonts w:ascii="Times New Roman" w:hAnsi="Times New Roman"/>
                <w:b/>
                <w:sz w:val="18"/>
                <w:szCs w:val="18"/>
              </w:rPr>
              <w:t xml:space="preserve"> FeSO4</w:t>
            </w:r>
            <w:r>
              <w:rPr>
                <w:rFonts w:ascii="Times New Roman" w:hAnsi="Times New Roman"/>
                <w:b/>
                <w:sz w:val="18"/>
                <w:szCs w:val="18"/>
              </w:rPr>
              <w:t xml:space="preserve"> </w:t>
            </w:r>
            <w:r w:rsidRPr="00055E39">
              <w:rPr>
                <w:rFonts w:ascii="Times New Roman" w:hAnsi="Times New Roman"/>
                <w:b/>
                <w:sz w:val="18"/>
                <w:szCs w:val="18"/>
              </w:rPr>
              <w:t xml:space="preserve"> </w:t>
            </w:r>
          </w:p>
        </w:tc>
        <w:tc>
          <w:tcPr>
            <w:tcW w:w="5387" w:type="dxa"/>
          </w:tcPr>
          <w:p w:rsidR="008E361E" w:rsidRPr="00055E39" w:rsidRDefault="008E361E" w:rsidP="00B25C15">
            <w:pPr>
              <w:rPr>
                <w:rFonts w:ascii="Times New Roman" w:hAnsi="Times New Roman"/>
                <w:sz w:val="18"/>
                <w:szCs w:val="18"/>
              </w:rPr>
            </w:pPr>
            <w:r w:rsidRPr="00055E39">
              <w:rPr>
                <w:rFonts w:ascii="Times New Roman" w:hAnsi="Times New Roman"/>
                <w:sz w:val="18"/>
                <w:szCs w:val="18"/>
              </w:rPr>
              <w:t xml:space="preserve"> </w:t>
            </w:r>
            <w:proofErr w:type="spellStart"/>
            <w:r w:rsidRPr="00055E39">
              <w:rPr>
                <w:rFonts w:ascii="Times New Roman" w:hAnsi="Times New Roman"/>
                <w:sz w:val="18"/>
                <w:szCs w:val="18"/>
              </w:rPr>
              <w:t>Гемостаб</w:t>
            </w:r>
            <w:proofErr w:type="spellEnd"/>
            <w:r w:rsidRPr="00055E39">
              <w:rPr>
                <w:rFonts w:ascii="Times New Roman" w:hAnsi="Times New Roman"/>
                <w:sz w:val="18"/>
                <w:szCs w:val="18"/>
              </w:rPr>
              <w:t xml:space="preserve"> FeSO4 - раствор для остановки капиллярных кровотечений. Материал используется при апикальных кровотечениях, а также инфильтрации крови из десны в </w:t>
            </w:r>
            <w:proofErr w:type="spellStart"/>
            <w:r w:rsidRPr="00055E39">
              <w:rPr>
                <w:rFonts w:ascii="Times New Roman" w:hAnsi="Times New Roman"/>
                <w:sz w:val="18"/>
                <w:szCs w:val="18"/>
              </w:rPr>
              <w:t>пришеечной</w:t>
            </w:r>
            <w:proofErr w:type="spellEnd"/>
            <w:r w:rsidRPr="00055E39">
              <w:rPr>
                <w:rFonts w:ascii="Times New Roman" w:hAnsi="Times New Roman"/>
                <w:sz w:val="18"/>
                <w:szCs w:val="18"/>
              </w:rPr>
              <w:t xml:space="preserve"> области зуба. Состав: сульфат железа, сульфат </w:t>
            </w:r>
            <w:proofErr w:type="spellStart"/>
            <w:r w:rsidRPr="00055E39">
              <w:rPr>
                <w:rFonts w:ascii="Times New Roman" w:hAnsi="Times New Roman"/>
                <w:sz w:val="18"/>
                <w:szCs w:val="18"/>
              </w:rPr>
              <w:t>оксикенелона</w:t>
            </w:r>
            <w:proofErr w:type="spellEnd"/>
            <w:r w:rsidRPr="00055E39">
              <w:rPr>
                <w:rFonts w:ascii="Times New Roman" w:hAnsi="Times New Roman"/>
                <w:sz w:val="18"/>
                <w:szCs w:val="18"/>
              </w:rPr>
              <w:t xml:space="preserve">, наполнитель. </w:t>
            </w:r>
          </w:p>
          <w:p w:rsidR="008E361E" w:rsidRPr="00055E39" w:rsidRDefault="008E361E" w:rsidP="00B25C15">
            <w:pPr>
              <w:rPr>
                <w:rFonts w:ascii="Times New Roman" w:hAnsi="Times New Roman"/>
                <w:sz w:val="18"/>
                <w:szCs w:val="18"/>
              </w:rPr>
            </w:pPr>
            <w:r w:rsidRPr="00055E39">
              <w:rPr>
                <w:rFonts w:ascii="Times New Roman" w:hAnsi="Times New Roman"/>
                <w:sz w:val="18"/>
                <w:szCs w:val="18"/>
              </w:rPr>
              <w:t>Упаковка: флакон с жидкостью не менее 13 мл.</w:t>
            </w:r>
          </w:p>
          <w:p w:rsidR="008E361E" w:rsidRPr="00055E39" w:rsidRDefault="008E361E" w:rsidP="00B25C15">
            <w:pPr>
              <w:rPr>
                <w:rFonts w:ascii="Times New Roman" w:hAnsi="Times New Roman"/>
                <w:sz w:val="18"/>
                <w:szCs w:val="18"/>
              </w:rPr>
            </w:pPr>
            <w:r w:rsidRPr="00055E39">
              <w:rPr>
                <w:rFonts w:ascii="Times New Roman" w:hAnsi="Times New Roman"/>
                <w:i/>
                <w:sz w:val="18"/>
                <w:szCs w:val="18"/>
              </w:rPr>
              <w:t xml:space="preserve">ГОСТ ISO 10993-1-2011, ГОСТ ISO 10993-10-2011, ГОСТ ISO 10993-11-2011, ГОСТ </w:t>
            </w:r>
            <w:proofErr w:type="gramStart"/>
            <w:r w:rsidRPr="00055E39">
              <w:rPr>
                <w:rFonts w:ascii="Times New Roman" w:hAnsi="Times New Roman"/>
                <w:i/>
                <w:sz w:val="18"/>
                <w:szCs w:val="18"/>
              </w:rPr>
              <w:t>Р</w:t>
            </w:r>
            <w:proofErr w:type="gramEnd"/>
            <w:r w:rsidRPr="00055E39">
              <w:rPr>
                <w:rFonts w:ascii="Times New Roman" w:hAnsi="Times New Roman"/>
                <w:i/>
                <w:sz w:val="18"/>
                <w:szCs w:val="18"/>
              </w:rPr>
              <w:t xml:space="preserve"> 52770-2016.</w:t>
            </w:r>
          </w:p>
        </w:tc>
        <w:tc>
          <w:tcPr>
            <w:tcW w:w="992" w:type="dxa"/>
          </w:tcPr>
          <w:p w:rsidR="008E361E" w:rsidRPr="00055E39" w:rsidRDefault="008E361E" w:rsidP="00B25C15">
            <w:pPr>
              <w:rPr>
                <w:rFonts w:ascii="Times New Roman" w:hAnsi="Times New Roman"/>
                <w:sz w:val="18"/>
                <w:szCs w:val="18"/>
              </w:rPr>
            </w:pPr>
            <w:proofErr w:type="spellStart"/>
            <w:r w:rsidRPr="00055E39">
              <w:rPr>
                <w:rFonts w:ascii="Times New Roman" w:hAnsi="Times New Roman"/>
                <w:sz w:val="18"/>
                <w:szCs w:val="18"/>
              </w:rPr>
              <w:t>упак</w:t>
            </w:r>
            <w:proofErr w:type="spellEnd"/>
            <w:r w:rsidRPr="00055E39">
              <w:rPr>
                <w:rFonts w:ascii="Times New Roman" w:hAnsi="Times New Roman"/>
                <w:sz w:val="18"/>
                <w:szCs w:val="18"/>
              </w:rPr>
              <w:t>.</w:t>
            </w:r>
          </w:p>
        </w:tc>
        <w:tc>
          <w:tcPr>
            <w:tcW w:w="851" w:type="dxa"/>
          </w:tcPr>
          <w:p w:rsidR="008E361E" w:rsidRPr="00ED63D9" w:rsidRDefault="008E361E" w:rsidP="00B25C15">
            <w:pPr>
              <w:jc w:val="center"/>
              <w:rPr>
                <w:rFonts w:ascii="Times New Roman" w:eastAsia="Calibri" w:hAnsi="Times New Roman"/>
                <w:bCs/>
                <w:sz w:val="18"/>
                <w:szCs w:val="18"/>
                <w:lang w:val="en-US"/>
              </w:rPr>
            </w:pPr>
            <w:r>
              <w:rPr>
                <w:rFonts w:ascii="Times New Roman" w:eastAsia="Calibri" w:hAnsi="Times New Roman"/>
                <w:bCs/>
                <w:sz w:val="18"/>
                <w:szCs w:val="18"/>
                <w:lang w:val="en-US"/>
              </w:rPr>
              <w:t>20</w:t>
            </w:r>
          </w:p>
        </w:tc>
      </w:tr>
      <w:tr w:rsidR="008E361E" w:rsidRPr="00E47743" w:rsidTr="00B25C15">
        <w:tc>
          <w:tcPr>
            <w:tcW w:w="534" w:type="dxa"/>
          </w:tcPr>
          <w:p w:rsidR="008E361E" w:rsidRPr="0016180C" w:rsidRDefault="008E361E" w:rsidP="00B25C15">
            <w:pPr>
              <w:jc w:val="center"/>
              <w:rPr>
                <w:rFonts w:ascii="Times New Roman" w:hAnsi="Times New Roman"/>
                <w:sz w:val="18"/>
                <w:szCs w:val="18"/>
              </w:rPr>
            </w:pPr>
            <w:r>
              <w:rPr>
                <w:rFonts w:ascii="Times New Roman" w:hAnsi="Times New Roman"/>
                <w:sz w:val="18"/>
                <w:szCs w:val="18"/>
              </w:rPr>
              <w:t>8</w:t>
            </w:r>
          </w:p>
        </w:tc>
        <w:tc>
          <w:tcPr>
            <w:tcW w:w="1417" w:type="dxa"/>
            <w:vAlign w:val="center"/>
          </w:tcPr>
          <w:p w:rsidR="008E361E" w:rsidRDefault="008E361E" w:rsidP="00B25C15">
            <w:pPr>
              <w:rPr>
                <w:rFonts w:ascii="Times New Roman" w:hAnsi="Times New Roman"/>
                <w:b/>
                <w:sz w:val="18"/>
                <w:szCs w:val="18"/>
              </w:rPr>
            </w:pPr>
            <w:r w:rsidRPr="00A321E8">
              <w:rPr>
                <w:rFonts w:ascii="Times New Roman" w:hAnsi="Times New Roman"/>
                <w:b/>
                <w:sz w:val="18"/>
                <w:szCs w:val="18"/>
              </w:rPr>
              <w:t>21.20.10.231</w:t>
            </w: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Pr="00A321E8" w:rsidRDefault="008E361E" w:rsidP="00B25C15">
            <w:pPr>
              <w:rPr>
                <w:rFonts w:ascii="Times New Roman" w:hAnsi="Times New Roman"/>
                <w:b/>
                <w:sz w:val="18"/>
                <w:szCs w:val="18"/>
              </w:rPr>
            </w:pPr>
          </w:p>
        </w:tc>
        <w:tc>
          <w:tcPr>
            <w:tcW w:w="1985" w:type="dxa"/>
          </w:tcPr>
          <w:p w:rsidR="008E361E" w:rsidRPr="00A321E8" w:rsidRDefault="008E361E" w:rsidP="00B25C15">
            <w:pPr>
              <w:pStyle w:val="1"/>
              <w:spacing w:before="0"/>
              <w:outlineLvl w:val="0"/>
              <w:rPr>
                <w:b w:val="0"/>
                <w:bCs w:val="0"/>
                <w:spacing w:val="-2"/>
                <w:sz w:val="18"/>
                <w:szCs w:val="18"/>
              </w:rPr>
            </w:pPr>
            <w:r w:rsidRPr="00A321E8">
              <w:rPr>
                <w:caps/>
                <w:sz w:val="18"/>
                <w:szCs w:val="18"/>
              </w:rPr>
              <w:t xml:space="preserve">Гель-анСТЕТИК ДИСИЛАН </w:t>
            </w:r>
          </w:p>
          <w:p w:rsidR="008E361E" w:rsidRPr="00A321E8" w:rsidRDefault="008E361E" w:rsidP="00B25C15">
            <w:pPr>
              <w:rPr>
                <w:rFonts w:ascii="Times New Roman" w:hAnsi="Times New Roman"/>
                <w:b/>
                <w:bCs/>
                <w:spacing w:val="-2"/>
                <w:sz w:val="18"/>
                <w:szCs w:val="18"/>
              </w:rPr>
            </w:pPr>
          </w:p>
        </w:tc>
        <w:tc>
          <w:tcPr>
            <w:tcW w:w="5387" w:type="dxa"/>
          </w:tcPr>
          <w:p w:rsidR="008E361E" w:rsidRPr="00A321E8" w:rsidRDefault="008E361E" w:rsidP="00B25C15">
            <w:pPr>
              <w:rPr>
                <w:rFonts w:ascii="Times New Roman" w:hAnsi="Times New Roman"/>
                <w:sz w:val="18"/>
                <w:szCs w:val="18"/>
              </w:rPr>
            </w:pPr>
            <w:r w:rsidRPr="00A321E8">
              <w:rPr>
                <w:rFonts w:ascii="Times New Roman" w:hAnsi="Times New Roman"/>
                <w:sz w:val="18"/>
                <w:szCs w:val="18"/>
              </w:rPr>
              <w:t xml:space="preserve">Материал для наружного применения, используется для местного обезболивания слизистой оболочки до инъекции, поверхностной анестезии при вскрытии абсцессов, удалении зубного камня, подвижных и молочных зубов. </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 xml:space="preserve">Состав: </w:t>
            </w:r>
            <w:r w:rsidRPr="00A321E8">
              <w:rPr>
                <w:rFonts w:ascii="Times New Roman" w:hAnsi="Times New Roman"/>
                <w:color w:val="000000"/>
                <w:sz w:val="18"/>
                <w:szCs w:val="18"/>
              </w:rPr>
              <w:t xml:space="preserve"> </w:t>
            </w:r>
            <w:proofErr w:type="spellStart"/>
            <w:r w:rsidRPr="00A321E8">
              <w:rPr>
                <w:rFonts w:ascii="Times New Roman" w:hAnsi="Times New Roman"/>
                <w:color w:val="000000"/>
                <w:sz w:val="18"/>
                <w:szCs w:val="18"/>
              </w:rPr>
              <w:t>бензокаин</w:t>
            </w:r>
            <w:proofErr w:type="spellEnd"/>
            <w:r w:rsidRPr="00A321E8">
              <w:rPr>
                <w:rFonts w:ascii="Times New Roman" w:hAnsi="Times New Roman"/>
                <w:color w:val="000000"/>
                <w:sz w:val="18"/>
                <w:szCs w:val="18"/>
              </w:rPr>
              <w:t xml:space="preserve"> 20%, </w:t>
            </w:r>
            <w:proofErr w:type="spellStart"/>
            <w:r w:rsidRPr="00A321E8">
              <w:rPr>
                <w:rFonts w:ascii="Times New Roman" w:hAnsi="Times New Roman"/>
                <w:color w:val="000000"/>
                <w:sz w:val="18"/>
                <w:szCs w:val="18"/>
              </w:rPr>
              <w:t>полиэтиленгликоль</w:t>
            </w:r>
            <w:proofErr w:type="spellEnd"/>
            <w:r w:rsidRPr="00A321E8">
              <w:rPr>
                <w:rFonts w:ascii="Times New Roman" w:hAnsi="Times New Roman"/>
                <w:color w:val="000000"/>
                <w:sz w:val="18"/>
                <w:szCs w:val="18"/>
              </w:rPr>
              <w:t xml:space="preserve">, натуральный </w:t>
            </w:r>
            <w:proofErr w:type="spellStart"/>
            <w:r w:rsidRPr="00A321E8">
              <w:rPr>
                <w:rFonts w:ascii="Times New Roman" w:hAnsi="Times New Roman"/>
                <w:color w:val="000000"/>
                <w:sz w:val="18"/>
                <w:szCs w:val="18"/>
              </w:rPr>
              <w:t>ароматизатор</w:t>
            </w:r>
            <w:proofErr w:type="spellEnd"/>
            <w:r w:rsidRPr="00A321E8">
              <w:rPr>
                <w:rFonts w:ascii="Times New Roman" w:hAnsi="Times New Roman"/>
                <w:color w:val="000000"/>
                <w:sz w:val="18"/>
                <w:szCs w:val="18"/>
              </w:rPr>
              <w:t>, сахароза.</w:t>
            </w:r>
            <w:r w:rsidRPr="00A321E8">
              <w:rPr>
                <w:rFonts w:ascii="Times New Roman" w:hAnsi="Times New Roman"/>
                <w:sz w:val="18"/>
                <w:szCs w:val="18"/>
              </w:rPr>
              <w:t xml:space="preserve"> </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Упаковка: гель-паста</w:t>
            </w:r>
            <w:r w:rsidRPr="00A321E8">
              <w:rPr>
                <w:rFonts w:ascii="Times New Roman" w:hAnsi="Times New Roman"/>
                <w:color w:val="000000"/>
                <w:sz w:val="18"/>
                <w:szCs w:val="18"/>
              </w:rPr>
              <w:t xml:space="preserve"> банка 30 мл</w:t>
            </w:r>
            <w:proofErr w:type="gramStart"/>
            <w:r w:rsidRPr="00A321E8">
              <w:rPr>
                <w:rFonts w:ascii="Times New Roman" w:hAnsi="Times New Roman"/>
                <w:sz w:val="18"/>
                <w:szCs w:val="18"/>
              </w:rPr>
              <w:t xml:space="preserve">., </w:t>
            </w:r>
            <w:proofErr w:type="gramEnd"/>
            <w:r w:rsidRPr="00A321E8">
              <w:rPr>
                <w:rFonts w:ascii="Times New Roman" w:hAnsi="Times New Roman"/>
                <w:sz w:val="18"/>
                <w:szCs w:val="18"/>
              </w:rPr>
              <w:t xml:space="preserve">вкус: </w:t>
            </w:r>
            <w:proofErr w:type="spellStart"/>
            <w:r w:rsidRPr="00A321E8">
              <w:rPr>
                <w:rFonts w:ascii="Times New Roman" w:hAnsi="Times New Roman"/>
                <w:sz w:val="18"/>
                <w:szCs w:val="18"/>
              </w:rPr>
              <w:t>Тути-фрути</w:t>
            </w:r>
            <w:proofErr w:type="spellEnd"/>
          </w:p>
        </w:tc>
        <w:tc>
          <w:tcPr>
            <w:tcW w:w="992" w:type="dxa"/>
          </w:tcPr>
          <w:p w:rsidR="008E361E" w:rsidRPr="00A321E8" w:rsidRDefault="008E361E" w:rsidP="00B25C15">
            <w:pPr>
              <w:rPr>
                <w:rFonts w:ascii="Times New Roman" w:hAnsi="Times New Roman"/>
                <w:sz w:val="18"/>
                <w:szCs w:val="18"/>
                <w:lang w:val="en-US"/>
              </w:rPr>
            </w:pPr>
            <w:proofErr w:type="spellStart"/>
            <w:r w:rsidRPr="00A321E8">
              <w:rPr>
                <w:rFonts w:ascii="Times New Roman" w:hAnsi="Times New Roman"/>
                <w:sz w:val="18"/>
                <w:szCs w:val="18"/>
                <w:lang w:val="en-US"/>
              </w:rPr>
              <w:t>Шт</w:t>
            </w:r>
            <w:proofErr w:type="spellEnd"/>
            <w:r w:rsidRPr="00A321E8">
              <w:rPr>
                <w:rFonts w:ascii="Times New Roman" w:hAnsi="Times New Roman"/>
                <w:sz w:val="18"/>
                <w:szCs w:val="18"/>
                <w:lang w:val="en-US"/>
              </w:rPr>
              <w:t>.</w:t>
            </w:r>
          </w:p>
        </w:tc>
        <w:tc>
          <w:tcPr>
            <w:tcW w:w="851" w:type="dxa"/>
          </w:tcPr>
          <w:p w:rsidR="008E361E" w:rsidRPr="00ED63D9" w:rsidRDefault="008E361E" w:rsidP="00B25C15">
            <w:pPr>
              <w:jc w:val="center"/>
              <w:rPr>
                <w:rFonts w:ascii="Times New Roman" w:hAnsi="Times New Roman"/>
                <w:sz w:val="18"/>
                <w:szCs w:val="18"/>
                <w:lang w:val="en-US"/>
              </w:rPr>
            </w:pPr>
            <w:r>
              <w:rPr>
                <w:rFonts w:ascii="Times New Roman" w:hAnsi="Times New Roman"/>
                <w:sz w:val="18"/>
                <w:szCs w:val="18"/>
                <w:lang w:val="en-US"/>
              </w:rPr>
              <w:t>18</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9</w:t>
            </w:r>
          </w:p>
        </w:tc>
        <w:tc>
          <w:tcPr>
            <w:tcW w:w="1417" w:type="dxa"/>
          </w:tcPr>
          <w:p w:rsidR="008E361E" w:rsidRPr="002649B9" w:rsidRDefault="008E361E" w:rsidP="00B25C15">
            <w:pPr>
              <w:jc w:val="center"/>
              <w:rPr>
                <w:rFonts w:ascii="Times New Roman" w:hAnsi="Times New Roman"/>
                <w:b/>
                <w:sz w:val="18"/>
                <w:szCs w:val="18"/>
              </w:rPr>
            </w:pPr>
            <w:r w:rsidRPr="002649B9">
              <w:rPr>
                <w:rFonts w:ascii="Times New Roman" w:hAnsi="Times New Roman"/>
                <w:b/>
                <w:sz w:val="18"/>
                <w:szCs w:val="18"/>
              </w:rPr>
              <w:t>21.20.24.180</w:t>
            </w:r>
          </w:p>
          <w:p w:rsidR="008E361E" w:rsidRPr="00643838" w:rsidRDefault="008E361E" w:rsidP="00B25C15">
            <w:pPr>
              <w:jc w:val="center"/>
              <w:rPr>
                <w:rFonts w:ascii="Times New Roman" w:hAnsi="Times New Roman"/>
                <w:b/>
                <w:sz w:val="18"/>
                <w:szCs w:val="18"/>
                <w:shd w:val="clear" w:color="auto" w:fill="FFFFFF"/>
              </w:rPr>
            </w:pPr>
            <w:r w:rsidRPr="002649B9">
              <w:rPr>
                <w:rFonts w:ascii="Times New Roman" w:hAnsi="Times New Roman"/>
                <w:b/>
                <w:sz w:val="18"/>
                <w:szCs w:val="18"/>
              </w:rPr>
              <w:t>(П)</w:t>
            </w:r>
          </w:p>
        </w:tc>
        <w:tc>
          <w:tcPr>
            <w:tcW w:w="1985" w:type="dxa"/>
          </w:tcPr>
          <w:p w:rsidR="008E361E" w:rsidRPr="00643838" w:rsidRDefault="008E361E" w:rsidP="00B25C15">
            <w:pPr>
              <w:rPr>
                <w:rFonts w:ascii="Times New Roman" w:hAnsi="Times New Roman"/>
                <w:b/>
                <w:sz w:val="18"/>
                <w:szCs w:val="18"/>
                <w:shd w:val="clear" w:color="auto" w:fill="FFFFFF"/>
              </w:rPr>
            </w:pPr>
            <w:proofErr w:type="spellStart"/>
            <w:r w:rsidRPr="00643838">
              <w:rPr>
                <w:rFonts w:ascii="Times New Roman" w:hAnsi="Times New Roman"/>
                <w:b/>
                <w:sz w:val="18"/>
                <w:szCs w:val="18"/>
                <w:shd w:val="clear" w:color="auto" w:fill="FFFFFF"/>
              </w:rPr>
              <w:t>Дилатон-гель</w:t>
            </w:r>
            <w:proofErr w:type="spellEnd"/>
            <w:r w:rsidRPr="00643838">
              <w:rPr>
                <w:rFonts w:ascii="Times New Roman" w:hAnsi="Times New Roman"/>
                <w:b/>
                <w:sz w:val="18"/>
                <w:szCs w:val="18"/>
                <w:shd w:val="clear" w:color="auto" w:fill="FFFFFF"/>
              </w:rPr>
              <w:t xml:space="preserve"> </w:t>
            </w:r>
          </w:p>
          <w:p w:rsidR="008E361E" w:rsidRPr="00643838" w:rsidRDefault="008E361E" w:rsidP="00B25C15">
            <w:pPr>
              <w:rPr>
                <w:rFonts w:ascii="Times New Roman" w:hAnsi="Times New Roman"/>
                <w:sz w:val="18"/>
                <w:szCs w:val="18"/>
                <w:shd w:val="clear" w:color="auto" w:fill="FFFFFF"/>
              </w:rPr>
            </w:pPr>
          </w:p>
        </w:tc>
        <w:tc>
          <w:tcPr>
            <w:tcW w:w="5387" w:type="dxa"/>
          </w:tcPr>
          <w:p w:rsidR="008E361E" w:rsidRPr="00137BB7" w:rsidRDefault="008E361E" w:rsidP="00B25C15">
            <w:pPr>
              <w:rPr>
                <w:rFonts w:ascii="Times New Roman" w:hAnsi="Times New Roman"/>
                <w:sz w:val="18"/>
                <w:szCs w:val="18"/>
                <w:shd w:val="clear" w:color="auto" w:fill="FFFFFF"/>
              </w:rPr>
            </w:pPr>
            <w:proofErr w:type="gramStart"/>
            <w:r w:rsidRPr="00137BB7">
              <w:rPr>
                <w:rFonts w:ascii="Times New Roman" w:hAnsi="Times New Roman"/>
                <w:sz w:val="18"/>
                <w:szCs w:val="18"/>
                <w:shd w:val="clear" w:color="auto" w:fill="FFFFFF"/>
              </w:rPr>
              <w:t>Предназначен</w:t>
            </w:r>
            <w:proofErr w:type="gramEnd"/>
            <w:r w:rsidRPr="00137BB7">
              <w:rPr>
                <w:rFonts w:ascii="Times New Roman" w:hAnsi="Times New Roman"/>
                <w:sz w:val="18"/>
                <w:szCs w:val="18"/>
                <w:shd w:val="clear" w:color="auto" w:fill="FFFFFF"/>
              </w:rPr>
              <w:t xml:space="preserve"> для химического расширения корневых каналов. Облегчает выявление устьев каналов. </w:t>
            </w:r>
          </w:p>
          <w:p w:rsidR="008E361E" w:rsidRPr="00137BB7" w:rsidRDefault="008E361E" w:rsidP="00B25C15">
            <w:pPr>
              <w:rPr>
                <w:rFonts w:ascii="Times New Roman" w:hAnsi="Times New Roman"/>
                <w:sz w:val="18"/>
                <w:szCs w:val="18"/>
                <w:shd w:val="clear" w:color="auto" w:fill="FFFFFF"/>
              </w:rPr>
            </w:pPr>
            <w:r w:rsidRPr="00137BB7">
              <w:rPr>
                <w:rFonts w:ascii="Times New Roman" w:hAnsi="Times New Roman"/>
                <w:sz w:val="18"/>
                <w:szCs w:val="18"/>
                <w:shd w:val="clear" w:color="auto" w:fill="FFFFFF"/>
              </w:rPr>
              <w:t xml:space="preserve">Состав: натриевую соль ЭДТА (15%), которая вступает в реакцию с кальцием зуба и образует рыхлую структуру твёрдых тканей, оказывающую слабое сопротивление инструментальной обработке. Обладает бактерицидным действием, так как содержит активное серебро в ионной форме. </w:t>
            </w:r>
            <w:proofErr w:type="spellStart"/>
            <w:r w:rsidRPr="00137BB7">
              <w:rPr>
                <w:rFonts w:ascii="Times New Roman" w:hAnsi="Times New Roman"/>
                <w:sz w:val="18"/>
                <w:szCs w:val="18"/>
                <w:shd w:val="clear" w:color="auto" w:fill="FFFFFF"/>
              </w:rPr>
              <w:t>Дилатон-гель</w:t>
            </w:r>
            <w:proofErr w:type="spellEnd"/>
            <w:r w:rsidRPr="00137BB7">
              <w:rPr>
                <w:rFonts w:ascii="Times New Roman" w:hAnsi="Times New Roman"/>
                <w:sz w:val="18"/>
                <w:szCs w:val="18"/>
                <w:shd w:val="clear" w:color="auto" w:fill="FFFFFF"/>
              </w:rPr>
              <w:t xml:space="preserve"> хорошо смазывает </w:t>
            </w:r>
            <w:proofErr w:type="spellStart"/>
            <w:r w:rsidRPr="00137BB7">
              <w:rPr>
                <w:rFonts w:ascii="Times New Roman" w:hAnsi="Times New Roman"/>
                <w:sz w:val="18"/>
                <w:szCs w:val="18"/>
                <w:shd w:val="clear" w:color="auto" w:fill="FFFFFF"/>
              </w:rPr>
              <w:t>эндодонтический</w:t>
            </w:r>
            <w:proofErr w:type="spellEnd"/>
            <w:r w:rsidRPr="00137BB7">
              <w:rPr>
                <w:rFonts w:ascii="Times New Roman" w:hAnsi="Times New Roman"/>
                <w:sz w:val="18"/>
                <w:szCs w:val="18"/>
                <w:shd w:val="clear" w:color="auto" w:fill="FFFFFF"/>
              </w:rPr>
              <w:t xml:space="preserve"> инструмент и облегчает его прохождение в узких каналах. </w:t>
            </w:r>
            <w:proofErr w:type="spellStart"/>
            <w:r w:rsidRPr="00137BB7">
              <w:rPr>
                <w:rFonts w:ascii="Times New Roman" w:hAnsi="Times New Roman"/>
                <w:sz w:val="18"/>
                <w:szCs w:val="18"/>
                <w:shd w:val="clear" w:color="auto" w:fill="FFFFFF"/>
              </w:rPr>
              <w:t>Водорастворимая</w:t>
            </w:r>
            <w:proofErr w:type="spellEnd"/>
            <w:r w:rsidRPr="00137BB7">
              <w:rPr>
                <w:rFonts w:ascii="Times New Roman" w:hAnsi="Times New Roman"/>
                <w:sz w:val="18"/>
                <w:szCs w:val="18"/>
                <w:shd w:val="clear" w:color="auto" w:fill="FFFFFF"/>
              </w:rPr>
              <w:t xml:space="preserve"> основа геля позволяет легко вымывать и очищать каналы струей воды. </w:t>
            </w:r>
          </w:p>
          <w:p w:rsidR="008E361E" w:rsidRPr="00137BB7" w:rsidRDefault="008E361E" w:rsidP="00B25C15">
            <w:pPr>
              <w:rPr>
                <w:rFonts w:ascii="Times New Roman" w:hAnsi="Times New Roman"/>
                <w:sz w:val="18"/>
                <w:szCs w:val="18"/>
                <w:shd w:val="clear" w:color="auto" w:fill="FFFFFF"/>
              </w:rPr>
            </w:pPr>
            <w:r w:rsidRPr="00137BB7">
              <w:rPr>
                <w:rFonts w:ascii="Times New Roman" w:hAnsi="Times New Roman"/>
                <w:sz w:val="18"/>
                <w:szCs w:val="18"/>
                <w:shd w:val="clear" w:color="auto" w:fill="FFFFFF"/>
              </w:rPr>
              <w:t>Упаковка: шприц не менее 5 г.</w:t>
            </w:r>
          </w:p>
          <w:p w:rsidR="008E361E" w:rsidRPr="00137BB7" w:rsidRDefault="008E361E" w:rsidP="00B25C15">
            <w:pPr>
              <w:rPr>
                <w:rFonts w:ascii="Times New Roman" w:hAnsi="Times New Roman"/>
                <w:sz w:val="18"/>
                <w:szCs w:val="18"/>
              </w:rPr>
            </w:pPr>
            <w:r w:rsidRPr="00137BB7">
              <w:rPr>
                <w:rFonts w:ascii="Times New Roman" w:hAnsi="Times New Roman"/>
                <w:sz w:val="18"/>
                <w:szCs w:val="18"/>
              </w:rPr>
              <w:t xml:space="preserve">ГОСТ ISO 10993-1-2011, ГОСТ ISO 10993-5- 2011, ГОСТ ISO 10993-10-2011, ГОСТ ISO 10993-11-2011, ГОСТ </w:t>
            </w:r>
            <w:proofErr w:type="gramStart"/>
            <w:r w:rsidRPr="00137BB7">
              <w:rPr>
                <w:rFonts w:ascii="Times New Roman" w:hAnsi="Times New Roman"/>
                <w:sz w:val="18"/>
                <w:szCs w:val="18"/>
              </w:rPr>
              <w:t>Р</w:t>
            </w:r>
            <w:proofErr w:type="gramEnd"/>
            <w:r w:rsidRPr="00137BB7">
              <w:rPr>
                <w:rFonts w:ascii="Times New Roman" w:hAnsi="Times New Roman"/>
                <w:sz w:val="18"/>
                <w:szCs w:val="18"/>
              </w:rPr>
              <w:t xml:space="preserve"> 52770-2007, ГОСТ Р 51148-98, ТУ 9391-028-49908538-2007</w:t>
            </w:r>
          </w:p>
        </w:tc>
        <w:tc>
          <w:tcPr>
            <w:tcW w:w="992" w:type="dxa"/>
          </w:tcPr>
          <w:p w:rsidR="008E361E" w:rsidRPr="00137BB7" w:rsidRDefault="008E361E" w:rsidP="00B25C15">
            <w:pPr>
              <w:jc w:val="center"/>
              <w:rPr>
                <w:rFonts w:ascii="Times New Roman" w:hAnsi="Times New Roman"/>
                <w:sz w:val="18"/>
                <w:szCs w:val="18"/>
              </w:rPr>
            </w:pPr>
          </w:p>
          <w:p w:rsidR="008E361E" w:rsidRPr="00137BB7" w:rsidRDefault="008E361E" w:rsidP="00B25C15">
            <w:pPr>
              <w:jc w:val="center"/>
              <w:rPr>
                <w:rFonts w:ascii="Times New Roman" w:hAnsi="Times New Roman"/>
                <w:sz w:val="18"/>
                <w:szCs w:val="18"/>
              </w:rPr>
            </w:pPr>
            <w:proofErr w:type="spellStart"/>
            <w:r w:rsidRPr="00137BB7">
              <w:rPr>
                <w:rFonts w:ascii="Times New Roman" w:hAnsi="Times New Roman"/>
                <w:sz w:val="18"/>
                <w:szCs w:val="18"/>
              </w:rPr>
              <w:t>Упак</w:t>
            </w:r>
            <w:proofErr w:type="spellEnd"/>
            <w:r w:rsidRPr="00137BB7">
              <w:rPr>
                <w:rFonts w:ascii="Times New Roman" w:hAnsi="Times New Roman"/>
                <w:sz w:val="18"/>
                <w:szCs w:val="18"/>
              </w:rPr>
              <w:t>.</w:t>
            </w:r>
          </w:p>
        </w:tc>
        <w:tc>
          <w:tcPr>
            <w:tcW w:w="851" w:type="dxa"/>
          </w:tcPr>
          <w:p w:rsidR="008E361E" w:rsidRPr="00137BB7" w:rsidRDefault="008E361E" w:rsidP="00B25C15">
            <w:pPr>
              <w:jc w:val="center"/>
              <w:rPr>
                <w:rFonts w:ascii="Times New Roman" w:hAnsi="Times New Roman"/>
                <w:bCs/>
                <w:spacing w:val="-4"/>
                <w:sz w:val="18"/>
                <w:szCs w:val="18"/>
              </w:rPr>
            </w:pPr>
          </w:p>
          <w:p w:rsidR="008E361E" w:rsidRPr="00137BB7" w:rsidRDefault="008E361E" w:rsidP="00B25C15">
            <w:pPr>
              <w:jc w:val="center"/>
              <w:rPr>
                <w:rFonts w:ascii="Times New Roman" w:hAnsi="Times New Roman"/>
                <w:bCs/>
                <w:spacing w:val="-4"/>
                <w:sz w:val="18"/>
                <w:szCs w:val="18"/>
              </w:rPr>
            </w:pPr>
            <w:r>
              <w:rPr>
                <w:rFonts w:ascii="Times New Roman" w:hAnsi="Times New Roman"/>
                <w:bCs/>
                <w:spacing w:val="-4"/>
                <w:sz w:val="18"/>
                <w:szCs w:val="18"/>
              </w:rPr>
              <w:t>20</w:t>
            </w:r>
          </w:p>
          <w:p w:rsidR="008E361E" w:rsidRPr="00137BB7" w:rsidRDefault="008E361E" w:rsidP="00B25C15">
            <w:pPr>
              <w:jc w:val="center"/>
              <w:rPr>
                <w:rFonts w:ascii="Times New Roman" w:hAnsi="Times New Roman"/>
                <w:bCs/>
                <w:spacing w:val="-4"/>
                <w:sz w:val="18"/>
                <w:szCs w:val="18"/>
              </w:rPr>
            </w:pPr>
          </w:p>
          <w:p w:rsidR="008E361E" w:rsidRPr="00137BB7" w:rsidRDefault="008E361E" w:rsidP="00B25C15">
            <w:pPr>
              <w:jc w:val="center"/>
              <w:rPr>
                <w:rFonts w:ascii="Times New Roman" w:hAnsi="Times New Roman"/>
                <w:bCs/>
                <w:spacing w:val="-4"/>
                <w:sz w:val="18"/>
                <w:szCs w:val="18"/>
              </w:rPr>
            </w:pPr>
          </w:p>
          <w:p w:rsidR="008E361E" w:rsidRPr="00137BB7" w:rsidRDefault="008E361E" w:rsidP="00B25C15">
            <w:pPr>
              <w:jc w:val="center"/>
              <w:rPr>
                <w:rFonts w:ascii="Times New Roman" w:hAnsi="Times New Roman"/>
                <w:bCs/>
                <w:spacing w:val="-4"/>
                <w:sz w:val="18"/>
                <w:szCs w:val="18"/>
              </w:rPr>
            </w:pP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10</w:t>
            </w:r>
          </w:p>
        </w:tc>
        <w:tc>
          <w:tcPr>
            <w:tcW w:w="1417" w:type="dxa"/>
          </w:tcPr>
          <w:p w:rsidR="008E361E" w:rsidRPr="002649B9" w:rsidRDefault="008E361E" w:rsidP="00B25C15">
            <w:pPr>
              <w:jc w:val="center"/>
              <w:rPr>
                <w:rFonts w:ascii="Times New Roman" w:hAnsi="Times New Roman"/>
                <w:b/>
                <w:sz w:val="18"/>
                <w:szCs w:val="18"/>
              </w:rPr>
            </w:pPr>
            <w:r w:rsidRPr="002649B9">
              <w:rPr>
                <w:rFonts w:ascii="Times New Roman" w:hAnsi="Times New Roman"/>
                <w:b/>
                <w:sz w:val="18"/>
                <w:szCs w:val="18"/>
              </w:rPr>
              <w:t>21.20.24.180</w:t>
            </w:r>
          </w:p>
          <w:p w:rsidR="008E361E" w:rsidRPr="00643838" w:rsidRDefault="008E361E" w:rsidP="00B25C15">
            <w:pPr>
              <w:jc w:val="center"/>
              <w:rPr>
                <w:rFonts w:ascii="Times New Roman" w:hAnsi="Times New Roman"/>
                <w:b/>
                <w:bCs/>
                <w:sz w:val="18"/>
                <w:szCs w:val="18"/>
              </w:rPr>
            </w:pPr>
            <w:r w:rsidRPr="002649B9">
              <w:rPr>
                <w:rFonts w:ascii="Times New Roman" w:hAnsi="Times New Roman"/>
                <w:b/>
                <w:sz w:val="18"/>
                <w:szCs w:val="18"/>
              </w:rPr>
              <w:t>(П)</w:t>
            </w:r>
          </w:p>
        </w:tc>
        <w:tc>
          <w:tcPr>
            <w:tcW w:w="1985" w:type="dxa"/>
          </w:tcPr>
          <w:p w:rsidR="008E361E" w:rsidRPr="0040095E" w:rsidRDefault="008E361E" w:rsidP="00B25C15">
            <w:pPr>
              <w:rPr>
                <w:rFonts w:ascii="Times New Roman" w:hAnsi="Times New Roman"/>
                <w:sz w:val="18"/>
                <w:szCs w:val="18"/>
              </w:rPr>
            </w:pPr>
            <w:r w:rsidRPr="0040095E">
              <w:rPr>
                <w:rFonts w:ascii="Times New Roman" w:hAnsi="Times New Roman"/>
                <w:b/>
                <w:bCs/>
                <w:sz w:val="18"/>
                <w:szCs w:val="18"/>
              </w:rPr>
              <w:t>Гель для травления эмали и дентина</w:t>
            </w:r>
            <w:r w:rsidRPr="0040095E">
              <w:rPr>
                <w:rFonts w:ascii="Times New Roman" w:hAnsi="Times New Roman"/>
                <w:sz w:val="18"/>
                <w:szCs w:val="18"/>
              </w:rPr>
              <w:t xml:space="preserve"> </w:t>
            </w:r>
          </w:p>
        </w:tc>
        <w:tc>
          <w:tcPr>
            <w:tcW w:w="5387" w:type="dxa"/>
          </w:tcPr>
          <w:p w:rsidR="008E361E" w:rsidRPr="0040095E" w:rsidRDefault="008E361E" w:rsidP="00B25C15">
            <w:pPr>
              <w:rPr>
                <w:rFonts w:ascii="Times New Roman" w:hAnsi="Times New Roman"/>
                <w:sz w:val="18"/>
                <w:szCs w:val="18"/>
              </w:rPr>
            </w:pPr>
            <w:r w:rsidRPr="0040095E">
              <w:rPr>
                <w:rFonts w:ascii="Times New Roman" w:hAnsi="Times New Roman"/>
                <w:bCs/>
                <w:sz w:val="18"/>
                <w:szCs w:val="18"/>
              </w:rPr>
              <w:t>Гель для травления эмали и дентина</w:t>
            </w:r>
            <w:r w:rsidRPr="0040095E">
              <w:rPr>
                <w:rFonts w:ascii="Times New Roman" w:hAnsi="Times New Roman"/>
                <w:sz w:val="18"/>
                <w:szCs w:val="18"/>
              </w:rPr>
              <w:t xml:space="preserve">. Упаковка: шприц объемом не менее 5 мл. </w:t>
            </w:r>
          </w:p>
          <w:p w:rsidR="008E361E" w:rsidRPr="0040095E" w:rsidRDefault="008E361E" w:rsidP="00B25C15">
            <w:pPr>
              <w:rPr>
                <w:rFonts w:ascii="Times New Roman" w:hAnsi="Times New Roman"/>
                <w:i/>
                <w:color w:val="002060"/>
                <w:sz w:val="18"/>
                <w:szCs w:val="18"/>
              </w:rPr>
            </w:pPr>
            <w:r w:rsidRPr="0040095E">
              <w:rPr>
                <w:rFonts w:ascii="Times New Roman" w:hAnsi="Times New Roman"/>
                <w:i/>
                <w:color w:val="002060"/>
                <w:sz w:val="18"/>
                <w:szCs w:val="18"/>
              </w:rPr>
              <w:lastRenderedPageBreak/>
              <w:t>ГОСТ ISO 10993-1-2011, ГОСТ ISO 10993-5-2011, ГОСТ ISO 10993-10-2011.</w:t>
            </w:r>
          </w:p>
        </w:tc>
        <w:tc>
          <w:tcPr>
            <w:tcW w:w="992" w:type="dxa"/>
          </w:tcPr>
          <w:p w:rsidR="008E361E" w:rsidRPr="0040095E" w:rsidRDefault="008E361E" w:rsidP="00B25C15">
            <w:pPr>
              <w:jc w:val="center"/>
              <w:rPr>
                <w:rFonts w:ascii="Times New Roman" w:hAnsi="Times New Roman"/>
                <w:sz w:val="18"/>
                <w:szCs w:val="18"/>
              </w:rPr>
            </w:pPr>
            <w:proofErr w:type="spellStart"/>
            <w:r w:rsidRPr="0040095E">
              <w:rPr>
                <w:rFonts w:ascii="Times New Roman" w:hAnsi="Times New Roman"/>
                <w:sz w:val="18"/>
                <w:szCs w:val="18"/>
              </w:rPr>
              <w:lastRenderedPageBreak/>
              <w:t>Упак</w:t>
            </w:r>
            <w:proofErr w:type="spellEnd"/>
            <w:r w:rsidRPr="0040095E">
              <w:rPr>
                <w:rFonts w:ascii="Times New Roman" w:hAnsi="Times New Roman"/>
                <w:sz w:val="18"/>
                <w:szCs w:val="18"/>
              </w:rPr>
              <w:t>.</w:t>
            </w:r>
          </w:p>
        </w:tc>
        <w:tc>
          <w:tcPr>
            <w:tcW w:w="851" w:type="dxa"/>
          </w:tcPr>
          <w:p w:rsidR="008E361E" w:rsidRPr="00093F4E" w:rsidRDefault="008E361E" w:rsidP="00B25C15">
            <w:pPr>
              <w:jc w:val="center"/>
              <w:rPr>
                <w:rFonts w:ascii="Times New Roman" w:hAnsi="Times New Roman"/>
                <w:sz w:val="18"/>
                <w:szCs w:val="18"/>
                <w:lang w:val="en-US"/>
              </w:rPr>
            </w:pPr>
            <w:r>
              <w:rPr>
                <w:rFonts w:ascii="Times New Roman" w:hAnsi="Times New Roman"/>
                <w:sz w:val="18"/>
                <w:szCs w:val="18"/>
                <w:lang w:val="en-US"/>
              </w:rPr>
              <w:t>15</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lastRenderedPageBreak/>
              <w:t>11</w:t>
            </w:r>
          </w:p>
        </w:tc>
        <w:tc>
          <w:tcPr>
            <w:tcW w:w="1417" w:type="dxa"/>
          </w:tcPr>
          <w:p w:rsidR="008E361E" w:rsidRPr="002649B9" w:rsidRDefault="008E361E" w:rsidP="00B25C15">
            <w:pPr>
              <w:jc w:val="center"/>
              <w:rPr>
                <w:rFonts w:ascii="Times New Roman" w:hAnsi="Times New Roman"/>
                <w:b/>
                <w:sz w:val="18"/>
                <w:szCs w:val="18"/>
              </w:rPr>
            </w:pPr>
            <w:r w:rsidRPr="002649B9">
              <w:rPr>
                <w:rFonts w:ascii="Times New Roman" w:hAnsi="Times New Roman"/>
                <w:b/>
                <w:sz w:val="18"/>
                <w:szCs w:val="18"/>
              </w:rPr>
              <w:t>21.20.24.180</w:t>
            </w:r>
          </w:p>
          <w:p w:rsidR="008E361E" w:rsidRPr="00643838" w:rsidRDefault="008E361E" w:rsidP="00B25C15">
            <w:pPr>
              <w:jc w:val="center"/>
              <w:rPr>
                <w:rFonts w:ascii="Times New Roman" w:hAnsi="Times New Roman"/>
                <w:b/>
                <w:bCs/>
                <w:sz w:val="18"/>
                <w:szCs w:val="18"/>
              </w:rPr>
            </w:pPr>
            <w:r w:rsidRPr="002649B9">
              <w:rPr>
                <w:rFonts w:ascii="Times New Roman" w:hAnsi="Times New Roman"/>
                <w:b/>
                <w:sz w:val="18"/>
                <w:szCs w:val="18"/>
              </w:rPr>
              <w:t>(П)</w:t>
            </w:r>
          </w:p>
        </w:tc>
        <w:tc>
          <w:tcPr>
            <w:tcW w:w="1985" w:type="dxa"/>
          </w:tcPr>
          <w:p w:rsidR="008E361E" w:rsidRPr="00137BB7" w:rsidRDefault="008E361E" w:rsidP="00B25C15">
            <w:pPr>
              <w:rPr>
                <w:rFonts w:ascii="Times New Roman" w:hAnsi="Times New Roman"/>
                <w:sz w:val="18"/>
                <w:szCs w:val="18"/>
              </w:rPr>
            </w:pPr>
            <w:r w:rsidRPr="00137BB7">
              <w:rPr>
                <w:rFonts w:ascii="Times New Roman" w:hAnsi="Times New Roman"/>
                <w:b/>
                <w:bCs/>
                <w:sz w:val="18"/>
                <w:szCs w:val="18"/>
              </w:rPr>
              <w:t xml:space="preserve">КРЕЗОДЕНТ ПАСТА </w:t>
            </w:r>
          </w:p>
        </w:tc>
        <w:tc>
          <w:tcPr>
            <w:tcW w:w="5387" w:type="dxa"/>
          </w:tcPr>
          <w:p w:rsidR="008E361E" w:rsidRPr="00137BB7" w:rsidRDefault="008E361E" w:rsidP="00B25C15">
            <w:pPr>
              <w:rPr>
                <w:rFonts w:ascii="Times New Roman" w:hAnsi="Times New Roman"/>
                <w:sz w:val="18"/>
                <w:szCs w:val="18"/>
              </w:rPr>
            </w:pPr>
            <w:r w:rsidRPr="00137BB7">
              <w:rPr>
                <w:rFonts w:ascii="Times New Roman" w:hAnsi="Times New Roman"/>
                <w:sz w:val="18"/>
                <w:szCs w:val="18"/>
              </w:rPr>
              <w:t xml:space="preserve">Паста для пломбирования инфицированных и </w:t>
            </w:r>
            <w:r w:rsidRPr="00137BB7">
              <w:rPr>
                <w:rFonts w:ascii="Times New Roman" w:hAnsi="Times New Roman"/>
                <w:spacing w:val="-4"/>
                <w:sz w:val="18"/>
                <w:szCs w:val="18"/>
              </w:rPr>
              <w:t xml:space="preserve">труднопроходимых каналов, и для пломбирования каналов с неполной экстирпацией пульпы. Содержит окись и сульфат цинка - антисептик, обладающий вяжущими свойствами. В качестве </w:t>
            </w:r>
            <w:proofErr w:type="spellStart"/>
            <w:r w:rsidRPr="00137BB7">
              <w:rPr>
                <w:rFonts w:ascii="Times New Roman" w:hAnsi="Times New Roman"/>
                <w:spacing w:val="-4"/>
                <w:sz w:val="18"/>
                <w:szCs w:val="18"/>
              </w:rPr>
              <w:t>рентгено-контрастного</w:t>
            </w:r>
            <w:proofErr w:type="spellEnd"/>
            <w:r w:rsidRPr="00137BB7">
              <w:rPr>
                <w:rFonts w:ascii="Times New Roman" w:hAnsi="Times New Roman"/>
                <w:spacing w:val="-4"/>
                <w:sz w:val="18"/>
                <w:szCs w:val="18"/>
              </w:rPr>
              <w:t xml:space="preserve"> наполнителя в пасту введен бария сульфат. Антисептическую основу пасты составляют: </w:t>
            </w:r>
            <w:proofErr w:type="spellStart"/>
            <w:r w:rsidRPr="00137BB7">
              <w:rPr>
                <w:rFonts w:ascii="Times New Roman" w:hAnsi="Times New Roman"/>
                <w:spacing w:val="-4"/>
                <w:sz w:val="18"/>
                <w:szCs w:val="18"/>
              </w:rPr>
              <w:t>хлорфенол</w:t>
            </w:r>
            <w:proofErr w:type="spellEnd"/>
            <w:r w:rsidRPr="00137BB7">
              <w:rPr>
                <w:rFonts w:ascii="Times New Roman" w:hAnsi="Times New Roman"/>
                <w:spacing w:val="-4"/>
                <w:sz w:val="18"/>
                <w:szCs w:val="18"/>
              </w:rPr>
              <w:t xml:space="preserve">, </w:t>
            </w:r>
            <w:proofErr w:type="spellStart"/>
            <w:r w:rsidRPr="00137BB7">
              <w:rPr>
                <w:rFonts w:ascii="Times New Roman" w:hAnsi="Times New Roman"/>
                <w:spacing w:val="-4"/>
                <w:sz w:val="18"/>
                <w:szCs w:val="18"/>
              </w:rPr>
              <w:t>камфора</w:t>
            </w:r>
            <w:proofErr w:type="spellEnd"/>
            <w:r w:rsidRPr="00137BB7">
              <w:rPr>
                <w:rFonts w:ascii="Times New Roman" w:hAnsi="Times New Roman"/>
                <w:spacing w:val="-4"/>
                <w:sz w:val="18"/>
                <w:szCs w:val="18"/>
              </w:rPr>
              <w:t xml:space="preserve">,  - что позволяет применять пасту после обработки жидкостями как завершающий этап лечения материалами единой антисептической основы. </w:t>
            </w:r>
            <w:proofErr w:type="gramStart"/>
            <w:r w:rsidRPr="00137BB7">
              <w:rPr>
                <w:rFonts w:ascii="Times New Roman" w:hAnsi="Times New Roman"/>
                <w:spacing w:val="-4"/>
                <w:sz w:val="18"/>
                <w:szCs w:val="18"/>
              </w:rPr>
              <w:t xml:space="preserve">В пасту введен </w:t>
            </w:r>
            <w:proofErr w:type="spellStart"/>
            <w:r w:rsidRPr="00137BB7">
              <w:rPr>
                <w:rFonts w:ascii="Times New Roman" w:hAnsi="Times New Roman"/>
                <w:spacing w:val="-4"/>
                <w:sz w:val="18"/>
                <w:szCs w:val="18"/>
              </w:rPr>
              <w:t>дексаметазон</w:t>
            </w:r>
            <w:proofErr w:type="spellEnd"/>
            <w:r w:rsidRPr="00137BB7">
              <w:rPr>
                <w:rFonts w:ascii="Times New Roman" w:hAnsi="Times New Roman"/>
                <w:spacing w:val="-4"/>
                <w:sz w:val="18"/>
                <w:szCs w:val="18"/>
              </w:rPr>
              <w:t xml:space="preserve"> (0,01%) для снижения болевых реакций  при выведении материала  за апекс.</w:t>
            </w:r>
            <w:proofErr w:type="gramEnd"/>
            <w:r w:rsidRPr="00137BB7">
              <w:rPr>
                <w:rFonts w:ascii="Times New Roman" w:hAnsi="Times New Roman"/>
                <w:spacing w:val="-4"/>
                <w:sz w:val="18"/>
                <w:szCs w:val="18"/>
              </w:rPr>
              <w:t xml:space="preserve"> Паста обладает превосходной текучестью (23мм), легко вводится в канал с помощью </w:t>
            </w:r>
            <w:proofErr w:type="spellStart"/>
            <w:r w:rsidRPr="00137BB7">
              <w:rPr>
                <w:rFonts w:ascii="Times New Roman" w:hAnsi="Times New Roman"/>
                <w:spacing w:val="-4"/>
                <w:sz w:val="18"/>
                <w:szCs w:val="18"/>
              </w:rPr>
              <w:t>каналонаполнителя</w:t>
            </w:r>
            <w:proofErr w:type="spellEnd"/>
            <w:r w:rsidRPr="00137BB7">
              <w:rPr>
                <w:rFonts w:ascii="Times New Roman" w:hAnsi="Times New Roman"/>
                <w:spacing w:val="-4"/>
                <w:sz w:val="18"/>
                <w:szCs w:val="18"/>
              </w:rPr>
              <w:t xml:space="preserve"> и затвердевает под воздействием внутриканальной  влаги в течение 72 часов. После отверждения растворимость материала составляет 1,5%. Упаковка: банка (темное стекло), паста не менее 25г</w:t>
            </w:r>
            <w:r w:rsidRPr="00137BB7">
              <w:rPr>
                <w:rFonts w:ascii="Times New Roman" w:hAnsi="Times New Roman"/>
                <w:sz w:val="18"/>
                <w:szCs w:val="18"/>
              </w:rPr>
              <w:t xml:space="preserve">. </w:t>
            </w:r>
          </w:p>
          <w:p w:rsidR="008E361E" w:rsidRPr="00137BB7" w:rsidRDefault="008E361E" w:rsidP="00B25C15">
            <w:pPr>
              <w:rPr>
                <w:rFonts w:ascii="Times New Roman" w:hAnsi="Times New Roman"/>
                <w:sz w:val="18"/>
                <w:szCs w:val="18"/>
              </w:rPr>
            </w:pPr>
            <w:r w:rsidRPr="00137BB7">
              <w:rPr>
                <w:rFonts w:ascii="Times New Roman" w:hAnsi="Times New Roman"/>
                <w:i/>
                <w:sz w:val="18"/>
                <w:szCs w:val="18"/>
              </w:rPr>
              <w:t xml:space="preserve">ГОСТ  </w:t>
            </w:r>
            <w:proofErr w:type="gramStart"/>
            <w:r w:rsidRPr="00137BB7">
              <w:rPr>
                <w:rFonts w:ascii="Times New Roman" w:hAnsi="Times New Roman"/>
                <w:i/>
                <w:sz w:val="18"/>
                <w:szCs w:val="18"/>
              </w:rPr>
              <w:t>Р</w:t>
            </w:r>
            <w:proofErr w:type="gramEnd"/>
            <w:r w:rsidRPr="00137BB7">
              <w:rPr>
                <w:rFonts w:ascii="Times New Roman" w:hAnsi="Times New Roman"/>
                <w:i/>
                <w:sz w:val="18"/>
                <w:szCs w:val="18"/>
              </w:rPr>
              <w:t xml:space="preserve"> 51059-97. ГОСТ 31071-2012, ГОСТ </w:t>
            </w:r>
            <w:proofErr w:type="gramStart"/>
            <w:r w:rsidRPr="00137BB7">
              <w:rPr>
                <w:rFonts w:ascii="Times New Roman" w:hAnsi="Times New Roman"/>
                <w:i/>
                <w:sz w:val="18"/>
                <w:szCs w:val="18"/>
              </w:rPr>
              <w:t>Р</w:t>
            </w:r>
            <w:proofErr w:type="gramEnd"/>
            <w:r w:rsidRPr="00137BB7">
              <w:rPr>
                <w:rFonts w:ascii="Times New Roman" w:hAnsi="Times New Roman"/>
                <w:i/>
                <w:sz w:val="18"/>
                <w:szCs w:val="18"/>
              </w:rPr>
              <w:t xml:space="preserve"> 50444-92, ГОСТ ISO 10993-1-2011,ГОСТ ISO 10993-2-2011, ГОСТ ISO 10993-4-2011, ГОСТ ISO 10993-5-2011, ГОСТ ISO 10993-6-2011, ГОСТ ISO 10993-10-2011, ГОСТ ISO 10993-11-2011, гост </w:t>
            </w:r>
            <w:proofErr w:type="spellStart"/>
            <w:r w:rsidRPr="00137BB7">
              <w:rPr>
                <w:rFonts w:ascii="Times New Roman" w:hAnsi="Times New Roman"/>
                <w:i/>
                <w:sz w:val="18"/>
                <w:szCs w:val="18"/>
              </w:rPr>
              <w:t>р</w:t>
            </w:r>
            <w:proofErr w:type="spellEnd"/>
            <w:r w:rsidRPr="00137BB7">
              <w:rPr>
                <w:rFonts w:ascii="Times New Roman" w:hAnsi="Times New Roman"/>
                <w:i/>
                <w:sz w:val="18"/>
                <w:szCs w:val="18"/>
              </w:rPr>
              <w:t xml:space="preserve"> 52770-2007, ГОСТ 31214-2003</w:t>
            </w:r>
          </w:p>
        </w:tc>
        <w:tc>
          <w:tcPr>
            <w:tcW w:w="992" w:type="dxa"/>
          </w:tcPr>
          <w:p w:rsidR="008E361E" w:rsidRPr="00137BB7" w:rsidRDefault="008E361E" w:rsidP="00B25C15">
            <w:pPr>
              <w:jc w:val="center"/>
              <w:rPr>
                <w:rFonts w:ascii="Times New Roman" w:hAnsi="Times New Roman"/>
                <w:sz w:val="18"/>
                <w:szCs w:val="18"/>
              </w:rPr>
            </w:pPr>
            <w:proofErr w:type="spellStart"/>
            <w:r w:rsidRPr="00137BB7">
              <w:rPr>
                <w:rFonts w:ascii="Times New Roman" w:hAnsi="Times New Roman"/>
                <w:sz w:val="18"/>
                <w:szCs w:val="18"/>
              </w:rPr>
              <w:t>Упак</w:t>
            </w:r>
            <w:proofErr w:type="spellEnd"/>
            <w:r w:rsidRPr="00137BB7">
              <w:rPr>
                <w:rFonts w:ascii="Times New Roman" w:hAnsi="Times New Roman"/>
                <w:sz w:val="18"/>
                <w:szCs w:val="18"/>
              </w:rPr>
              <w:t>.</w:t>
            </w:r>
          </w:p>
        </w:tc>
        <w:tc>
          <w:tcPr>
            <w:tcW w:w="851" w:type="dxa"/>
          </w:tcPr>
          <w:p w:rsidR="008E361E" w:rsidRPr="00650FD4" w:rsidRDefault="008E361E" w:rsidP="00B25C15">
            <w:pPr>
              <w:jc w:val="center"/>
              <w:rPr>
                <w:rFonts w:ascii="Times New Roman" w:hAnsi="Times New Roman"/>
                <w:sz w:val="18"/>
                <w:szCs w:val="18"/>
                <w:lang w:val="en-US"/>
              </w:rPr>
            </w:pPr>
            <w:r>
              <w:rPr>
                <w:rFonts w:ascii="Times New Roman" w:hAnsi="Times New Roman"/>
                <w:sz w:val="18"/>
                <w:szCs w:val="18"/>
                <w:lang w:val="en-US"/>
              </w:rPr>
              <w:t>20</w:t>
            </w:r>
          </w:p>
        </w:tc>
      </w:tr>
      <w:tr w:rsidR="008E361E" w:rsidRPr="00E47743" w:rsidTr="00B25C15">
        <w:tc>
          <w:tcPr>
            <w:tcW w:w="534" w:type="dxa"/>
          </w:tcPr>
          <w:p w:rsidR="008E361E" w:rsidRPr="001E41EC" w:rsidRDefault="008E361E" w:rsidP="00B25C15">
            <w:pPr>
              <w:jc w:val="center"/>
              <w:rPr>
                <w:rFonts w:ascii="Times New Roman" w:hAnsi="Times New Roman"/>
                <w:sz w:val="18"/>
                <w:szCs w:val="18"/>
              </w:rPr>
            </w:pPr>
            <w:r>
              <w:rPr>
                <w:rFonts w:ascii="Times New Roman" w:hAnsi="Times New Roman"/>
                <w:sz w:val="18"/>
                <w:szCs w:val="18"/>
              </w:rPr>
              <w:t>12</w:t>
            </w:r>
          </w:p>
        </w:tc>
        <w:tc>
          <w:tcPr>
            <w:tcW w:w="1417" w:type="dxa"/>
            <w:vAlign w:val="center"/>
          </w:tcPr>
          <w:p w:rsidR="008E361E" w:rsidRPr="00A321E8" w:rsidRDefault="008E361E" w:rsidP="00B25C15">
            <w:pPr>
              <w:jc w:val="center"/>
              <w:rPr>
                <w:rFonts w:ascii="Times New Roman" w:hAnsi="Times New Roman"/>
                <w:b/>
                <w:bCs/>
                <w:sz w:val="18"/>
                <w:szCs w:val="18"/>
              </w:rPr>
            </w:pPr>
            <w:r w:rsidRPr="001E41EC">
              <w:rPr>
                <w:rFonts w:ascii="Times New Roman" w:hAnsi="Times New Roman"/>
                <w:b/>
                <w:sz w:val="18"/>
                <w:szCs w:val="18"/>
              </w:rPr>
              <w:t>20.59.52.110</w:t>
            </w:r>
            <w:r w:rsidRPr="002649B9">
              <w:rPr>
                <w:rFonts w:ascii="Times New Roman" w:hAnsi="Times New Roman"/>
                <w:b/>
                <w:sz w:val="18"/>
                <w:szCs w:val="18"/>
              </w:rPr>
              <w:t xml:space="preserve"> (П)</w:t>
            </w:r>
          </w:p>
        </w:tc>
        <w:tc>
          <w:tcPr>
            <w:tcW w:w="1985" w:type="dxa"/>
          </w:tcPr>
          <w:p w:rsidR="008E361E" w:rsidRPr="00C134E6" w:rsidRDefault="008E361E" w:rsidP="00B25C15">
            <w:pPr>
              <w:rPr>
                <w:rFonts w:ascii="Times New Roman" w:hAnsi="Times New Roman"/>
                <w:b/>
                <w:bCs/>
                <w:sz w:val="18"/>
                <w:szCs w:val="18"/>
              </w:rPr>
            </w:pPr>
            <w:proofErr w:type="spellStart"/>
            <w:r w:rsidRPr="00C134E6">
              <w:rPr>
                <w:rFonts w:ascii="Times New Roman" w:hAnsi="Times New Roman"/>
                <w:b/>
                <w:bCs/>
                <w:sz w:val="18"/>
                <w:szCs w:val="18"/>
              </w:rPr>
              <w:t>Девит</w:t>
            </w:r>
            <w:proofErr w:type="spellEnd"/>
            <w:r w:rsidRPr="00C134E6">
              <w:rPr>
                <w:rFonts w:ascii="Times New Roman" w:hAnsi="Times New Roman"/>
                <w:b/>
                <w:bCs/>
                <w:sz w:val="18"/>
                <w:szCs w:val="18"/>
              </w:rPr>
              <w:t xml:space="preserve"> </w:t>
            </w:r>
            <w:proofErr w:type="gramStart"/>
            <w:r w:rsidRPr="00C134E6">
              <w:rPr>
                <w:rFonts w:ascii="Times New Roman" w:hAnsi="Times New Roman"/>
                <w:b/>
                <w:bCs/>
                <w:sz w:val="18"/>
                <w:szCs w:val="18"/>
              </w:rPr>
              <w:t>П</w:t>
            </w:r>
            <w:proofErr w:type="gramEnd"/>
          </w:p>
          <w:p w:rsidR="008E361E" w:rsidRPr="00C134E6" w:rsidRDefault="008E361E" w:rsidP="00B25C15">
            <w:pPr>
              <w:rPr>
                <w:rFonts w:ascii="Times New Roman" w:hAnsi="Times New Roman"/>
                <w:sz w:val="18"/>
                <w:szCs w:val="18"/>
              </w:rPr>
            </w:pPr>
          </w:p>
        </w:tc>
        <w:tc>
          <w:tcPr>
            <w:tcW w:w="5387" w:type="dxa"/>
          </w:tcPr>
          <w:p w:rsidR="008E361E" w:rsidRPr="00C134E6" w:rsidRDefault="008E361E" w:rsidP="00B25C15">
            <w:pPr>
              <w:rPr>
                <w:rFonts w:ascii="Times New Roman" w:hAnsi="Times New Roman"/>
                <w:spacing w:val="-4"/>
                <w:sz w:val="18"/>
                <w:szCs w:val="18"/>
              </w:rPr>
            </w:pPr>
            <w:proofErr w:type="spellStart"/>
            <w:r w:rsidRPr="00C134E6">
              <w:rPr>
                <w:rFonts w:ascii="Times New Roman" w:hAnsi="Times New Roman"/>
                <w:spacing w:val="-4"/>
                <w:sz w:val="18"/>
                <w:szCs w:val="18"/>
              </w:rPr>
              <w:t>Педодонтическая</w:t>
            </w:r>
            <w:proofErr w:type="spellEnd"/>
            <w:r w:rsidRPr="00C134E6">
              <w:rPr>
                <w:rFonts w:ascii="Times New Roman" w:hAnsi="Times New Roman"/>
                <w:spacing w:val="-4"/>
                <w:sz w:val="18"/>
                <w:szCs w:val="18"/>
              </w:rPr>
              <w:t xml:space="preserve"> паста для </w:t>
            </w:r>
            <w:proofErr w:type="spellStart"/>
            <w:r w:rsidRPr="00C134E6">
              <w:rPr>
                <w:rFonts w:ascii="Times New Roman" w:hAnsi="Times New Roman"/>
                <w:spacing w:val="-4"/>
                <w:sz w:val="18"/>
                <w:szCs w:val="18"/>
              </w:rPr>
              <w:t>девитализации</w:t>
            </w:r>
            <w:proofErr w:type="spellEnd"/>
            <w:r w:rsidRPr="00C134E6">
              <w:rPr>
                <w:rFonts w:ascii="Times New Roman" w:hAnsi="Times New Roman"/>
                <w:spacing w:val="-4"/>
                <w:sz w:val="18"/>
                <w:szCs w:val="18"/>
              </w:rPr>
              <w:t xml:space="preserve"> пульпы. </w:t>
            </w:r>
          </w:p>
          <w:p w:rsidR="008E361E" w:rsidRPr="00C134E6" w:rsidRDefault="008E361E" w:rsidP="00B25C15">
            <w:pPr>
              <w:rPr>
                <w:rFonts w:ascii="Times New Roman" w:hAnsi="Times New Roman"/>
                <w:spacing w:val="-4"/>
                <w:sz w:val="18"/>
                <w:szCs w:val="18"/>
              </w:rPr>
            </w:pPr>
            <w:r w:rsidRPr="00C134E6">
              <w:rPr>
                <w:rFonts w:ascii="Times New Roman" w:hAnsi="Times New Roman"/>
                <w:sz w:val="18"/>
                <w:szCs w:val="18"/>
              </w:rPr>
              <w:t>Упаковка: паста 3 г (шприц)</w:t>
            </w:r>
            <w:r w:rsidRPr="00C134E6">
              <w:rPr>
                <w:rFonts w:ascii="Times New Roman" w:hAnsi="Times New Roman"/>
                <w:i/>
                <w:iCs/>
                <w:sz w:val="18"/>
                <w:szCs w:val="18"/>
              </w:rPr>
              <w:t xml:space="preserve"> </w:t>
            </w:r>
          </w:p>
        </w:tc>
        <w:tc>
          <w:tcPr>
            <w:tcW w:w="992" w:type="dxa"/>
          </w:tcPr>
          <w:p w:rsidR="008E361E" w:rsidRPr="00C134E6" w:rsidRDefault="008E361E" w:rsidP="00B25C15">
            <w:pPr>
              <w:rPr>
                <w:rFonts w:ascii="Times New Roman" w:hAnsi="Times New Roman"/>
                <w:sz w:val="18"/>
                <w:szCs w:val="18"/>
              </w:rPr>
            </w:pPr>
            <w:proofErr w:type="spellStart"/>
            <w:r w:rsidRPr="00C134E6">
              <w:rPr>
                <w:rFonts w:ascii="Times New Roman" w:hAnsi="Times New Roman"/>
                <w:sz w:val="18"/>
                <w:szCs w:val="18"/>
              </w:rPr>
              <w:t>Упак</w:t>
            </w:r>
            <w:proofErr w:type="spellEnd"/>
            <w:r w:rsidRPr="00C134E6">
              <w:rPr>
                <w:rFonts w:ascii="Times New Roman" w:hAnsi="Times New Roman"/>
                <w:sz w:val="18"/>
                <w:szCs w:val="18"/>
              </w:rPr>
              <w:t>.</w:t>
            </w:r>
          </w:p>
        </w:tc>
        <w:tc>
          <w:tcPr>
            <w:tcW w:w="851" w:type="dxa"/>
          </w:tcPr>
          <w:p w:rsidR="008E361E" w:rsidRPr="00C134E6" w:rsidRDefault="008E361E" w:rsidP="00B25C15">
            <w:pPr>
              <w:jc w:val="center"/>
              <w:rPr>
                <w:rFonts w:ascii="Times New Roman" w:hAnsi="Times New Roman"/>
                <w:sz w:val="18"/>
                <w:szCs w:val="18"/>
                <w:lang w:val="en-US"/>
              </w:rPr>
            </w:pPr>
            <w:r>
              <w:rPr>
                <w:rFonts w:ascii="Times New Roman" w:hAnsi="Times New Roman"/>
                <w:sz w:val="18"/>
                <w:szCs w:val="18"/>
                <w:lang w:val="en-US"/>
              </w:rPr>
              <w:t>20</w:t>
            </w:r>
          </w:p>
        </w:tc>
      </w:tr>
      <w:tr w:rsidR="008E361E" w:rsidRPr="00E47743" w:rsidTr="00B25C15">
        <w:tc>
          <w:tcPr>
            <w:tcW w:w="534" w:type="dxa"/>
          </w:tcPr>
          <w:p w:rsidR="008E361E" w:rsidRPr="001E41EC" w:rsidRDefault="008E361E" w:rsidP="00B25C15">
            <w:pPr>
              <w:jc w:val="center"/>
              <w:rPr>
                <w:rFonts w:ascii="Times New Roman" w:hAnsi="Times New Roman"/>
                <w:sz w:val="18"/>
                <w:szCs w:val="18"/>
              </w:rPr>
            </w:pPr>
            <w:r>
              <w:rPr>
                <w:rFonts w:ascii="Times New Roman" w:hAnsi="Times New Roman"/>
                <w:sz w:val="18"/>
                <w:szCs w:val="18"/>
              </w:rPr>
              <w:t>13</w:t>
            </w:r>
          </w:p>
        </w:tc>
        <w:tc>
          <w:tcPr>
            <w:tcW w:w="1417" w:type="dxa"/>
            <w:vAlign w:val="center"/>
          </w:tcPr>
          <w:p w:rsidR="008E361E" w:rsidRDefault="008E361E" w:rsidP="00B25C15">
            <w:pPr>
              <w:jc w:val="center"/>
              <w:rPr>
                <w:rFonts w:ascii="Times New Roman" w:hAnsi="Times New Roman"/>
                <w:b/>
                <w:sz w:val="18"/>
                <w:szCs w:val="18"/>
              </w:rPr>
            </w:pPr>
            <w:r w:rsidRPr="001E41EC">
              <w:rPr>
                <w:rFonts w:ascii="Times New Roman" w:hAnsi="Times New Roman"/>
                <w:b/>
                <w:sz w:val="18"/>
                <w:szCs w:val="18"/>
              </w:rPr>
              <w:t>20.59.52.110</w:t>
            </w:r>
            <w:r w:rsidRPr="002649B9">
              <w:rPr>
                <w:rFonts w:ascii="Times New Roman" w:hAnsi="Times New Roman"/>
                <w:b/>
                <w:sz w:val="18"/>
                <w:szCs w:val="18"/>
              </w:rPr>
              <w:t xml:space="preserve"> (П)</w:t>
            </w:r>
          </w:p>
          <w:p w:rsidR="008E361E" w:rsidRDefault="008E361E" w:rsidP="00B25C15">
            <w:pPr>
              <w:jc w:val="center"/>
              <w:rPr>
                <w:rFonts w:ascii="Times New Roman" w:hAnsi="Times New Roman"/>
                <w:b/>
                <w:sz w:val="18"/>
                <w:szCs w:val="18"/>
              </w:rPr>
            </w:pPr>
          </w:p>
          <w:p w:rsidR="008E361E" w:rsidRDefault="008E361E" w:rsidP="00B25C15">
            <w:pPr>
              <w:jc w:val="center"/>
              <w:rPr>
                <w:rFonts w:ascii="Times New Roman" w:hAnsi="Times New Roman"/>
                <w:b/>
                <w:sz w:val="18"/>
                <w:szCs w:val="18"/>
              </w:rPr>
            </w:pPr>
          </w:p>
          <w:p w:rsidR="008E361E" w:rsidRDefault="008E361E" w:rsidP="00B25C15">
            <w:pPr>
              <w:jc w:val="center"/>
              <w:rPr>
                <w:rFonts w:ascii="Times New Roman" w:hAnsi="Times New Roman"/>
                <w:b/>
                <w:sz w:val="18"/>
                <w:szCs w:val="18"/>
              </w:rPr>
            </w:pPr>
          </w:p>
          <w:p w:rsidR="008E361E" w:rsidRDefault="008E361E" w:rsidP="00B25C15">
            <w:pPr>
              <w:jc w:val="center"/>
              <w:rPr>
                <w:rFonts w:ascii="Times New Roman" w:hAnsi="Times New Roman"/>
                <w:b/>
                <w:sz w:val="18"/>
                <w:szCs w:val="18"/>
              </w:rPr>
            </w:pPr>
          </w:p>
          <w:p w:rsidR="008E361E" w:rsidRPr="00A321E8" w:rsidRDefault="008E361E" w:rsidP="00B25C15">
            <w:pPr>
              <w:jc w:val="center"/>
              <w:rPr>
                <w:rFonts w:ascii="Times New Roman" w:hAnsi="Times New Roman"/>
                <w:b/>
                <w:bCs/>
                <w:sz w:val="18"/>
                <w:szCs w:val="18"/>
              </w:rPr>
            </w:pPr>
          </w:p>
        </w:tc>
        <w:tc>
          <w:tcPr>
            <w:tcW w:w="1985" w:type="dxa"/>
          </w:tcPr>
          <w:p w:rsidR="008E361E" w:rsidRPr="00C134E6" w:rsidRDefault="008E361E" w:rsidP="00B25C15">
            <w:pPr>
              <w:rPr>
                <w:rFonts w:ascii="Times New Roman" w:hAnsi="Times New Roman"/>
                <w:sz w:val="18"/>
                <w:szCs w:val="18"/>
              </w:rPr>
            </w:pPr>
            <w:proofErr w:type="spellStart"/>
            <w:r w:rsidRPr="00C134E6">
              <w:rPr>
                <w:rFonts w:ascii="Times New Roman" w:hAnsi="Times New Roman"/>
                <w:b/>
                <w:bCs/>
                <w:sz w:val="18"/>
                <w:szCs w:val="18"/>
              </w:rPr>
              <w:t>Девит</w:t>
            </w:r>
            <w:proofErr w:type="spellEnd"/>
            <w:proofErr w:type="gramStart"/>
            <w:r w:rsidRPr="00C134E6">
              <w:rPr>
                <w:rFonts w:ascii="Times New Roman" w:hAnsi="Times New Roman"/>
                <w:b/>
                <w:bCs/>
                <w:sz w:val="18"/>
                <w:szCs w:val="18"/>
              </w:rPr>
              <w:t xml:space="preserve"> С</w:t>
            </w:r>
            <w:proofErr w:type="gramEnd"/>
          </w:p>
          <w:p w:rsidR="008E361E" w:rsidRPr="00C134E6" w:rsidRDefault="008E361E" w:rsidP="00B25C15">
            <w:pPr>
              <w:rPr>
                <w:rFonts w:ascii="Times New Roman" w:hAnsi="Times New Roman"/>
                <w:sz w:val="18"/>
                <w:szCs w:val="18"/>
              </w:rPr>
            </w:pPr>
          </w:p>
        </w:tc>
        <w:tc>
          <w:tcPr>
            <w:tcW w:w="5387" w:type="dxa"/>
          </w:tcPr>
          <w:p w:rsidR="008E361E" w:rsidRPr="00C134E6" w:rsidRDefault="008E361E" w:rsidP="00B25C15">
            <w:pPr>
              <w:rPr>
                <w:rFonts w:ascii="Times New Roman" w:hAnsi="Times New Roman"/>
                <w:spacing w:val="-4"/>
                <w:sz w:val="18"/>
                <w:szCs w:val="18"/>
              </w:rPr>
            </w:pPr>
            <w:r w:rsidRPr="00C134E6">
              <w:rPr>
                <w:rFonts w:ascii="Times New Roman" w:hAnsi="Times New Roman"/>
                <w:spacing w:val="-4"/>
                <w:sz w:val="18"/>
                <w:szCs w:val="18"/>
              </w:rPr>
              <w:t xml:space="preserve">Сильнодействующая </w:t>
            </w:r>
            <w:proofErr w:type="spellStart"/>
            <w:r w:rsidRPr="00C134E6">
              <w:rPr>
                <w:rFonts w:ascii="Times New Roman" w:hAnsi="Times New Roman"/>
                <w:spacing w:val="-4"/>
                <w:sz w:val="18"/>
                <w:szCs w:val="18"/>
              </w:rPr>
              <w:t>девитализирующая</w:t>
            </w:r>
            <w:proofErr w:type="spellEnd"/>
            <w:r w:rsidRPr="00C134E6">
              <w:rPr>
                <w:rFonts w:ascii="Times New Roman" w:hAnsi="Times New Roman"/>
                <w:spacing w:val="-4"/>
                <w:sz w:val="18"/>
                <w:szCs w:val="18"/>
              </w:rPr>
              <w:t xml:space="preserve"> паста. </w:t>
            </w:r>
          </w:p>
          <w:p w:rsidR="008E361E" w:rsidRPr="00C134E6" w:rsidRDefault="008E361E" w:rsidP="00B25C15">
            <w:pPr>
              <w:rPr>
                <w:rFonts w:ascii="Times New Roman" w:hAnsi="Times New Roman"/>
                <w:spacing w:val="-4"/>
                <w:sz w:val="18"/>
                <w:szCs w:val="18"/>
              </w:rPr>
            </w:pPr>
            <w:r w:rsidRPr="00C134E6">
              <w:rPr>
                <w:rFonts w:ascii="Times New Roman" w:hAnsi="Times New Roman"/>
                <w:spacing w:val="-4"/>
                <w:sz w:val="18"/>
                <w:szCs w:val="18"/>
              </w:rPr>
              <w:t xml:space="preserve">Состав: </w:t>
            </w:r>
            <w:proofErr w:type="spellStart"/>
            <w:r w:rsidRPr="00C134E6">
              <w:rPr>
                <w:rFonts w:ascii="Times New Roman" w:hAnsi="Times New Roman"/>
                <w:spacing w:val="-4"/>
                <w:sz w:val="18"/>
                <w:szCs w:val="18"/>
              </w:rPr>
              <w:t>параформальдегид</w:t>
            </w:r>
            <w:proofErr w:type="spellEnd"/>
            <w:r w:rsidRPr="00C134E6">
              <w:rPr>
                <w:rFonts w:ascii="Times New Roman" w:hAnsi="Times New Roman"/>
                <w:spacing w:val="-4"/>
                <w:sz w:val="18"/>
                <w:szCs w:val="18"/>
              </w:rPr>
              <w:t xml:space="preserve"> – антисептик, коагулирующий альбумины, обеспечивая </w:t>
            </w:r>
            <w:proofErr w:type="spellStart"/>
            <w:r w:rsidRPr="00C134E6">
              <w:rPr>
                <w:rFonts w:ascii="Times New Roman" w:hAnsi="Times New Roman"/>
                <w:spacing w:val="-4"/>
                <w:sz w:val="18"/>
                <w:szCs w:val="18"/>
              </w:rPr>
              <w:t>девитализацию</w:t>
            </w:r>
            <w:proofErr w:type="spellEnd"/>
            <w:r w:rsidRPr="00C134E6">
              <w:rPr>
                <w:rFonts w:ascii="Times New Roman" w:hAnsi="Times New Roman"/>
                <w:spacing w:val="-4"/>
                <w:sz w:val="18"/>
                <w:szCs w:val="18"/>
              </w:rPr>
              <w:t xml:space="preserve"> пульпы; </w:t>
            </w:r>
            <w:proofErr w:type="spellStart"/>
            <w:r w:rsidRPr="00C134E6">
              <w:rPr>
                <w:rFonts w:ascii="Times New Roman" w:hAnsi="Times New Roman"/>
                <w:spacing w:val="-4"/>
                <w:sz w:val="18"/>
                <w:szCs w:val="18"/>
              </w:rPr>
              <w:t>лидокаина</w:t>
            </w:r>
            <w:proofErr w:type="spellEnd"/>
            <w:r w:rsidRPr="00C134E6">
              <w:rPr>
                <w:rFonts w:ascii="Times New Roman" w:hAnsi="Times New Roman"/>
                <w:spacing w:val="-4"/>
                <w:sz w:val="18"/>
                <w:szCs w:val="18"/>
              </w:rPr>
              <w:t xml:space="preserve"> гидрохлорид, локально анестезирующий и снижающий опасность возникновения болезненных реакций; </w:t>
            </w:r>
            <w:proofErr w:type="spellStart"/>
            <w:r w:rsidRPr="00C134E6">
              <w:rPr>
                <w:rFonts w:ascii="Times New Roman" w:hAnsi="Times New Roman"/>
                <w:spacing w:val="-4"/>
                <w:sz w:val="18"/>
                <w:szCs w:val="18"/>
              </w:rPr>
              <w:t>пастообразователь</w:t>
            </w:r>
            <w:proofErr w:type="spellEnd"/>
            <w:r w:rsidRPr="00C134E6">
              <w:rPr>
                <w:rFonts w:ascii="Times New Roman" w:hAnsi="Times New Roman"/>
                <w:spacing w:val="-4"/>
                <w:sz w:val="18"/>
                <w:szCs w:val="18"/>
              </w:rPr>
              <w:t xml:space="preserve"> и волокнистый наполнитель. </w:t>
            </w:r>
          </w:p>
          <w:p w:rsidR="008E361E" w:rsidRPr="00C134E6" w:rsidRDefault="008E361E" w:rsidP="00B25C15">
            <w:pPr>
              <w:rPr>
                <w:rFonts w:ascii="Times New Roman" w:hAnsi="Times New Roman"/>
                <w:sz w:val="18"/>
                <w:szCs w:val="18"/>
              </w:rPr>
            </w:pPr>
            <w:r w:rsidRPr="00C134E6">
              <w:rPr>
                <w:rFonts w:ascii="Times New Roman" w:hAnsi="Times New Roman"/>
                <w:spacing w:val="-4"/>
                <w:sz w:val="18"/>
                <w:szCs w:val="18"/>
              </w:rPr>
              <w:t>Упаковка: паста 3 г (шприц).</w:t>
            </w:r>
          </w:p>
        </w:tc>
        <w:tc>
          <w:tcPr>
            <w:tcW w:w="992" w:type="dxa"/>
          </w:tcPr>
          <w:p w:rsidR="008E361E" w:rsidRPr="00C134E6" w:rsidRDefault="008E361E" w:rsidP="00B25C15">
            <w:pPr>
              <w:rPr>
                <w:rFonts w:ascii="Times New Roman" w:hAnsi="Times New Roman"/>
                <w:sz w:val="18"/>
                <w:szCs w:val="18"/>
              </w:rPr>
            </w:pPr>
            <w:proofErr w:type="spellStart"/>
            <w:r w:rsidRPr="00C134E6">
              <w:rPr>
                <w:rFonts w:ascii="Times New Roman" w:hAnsi="Times New Roman"/>
                <w:sz w:val="18"/>
                <w:szCs w:val="18"/>
              </w:rPr>
              <w:t>Упак</w:t>
            </w:r>
            <w:proofErr w:type="spellEnd"/>
            <w:r w:rsidRPr="00C134E6">
              <w:rPr>
                <w:rFonts w:ascii="Times New Roman" w:hAnsi="Times New Roman"/>
                <w:sz w:val="18"/>
                <w:szCs w:val="18"/>
              </w:rPr>
              <w:t>.</w:t>
            </w:r>
          </w:p>
        </w:tc>
        <w:tc>
          <w:tcPr>
            <w:tcW w:w="851" w:type="dxa"/>
          </w:tcPr>
          <w:p w:rsidR="008E361E" w:rsidRPr="00C134E6" w:rsidRDefault="008E361E" w:rsidP="00B25C15">
            <w:pPr>
              <w:jc w:val="center"/>
              <w:rPr>
                <w:rFonts w:ascii="Times New Roman" w:hAnsi="Times New Roman"/>
                <w:sz w:val="18"/>
                <w:szCs w:val="18"/>
                <w:lang w:val="en-US"/>
              </w:rPr>
            </w:pPr>
            <w:r>
              <w:rPr>
                <w:rFonts w:ascii="Times New Roman" w:hAnsi="Times New Roman"/>
                <w:sz w:val="18"/>
                <w:szCs w:val="18"/>
                <w:lang w:val="en-US"/>
              </w:rPr>
              <w:t>15</w:t>
            </w:r>
          </w:p>
        </w:tc>
      </w:tr>
      <w:tr w:rsidR="008E361E" w:rsidRPr="00E47743" w:rsidTr="00B25C15">
        <w:tc>
          <w:tcPr>
            <w:tcW w:w="534" w:type="dxa"/>
          </w:tcPr>
          <w:p w:rsidR="008E361E" w:rsidRPr="001E41EC" w:rsidRDefault="008E361E" w:rsidP="00B25C15">
            <w:pPr>
              <w:jc w:val="center"/>
              <w:rPr>
                <w:rFonts w:ascii="Times New Roman" w:hAnsi="Times New Roman"/>
                <w:sz w:val="18"/>
                <w:szCs w:val="18"/>
              </w:rPr>
            </w:pPr>
            <w:r>
              <w:rPr>
                <w:rFonts w:ascii="Times New Roman" w:hAnsi="Times New Roman"/>
                <w:sz w:val="18"/>
                <w:szCs w:val="18"/>
              </w:rPr>
              <w:t>14</w:t>
            </w:r>
          </w:p>
        </w:tc>
        <w:tc>
          <w:tcPr>
            <w:tcW w:w="1417" w:type="dxa"/>
            <w:vAlign w:val="center"/>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Pr="00A321E8" w:rsidRDefault="008E361E" w:rsidP="00B25C15">
            <w:pPr>
              <w:jc w:val="center"/>
              <w:rPr>
                <w:rFonts w:ascii="Times New Roman" w:hAnsi="Times New Roman"/>
                <w:b/>
                <w:sz w:val="18"/>
                <w:szCs w:val="18"/>
              </w:rPr>
            </w:pPr>
            <w:r>
              <w:rPr>
                <w:rFonts w:ascii="Times New Roman" w:hAnsi="Times New Roman"/>
                <w:b/>
                <w:bCs/>
                <w:sz w:val="18"/>
                <w:szCs w:val="18"/>
              </w:rPr>
              <w:t>(П)</w:t>
            </w: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Default="008E361E" w:rsidP="00B25C15">
            <w:pPr>
              <w:rPr>
                <w:rFonts w:ascii="Times New Roman" w:hAnsi="Times New Roman"/>
                <w:b/>
                <w:sz w:val="18"/>
                <w:szCs w:val="18"/>
              </w:rPr>
            </w:pPr>
          </w:p>
          <w:p w:rsidR="008E361E" w:rsidRPr="0040095E" w:rsidRDefault="008E361E" w:rsidP="00B25C15">
            <w:pPr>
              <w:rPr>
                <w:rFonts w:ascii="Times New Roman" w:hAnsi="Times New Roman"/>
                <w:b/>
                <w:sz w:val="18"/>
                <w:szCs w:val="18"/>
              </w:rPr>
            </w:pPr>
          </w:p>
        </w:tc>
        <w:tc>
          <w:tcPr>
            <w:tcW w:w="1985" w:type="dxa"/>
          </w:tcPr>
          <w:p w:rsidR="008E361E" w:rsidRPr="00A321E8" w:rsidRDefault="008E361E" w:rsidP="00B25C15">
            <w:pPr>
              <w:rPr>
                <w:rFonts w:ascii="Times New Roman" w:hAnsi="Times New Roman"/>
                <w:sz w:val="18"/>
                <w:szCs w:val="18"/>
              </w:rPr>
            </w:pPr>
            <w:r w:rsidRPr="00A321E8">
              <w:rPr>
                <w:rFonts w:ascii="Times New Roman" w:hAnsi="Times New Roman"/>
                <w:b/>
                <w:bCs/>
                <w:spacing w:val="-2"/>
                <w:sz w:val="18"/>
                <w:szCs w:val="18"/>
              </w:rPr>
              <w:t xml:space="preserve">ЦЕМИОН </w:t>
            </w:r>
            <w:r w:rsidRPr="00A321E8">
              <w:rPr>
                <w:rFonts w:ascii="Times New Roman" w:hAnsi="Times New Roman"/>
                <w:spacing w:val="-2"/>
                <w:sz w:val="18"/>
                <w:szCs w:val="18"/>
              </w:rPr>
              <w:t>универсальный</w:t>
            </w:r>
            <w:r w:rsidRPr="00A321E8">
              <w:rPr>
                <w:rFonts w:ascii="Times New Roman" w:hAnsi="Times New Roman"/>
                <w:sz w:val="18"/>
                <w:szCs w:val="18"/>
              </w:rPr>
              <w:t xml:space="preserve">  </w:t>
            </w:r>
          </w:p>
        </w:tc>
        <w:tc>
          <w:tcPr>
            <w:tcW w:w="5387" w:type="dxa"/>
          </w:tcPr>
          <w:p w:rsidR="008E361E" w:rsidRPr="00A321E8" w:rsidRDefault="008E361E" w:rsidP="00B25C15">
            <w:pPr>
              <w:rPr>
                <w:rFonts w:ascii="Times New Roman" w:hAnsi="Times New Roman"/>
                <w:sz w:val="18"/>
                <w:szCs w:val="18"/>
              </w:rPr>
            </w:pPr>
            <w:proofErr w:type="spellStart"/>
            <w:r w:rsidRPr="00A321E8">
              <w:rPr>
                <w:rFonts w:ascii="Times New Roman" w:hAnsi="Times New Roman"/>
                <w:sz w:val="18"/>
                <w:szCs w:val="18"/>
              </w:rPr>
              <w:t>Стеклоиономерный</w:t>
            </w:r>
            <w:proofErr w:type="spellEnd"/>
            <w:r w:rsidRPr="00A321E8">
              <w:rPr>
                <w:rFonts w:ascii="Times New Roman" w:hAnsi="Times New Roman"/>
                <w:sz w:val="18"/>
                <w:szCs w:val="18"/>
              </w:rPr>
              <w:t xml:space="preserve"> цемент химического отверждения, обладающий химической адгезией к дентину и эмали. Цвет А3. В комплекте порошок-жидкость,  обладает высокой биологической совместимостью с тканями зуба, прочностью не менее 150 МПа, стойкостью к кислотной эрозии, обеспечивает надежное краевое прилегание, </w:t>
            </w:r>
            <w:proofErr w:type="spellStart"/>
            <w:r w:rsidRPr="00A321E8">
              <w:rPr>
                <w:rFonts w:ascii="Times New Roman" w:hAnsi="Times New Roman"/>
                <w:sz w:val="18"/>
                <w:szCs w:val="18"/>
              </w:rPr>
              <w:t>рентгеноконтрастен</w:t>
            </w:r>
            <w:proofErr w:type="spellEnd"/>
            <w:r w:rsidRPr="00A321E8">
              <w:rPr>
                <w:rFonts w:ascii="Times New Roman" w:hAnsi="Times New Roman"/>
                <w:sz w:val="18"/>
                <w:szCs w:val="18"/>
              </w:rPr>
              <w:t xml:space="preserve">. Упаковка (не менее): порошок 20 г, кондиционер 10 мл, жидкость 10 мл, лак покрывной 10 мл. </w:t>
            </w:r>
          </w:p>
          <w:p w:rsidR="008E361E" w:rsidRPr="00A321E8" w:rsidRDefault="008E361E" w:rsidP="00B25C15">
            <w:pPr>
              <w:rPr>
                <w:rFonts w:ascii="Times New Roman" w:hAnsi="Times New Roman"/>
                <w:i/>
                <w:sz w:val="18"/>
                <w:szCs w:val="18"/>
              </w:rPr>
            </w:pPr>
            <w:r w:rsidRPr="00A321E8">
              <w:rPr>
                <w:rFonts w:ascii="Times New Roman" w:hAnsi="Times New Roman"/>
                <w:i/>
                <w:sz w:val="18"/>
                <w:szCs w:val="18"/>
              </w:rPr>
              <w:t xml:space="preserve">ГОСТ ISO 10993-1-2011, ГОСТ ISO 10993-4-2011, ГОСТ ISO 10993-5-2011, ГОСТ ISO 10993-10-2011, ГОСТ ISO 10993-11-2011, ГОСТ ISO 10993-13-2011, ГОСТ ISO 10993-18-2011, ГОСТ </w:t>
            </w:r>
            <w:proofErr w:type="gramStart"/>
            <w:r w:rsidRPr="00A321E8">
              <w:rPr>
                <w:rFonts w:ascii="Times New Roman" w:hAnsi="Times New Roman"/>
                <w:i/>
                <w:sz w:val="18"/>
                <w:szCs w:val="18"/>
              </w:rPr>
              <w:t>Р</w:t>
            </w:r>
            <w:proofErr w:type="gramEnd"/>
            <w:r w:rsidRPr="00A321E8">
              <w:rPr>
                <w:rFonts w:ascii="Times New Roman" w:hAnsi="Times New Roman"/>
                <w:i/>
                <w:sz w:val="18"/>
                <w:szCs w:val="18"/>
              </w:rPr>
              <w:t xml:space="preserve"> 51744-2001, ГОСТ Р 52770-2007, ГОСТ 31576-2012</w:t>
            </w:r>
          </w:p>
        </w:tc>
        <w:tc>
          <w:tcPr>
            <w:tcW w:w="992" w:type="dxa"/>
          </w:tcPr>
          <w:p w:rsidR="008E361E" w:rsidRPr="00A321E8" w:rsidRDefault="008E361E" w:rsidP="00B25C15">
            <w:pPr>
              <w:rPr>
                <w:rFonts w:ascii="Times New Roman" w:hAnsi="Times New Roman"/>
                <w:sz w:val="18"/>
                <w:szCs w:val="18"/>
              </w:rPr>
            </w:pPr>
            <w:proofErr w:type="spellStart"/>
            <w:r w:rsidRPr="00A321E8">
              <w:rPr>
                <w:rFonts w:ascii="Times New Roman" w:hAnsi="Times New Roman"/>
                <w:sz w:val="18"/>
                <w:szCs w:val="18"/>
              </w:rPr>
              <w:t>Упак</w:t>
            </w:r>
            <w:proofErr w:type="spellEnd"/>
            <w:r w:rsidRPr="00A321E8">
              <w:rPr>
                <w:rFonts w:ascii="Times New Roman" w:hAnsi="Times New Roman"/>
                <w:sz w:val="18"/>
                <w:szCs w:val="18"/>
              </w:rPr>
              <w:t>.</w:t>
            </w:r>
          </w:p>
        </w:tc>
        <w:tc>
          <w:tcPr>
            <w:tcW w:w="851" w:type="dxa"/>
          </w:tcPr>
          <w:p w:rsidR="008E361E" w:rsidRPr="00093F4E" w:rsidRDefault="008E361E" w:rsidP="00B25C15">
            <w:pPr>
              <w:jc w:val="center"/>
              <w:rPr>
                <w:rFonts w:ascii="Times New Roman" w:eastAsia="Calibri" w:hAnsi="Times New Roman"/>
                <w:bCs/>
                <w:sz w:val="18"/>
                <w:szCs w:val="18"/>
                <w:lang w:val="en-US"/>
              </w:rPr>
            </w:pPr>
            <w:r>
              <w:rPr>
                <w:rFonts w:ascii="Times New Roman" w:eastAsia="Calibri" w:hAnsi="Times New Roman"/>
                <w:bCs/>
                <w:sz w:val="18"/>
                <w:szCs w:val="18"/>
                <w:lang w:val="en-US"/>
              </w:rPr>
              <w:t>30</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15</w:t>
            </w:r>
          </w:p>
        </w:tc>
        <w:tc>
          <w:tcPr>
            <w:tcW w:w="1417" w:type="dxa"/>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Pr="00A321E8" w:rsidRDefault="008E361E" w:rsidP="00B25C15">
            <w:pPr>
              <w:jc w:val="center"/>
              <w:rPr>
                <w:rFonts w:ascii="Times New Roman" w:hAnsi="Times New Roman"/>
                <w:b/>
                <w:sz w:val="18"/>
                <w:szCs w:val="18"/>
              </w:rPr>
            </w:pPr>
            <w:r>
              <w:rPr>
                <w:rFonts w:ascii="Times New Roman" w:hAnsi="Times New Roman"/>
                <w:b/>
                <w:bCs/>
                <w:sz w:val="18"/>
                <w:szCs w:val="18"/>
              </w:rPr>
              <w:t>(П)</w:t>
            </w:r>
          </w:p>
          <w:p w:rsidR="008E361E" w:rsidRDefault="008E361E" w:rsidP="00B25C15">
            <w:pPr>
              <w:rPr>
                <w:rFonts w:ascii="Times New Roman" w:hAnsi="Times New Roman"/>
                <w:b/>
                <w:sz w:val="18"/>
                <w:szCs w:val="18"/>
              </w:rPr>
            </w:pPr>
          </w:p>
          <w:p w:rsidR="008E361E" w:rsidRPr="00A321E8" w:rsidRDefault="008E361E" w:rsidP="00B25C15">
            <w:pPr>
              <w:rPr>
                <w:rFonts w:ascii="Times New Roman" w:hAnsi="Times New Roman"/>
                <w:b/>
                <w:sz w:val="18"/>
                <w:szCs w:val="18"/>
              </w:rPr>
            </w:pPr>
          </w:p>
          <w:p w:rsidR="008E361E" w:rsidRPr="00643838" w:rsidRDefault="008E361E" w:rsidP="00B25C15">
            <w:pPr>
              <w:rPr>
                <w:rFonts w:ascii="Times New Roman" w:hAnsi="Times New Roman"/>
                <w:b/>
                <w:sz w:val="18"/>
                <w:szCs w:val="18"/>
              </w:rPr>
            </w:pPr>
          </w:p>
        </w:tc>
        <w:tc>
          <w:tcPr>
            <w:tcW w:w="1985" w:type="dxa"/>
          </w:tcPr>
          <w:p w:rsidR="008E361E" w:rsidRPr="00A64D6B" w:rsidRDefault="008E361E" w:rsidP="00B25C15">
            <w:pPr>
              <w:rPr>
                <w:rFonts w:ascii="Times New Roman" w:hAnsi="Times New Roman"/>
                <w:sz w:val="18"/>
                <w:szCs w:val="18"/>
              </w:rPr>
            </w:pPr>
            <w:r w:rsidRPr="00A64D6B">
              <w:rPr>
                <w:rFonts w:ascii="Times New Roman" w:hAnsi="Times New Roman"/>
                <w:b/>
                <w:bCs/>
                <w:spacing w:val="-2"/>
                <w:sz w:val="18"/>
                <w:szCs w:val="18"/>
              </w:rPr>
              <w:t>ЦЕМИОН</w:t>
            </w:r>
            <w:r w:rsidRPr="00A64D6B">
              <w:rPr>
                <w:rFonts w:ascii="Times New Roman" w:hAnsi="Times New Roman"/>
                <w:sz w:val="18"/>
                <w:szCs w:val="18"/>
              </w:rPr>
              <w:t xml:space="preserve"> серии Калейдоскоп (или эквивалент)</w:t>
            </w:r>
          </w:p>
        </w:tc>
        <w:tc>
          <w:tcPr>
            <w:tcW w:w="5387" w:type="dxa"/>
          </w:tcPr>
          <w:p w:rsidR="008E361E" w:rsidRPr="00A64D6B" w:rsidRDefault="008E361E" w:rsidP="00B25C15">
            <w:pPr>
              <w:rPr>
                <w:rFonts w:ascii="Times New Roman" w:hAnsi="Times New Roman"/>
                <w:spacing w:val="-2"/>
                <w:sz w:val="18"/>
                <w:szCs w:val="18"/>
              </w:rPr>
            </w:pPr>
            <w:proofErr w:type="spellStart"/>
            <w:r w:rsidRPr="00A64D6B">
              <w:rPr>
                <w:rFonts w:ascii="Times New Roman" w:hAnsi="Times New Roman"/>
                <w:spacing w:val="-2"/>
                <w:sz w:val="18"/>
                <w:szCs w:val="18"/>
              </w:rPr>
              <w:t>Стеклоиономерный</w:t>
            </w:r>
            <w:proofErr w:type="spellEnd"/>
            <w:r w:rsidRPr="00A64D6B">
              <w:rPr>
                <w:rFonts w:ascii="Times New Roman" w:hAnsi="Times New Roman"/>
                <w:spacing w:val="-2"/>
                <w:sz w:val="18"/>
                <w:szCs w:val="18"/>
              </w:rPr>
              <w:t xml:space="preserve"> цветной цемент предназначен для реставрации молочных зубов. </w:t>
            </w:r>
            <w:r w:rsidRPr="00A64D6B">
              <w:rPr>
                <w:rFonts w:ascii="Times New Roman" w:hAnsi="Times New Roman"/>
                <w:sz w:val="18"/>
                <w:szCs w:val="18"/>
              </w:rPr>
              <w:t>Упаковка (не менее): порошок</w:t>
            </w:r>
            <w:proofErr w:type="gramStart"/>
            <w:r w:rsidRPr="00A64D6B">
              <w:rPr>
                <w:rFonts w:ascii="Times New Roman" w:hAnsi="Times New Roman"/>
                <w:sz w:val="18"/>
                <w:szCs w:val="18"/>
              </w:rPr>
              <w:t>6</w:t>
            </w:r>
            <w:proofErr w:type="gramEnd"/>
            <w:r w:rsidRPr="00A64D6B">
              <w:rPr>
                <w:rFonts w:ascii="Times New Roman" w:hAnsi="Times New Roman"/>
                <w:sz w:val="18"/>
                <w:szCs w:val="18"/>
              </w:rPr>
              <w:t xml:space="preserve"> синий - 15 г, +  желтый – 15 г + зеленый -* 15 г + малиновый – 15 г, кондиционер 15 мл, жидкость 2х13 мл, лак покрывной 15 мл.</w:t>
            </w:r>
            <w:r w:rsidRPr="00A64D6B">
              <w:rPr>
                <w:rFonts w:ascii="Times New Roman" w:hAnsi="Times New Roman"/>
                <w:i/>
                <w:color w:val="002060"/>
                <w:sz w:val="18"/>
                <w:szCs w:val="18"/>
              </w:rPr>
              <w:t xml:space="preserve"> ГОСТ ISO 10993-1-2011, ГОСТ ISO 10993-4-2011, ГОСТ ISO 10993-5-2011, ГОСТ ISO 10993-10-2011, ГОСТ ISO 10993-11-2011, ГОСТ ISO 10993-13-2011, ГОСТ ISO 10993-18-2011, ГОСТ </w:t>
            </w:r>
            <w:proofErr w:type="gramStart"/>
            <w:r w:rsidRPr="00A64D6B">
              <w:rPr>
                <w:rFonts w:ascii="Times New Roman" w:hAnsi="Times New Roman"/>
                <w:i/>
                <w:color w:val="002060"/>
                <w:sz w:val="18"/>
                <w:szCs w:val="18"/>
              </w:rPr>
              <w:t>Р</w:t>
            </w:r>
            <w:proofErr w:type="gramEnd"/>
            <w:r w:rsidRPr="00A64D6B">
              <w:rPr>
                <w:rFonts w:ascii="Times New Roman" w:hAnsi="Times New Roman"/>
                <w:i/>
                <w:color w:val="002060"/>
                <w:sz w:val="18"/>
                <w:szCs w:val="18"/>
              </w:rPr>
              <w:t xml:space="preserve"> 51744-2001, ГОСТ Р 52770-2007, ГОСТ 31576-2012</w:t>
            </w:r>
          </w:p>
        </w:tc>
        <w:tc>
          <w:tcPr>
            <w:tcW w:w="992" w:type="dxa"/>
          </w:tcPr>
          <w:p w:rsidR="008E361E" w:rsidRPr="00A64D6B" w:rsidRDefault="008E361E" w:rsidP="00B25C15">
            <w:pPr>
              <w:jc w:val="center"/>
              <w:rPr>
                <w:rFonts w:ascii="Times New Roman" w:hAnsi="Times New Roman"/>
                <w:color w:val="000000"/>
                <w:sz w:val="18"/>
                <w:szCs w:val="18"/>
              </w:rPr>
            </w:pPr>
            <w:proofErr w:type="spellStart"/>
            <w:r w:rsidRPr="00A64D6B">
              <w:rPr>
                <w:rFonts w:ascii="Times New Roman" w:hAnsi="Times New Roman"/>
                <w:color w:val="000000"/>
                <w:sz w:val="18"/>
                <w:szCs w:val="18"/>
              </w:rPr>
              <w:t>Упак</w:t>
            </w:r>
            <w:proofErr w:type="spellEnd"/>
            <w:r w:rsidRPr="00A64D6B">
              <w:rPr>
                <w:rFonts w:ascii="Times New Roman" w:hAnsi="Times New Roman"/>
                <w:color w:val="000000"/>
                <w:sz w:val="18"/>
                <w:szCs w:val="18"/>
              </w:rPr>
              <w:t>.</w:t>
            </w:r>
          </w:p>
        </w:tc>
        <w:tc>
          <w:tcPr>
            <w:tcW w:w="851" w:type="dxa"/>
          </w:tcPr>
          <w:p w:rsidR="008E361E" w:rsidRPr="00C134E6" w:rsidRDefault="008E361E" w:rsidP="00B25C15">
            <w:pPr>
              <w:jc w:val="center"/>
              <w:rPr>
                <w:rFonts w:ascii="Times New Roman" w:hAnsi="Times New Roman"/>
                <w:color w:val="000000"/>
                <w:sz w:val="18"/>
                <w:szCs w:val="18"/>
                <w:lang w:val="en-US"/>
              </w:rPr>
            </w:pPr>
            <w:r>
              <w:rPr>
                <w:rFonts w:ascii="Times New Roman" w:hAnsi="Times New Roman"/>
                <w:color w:val="000000"/>
                <w:sz w:val="18"/>
                <w:szCs w:val="18"/>
                <w:lang w:val="en-US"/>
              </w:rPr>
              <w:t>5</w:t>
            </w:r>
          </w:p>
        </w:tc>
      </w:tr>
      <w:tr w:rsidR="008E361E" w:rsidRPr="00E47743" w:rsidTr="00B25C15">
        <w:trPr>
          <w:trHeight w:val="416"/>
        </w:trPr>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16</w:t>
            </w:r>
          </w:p>
        </w:tc>
        <w:tc>
          <w:tcPr>
            <w:tcW w:w="1417" w:type="dxa"/>
            <w:vAlign w:val="center"/>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Pr="00A321E8" w:rsidRDefault="008E361E" w:rsidP="00B25C15">
            <w:pPr>
              <w:jc w:val="center"/>
              <w:rPr>
                <w:rFonts w:ascii="Times New Roman" w:hAnsi="Times New Roman"/>
                <w:b/>
                <w:sz w:val="18"/>
                <w:szCs w:val="18"/>
              </w:rPr>
            </w:pPr>
            <w:r>
              <w:rPr>
                <w:rFonts w:ascii="Times New Roman" w:hAnsi="Times New Roman"/>
                <w:b/>
                <w:bCs/>
                <w:sz w:val="18"/>
                <w:szCs w:val="18"/>
              </w:rPr>
              <w:t>(П)</w:t>
            </w: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Pr="00A321E8" w:rsidRDefault="008E361E" w:rsidP="00B25C15">
            <w:pPr>
              <w:rPr>
                <w:rFonts w:ascii="Times New Roman" w:hAnsi="Times New Roman"/>
                <w:b/>
                <w:bCs/>
                <w:sz w:val="18"/>
                <w:szCs w:val="18"/>
              </w:rPr>
            </w:pPr>
          </w:p>
        </w:tc>
        <w:tc>
          <w:tcPr>
            <w:tcW w:w="1985" w:type="dxa"/>
          </w:tcPr>
          <w:p w:rsidR="008E361E" w:rsidRDefault="008E361E" w:rsidP="00B25C15">
            <w:pPr>
              <w:rPr>
                <w:rFonts w:ascii="Times New Roman" w:hAnsi="Times New Roman"/>
                <w:b/>
                <w:bCs/>
                <w:kern w:val="36"/>
                <w:sz w:val="18"/>
                <w:szCs w:val="18"/>
                <w:lang w:eastAsia="ru-RU"/>
              </w:rPr>
            </w:pPr>
            <w:proofErr w:type="spellStart"/>
            <w:r w:rsidRPr="0040095E">
              <w:rPr>
                <w:rFonts w:ascii="Times New Roman" w:hAnsi="Times New Roman"/>
                <w:b/>
                <w:bCs/>
                <w:kern w:val="36"/>
                <w:sz w:val="18"/>
                <w:szCs w:val="18"/>
                <w:lang w:eastAsia="ru-RU"/>
              </w:rPr>
              <w:t>Изолайн</w:t>
            </w:r>
            <w:proofErr w:type="spellEnd"/>
            <w:r w:rsidRPr="0040095E">
              <w:rPr>
                <w:rFonts w:ascii="Times New Roman" w:hAnsi="Times New Roman"/>
                <w:b/>
                <w:bCs/>
                <w:kern w:val="36"/>
                <w:sz w:val="18"/>
                <w:szCs w:val="18"/>
                <w:lang w:eastAsia="ru-RU"/>
              </w:rPr>
              <w:t xml:space="preserve"> паста</w:t>
            </w:r>
          </w:p>
          <w:p w:rsidR="008E361E" w:rsidRPr="0040095E" w:rsidRDefault="008E361E" w:rsidP="00B25C15">
            <w:pPr>
              <w:rPr>
                <w:rFonts w:ascii="Times New Roman" w:hAnsi="Times New Roman"/>
                <w:b/>
                <w:color w:val="FF0000"/>
                <w:sz w:val="18"/>
                <w:szCs w:val="18"/>
              </w:rPr>
            </w:pPr>
          </w:p>
        </w:tc>
        <w:tc>
          <w:tcPr>
            <w:tcW w:w="5387" w:type="dxa"/>
          </w:tcPr>
          <w:p w:rsidR="008E361E" w:rsidRPr="0040095E" w:rsidRDefault="008E361E" w:rsidP="00B25C15">
            <w:pPr>
              <w:pStyle w:val="a8"/>
              <w:spacing w:before="0" w:beforeAutospacing="0" w:after="0" w:afterAutospacing="0"/>
              <w:rPr>
                <w:color w:val="000000"/>
                <w:sz w:val="18"/>
                <w:szCs w:val="18"/>
              </w:rPr>
            </w:pPr>
            <w:r w:rsidRPr="0040095E">
              <w:rPr>
                <w:sz w:val="18"/>
                <w:szCs w:val="18"/>
              </w:rPr>
              <w:t xml:space="preserve">Применяется в качестве подкладки (непрямая изоляция пульпы) под композитные реставрации. </w:t>
            </w:r>
            <w:r w:rsidRPr="0040095E">
              <w:rPr>
                <w:color w:val="000000"/>
                <w:sz w:val="18"/>
                <w:szCs w:val="18"/>
              </w:rPr>
              <w:t xml:space="preserve">Однокомпонентный </w:t>
            </w:r>
            <w:proofErr w:type="spellStart"/>
            <w:r w:rsidRPr="0040095E">
              <w:rPr>
                <w:color w:val="000000"/>
                <w:sz w:val="18"/>
                <w:szCs w:val="18"/>
              </w:rPr>
              <w:t>светоотверждаемый</w:t>
            </w:r>
            <w:proofErr w:type="spellEnd"/>
            <w:r w:rsidRPr="0040095E">
              <w:rPr>
                <w:color w:val="000000"/>
                <w:sz w:val="18"/>
                <w:szCs w:val="18"/>
              </w:rPr>
              <w:t xml:space="preserve">, </w:t>
            </w:r>
            <w:proofErr w:type="spellStart"/>
            <w:r w:rsidRPr="0040095E">
              <w:rPr>
                <w:color w:val="000000"/>
                <w:sz w:val="18"/>
                <w:szCs w:val="18"/>
              </w:rPr>
              <w:t>рентгеноконтрастный</w:t>
            </w:r>
            <w:proofErr w:type="spellEnd"/>
            <w:r w:rsidRPr="0040095E">
              <w:rPr>
                <w:color w:val="000000"/>
                <w:sz w:val="18"/>
                <w:szCs w:val="18"/>
              </w:rPr>
              <w:t xml:space="preserve"> </w:t>
            </w:r>
            <w:proofErr w:type="spellStart"/>
            <w:r w:rsidRPr="0040095E">
              <w:rPr>
                <w:color w:val="000000"/>
                <w:sz w:val="18"/>
                <w:szCs w:val="18"/>
              </w:rPr>
              <w:t>компомерный</w:t>
            </w:r>
            <w:proofErr w:type="spellEnd"/>
            <w:r w:rsidRPr="0040095E">
              <w:rPr>
                <w:color w:val="000000"/>
                <w:sz w:val="18"/>
                <w:szCs w:val="18"/>
              </w:rPr>
              <w:t xml:space="preserve"> материал, содержащий </w:t>
            </w:r>
            <w:proofErr w:type="spellStart"/>
            <w:r w:rsidRPr="0040095E">
              <w:rPr>
                <w:color w:val="000000"/>
                <w:sz w:val="18"/>
                <w:szCs w:val="18"/>
              </w:rPr>
              <w:t>гидроксиапатит</w:t>
            </w:r>
            <w:proofErr w:type="spellEnd"/>
            <w:r w:rsidRPr="0040095E">
              <w:rPr>
                <w:color w:val="000000"/>
                <w:sz w:val="18"/>
                <w:szCs w:val="18"/>
              </w:rPr>
              <w:t xml:space="preserve">, </w:t>
            </w:r>
            <w:proofErr w:type="spellStart"/>
            <w:r w:rsidRPr="0040095E">
              <w:rPr>
                <w:color w:val="000000"/>
                <w:sz w:val="18"/>
                <w:szCs w:val="18"/>
              </w:rPr>
              <w:t>стеклоиономерный</w:t>
            </w:r>
            <w:proofErr w:type="spellEnd"/>
            <w:r w:rsidRPr="0040095E">
              <w:rPr>
                <w:color w:val="000000"/>
                <w:sz w:val="18"/>
                <w:szCs w:val="18"/>
              </w:rPr>
              <w:t xml:space="preserve"> наполнитель, </w:t>
            </w:r>
            <w:proofErr w:type="gramStart"/>
            <w:r w:rsidRPr="0040095E">
              <w:rPr>
                <w:color w:val="000000"/>
                <w:sz w:val="18"/>
                <w:szCs w:val="18"/>
              </w:rPr>
              <w:t>полимерное</w:t>
            </w:r>
            <w:proofErr w:type="gramEnd"/>
            <w:r w:rsidRPr="0040095E">
              <w:rPr>
                <w:color w:val="000000"/>
                <w:sz w:val="18"/>
                <w:szCs w:val="18"/>
              </w:rPr>
              <w:t xml:space="preserve"> связующее, инициаторы и активаторы полимеризации. Обладает </w:t>
            </w:r>
            <w:proofErr w:type="spellStart"/>
            <w:r w:rsidRPr="0040095E">
              <w:rPr>
                <w:color w:val="000000"/>
                <w:sz w:val="18"/>
                <w:szCs w:val="18"/>
              </w:rPr>
              <w:t>фторовыделением</w:t>
            </w:r>
            <w:proofErr w:type="spellEnd"/>
            <w:r w:rsidRPr="0040095E">
              <w:rPr>
                <w:color w:val="000000"/>
                <w:sz w:val="18"/>
                <w:szCs w:val="18"/>
              </w:rPr>
              <w:t xml:space="preserve">, стабильностью и низкой растворимостью, </w:t>
            </w:r>
            <w:proofErr w:type="spellStart"/>
            <w:r w:rsidRPr="0040095E">
              <w:rPr>
                <w:color w:val="000000"/>
                <w:sz w:val="18"/>
                <w:szCs w:val="18"/>
              </w:rPr>
              <w:t>термоизолирующими</w:t>
            </w:r>
            <w:proofErr w:type="spellEnd"/>
            <w:r w:rsidRPr="0040095E">
              <w:rPr>
                <w:color w:val="000000"/>
                <w:sz w:val="18"/>
                <w:szCs w:val="18"/>
              </w:rPr>
              <w:t xml:space="preserve"> свойствами, а также химическим сродством к полимерным материалам, которое обеспечивает высокую степень сцепления с композитами. Материал позволяет компенсировать внутренние напряжения, возникающие в процессе </w:t>
            </w:r>
            <w:proofErr w:type="spellStart"/>
            <w:r w:rsidRPr="0040095E">
              <w:rPr>
                <w:color w:val="000000"/>
                <w:sz w:val="18"/>
                <w:szCs w:val="18"/>
              </w:rPr>
              <w:t>полимеризационной</w:t>
            </w:r>
            <w:proofErr w:type="spellEnd"/>
            <w:r w:rsidRPr="0040095E">
              <w:rPr>
                <w:color w:val="000000"/>
                <w:sz w:val="18"/>
                <w:szCs w:val="18"/>
              </w:rPr>
              <w:t xml:space="preserve"> усадки композитных материалов. Контролируемое короткое время отверждения и насадки для прямого нанесения создают дополнительные удобства в использовании материала.</w:t>
            </w:r>
          </w:p>
          <w:p w:rsidR="008E361E" w:rsidRPr="0040095E" w:rsidRDefault="008E361E" w:rsidP="00B25C15">
            <w:pPr>
              <w:pStyle w:val="1"/>
              <w:spacing w:before="0" w:beforeAutospacing="0" w:after="0" w:afterAutospacing="0"/>
              <w:outlineLvl w:val="0"/>
              <w:rPr>
                <w:b w:val="0"/>
                <w:sz w:val="18"/>
                <w:szCs w:val="18"/>
              </w:rPr>
            </w:pPr>
            <w:r w:rsidRPr="0040095E">
              <w:rPr>
                <w:b w:val="0"/>
                <w:color w:val="000000"/>
                <w:sz w:val="18"/>
                <w:szCs w:val="18"/>
              </w:rPr>
              <w:t>Упаковка</w:t>
            </w:r>
            <w:r w:rsidRPr="0040095E">
              <w:rPr>
                <w:b w:val="0"/>
                <w:sz w:val="18"/>
                <w:szCs w:val="18"/>
              </w:rPr>
              <w:t>: 1 шприц  не менее 2 г.</w:t>
            </w:r>
          </w:p>
          <w:p w:rsidR="008E361E" w:rsidRPr="0040095E" w:rsidRDefault="008E361E" w:rsidP="00B25C15">
            <w:pPr>
              <w:rPr>
                <w:rFonts w:ascii="Times New Roman" w:hAnsi="Times New Roman"/>
                <w:color w:val="FF0000"/>
                <w:spacing w:val="-2"/>
                <w:sz w:val="18"/>
                <w:szCs w:val="18"/>
              </w:rPr>
            </w:pPr>
          </w:p>
        </w:tc>
        <w:tc>
          <w:tcPr>
            <w:tcW w:w="992" w:type="dxa"/>
          </w:tcPr>
          <w:p w:rsidR="008E361E" w:rsidRPr="0040095E" w:rsidRDefault="008E361E" w:rsidP="00B25C15">
            <w:pPr>
              <w:jc w:val="center"/>
              <w:rPr>
                <w:rFonts w:ascii="Times New Roman" w:hAnsi="Times New Roman"/>
                <w:sz w:val="18"/>
                <w:szCs w:val="18"/>
              </w:rPr>
            </w:pPr>
            <w:r w:rsidRPr="0040095E">
              <w:rPr>
                <w:rFonts w:ascii="Times New Roman" w:hAnsi="Times New Roman"/>
                <w:sz w:val="18"/>
                <w:szCs w:val="18"/>
              </w:rPr>
              <w:t>Шт.</w:t>
            </w:r>
          </w:p>
        </w:tc>
        <w:tc>
          <w:tcPr>
            <w:tcW w:w="851" w:type="dxa"/>
          </w:tcPr>
          <w:p w:rsidR="008E361E" w:rsidRPr="00B80EA2" w:rsidRDefault="008E361E" w:rsidP="00B25C15">
            <w:pPr>
              <w:jc w:val="center"/>
              <w:rPr>
                <w:rFonts w:ascii="Times New Roman" w:eastAsia="Calibri" w:hAnsi="Times New Roman"/>
                <w:bCs/>
                <w:sz w:val="18"/>
                <w:szCs w:val="18"/>
                <w:lang w:val="en-US"/>
              </w:rPr>
            </w:pPr>
            <w:r>
              <w:rPr>
                <w:rFonts w:ascii="Times New Roman" w:eastAsia="Calibri" w:hAnsi="Times New Roman"/>
                <w:bCs/>
                <w:sz w:val="18"/>
                <w:szCs w:val="18"/>
                <w:lang w:val="en-US"/>
              </w:rPr>
              <w:t>30</w:t>
            </w:r>
          </w:p>
        </w:tc>
      </w:tr>
      <w:tr w:rsidR="008E361E" w:rsidRPr="00E47743" w:rsidTr="00B25C15">
        <w:trPr>
          <w:trHeight w:val="416"/>
        </w:trPr>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17</w:t>
            </w:r>
          </w:p>
        </w:tc>
        <w:tc>
          <w:tcPr>
            <w:tcW w:w="1417" w:type="dxa"/>
            <w:vAlign w:val="center"/>
          </w:tcPr>
          <w:p w:rsidR="008E361E" w:rsidRDefault="008E361E" w:rsidP="00B25C15">
            <w:pP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Pr="00A321E8" w:rsidRDefault="008E361E" w:rsidP="00B25C15">
            <w:pPr>
              <w:jc w:val="center"/>
              <w:rPr>
                <w:rFonts w:ascii="Times New Roman" w:hAnsi="Times New Roman"/>
                <w:b/>
                <w:sz w:val="18"/>
                <w:szCs w:val="18"/>
              </w:rPr>
            </w:pPr>
            <w:r>
              <w:rPr>
                <w:rFonts w:ascii="Times New Roman" w:hAnsi="Times New Roman"/>
                <w:b/>
                <w:bCs/>
                <w:sz w:val="18"/>
                <w:szCs w:val="18"/>
              </w:rPr>
              <w:t>(П)</w:t>
            </w:r>
          </w:p>
          <w:p w:rsidR="008E361E" w:rsidRPr="00A321E8" w:rsidRDefault="008E361E" w:rsidP="00B25C15">
            <w:pPr>
              <w:rPr>
                <w:rFonts w:ascii="Times New Roman" w:hAnsi="Times New Roman"/>
                <w:b/>
                <w:sz w:val="18"/>
                <w:szCs w:val="18"/>
              </w:rPr>
            </w:pPr>
          </w:p>
          <w:p w:rsidR="008E361E" w:rsidRPr="00A321E8" w:rsidRDefault="008E361E" w:rsidP="00B25C15">
            <w:pPr>
              <w:rPr>
                <w:rFonts w:ascii="Times New Roman" w:hAnsi="Times New Roman"/>
                <w:b/>
                <w:sz w:val="18"/>
                <w:szCs w:val="18"/>
              </w:rPr>
            </w:pPr>
          </w:p>
          <w:p w:rsidR="008E361E" w:rsidRPr="00A321E8" w:rsidRDefault="008E361E" w:rsidP="00B25C15">
            <w:pPr>
              <w:rPr>
                <w:rFonts w:ascii="Times New Roman" w:hAnsi="Times New Roman"/>
                <w:b/>
                <w:bCs/>
                <w:color w:val="FF0000"/>
                <w:spacing w:val="-4"/>
                <w:sz w:val="18"/>
                <w:szCs w:val="18"/>
                <w:lang w:val="en-US"/>
              </w:rPr>
            </w:pPr>
          </w:p>
        </w:tc>
        <w:tc>
          <w:tcPr>
            <w:tcW w:w="1985" w:type="dxa"/>
          </w:tcPr>
          <w:p w:rsidR="008E361E" w:rsidRPr="00055E39" w:rsidRDefault="008E361E" w:rsidP="00B25C15">
            <w:pPr>
              <w:rPr>
                <w:rFonts w:ascii="Times New Roman" w:hAnsi="Times New Roman"/>
                <w:bCs/>
                <w:sz w:val="18"/>
                <w:szCs w:val="18"/>
              </w:rPr>
            </w:pPr>
            <w:r w:rsidRPr="00055E39">
              <w:rPr>
                <w:rFonts w:ascii="Times New Roman" w:hAnsi="Times New Roman"/>
                <w:b/>
                <w:bCs/>
                <w:sz w:val="18"/>
                <w:szCs w:val="18"/>
              </w:rPr>
              <w:t>ФТОР – ЛАК</w:t>
            </w:r>
            <w:r w:rsidRPr="00055E39">
              <w:rPr>
                <w:rFonts w:ascii="Times New Roman" w:hAnsi="Times New Roman"/>
                <w:sz w:val="18"/>
                <w:szCs w:val="18"/>
              </w:rPr>
              <w:t xml:space="preserve"> </w:t>
            </w:r>
          </w:p>
        </w:tc>
        <w:tc>
          <w:tcPr>
            <w:tcW w:w="5387" w:type="dxa"/>
          </w:tcPr>
          <w:p w:rsidR="008E361E" w:rsidRPr="00055E39" w:rsidRDefault="008E361E" w:rsidP="00B25C15">
            <w:pPr>
              <w:rPr>
                <w:rFonts w:ascii="Times New Roman" w:hAnsi="Times New Roman"/>
                <w:sz w:val="18"/>
                <w:szCs w:val="18"/>
              </w:rPr>
            </w:pPr>
            <w:r w:rsidRPr="00055E39">
              <w:rPr>
                <w:rFonts w:ascii="Times New Roman" w:hAnsi="Times New Roman"/>
                <w:sz w:val="18"/>
                <w:szCs w:val="18"/>
              </w:rPr>
              <w:t xml:space="preserve">Жидкость </w:t>
            </w:r>
            <w:proofErr w:type="spellStart"/>
            <w:r w:rsidRPr="00055E39">
              <w:rPr>
                <w:rFonts w:ascii="Times New Roman" w:hAnsi="Times New Roman"/>
                <w:sz w:val="18"/>
                <w:szCs w:val="18"/>
              </w:rPr>
              <w:t>противокариесная</w:t>
            </w:r>
            <w:proofErr w:type="spellEnd"/>
            <w:r w:rsidRPr="00055E39">
              <w:rPr>
                <w:rFonts w:ascii="Times New Roman" w:hAnsi="Times New Roman"/>
                <w:sz w:val="18"/>
                <w:szCs w:val="18"/>
              </w:rPr>
              <w:t xml:space="preserve"> профилактическая. Упаковка: флакон не менее 13 мл с крышкой капельницей. </w:t>
            </w:r>
          </w:p>
          <w:p w:rsidR="008E361E" w:rsidRPr="00055E39" w:rsidRDefault="008E361E" w:rsidP="00B25C15">
            <w:pPr>
              <w:rPr>
                <w:rFonts w:ascii="Times New Roman" w:hAnsi="Times New Roman"/>
                <w:i/>
                <w:color w:val="002060"/>
                <w:sz w:val="18"/>
                <w:szCs w:val="18"/>
              </w:rPr>
            </w:pPr>
            <w:r w:rsidRPr="00055E39">
              <w:rPr>
                <w:rFonts w:ascii="Times New Roman" w:hAnsi="Times New Roman"/>
                <w:i/>
                <w:color w:val="002060"/>
                <w:sz w:val="18"/>
                <w:szCs w:val="18"/>
              </w:rPr>
              <w:t xml:space="preserve">ГОСТ ISO 10993-2-2011, ГОСТ ISO 10993-5-2011, ГОСТ ISO 10993-10-2010, ГОСТ ISO 10993-11-2011, ГОСТ </w:t>
            </w:r>
            <w:proofErr w:type="gramStart"/>
            <w:r w:rsidRPr="00055E39">
              <w:rPr>
                <w:rFonts w:ascii="Times New Roman" w:hAnsi="Times New Roman"/>
                <w:i/>
                <w:color w:val="002060"/>
                <w:sz w:val="18"/>
                <w:szCs w:val="18"/>
              </w:rPr>
              <w:t>Р</w:t>
            </w:r>
            <w:proofErr w:type="gramEnd"/>
            <w:r w:rsidRPr="00055E39">
              <w:rPr>
                <w:rFonts w:ascii="Times New Roman" w:hAnsi="Times New Roman"/>
                <w:i/>
                <w:color w:val="002060"/>
                <w:sz w:val="18"/>
                <w:szCs w:val="18"/>
              </w:rPr>
              <w:t xml:space="preserve"> 52770-2007</w:t>
            </w:r>
          </w:p>
        </w:tc>
        <w:tc>
          <w:tcPr>
            <w:tcW w:w="992" w:type="dxa"/>
          </w:tcPr>
          <w:p w:rsidR="008E361E" w:rsidRPr="00055E39" w:rsidRDefault="008E361E" w:rsidP="00B25C15">
            <w:pPr>
              <w:rPr>
                <w:rFonts w:ascii="Times New Roman" w:hAnsi="Times New Roman"/>
                <w:sz w:val="18"/>
                <w:szCs w:val="18"/>
              </w:rPr>
            </w:pPr>
            <w:proofErr w:type="spellStart"/>
            <w:r w:rsidRPr="00055E39">
              <w:rPr>
                <w:rFonts w:ascii="Times New Roman" w:hAnsi="Times New Roman"/>
                <w:sz w:val="18"/>
                <w:szCs w:val="18"/>
              </w:rPr>
              <w:t>флак</w:t>
            </w:r>
            <w:proofErr w:type="spellEnd"/>
            <w:r w:rsidRPr="00055E39">
              <w:rPr>
                <w:rFonts w:ascii="Times New Roman" w:hAnsi="Times New Roman"/>
                <w:sz w:val="18"/>
                <w:szCs w:val="18"/>
              </w:rPr>
              <w:t>.</w:t>
            </w:r>
          </w:p>
        </w:tc>
        <w:tc>
          <w:tcPr>
            <w:tcW w:w="851" w:type="dxa"/>
          </w:tcPr>
          <w:p w:rsidR="008E361E" w:rsidRPr="00093F4E" w:rsidRDefault="008E361E" w:rsidP="00B25C15">
            <w:pPr>
              <w:jc w:val="center"/>
              <w:rPr>
                <w:rFonts w:ascii="Times New Roman" w:hAnsi="Times New Roman"/>
                <w:sz w:val="18"/>
                <w:szCs w:val="18"/>
                <w:lang w:val="en-US"/>
              </w:rPr>
            </w:pPr>
            <w:r>
              <w:rPr>
                <w:rFonts w:ascii="Times New Roman" w:hAnsi="Times New Roman"/>
                <w:sz w:val="18"/>
                <w:szCs w:val="18"/>
                <w:lang w:val="en-US"/>
              </w:rPr>
              <w:t>20</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18</w:t>
            </w:r>
          </w:p>
        </w:tc>
        <w:tc>
          <w:tcPr>
            <w:tcW w:w="1417" w:type="dxa"/>
            <w:vAlign w:val="center"/>
          </w:tcPr>
          <w:p w:rsidR="008E361E" w:rsidRDefault="008E361E" w:rsidP="00B25C15">
            <w:pP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Pr="00A321E8" w:rsidRDefault="008E361E" w:rsidP="00B25C15">
            <w:pPr>
              <w:jc w:val="center"/>
              <w:rPr>
                <w:rFonts w:ascii="Times New Roman" w:hAnsi="Times New Roman"/>
                <w:b/>
                <w:sz w:val="18"/>
                <w:szCs w:val="18"/>
              </w:rPr>
            </w:pPr>
            <w:r>
              <w:rPr>
                <w:rFonts w:ascii="Times New Roman" w:hAnsi="Times New Roman"/>
                <w:b/>
                <w:bCs/>
                <w:sz w:val="18"/>
                <w:szCs w:val="18"/>
              </w:rPr>
              <w:t>(П)</w:t>
            </w:r>
          </w:p>
          <w:p w:rsidR="008E361E" w:rsidRPr="0040095E" w:rsidRDefault="008E361E" w:rsidP="00B25C15">
            <w:pPr>
              <w:rPr>
                <w:rFonts w:ascii="Times New Roman" w:hAnsi="Times New Roman"/>
                <w:b/>
                <w:sz w:val="18"/>
                <w:szCs w:val="18"/>
              </w:rPr>
            </w:pPr>
          </w:p>
        </w:tc>
        <w:tc>
          <w:tcPr>
            <w:tcW w:w="1985" w:type="dxa"/>
          </w:tcPr>
          <w:p w:rsidR="008E361E" w:rsidRPr="00A321E8" w:rsidRDefault="008E361E" w:rsidP="00B25C15">
            <w:pPr>
              <w:rPr>
                <w:rFonts w:ascii="Times New Roman" w:hAnsi="Times New Roman"/>
                <w:b/>
                <w:sz w:val="18"/>
                <w:szCs w:val="18"/>
              </w:rPr>
            </w:pPr>
            <w:r w:rsidRPr="00A321E8">
              <w:rPr>
                <w:rFonts w:ascii="Times New Roman" w:hAnsi="Times New Roman"/>
                <w:b/>
                <w:sz w:val="18"/>
                <w:szCs w:val="18"/>
              </w:rPr>
              <w:lastRenderedPageBreak/>
              <w:t>Паста «</w:t>
            </w:r>
            <w:proofErr w:type="spellStart"/>
            <w:r w:rsidRPr="00A321E8">
              <w:rPr>
                <w:rFonts w:ascii="Times New Roman" w:hAnsi="Times New Roman"/>
                <w:b/>
                <w:sz w:val="18"/>
                <w:szCs w:val="18"/>
              </w:rPr>
              <w:t>Полидент</w:t>
            </w:r>
            <w:proofErr w:type="spellEnd"/>
            <w:r w:rsidRPr="00A321E8">
              <w:rPr>
                <w:rFonts w:ascii="Times New Roman" w:hAnsi="Times New Roman"/>
                <w:b/>
                <w:sz w:val="18"/>
                <w:szCs w:val="18"/>
              </w:rPr>
              <w:t xml:space="preserve"> № 1» </w:t>
            </w:r>
            <w:r>
              <w:rPr>
                <w:rFonts w:ascii="Times New Roman" w:hAnsi="Times New Roman"/>
                <w:b/>
                <w:sz w:val="18"/>
                <w:szCs w:val="18"/>
              </w:rPr>
              <w:t>(или эквивалент)</w:t>
            </w:r>
            <w:r w:rsidRPr="00A321E8">
              <w:rPr>
                <w:rFonts w:ascii="Times New Roman" w:hAnsi="Times New Roman"/>
                <w:b/>
                <w:sz w:val="18"/>
                <w:szCs w:val="18"/>
              </w:rPr>
              <w:t xml:space="preserve"> </w:t>
            </w:r>
          </w:p>
        </w:tc>
        <w:tc>
          <w:tcPr>
            <w:tcW w:w="5387" w:type="dxa"/>
          </w:tcPr>
          <w:p w:rsidR="008E361E" w:rsidRPr="00A321E8" w:rsidRDefault="008E361E" w:rsidP="00B25C15">
            <w:pPr>
              <w:rPr>
                <w:rFonts w:ascii="Times New Roman" w:hAnsi="Times New Roman"/>
                <w:sz w:val="18"/>
                <w:szCs w:val="18"/>
              </w:rPr>
            </w:pPr>
            <w:proofErr w:type="gramStart"/>
            <w:r w:rsidRPr="00A321E8">
              <w:rPr>
                <w:rFonts w:ascii="Times New Roman" w:hAnsi="Times New Roman"/>
                <w:sz w:val="18"/>
                <w:szCs w:val="18"/>
              </w:rPr>
              <w:t>Предназначен</w:t>
            </w:r>
            <w:proofErr w:type="gramEnd"/>
            <w:r w:rsidRPr="00A321E8">
              <w:rPr>
                <w:rFonts w:ascii="Times New Roman" w:hAnsi="Times New Roman"/>
                <w:sz w:val="18"/>
                <w:szCs w:val="18"/>
              </w:rPr>
              <w:t xml:space="preserve"> для размягчения и удаления зубного камня без повреждения эмали, для лечения </w:t>
            </w:r>
            <w:proofErr w:type="spellStart"/>
            <w:r w:rsidRPr="00A321E8">
              <w:rPr>
                <w:rFonts w:ascii="Times New Roman" w:hAnsi="Times New Roman"/>
                <w:sz w:val="18"/>
                <w:szCs w:val="18"/>
              </w:rPr>
              <w:t>дисколорита</w:t>
            </w:r>
            <w:proofErr w:type="spellEnd"/>
            <w:r w:rsidRPr="00A321E8">
              <w:rPr>
                <w:rFonts w:ascii="Times New Roman" w:hAnsi="Times New Roman"/>
                <w:sz w:val="18"/>
                <w:szCs w:val="18"/>
              </w:rPr>
              <w:t xml:space="preserve"> твердых тканей </w:t>
            </w:r>
            <w:r w:rsidRPr="00A321E8">
              <w:rPr>
                <w:rFonts w:ascii="Times New Roman" w:hAnsi="Times New Roman"/>
                <w:sz w:val="18"/>
                <w:szCs w:val="18"/>
              </w:rPr>
              <w:lastRenderedPageBreak/>
              <w:t xml:space="preserve">зуба, для курильщиков и больных </w:t>
            </w:r>
            <w:proofErr w:type="spellStart"/>
            <w:r w:rsidRPr="00A321E8">
              <w:rPr>
                <w:rFonts w:ascii="Times New Roman" w:hAnsi="Times New Roman"/>
                <w:sz w:val="18"/>
                <w:szCs w:val="18"/>
              </w:rPr>
              <w:t>литиазом</w:t>
            </w:r>
            <w:proofErr w:type="spellEnd"/>
            <w:r w:rsidRPr="00A321E8">
              <w:rPr>
                <w:rFonts w:ascii="Times New Roman" w:hAnsi="Times New Roman"/>
                <w:sz w:val="18"/>
                <w:szCs w:val="18"/>
              </w:rPr>
              <w:t>. Кислотная составляющая пасты размягчает твердые отложения, абразив счищает их с поверхности зубов при обработке, а антисептик предохраняет от повторного отложения зубного налета.</w:t>
            </w:r>
          </w:p>
          <w:p w:rsidR="008E361E" w:rsidRPr="00A321E8" w:rsidRDefault="008E361E" w:rsidP="00B25C15">
            <w:pPr>
              <w:rPr>
                <w:rFonts w:ascii="Times New Roman" w:hAnsi="Times New Roman"/>
                <w:spacing w:val="-2"/>
                <w:sz w:val="18"/>
                <w:szCs w:val="18"/>
              </w:rPr>
            </w:pPr>
            <w:r w:rsidRPr="00A321E8">
              <w:rPr>
                <w:rFonts w:ascii="Times New Roman" w:hAnsi="Times New Roman"/>
                <w:sz w:val="18"/>
                <w:szCs w:val="18"/>
              </w:rPr>
              <w:t xml:space="preserve">Упаковка: шприц, объем пасты не менее 5мл.   </w:t>
            </w:r>
          </w:p>
        </w:tc>
        <w:tc>
          <w:tcPr>
            <w:tcW w:w="992" w:type="dxa"/>
          </w:tcPr>
          <w:p w:rsidR="008E361E" w:rsidRPr="00A321E8" w:rsidRDefault="008E361E" w:rsidP="00B25C15">
            <w:pPr>
              <w:rPr>
                <w:rFonts w:ascii="Times New Roman" w:hAnsi="Times New Roman"/>
                <w:sz w:val="18"/>
                <w:szCs w:val="18"/>
              </w:rPr>
            </w:pPr>
            <w:r w:rsidRPr="00A321E8">
              <w:rPr>
                <w:rFonts w:ascii="Times New Roman" w:hAnsi="Times New Roman"/>
                <w:sz w:val="18"/>
                <w:szCs w:val="18"/>
              </w:rPr>
              <w:lastRenderedPageBreak/>
              <w:t>Шт.</w:t>
            </w:r>
          </w:p>
        </w:tc>
        <w:tc>
          <w:tcPr>
            <w:tcW w:w="851" w:type="dxa"/>
            <w:vAlign w:val="center"/>
          </w:tcPr>
          <w:p w:rsidR="008E361E" w:rsidRPr="00093F4E" w:rsidRDefault="008E361E" w:rsidP="00B25C15">
            <w:pPr>
              <w:jc w:val="center"/>
              <w:rPr>
                <w:rFonts w:ascii="Times New Roman" w:hAnsi="Times New Roman"/>
                <w:sz w:val="18"/>
                <w:szCs w:val="18"/>
                <w:lang w:val="en-US"/>
              </w:rPr>
            </w:pPr>
            <w:r w:rsidRPr="00093F4E">
              <w:rPr>
                <w:rFonts w:ascii="Times New Roman" w:hAnsi="Times New Roman"/>
                <w:sz w:val="18"/>
                <w:szCs w:val="18"/>
                <w:lang w:val="en-US"/>
              </w:rPr>
              <w:t>10</w:t>
            </w:r>
          </w:p>
          <w:p w:rsidR="008E361E" w:rsidRPr="00093F4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tc>
      </w:tr>
      <w:tr w:rsidR="008E361E" w:rsidRPr="00E47743" w:rsidTr="00B25C15">
        <w:tc>
          <w:tcPr>
            <w:tcW w:w="534" w:type="dxa"/>
          </w:tcPr>
          <w:p w:rsidR="008E361E" w:rsidRPr="00643838" w:rsidRDefault="008E361E" w:rsidP="00B25C15">
            <w:pPr>
              <w:jc w:val="center"/>
              <w:rPr>
                <w:rFonts w:ascii="Times New Roman" w:hAnsi="Times New Roman"/>
                <w:sz w:val="18"/>
                <w:szCs w:val="18"/>
              </w:rPr>
            </w:pPr>
            <w:r>
              <w:rPr>
                <w:rFonts w:ascii="Times New Roman" w:hAnsi="Times New Roman"/>
                <w:sz w:val="18"/>
                <w:szCs w:val="18"/>
              </w:rPr>
              <w:lastRenderedPageBreak/>
              <w:t>19</w:t>
            </w:r>
          </w:p>
        </w:tc>
        <w:tc>
          <w:tcPr>
            <w:tcW w:w="1417" w:type="dxa"/>
            <w:vAlign w:val="center"/>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Default="008E361E" w:rsidP="00B25C15">
            <w:pPr>
              <w:jc w:val="center"/>
              <w:rPr>
                <w:rFonts w:ascii="Times New Roman" w:hAnsi="Times New Roman"/>
                <w:b/>
                <w:bCs/>
                <w:sz w:val="18"/>
                <w:szCs w:val="18"/>
              </w:rPr>
            </w:pPr>
            <w:r>
              <w:rPr>
                <w:rFonts w:ascii="Times New Roman" w:hAnsi="Times New Roman"/>
                <w:b/>
                <w:bCs/>
                <w:sz w:val="18"/>
                <w:szCs w:val="18"/>
              </w:rPr>
              <w:t>(П)</w:t>
            </w: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Pr="00A321E8" w:rsidRDefault="008E361E" w:rsidP="00B25C15">
            <w:pPr>
              <w:jc w:val="center"/>
              <w:rPr>
                <w:rFonts w:ascii="Times New Roman" w:hAnsi="Times New Roman"/>
                <w:b/>
                <w:sz w:val="18"/>
                <w:szCs w:val="18"/>
              </w:rPr>
            </w:pPr>
          </w:p>
          <w:p w:rsidR="008E361E" w:rsidRPr="0040095E" w:rsidRDefault="008E361E" w:rsidP="00B25C15">
            <w:pPr>
              <w:jc w:val="center"/>
              <w:rPr>
                <w:rFonts w:ascii="Times New Roman" w:hAnsi="Times New Roman"/>
                <w:b/>
                <w:sz w:val="18"/>
                <w:szCs w:val="18"/>
              </w:rPr>
            </w:pPr>
          </w:p>
        </w:tc>
        <w:tc>
          <w:tcPr>
            <w:tcW w:w="1985" w:type="dxa"/>
          </w:tcPr>
          <w:p w:rsidR="008E361E" w:rsidRPr="00A321E8" w:rsidRDefault="008E361E" w:rsidP="00B25C15">
            <w:pPr>
              <w:rPr>
                <w:rFonts w:ascii="Times New Roman" w:hAnsi="Times New Roman"/>
                <w:sz w:val="18"/>
                <w:szCs w:val="18"/>
              </w:rPr>
            </w:pPr>
            <w:r w:rsidRPr="00A321E8">
              <w:rPr>
                <w:rFonts w:ascii="Times New Roman" w:hAnsi="Times New Roman"/>
                <w:b/>
                <w:sz w:val="18"/>
                <w:szCs w:val="18"/>
              </w:rPr>
              <w:t>Паста «</w:t>
            </w:r>
            <w:proofErr w:type="spellStart"/>
            <w:r w:rsidRPr="00A321E8">
              <w:rPr>
                <w:rFonts w:ascii="Times New Roman" w:hAnsi="Times New Roman"/>
                <w:b/>
                <w:sz w:val="18"/>
                <w:szCs w:val="18"/>
              </w:rPr>
              <w:t>Полидент</w:t>
            </w:r>
            <w:proofErr w:type="spellEnd"/>
            <w:r w:rsidRPr="00A321E8">
              <w:rPr>
                <w:rFonts w:ascii="Times New Roman" w:hAnsi="Times New Roman"/>
                <w:b/>
                <w:sz w:val="18"/>
                <w:szCs w:val="18"/>
              </w:rPr>
              <w:t xml:space="preserve"> № 2» без фтора </w:t>
            </w:r>
            <w:r w:rsidRPr="00A321E8">
              <w:rPr>
                <w:rFonts w:ascii="Times New Roman" w:hAnsi="Times New Roman"/>
                <w:sz w:val="18"/>
                <w:szCs w:val="18"/>
              </w:rPr>
              <w:t xml:space="preserve"> </w:t>
            </w:r>
            <w:r w:rsidRPr="007E28B4">
              <w:rPr>
                <w:rFonts w:ascii="Times New Roman" w:hAnsi="Times New Roman"/>
                <w:b/>
                <w:sz w:val="18"/>
                <w:szCs w:val="18"/>
              </w:rPr>
              <w:t>(или эквивалент)</w:t>
            </w:r>
          </w:p>
          <w:p w:rsidR="008E361E" w:rsidRPr="00A321E8" w:rsidRDefault="008E361E" w:rsidP="00B25C15">
            <w:pPr>
              <w:rPr>
                <w:rFonts w:ascii="Times New Roman" w:hAnsi="Times New Roman"/>
                <w:b/>
                <w:sz w:val="18"/>
                <w:szCs w:val="18"/>
              </w:rPr>
            </w:pPr>
          </w:p>
        </w:tc>
        <w:tc>
          <w:tcPr>
            <w:tcW w:w="5387" w:type="dxa"/>
          </w:tcPr>
          <w:p w:rsidR="008E361E" w:rsidRPr="00A321E8" w:rsidRDefault="008E361E" w:rsidP="00B25C15">
            <w:pPr>
              <w:rPr>
                <w:rFonts w:ascii="Times New Roman" w:hAnsi="Times New Roman"/>
                <w:sz w:val="18"/>
                <w:szCs w:val="18"/>
              </w:rPr>
            </w:pPr>
            <w:proofErr w:type="gramStart"/>
            <w:r w:rsidRPr="00A321E8">
              <w:rPr>
                <w:rFonts w:ascii="Times New Roman" w:hAnsi="Times New Roman"/>
                <w:sz w:val="18"/>
                <w:szCs w:val="18"/>
              </w:rPr>
              <w:t>Предназначен</w:t>
            </w:r>
            <w:proofErr w:type="gramEnd"/>
            <w:r w:rsidRPr="00A321E8">
              <w:rPr>
                <w:rFonts w:ascii="Times New Roman" w:hAnsi="Times New Roman"/>
                <w:sz w:val="18"/>
                <w:szCs w:val="18"/>
              </w:rPr>
              <w:t xml:space="preserve"> для удаления мягкого налета, пелликул и обработки эмали перед реставрацией зубов, герметизацией </w:t>
            </w:r>
            <w:proofErr w:type="spellStart"/>
            <w:r w:rsidRPr="00A321E8">
              <w:rPr>
                <w:rFonts w:ascii="Times New Roman" w:hAnsi="Times New Roman"/>
                <w:sz w:val="18"/>
                <w:szCs w:val="18"/>
              </w:rPr>
              <w:t>фиссур</w:t>
            </w:r>
            <w:proofErr w:type="spellEnd"/>
            <w:r w:rsidRPr="00A321E8">
              <w:rPr>
                <w:rFonts w:ascii="Times New Roman" w:hAnsi="Times New Roman"/>
                <w:sz w:val="18"/>
                <w:szCs w:val="18"/>
              </w:rPr>
              <w:t xml:space="preserve">, отбеливанием зубов, а также для профилактики кариеса методом снятия зубных отложений. </w:t>
            </w:r>
            <w:proofErr w:type="gramStart"/>
            <w:r w:rsidRPr="00A321E8">
              <w:rPr>
                <w:rFonts w:ascii="Times New Roman" w:hAnsi="Times New Roman"/>
                <w:sz w:val="18"/>
                <w:szCs w:val="18"/>
              </w:rPr>
              <w:t>Гидрофильный</w:t>
            </w:r>
            <w:proofErr w:type="gramEnd"/>
            <w:r w:rsidRPr="00A321E8">
              <w:rPr>
                <w:rFonts w:ascii="Times New Roman" w:hAnsi="Times New Roman"/>
                <w:sz w:val="18"/>
                <w:szCs w:val="18"/>
              </w:rPr>
              <w:t xml:space="preserve"> </w:t>
            </w:r>
            <w:proofErr w:type="spellStart"/>
            <w:r w:rsidRPr="00A321E8">
              <w:rPr>
                <w:rFonts w:ascii="Times New Roman" w:hAnsi="Times New Roman"/>
                <w:sz w:val="18"/>
                <w:szCs w:val="18"/>
              </w:rPr>
              <w:t>пастообразователь</w:t>
            </w:r>
            <w:proofErr w:type="spellEnd"/>
            <w:r w:rsidRPr="00A321E8">
              <w:rPr>
                <w:rFonts w:ascii="Times New Roman" w:hAnsi="Times New Roman"/>
                <w:sz w:val="18"/>
                <w:szCs w:val="18"/>
              </w:rPr>
              <w:t>, придающий пасте пластичную консистенцию, позволяет легко удалять пасту водой с поверхности зубов.</w:t>
            </w:r>
          </w:p>
          <w:p w:rsidR="008E361E" w:rsidRPr="00A321E8" w:rsidRDefault="008E361E" w:rsidP="00B25C15">
            <w:pPr>
              <w:rPr>
                <w:rFonts w:ascii="Times New Roman" w:hAnsi="Times New Roman"/>
                <w:spacing w:val="-2"/>
                <w:sz w:val="18"/>
                <w:szCs w:val="18"/>
              </w:rPr>
            </w:pPr>
            <w:r w:rsidRPr="00A321E8">
              <w:rPr>
                <w:rFonts w:ascii="Times New Roman" w:hAnsi="Times New Roman"/>
                <w:sz w:val="18"/>
                <w:szCs w:val="18"/>
              </w:rPr>
              <w:t>Упаковка: шприц, объем пасты не менее 5мл.</w:t>
            </w:r>
          </w:p>
        </w:tc>
        <w:tc>
          <w:tcPr>
            <w:tcW w:w="992" w:type="dxa"/>
          </w:tcPr>
          <w:p w:rsidR="008E361E" w:rsidRPr="00A321E8" w:rsidRDefault="008E361E" w:rsidP="00B25C15">
            <w:pPr>
              <w:rPr>
                <w:rFonts w:ascii="Times New Roman" w:hAnsi="Times New Roman"/>
                <w:sz w:val="18"/>
                <w:szCs w:val="18"/>
              </w:rPr>
            </w:pPr>
            <w:r w:rsidRPr="00A321E8">
              <w:rPr>
                <w:rFonts w:ascii="Times New Roman" w:hAnsi="Times New Roman"/>
                <w:sz w:val="18"/>
                <w:szCs w:val="18"/>
              </w:rPr>
              <w:t>Шт.</w:t>
            </w:r>
          </w:p>
        </w:tc>
        <w:tc>
          <w:tcPr>
            <w:tcW w:w="851" w:type="dxa"/>
            <w:vAlign w:val="center"/>
          </w:tcPr>
          <w:p w:rsidR="008E361E" w:rsidRDefault="008E361E" w:rsidP="00B25C15">
            <w:pPr>
              <w:jc w:val="center"/>
              <w:rPr>
                <w:rFonts w:ascii="Times New Roman" w:hAnsi="Times New Roman"/>
                <w:sz w:val="18"/>
                <w:szCs w:val="18"/>
                <w:lang w:val="en-US"/>
              </w:rPr>
            </w:pPr>
            <w:r>
              <w:rPr>
                <w:rFonts w:ascii="Times New Roman" w:hAnsi="Times New Roman"/>
                <w:sz w:val="18"/>
                <w:szCs w:val="18"/>
                <w:lang w:val="en-US"/>
              </w:rPr>
              <w:t>20</w:t>
            </w: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20</w:t>
            </w:r>
          </w:p>
        </w:tc>
        <w:tc>
          <w:tcPr>
            <w:tcW w:w="1417" w:type="dxa"/>
            <w:vAlign w:val="center"/>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Default="008E361E" w:rsidP="00B25C15">
            <w:pPr>
              <w:jc w:val="center"/>
              <w:rPr>
                <w:rFonts w:ascii="Times New Roman" w:hAnsi="Times New Roman"/>
                <w:b/>
                <w:bCs/>
                <w:sz w:val="18"/>
                <w:szCs w:val="18"/>
              </w:rPr>
            </w:pPr>
            <w:r>
              <w:rPr>
                <w:rFonts w:ascii="Times New Roman" w:hAnsi="Times New Roman"/>
                <w:b/>
                <w:bCs/>
                <w:sz w:val="18"/>
                <w:szCs w:val="18"/>
              </w:rPr>
              <w:t>(П)</w:t>
            </w: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Default="008E361E" w:rsidP="00B25C15">
            <w:pPr>
              <w:rPr>
                <w:rFonts w:ascii="Times New Roman" w:hAnsi="Times New Roman"/>
                <w:b/>
                <w:bCs/>
                <w:sz w:val="18"/>
                <w:szCs w:val="18"/>
              </w:rPr>
            </w:pPr>
          </w:p>
          <w:p w:rsidR="008E361E" w:rsidRPr="00A321E8" w:rsidRDefault="008E361E" w:rsidP="00B25C15">
            <w:pPr>
              <w:rPr>
                <w:rFonts w:ascii="Times New Roman" w:hAnsi="Times New Roman"/>
                <w:b/>
                <w:sz w:val="18"/>
                <w:szCs w:val="18"/>
              </w:rPr>
            </w:pPr>
          </w:p>
          <w:p w:rsidR="008E361E" w:rsidRPr="0040095E" w:rsidRDefault="008E361E" w:rsidP="00B25C15">
            <w:pPr>
              <w:rPr>
                <w:rFonts w:ascii="Times New Roman" w:hAnsi="Times New Roman"/>
                <w:b/>
                <w:sz w:val="18"/>
                <w:szCs w:val="18"/>
              </w:rPr>
            </w:pPr>
          </w:p>
        </w:tc>
        <w:tc>
          <w:tcPr>
            <w:tcW w:w="1985" w:type="dxa"/>
          </w:tcPr>
          <w:p w:rsidR="008E361E" w:rsidRPr="00A321E8" w:rsidRDefault="008E361E" w:rsidP="00B25C15">
            <w:pPr>
              <w:rPr>
                <w:rFonts w:ascii="Times New Roman" w:hAnsi="Times New Roman"/>
                <w:b/>
                <w:bCs/>
                <w:sz w:val="18"/>
                <w:szCs w:val="18"/>
              </w:rPr>
            </w:pPr>
            <w:r w:rsidRPr="00A321E8">
              <w:rPr>
                <w:rFonts w:ascii="Times New Roman" w:hAnsi="Times New Roman"/>
                <w:b/>
                <w:bCs/>
                <w:kern w:val="36"/>
                <w:sz w:val="18"/>
                <w:szCs w:val="18"/>
                <w:lang w:eastAsia="ru-RU"/>
              </w:rPr>
              <w:t>Паста «</w:t>
            </w:r>
            <w:proofErr w:type="spellStart"/>
            <w:r w:rsidRPr="00A321E8">
              <w:rPr>
                <w:rFonts w:ascii="Times New Roman" w:hAnsi="Times New Roman"/>
                <w:b/>
                <w:bCs/>
                <w:kern w:val="36"/>
                <w:sz w:val="18"/>
                <w:szCs w:val="18"/>
                <w:lang w:eastAsia="ru-RU"/>
              </w:rPr>
              <w:t>Полидент</w:t>
            </w:r>
            <w:proofErr w:type="spellEnd"/>
            <w:r w:rsidRPr="00A321E8">
              <w:rPr>
                <w:rFonts w:ascii="Times New Roman" w:hAnsi="Times New Roman"/>
                <w:b/>
                <w:bCs/>
                <w:kern w:val="36"/>
                <w:sz w:val="18"/>
                <w:szCs w:val="18"/>
                <w:lang w:eastAsia="ru-RU"/>
              </w:rPr>
              <w:t xml:space="preserve"> № 3»</w:t>
            </w:r>
            <w:r w:rsidRPr="00A321E8">
              <w:rPr>
                <w:rFonts w:ascii="Times New Roman" w:hAnsi="Times New Roman"/>
                <w:sz w:val="18"/>
                <w:szCs w:val="18"/>
              </w:rPr>
              <w:t xml:space="preserve"> </w:t>
            </w:r>
            <w:r w:rsidRPr="007E28B4">
              <w:rPr>
                <w:rFonts w:ascii="Times New Roman" w:hAnsi="Times New Roman"/>
                <w:b/>
                <w:sz w:val="18"/>
                <w:szCs w:val="18"/>
              </w:rPr>
              <w:t>(или эквивалент)</w:t>
            </w:r>
          </w:p>
        </w:tc>
        <w:tc>
          <w:tcPr>
            <w:tcW w:w="5387" w:type="dxa"/>
          </w:tcPr>
          <w:p w:rsidR="008E361E" w:rsidRPr="00A321E8" w:rsidRDefault="008E361E" w:rsidP="00B25C15">
            <w:pPr>
              <w:rPr>
                <w:rFonts w:ascii="Times New Roman" w:hAnsi="Times New Roman"/>
                <w:sz w:val="18"/>
                <w:szCs w:val="18"/>
                <w:lang w:eastAsia="ru-RU"/>
              </w:rPr>
            </w:pPr>
            <w:proofErr w:type="gramStart"/>
            <w:r w:rsidRPr="00A321E8">
              <w:rPr>
                <w:rFonts w:ascii="Times New Roman" w:hAnsi="Times New Roman"/>
                <w:sz w:val="18"/>
                <w:szCs w:val="18"/>
              </w:rPr>
              <w:t>Предназначена</w:t>
            </w:r>
            <w:proofErr w:type="gramEnd"/>
            <w:r w:rsidRPr="00A321E8">
              <w:rPr>
                <w:rFonts w:ascii="Times New Roman" w:hAnsi="Times New Roman"/>
                <w:sz w:val="18"/>
                <w:szCs w:val="18"/>
              </w:rPr>
              <w:t xml:space="preserve"> </w:t>
            </w:r>
            <w:r w:rsidRPr="00A321E8">
              <w:rPr>
                <w:rFonts w:ascii="Times New Roman" w:hAnsi="Times New Roman"/>
                <w:sz w:val="18"/>
                <w:szCs w:val="18"/>
                <w:lang w:eastAsia="ru-RU"/>
              </w:rPr>
              <w:t>Отбеливание зубов.</w:t>
            </w:r>
          </w:p>
          <w:p w:rsidR="008E361E" w:rsidRPr="00093F4E" w:rsidRDefault="008E361E" w:rsidP="00B25C15">
            <w:pPr>
              <w:pStyle w:val="2"/>
              <w:spacing w:before="0"/>
              <w:outlineLvl w:val="1"/>
              <w:rPr>
                <w:rFonts w:ascii="Times New Roman" w:hAnsi="Times New Roman"/>
                <w:b w:val="0"/>
                <w:color w:val="auto"/>
                <w:sz w:val="18"/>
                <w:szCs w:val="18"/>
                <w:lang w:eastAsia="ru-RU"/>
              </w:rPr>
            </w:pPr>
            <w:bookmarkStart w:id="0" w:name="Характеристики"/>
            <w:bookmarkEnd w:id="0"/>
            <w:r w:rsidRPr="00093F4E">
              <w:rPr>
                <w:rFonts w:ascii="Times New Roman" w:hAnsi="Times New Roman"/>
                <w:b w:val="0"/>
                <w:color w:val="auto"/>
                <w:sz w:val="18"/>
                <w:szCs w:val="18"/>
                <w:lang w:eastAsia="ru-RU"/>
              </w:rPr>
              <w:t>Фторирование и кальцинирование эмали.</w:t>
            </w:r>
          </w:p>
          <w:p w:rsidR="008E361E" w:rsidRPr="00093F4E" w:rsidRDefault="008E361E" w:rsidP="00B25C15">
            <w:pPr>
              <w:pStyle w:val="2"/>
              <w:spacing w:before="0"/>
              <w:outlineLvl w:val="1"/>
              <w:rPr>
                <w:rFonts w:ascii="Times New Roman" w:hAnsi="Times New Roman"/>
                <w:b w:val="0"/>
                <w:color w:val="auto"/>
                <w:sz w:val="18"/>
                <w:szCs w:val="18"/>
              </w:rPr>
            </w:pPr>
            <w:r w:rsidRPr="00093F4E">
              <w:rPr>
                <w:rFonts w:ascii="Times New Roman" w:hAnsi="Times New Roman"/>
                <w:b w:val="0"/>
                <w:color w:val="auto"/>
                <w:sz w:val="18"/>
                <w:szCs w:val="18"/>
              </w:rPr>
              <w:t>Состав:</w:t>
            </w:r>
          </w:p>
          <w:p w:rsidR="008E361E" w:rsidRPr="00093F4E" w:rsidRDefault="008E361E" w:rsidP="00B25C15">
            <w:pPr>
              <w:rPr>
                <w:rFonts w:ascii="Times New Roman" w:hAnsi="Times New Roman"/>
                <w:sz w:val="18"/>
                <w:szCs w:val="18"/>
              </w:rPr>
            </w:pPr>
            <w:r w:rsidRPr="00093F4E">
              <w:rPr>
                <w:rFonts w:ascii="Times New Roman" w:hAnsi="Times New Roman"/>
                <w:sz w:val="18"/>
                <w:szCs w:val="18"/>
              </w:rPr>
              <w:t>Соединения фосфора.</w:t>
            </w:r>
          </w:p>
          <w:p w:rsidR="008E361E" w:rsidRPr="00093F4E" w:rsidRDefault="008E361E" w:rsidP="00B25C15">
            <w:pPr>
              <w:rPr>
                <w:rFonts w:ascii="Times New Roman" w:hAnsi="Times New Roman"/>
                <w:sz w:val="18"/>
                <w:szCs w:val="18"/>
              </w:rPr>
            </w:pPr>
            <w:r w:rsidRPr="00093F4E">
              <w:rPr>
                <w:rFonts w:ascii="Times New Roman" w:hAnsi="Times New Roman"/>
                <w:sz w:val="18"/>
                <w:szCs w:val="18"/>
              </w:rPr>
              <w:t>Фториды.</w:t>
            </w:r>
          </w:p>
          <w:p w:rsidR="008E361E" w:rsidRPr="00093F4E" w:rsidRDefault="008E361E" w:rsidP="00B25C15">
            <w:pPr>
              <w:rPr>
                <w:rFonts w:ascii="Times New Roman" w:hAnsi="Times New Roman"/>
                <w:sz w:val="18"/>
                <w:szCs w:val="18"/>
              </w:rPr>
            </w:pPr>
            <w:r w:rsidRPr="00093F4E">
              <w:rPr>
                <w:rFonts w:ascii="Times New Roman" w:hAnsi="Times New Roman"/>
                <w:sz w:val="18"/>
                <w:szCs w:val="18"/>
              </w:rPr>
              <w:t>Перекись карбамида.</w:t>
            </w:r>
          </w:p>
          <w:p w:rsidR="008E361E" w:rsidRPr="00093F4E" w:rsidRDefault="008E361E" w:rsidP="00B25C15">
            <w:pPr>
              <w:rPr>
                <w:rFonts w:ascii="Times New Roman" w:hAnsi="Times New Roman"/>
                <w:sz w:val="18"/>
                <w:szCs w:val="18"/>
              </w:rPr>
            </w:pPr>
            <w:bookmarkStart w:id="1" w:name="Преимущества"/>
            <w:bookmarkEnd w:id="1"/>
            <w:r w:rsidRPr="00093F4E">
              <w:rPr>
                <w:rFonts w:ascii="Times New Roman" w:hAnsi="Times New Roman"/>
                <w:sz w:val="18"/>
                <w:szCs w:val="18"/>
              </w:rPr>
              <w:t>Абразив.</w:t>
            </w:r>
          </w:p>
          <w:p w:rsidR="008E361E" w:rsidRPr="00093F4E" w:rsidRDefault="008E361E" w:rsidP="00B25C15">
            <w:pPr>
              <w:pStyle w:val="2"/>
              <w:spacing w:before="0"/>
              <w:outlineLvl w:val="1"/>
              <w:rPr>
                <w:rFonts w:ascii="Times New Roman" w:hAnsi="Times New Roman"/>
                <w:color w:val="auto"/>
                <w:sz w:val="18"/>
                <w:szCs w:val="18"/>
              </w:rPr>
            </w:pPr>
            <w:r w:rsidRPr="00093F4E">
              <w:rPr>
                <w:rFonts w:ascii="Times New Roman" w:hAnsi="Times New Roman"/>
                <w:b w:val="0"/>
                <w:color w:val="auto"/>
                <w:sz w:val="18"/>
                <w:szCs w:val="18"/>
              </w:rPr>
              <w:t>Преимущества</w:t>
            </w:r>
            <w:r w:rsidRPr="00093F4E">
              <w:rPr>
                <w:rFonts w:ascii="Times New Roman" w:hAnsi="Times New Roman"/>
                <w:color w:val="auto"/>
                <w:sz w:val="18"/>
                <w:szCs w:val="18"/>
              </w:rPr>
              <w:t>:</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Эффективно отбеливает зубную поверхность.</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Снимает мягкий налет.</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Не оказывает вредного воздействия на эмаль.</w:t>
            </w:r>
          </w:p>
          <w:p w:rsidR="008E361E" w:rsidRPr="00A321E8" w:rsidRDefault="008E361E" w:rsidP="00B25C15">
            <w:pPr>
              <w:rPr>
                <w:rFonts w:ascii="Times New Roman" w:hAnsi="Times New Roman"/>
                <w:sz w:val="18"/>
                <w:szCs w:val="18"/>
              </w:rPr>
            </w:pPr>
            <w:bookmarkStart w:id="2" w:name="Инструкция_по_применению"/>
            <w:bookmarkEnd w:id="2"/>
            <w:r w:rsidRPr="00A321E8">
              <w:rPr>
                <w:rFonts w:ascii="Times New Roman" w:hAnsi="Times New Roman"/>
                <w:sz w:val="18"/>
                <w:szCs w:val="18"/>
              </w:rPr>
              <w:t xml:space="preserve">Оказывает </w:t>
            </w:r>
            <w:proofErr w:type="spellStart"/>
            <w:r w:rsidRPr="00A321E8">
              <w:rPr>
                <w:rFonts w:ascii="Times New Roman" w:hAnsi="Times New Roman"/>
                <w:sz w:val="18"/>
                <w:szCs w:val="18"/>
              </w:rPr>
              <w:t>реминерализующее</w:t>
            </w:r>
            <w:proofErr w:type="spellEnd"/>
            <w:r w:rsidRPr="00A321E8">
              <w:rPr>
                <w:rFonts w:ascii="Times New Roman" w:hAnsi="Times New Roman"/>
                <w:sz w:val="18"/>
                <w:szCs w:val="18"/>
              </w:rPr>
              <w:t xml:space="preserve"> и </w:t>
            </w:r>
            <w:proofErr w:type="spellStart"/>
            <w:r w:rsidRPr="00A321E8">
              <w:rPr>
                <w:rFonts w:ascii="Times New Roman" w:hAnsi="Times New Roman"/>
                <w:sz w:val="18"/>
                <w:szCs w:val="18"/>
              </w:rPr>
              <w:t>противокариозное</w:t>
            </w:r>
            <w:proofErr w:type="spellEnd"/>
            <w:r w:rsidRPr="00A321E8">
              <w:rPr>
                <w:rFonts w:ascii="Times New Roman" w:hAnsi="Times New Roman"/>
                <w:sz w:val="18"/>
                <w:szCs w:val="18"/>
              </w:rPr>
              <w:t xml:space="preserve"> действие. </w:t>
            </w:r>
          </w:p>
          <w:p w:rsidR="008E361E" w:rsidRPr="00A321E8" w:rsidRDefault="008E361E" w:rsidP="00B25C15">
            <w:pPr>
              <w:rPr>
                <w:rFonts w:ascii="Times New Roman" w:hAnsi="Times New Roman"/>
                <w:sz w:val="18"/>
                <w:szCs w:val="18"/>
                <w:lang w:eastAsia="ru-RU"/>
              </w:rPr>
            </w:pPr>
            <w:r w:rsidRPr="00A321E8">
              <w:rPr>
                <w:rFonts w:ascii="Times New Roman" w:hAnsi="Times New Roman"/>
                <w:sz w:val="18"/>
                <w:szCs w:val="18"/>
              </w:rPr>
              <w:t>Упаковка: шприц, объем пасты не менее 5 мл.</w:t>
            </w:r>
          </w:p>
          <w:p w:rsidR="008E361E" w:rsidRPr="00A321E8" w:rsidRDefault="008E361E" w:rsidP="00B25C15">
            <w:pPr>
              <w:rPr>
                <w:rFonts w:ascii="Times New Roman" w:hAnsi="Times New Roman"/>
                <w:sz w:val="18"/>
                <w:szCs w:val="18"/>
              </w:rPr>
            </w:pPr>
          </w:p>
        </w:tc>
        <w:tc>
          <w:tcPr>
            <w:tcW w:w="992" w:type="dxa"/>
          </w:tcPr>
          <w:p w:rsidR="008E361E" w:rsidRPr="00A321E8" w:rsidRDefault="008E361E" w:rsidP="00B25C15">
            <w:pPr>
              <w:rPr>
                <w:rFonts w:ascii="Times New Roman" w:hAnsi="Times New Roman"/>
                <w:sz w:val="18"/>
                <w:szCs w:val="18"/>
              </w:rPr>
            </w:pPr>
            <w:r w:rsidRPr="00A321E8">
              <w:rPr>
                <w:rFonts w:ascii="Times New Roman" w:hAnsi="Times New Roman"/>
                <w:sz w:val="18"/>
                <w:szCs w:val="18"/>
              </w:rPr>
              <w:t>Шт.</w:t>
            </w:r>
          </w:p>
        </w:tc>
        <w:tc>
          <w:tcPr>
            <w:tcW w:w="851" w:type="dxa"/>
            <w:vAlign w:val="center"/>
          </w:tcPr>
          <w:p w:rsidR="008E361E" w:rsidRDefault="008E361E" w:rsidP="00B25C15">
            <w:pPr>
              <w:jc w:val="center"/>
              <w:rPr>
                <w:rFonts w:ascii="Times New Roman" w:hAnsi="Times New Roman"/>
                <w:sz w:val="18"/>
                <w:szCs w:val="18"/>
                <w:lang w:val="en-US"/>
              </w:rPr>
            </w:pPr>
            <w:r>
              <w:rPr>
                <w:rFonts w:ascii="Times New Roman" w:hAnsi="Times New Roman"/>
                <w:sz w:val="18"/>
                <w:szCs w:val="18"/>
                <w:lang w:val="en-US"/>
              </w:rPr>
              <w:t>20</w:t>
            </w: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21</w:t>
            </w:r>
          </w:p>
        </w:tc>
        <w:tc>
          <w:tcPr>
            <w:tcW w:w="1417" w:type="dxa"/>
            <w:vAlign w:val="center"/>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Default="008E361E" w:rsidP="00B25C15">
            <w:pPr>
              <w:jc w:val="center"/>
              <w:rPr>
                <w:rFonts w:ascii="Times New Roman" w:hAnsi="Times New Roman"/>
                <w:b/>
                <w:bCs/>
                <w:sz w:val="18"/>
                <w:szCs w:val="18"/>
              </w:rPr>
            </w:pPr>
            <w:r>
              <w:rPr>
                <w:rFonts w:ascii="Times New Roman" w:hAnsi="Times New Roman"/>
                <w:b/>
                <w:bCs/>
                <w:sz w:val="18"/>
                <w:szCs w:val="18"/>
              </w:rPr>
              <w:t>(П)</w:t>
            </w: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Default="008E361E" w:rsidP="00B25C15">
            <w:pPr>
              <w:jc w:val="center"/>
              <w:rPr>
                <w:rFonts w:ascii="Times New Roman" w:hAnsi="Times New Roman"/>
                <w:b/>
                <w:bCs/>
                <w:sz w:val="18"/>
                <w:szCs w:val="18"/>
              </w:rPr>
            </w:pPr>
          </w:p>
          <w:p w:rsidR="008E361E" w:rsidRPr="0040095E" w:rsidRDefault="008E361E" w:rsidP="00B25C15">
            <w:pPr>
              <w:rPr>
                <w:rFonts w:ascii="Times New Roman" w:hAnsi="Times New Roman"/>
                <w:b/>
                <w:sz w:val="18"/>
                <w:szCs w:val="18"/>
              </w:rPr>
            </w:pPr>
          </w:p>
        </w:tc>
        <w:tc>
          <w:tcPr>
            <w:tcW w:w="1985" w:type="dxa"/>
          </w:tcPr>
          <w:p w:rsidR="008E361E" w:rsidRPr="00A321E8" w:rsidRDefault="008E361E" w:rsidP="00B25C15">
            <w:pPr>
              <w:pStyle w:val="1"/>
              <w:spacing w:before="0"/>
              <w:outlineLvl w:val="0"/>
              <w:rPr>
                <w:sz w:val="18"/>
                <w:szCs w:val="18"/>
              </w:rPr>
            </w:pPr>
            <w:r w:rsidRPr="00A321E8">
              <w:rPr>
                <w:sz w:val="18"/>
                <w:szCs w:val="18"/>
              </w:rPr>
              <w:t>Полир Клин (</w:t>
            </w:r>
            <w:proofErr w:type="spellStart"/>
            <w:r w:rsidRPr="00A321E8">
              <w:rPr>
                <w:sz w:val="18"/>
                <w:szCs w:val="18"/>
              </w:rPr>
              <w:t>Polir</w:t>
            </w:r>
            <w:proofErr w:type="spellEnd"/>
            <w:r w:rsidRPr="00A321E8">
              <w:rPr>
                <w:sz w:val="18"/>
                <w:szCs w:val="18"/>
              </w:rPr>
              <w:t xml:space="preserve"> </w:t>
            </w:r>
            <w:proofErr w:type="spellStart"/>
            <w:r w:rsidRPr="00A321E8">
              <w:rPr>
                <w:sz w:val="18"/>
                <w:szCs w:val="18"/>
              </w:rPr>
              <w:t>Clean</w:t>
            </w:r>
            <w:proofErr w:type="spellEnd"/>
            <w:r w:rsidRPr="00A321E8">
              <w:rPr>
                <w:sz w:val="18"/>
                <w:szCs w:val="18"/>
              </w:rPr>
              <w:t>) полировочная паста (или эквивалент)</w:t>
            </w:r>
          </w:p>
          <w:p w:rsidR="008E361E" w:rsidRPr="00A321E8" w:rsidRDefault="008E361E" w:rsidP="00B25C15">
            <w:pPr>
              <w:rPr>
                <w:rFonts w:ascii="Times New Roman" w:hAnsi="Times New Roman"/>
                <w:b/>
                <w:bCs/>
                <w:sz w:val="18"/>
                <w:szCs w:val="18"/>
              </w:rPr>
            </w:pPr>
          </w:p>
        </w:tc>
        <w:tc>
          <w:tcPr>
            <w:tcW w:w="5387" w:type="dxa"/>
          </w:tcPr>
          <w:p w:rsidR="008E361E" w:rsidRPr="00A321E8" w:rsidRDefault="008E361E" w:rsidP="00B25C15">
            <w:pPr>
              <w:pStyle w:val="a8"/>
              <w:spacing w:before="0" w:beforeAutospacing="0" w:after="0" w:afterAutospacing="0"/>
              <w:rPr>
                <w:sz w:val="18"/>
                <w:szCs w:val="18"/>
              </w:rPr>
            </w:pPr>
            <w:r w:rsidRPr="00A321E8">
              <w:rPr>
                <w:sz w:val="18"/>
                <w:szCs w:val="18"/>
              </w:rPr>
              <w:t xml:space="preserve">Паста полировальная для профессиональной гигиенической чистки и полировки поверхностей зубов. </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Эффективное удаление зубных отложений, пятен от пищи и табака.</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Чистка и полировка одной пастой, за счет специального абразива, который в начале обработки очищает поверхность грубым абразивом, и в процессе чистки разрушается, становится мелкодисперсным и полирует обрабатываемую поверхность.</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В процессе работы не разбрызгивается, легко смывается водой.</w:t>
            </w:r>
          </w:p>
          <w:p w:rsidR="008E361E" w:rsidRPr="00A321E8" w:rsidRDefault="008E361E" w:rsidP="00B25C15">
            <w:pPr>
              <w:rPr>
                <w:rFonts w:ascii="Times New Roman" w:hAnsi="Times New Roman"/>
                <w:sz w:val="18"/>
                <w:szCs w:val="18"/>
              </w:rPr>
            </w:pPr>
            <w:r w:rsidRPr="00A321E8">
              <w:rPr>
                <w:rFonts w:ascii="Times New Roman" w:hAnsi="Times New Roman"/>
                <w:sz w:val="18"/>
                <w:szCs w:val="18"/>
              </w:rPr>
              <w:t>Полировка поверхностей зубов без повреждения эмали.</w:t>
            </w:r>
          </w:p>
          <w:p w:rsidR="008E361E" w:rsidRPr="00093F4E" w:rsidRDefault="008E361E" w:rsidP="00B25C15">
            <w:pPr>
              <w:pStyle w:val="2"/>
              <w:spacing w:before="0"/>
              <w:outlineLvl w:val="1"/>
              <w:rPr>
                <w:rFonts w:ascii="Times New Roman" w:hAnsi="Times New Roman"/>
                <w:color w:val="auto"/>
                <w:sz w:val="18"/>
                <w:szCs w:val="18"/>
              </w:rPr>
            </w:pPr>
            <w:r w:rsidRPr="00093F4E">
              <w:rPr>
                <w:rFonts w:ascii="Times New Roman" w:hAnsi="Times New Roman"/>
                <w:b w:val="0"/>
                <w:color w:val="auto"/>
                <w:sz w:val="18"/>
                <w:szCs w:val="18"/>
              </w:rPr>
              <w:t xml:space="preserve">Состав: представляет собой пластичную, однородную пасту розового цвета. В состав пасты входит тонкий абразивный материал на основе силиката циркония с помощью, которого осуществляется чистка и полировка поверхности зубов без повреждения эмали зубов, а также полимерные </w:t>
            </w:r>
            <w:proofErr w:type="spellStart"/>
            <w:r w:rsidRPr="00093F4E">
              <w:rPr>
                <w:rFonts w:ascii="Times New Roman" w:hAnsi="Times New Roman"/>
                <w:b w:val="0"/>
                <w:color w:val="auto"/>
                <w:sz w:val="18"/>
                <w:szCs w:val="18"/>
              </w:rPr>
              <w:t>водорастворимые</w:t>
            </w:r>
            <w:proofErr w:type="spellEnd"/>
            <w:r w:rsidRPr="00093F4E">
              <w:rPr>
                <w:rFonts w:ascii="Times New Roman" w:hAnsi="Times New Roman"/>
                <w:b w:val="0"/>
                <w:color w:val="auto"/>
                <w:sz w:val="18"/>
                <w:szCs w:val="18"/>
              </w:rPr>
              <w:t xml:space="preserve"> добавки, которые предотвращают разбрызгивание пасты.</w:t>
            </w:r>
            <w:r w:rsidRPr="00093F4E">
              <w:rPr>
                <w:rFonts w:ascii="Times New Roman" w:hAnsi="Times New Roman"/>
                <w:color w:val="auto"/>
                <w:sz w:val="18"/>
                <w:szCs w:val="18"/>
              </w:rPr>
              <w:t xml:space="preserve"> </w:t>
            </w:r>
          </w:p>
          <w:p w:rsidR="008E361E" w:rsidRPr="00A321E8" w:rsidRDefault="008E361E" w:rsidP="00B25C15">
            <w:pPr>
              <w:rPr>
                <w:rFonts w:ascii="Times New Roman" w:hAnsi="Times New Roman"/>
                <w:sz w:val="18"/>
                <w:szCs w:val="18"/>
                <w:lang w:eastAsia="ar-SA"/>
              </w:rPr>
            </w:pPr>
            <w:r w:rsidRPr="00A321E8">
              <w:rPr>
                <w:rFonts w:ascii="Times New Roman" w:hAnsi="Times New Roman"/>
                <w:sz w:val="18"/>
                <w:szCs w:val="18"/>
                <w:lang w:eastAsia="ar-SA"/>
              </w:rPr>
              <w:t>Упаковка: баночка не менее 45г.</w:t>
            </w:r>
          </w:p>
          <w:p w:rsidR="008E361E" w:rsidRPr="00A321E8" w:rsidRDefault="008E361E" w:rsidP="00B25C15">
            <w:pPr>
              <w:rPr>
                <w:rFonts w:ascii="Times New Roman" w:hAnsi="Times New Roman"/>
                <w:sz w:val="18"/>
                <w:szCs w:val="18"/>
              </w:rPr>
            </w:pPr>
          </w:p>
        </w:tc>
        <w:tc>
          <w:tcPr>
            <w:tcW w:w="992" w:type="dxa"/>
          </w:tcPr>
          <w:p w:rsidR="008E361E" w:rsidRPr="00A321E8" w:rsidRDefault="008E361E" w:rsidP="00B25C15">
            <w:pPr>
              <w:rPr>
                <w:rFonts w:ascii="Times New Roman" w:hAnsi="Times New Roman"/>
                <w:sz w:val="18"/>
                <w:szCs w:val="18"/>
                <w:lang w:val="en-US"/>
              </w:rPr>
            </w:pPr>
            <w:proofErr w:type="spellStart"/>
            <w:r w:rsidRPr="00A321E8">
              <w:rPr>
                <w:rFonts w:ascii="Times New Roman" w:hAnsi="Times New Roman"/>
                <w:sz w:val="18"/>
                <w:szCs w:val="18"/>
                <w:lang w:val="en-US"/>
              </w:rPr>
              <w:t>Шт</w:t>
            </w:r>
            <w:proofErr w:type="spellEnd"/>
            <w:r w:rsidRPr="00A321E8">
              <w:rPr>
                <w:rFonts w:ascii="Times New Roman" w:hAnsi="Times New Roman"/>
                <w:sz w:val="18"/>
                <w:szCs w:val="18"/>
                <w:lang w:val="en-US"/>
              </w:rPr>
              <w:t>.</w:t>
            </w:r>
          </w:p>
        </w:tc>
        <w:tc>
          <w:tcPr>
            <w:tcW w:w="851" w:type="dxa"/>
            <w:vAlign w:val="center"/>
          </w:tcPr>
          <w:p w:rsidR="008E361E" w:rsidRDefault="008E361E" w:rsidP="00B25C15">
            <w:pPr>
              <w:jc w:val="center"/>
              <w:rPr>
                <w:rFonts w:ascii="Times New Roman" w:hAnsi="Times New Roman"/>
                <w:sz w:val="18"/>
                <w:szCs w:val="18"/>
                <w:lang w:val="en-US"/>
              </w:rPr>
            </w:pPr>
            <w:r>
              <w:rPr>
                <w:rFonts w:ascii="Times New Roman" w:hAnsi="Times New Roman"/>
                <w:sz w:val="18"/>
                <w:szCs w:val="18"/>
                <w:lang w:val="en-US"/>
              </w:rPr>
              <w:t>10</w:t>
            </w: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Default="008E361E" w:rsidP="00B25C15">
            <w:pPr>
              <w:jc w:val="center"/>
              <w:rPr>
                <w:rFonts w:ascii="Times New Roman" w:hAnsi="Times New Roman"/>
                <w:sz w:val="18"/>
                <w:szCs w:val="18"/>
                <w:lang w:val="en-US"/>
              </w:rPr>
            </w:pPr>
          </w:p>
          <w:p w:rsidR="008E361E" w:rsidRPr="00093F4E" w:rsidRDefault="008E361E" w:rsidP="00B25C15">
            <w:pPr>
              <w:jc w:val="center"/>
              <w:rPr>
                <w:rFonts w:ascii="Times New Roman" w:hAnsi="Times New Roman"/>
                <w:sz w:val="18"/>
                <w:szCs w:val="18"/>
                <w:lang w:val="en-US"/>
              </w:rPr>
            </w:pP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22</w:t>
            </w:r>
          </w:p>
        </w:tc>
        <w:tc>
          <w:tcPr>
            <w:tcW w:w="1417" w:type="dxa"/>
          </w:tcPr>
          <w:p w:rsidR="008E361E" w:rsidRDefault="008E361E" w:rsidP="00B25C15">
            <w:pPr>
              <w:jc w:val="center"/>
              <w:rPr>
                <w:rStyle w:val="ae"/>
                <w:rFonts w:ascii="Times New Roman" w:hAnsi="Times New Roman"/>
                <w:b/>
                <w:i w:val="0"/>
                <w:sz w:val="18"/>
                <w:szCs w:val="18"/>
              </w:rPr>
            </w:pPr>
            <w:r w:rsidRPr="001E41EC">
              <w:rPr>
                <w:rStyle w:val="ae"/>
                <w:rFonts w:ascii="Times New Roman" w:hAnsi="Times New Roman"/>
                <w:b/>
                <w:i w:val="0"/>
                <w:sz w:val="18"/>
                <w:szCs w:val="18"/>
              </w:rPr>
              <w:t>21.20.10.158</w:t>
            </w:r>
          </w:p>
          <w:p w:rsidR="008E361E" w:rsidRPr="001E41EC" w:rsidRDefault="008E361E" w:rsidP="00B25C15">
            <w:pPr>
              <w:jc w:val="center"/>
              <w:rPr>
                <w:rStyle w:val="ae"/>
                <w:rFonts w:ascii="Times New Roman" w:hAnsi="Times New Roman"/>
                <w:b/>
                <w:i w:val="0"/>
                <w:sz w:val="18"/>
                <w:szCs w:val="18"/>
              </w:rPr>
            </w:pPr>
            <w:r>
              <w:rPr>
                <w:rStyle w:val="ae"/>
                <w:rFonts w:ascii="Times New Roman" w:hAnsi="Times New Roman"/>
                <w:b/>
                <w:i w:val="0"/>
                <w:sz w:val="18"/>
                <w:szCs w:val="18"/>
              </w:rPr>
              <w:t>(П)</w:t>
            </w:r>
          </w:p>
          <w:p w:rsidR="008E361E" w:rsidRPr="00FB005B" w:rsidRDefault="008E361E" w:rsidP="00B25C15">
            <w:pPr>
              <w:jc w:val="center"/>
              <w:rPr>
                <w:rStyle w:val="ae"/>
                <w:b/>
                <w:sz w:val="18"/>
                <w:szCs w:val="18"/>
              </w:rPr>
            </w:pPr>
          </w:p>
          <w:p w:rsidR="008E361E" w:rsidRPr="00FB005B" w:rsidRDefault="008E361E" w:rsidP="00B25C15">
            <w:pPr>
              <w:jc w:val="center"/>
              <w:rPr>
                <w:rStyle w:val="ae"/>
                <w:b/>
                <w:sz w:val="18"/>
                <w:szCs w:val="18"/>
              </w:rPr>
            </w:pPr>
          </w:p>
          <w:p w:rsidR="008E361E" w:rsidRPr="00FB005B" w:rsidRDefault="008E361E" w:rsidP="00B25C15">
            <w:pPr>
              <w:jc w:val="center"/>
              <w:rPr>
                <w:rStyle w:val="ae"/>
                <w:b/>
                <w:sz w:val="18"/>
                <w:szCs w:val="18"/>
              </w:rPr>
            </w:pPr>
          </w:p>
          <w:p w:rsidR="008E361E" w:rsidRPr="00FB005B" w:rsidRDefault="008E361E" w:rsidP="00B25C15">
            <w:pPr>
              <w:jc w:val="center"/>
              <w:rPr>
                <w:rStyle w:val="ae"/>
                <w:b/>
                <w:sz w:val="18"/>
                <w:szCs w:val="18"/>
              </w:rPr>
            </w:pPr>
          </w:p>
          <w:p w:rsidR="008E361E" w:rsidRPr="00FB005B" w:rsidRDefault="008E361E" w:rsidP="00B25C15">
            <w:pPr>
              <w:jc w:val="center"/>
              <w:rPr>
                <w:rStyle w:val="ae"/>
                <w:b/>
                <w:sz w:val="18"/>
                <w:szCs w:val="18"/>
              </w:rPr>
            </w:pPr>
          </w:p>
          <w:p w:rsidR="008E361E" w:rsidRPr="00FB005B" w:rsidRDefault="008E361E" w:rsidP="00B25C15">
            <w:pPr>
              <w:jc w:val="center"/>
              <w:rPr>
                <w:rStyle w:val="ae"/>
                <w:b/>
                <w:sz w:val="18"/>
                <w:szCs w:val="18"/>
              </w:rPr>
            </w:pPr>
          </w:p>
          <w:p w:rsidR="008E361E" w:rsidRPr="00FB005B" w:rsidRDefault="008E361E" w:rsidP="00B25C15">
            <w:pPr>
              <w:jc w:val="center"/>
              <w:rPr>
                <w:rFonts w:ascii="Times New Roman" w:hAnsi="Times New Roman"/>
                <w:b/>
                <w:bCs/>
                <w:spacing w:val="-4"/>
                <w:sz w:val="18"/>
                <w:szCs w:val="18"/>
              </w:rPr>
            </w:pPr>
          </w:p>
        </w:tc>
        <w:tc>
          <w:tcPr>
            <w:tcW w:w="1985" w:type="dxa"/>
          </w:tcPr>
          <w:p w:rsidR="008E361E" w:rsidRPr="00FB005B" w:rsidRDefault="008E361E" w:rsidP="00B25C15">
            <w:pPr>
              <w:pStyle w:val="1"/>
              <w:spacing w:before="0" w:beforeAutospacing="0" w:after="0" w:afterAutospacing="0"/>
              <w:outlineLvl w:val="0"/>
              <w:rPr>
                <w:sz w:val="18"/>
                <w:szCs w:val="18"/>
              </w:rPr>
            </w:pPr>
            <w:r w:rsidRPr="00FB005B">
              <w:rPr>
                <w:sz w:val="18"/>
                <w:szCs w:val="18"/>
              </w:rPr>
              <w:t xml:space="preserve">Жидкость для антисептической обработки корневых каналов зубов 2% </w:t>
            </w:r>
          </w:p>
          <w:p w:rsidR="008E361E" w:rsidRPr="00FB005B" w:rsidRDefault="008E361E" w:rsidP="00B25C15">
            <w:pPr>
              <w:pStyle w:val="1"/>
              <w:spacing w:before="0" w:beforeAutospacing="0" w:after="0" w:afterAutospacing="0"/>
              <w:outlineLvl w:val="0"/>
              <w:rPr>
                <w:sz w:val="18"/>
                <w:szCs w:val="18"/>
              </w:rPr>
            </w:pPr>
            <w:r w:rsidRPr="00FB005B">
              <w:rPr>
                <w:sz w:val="18"/>
                <w:szCs w:val="18"/>
              </w:rPr>
              <w:t>(</w:t>
            </w:r>
            <w:proofErr w:type="spellStart"/>
            <w:r w:rsidRPr="00FB005B">
              <w:rPr>
                <w:sz w:val="18"/>
                <w:szCs w:val="18"/>
              </w:rPr>
              <w:t>хлоргексидин</w:t>
            </w:r>
            <w:proofErr w:type="spellEnd"/>
            <w:r w:rsidRPr="00FB005B">
              <w:rPr>
                <w:sz w:val="18"/>
                <w:szCs w:val="18"/>
              </w:rPr>
              <w:t xml:space="preserve"> 2%) </w:t>
            </w:r>
          </w:p>
          <w:p w:rsidR="008E361E" w:rsidRPr="00FB005B" w:rsidRDefault="008E361E" w:rsidP="00B25C15">
            <w:pPr>
              <w:rPr>
                <w:rFonts w:ascii="Times New Roman" w:hAnsi="Times New Roman"/>
                <w:sz w:val="18"/>
                <w:szCs w:val="18"/>
              </w:rPr>
            </w:pPr>
          </w:p>
        </w:tc>
        <w:tc>
          <w:tcPr>
            <w:tcW w:w="5387" w:type="dxa"/>
          </w:tcPr>
          <w:p w:rsidR="008E361E" w:rsidRPr="00FB005B" w:rsidRDefault="008E361E" w:rsidP="00B25C15">
            <w:pPr>
              <w:rPr>
                <w:rFonts w:ascii="Times New Roman" w:hAnsi="Times New Roman"/>
                <w:sz w:val="18"/>
                <w:szCs w:val="18"/>
                <w:lang w:eastAsia="ru-RU"/>
              </w:rPr>
            </w:pPr>
            <w:proofErr w:type="gramStart"/>
            <w:r w:rsidRPr="00FB005B">
              <w:rPr>
                <w:rFonts w:ascii="Times New Roman" w:hAnsi="Times New Roman"/>
                <w:sz w:val="18"/>
                <w:szCs w:val="18"/>
                <w:lang w:eastAsia="ru-RU"/>
              </w:rPr>
              <w:t>Предназначен</w:t>
            </w:r>
            <w:proofErr w:type="gramEnd"/>
            <w:r w:rsidRPr="00FB005B">
              <w:rPr>
                <w:rFonts w:ascii="Times New Roman" w:hAnsi="Times New Roman"/>
                <w:sz w:val="18"/>
                <w:szCs w:val="18"/>
                <w:lang w:eastAsia="ru-RU"/>
              </w:rPr>
              <w:t xml:space="preserve"> для антисептическая обработка корневых каналов и кариозных полостей; антисептическая обработка корневых каналов при лечении пульпитов и периодонтитов; антисептическая обработка слизистой оболочки и </w:t>
            </w:r>
            <w:proofErr w:type="spellStart"/>
            <w:r w:rsidRPr="00FB005B">
              <w:rPr>
                <w:rFonts w:ascii="Times New Roman" w:hAnsi="Times New Roman"/>
                <w:sz w:val="18"/>
                <w:szCs w:val="18"/>
                <w:lang w:eastAsia="ru-RU"/>
              </w:rPr>
              <w:t>пародонтальных</w:t>
            </w:r>
            <w:proofErr w:type="spellEnd"/>
            <w:r w:rsidRPr="00FB005B">
              <w:rPr>
                <w:rFonts w:ascii="Times New Roman" w:hAnsi="Times New Roman"/>
                <w:sz w:val="18"/>
                <w:szCs w:val="18"/>
                <w:lang w:eastAsia="ru-RU"/>
              </w:rPr>
              <w:t xml:space="preserve"> карманов при лечении </w:t>
            </w:r>
            <w:proofErr w:type="spellStart"/>
            <w:r w:rsidRPr="00FB005B">
              <w:rPr>
                <w:rFonts w:ascii="Times New Roman" w:hAnsi="Times New Roman"/>
                <w:sz w:val="18"/>
                <w:szCs w:val="18"/>
                <w:lang w:eastAsia="ru-RU"/>
              </w:rPr>
              <w:t>пародонтитов</w:t>
            </w:r>
            <w:proofErr w:type="spellEnd"/>
            <w:r w:rsidRPr="00FB005B">
              <w:rPr>
                <w:rFonts w:ascii="Times New Roman" w:hAnsi="Times New Roman"/>
                <w:sz w:val="18"/>
                <w:szCs w:val="18"/>
                <w:lang w:eastAsia="ru-RU"/>
              </w:rPr>
              <w:t xml:space="preserve"> и гингивитов.</w:t>
            </w:r>
          </w:p>
          <w:p w:rsidR="008E361E" w:rsidRPr="00FB005B" w:rsidRDefault="008E361E" w:rsidP="00B25C15">
            <w:pPr>
              <w:pStyle w:val="3"/>
              <w:spacing w:before="0"/>
              <w:outlineLvl w:val="2"/>
              <w:rPr>
                <w:rFonts w:ascii="Times New Roman" w:hAnsi="Times New Roman" w:cs="Times New Roman"/>
                <w:b w:val="0"/>
                <w:color w:val="auto"/>
                <w:sz w:val="18"/>
                <w:szCs w:val="18"/>
              </w:rPr>
            </w:pPr>
            <w:r w:rsidRPr="00FB005B">
              <w:rPr>
                <w:rFonts w:ascii="Times New Roman" w:hAnsi="Times New Roman" w:cs="Times New Roman"/>
                <w:b w:val="0"/>
                <w:color w:val="auto"/>
                <w:sz w:val="18"/>
                <w:szCs w:val="18"/>
              </w:rPr>
              <w:t xml:space="preserve">Основной компонент: </w:t>
            </w:r>
            <w:proofErr w:type="spellStart"/>
            <w:r w:rsidRPr="00FB005B">
              <w:rPr>
                <w:rFonts w:ascii="Times New Roman" w:hAnsi="Times New Roman" w:cs="Times New Roman"/>
                <w:b w:val="0"/>
                <w:color w:val="auto"/>
                <w:sz w:val="18"/>
                <w:szCs w:val="18"/>
              </w:rPr>
              <w:t>Хлоргексидина</w:t>
            </w:r>
            <w:proofErr w:type="spellEnd"/>
            <w:r w:rsidRPr="00FB005B">
              <w:rPr>
                <w:rFonts w:ascii="Times New Roman" w:hAnsi="Times New Roman" w:cs="Times New Roman"/>
                <w:b w:val="0"/>
                <w:color w:val="auto"/>
                <w:sz w:val="18"/>
                <w:szCs w:val="18"/>
              </w:rPr>
              <w:t xml:space="preserve"> </w:t>
            </w:r>
            <w:proofErr w:type="spellStart"/>
            <w:r w:rsidRPr="00FB005B">
              <w:rPr>
                <w:rFonts w:ascii="Times New Roman" w:hAnsi="Times New Roman" w:cs="Times New Roman"/>
                <w:b w:val="0"/>
                <w:color w:val="auto"/>
                <w:sz w:val="18"/>
                <w:szCs w:val="18"/>
              </w:rPr>
              <w:t>биглюконат</w:t>
            </w:r>
            <w:proofErr w:type="spellEnd"/>
            <w:r w:rsidRPr="00FB005B">
              <w:rPr>
                <w:rFonts w:ascii="Times New Roman" w:hAnsi="Times New Roman" w:cs="Times New Roman"/>
                <w:b w:val="0"/>
                <w:color w:val="auto"/>
                <w:sz w:val="18"/>
                <w:szCs w:val="18"/>
              </w:rPr>
              <w:t xml:space="preserve"> 2%. </w:t>
            </w:r>
          </w:p>
          <w:p w:rsidR="008E361E" w:rsidRPr="00FB005B" w:rsidRDefault="008E361E" w:rsidP="00B25C15">
            <w:pPr>
              <w:rPr>
                <w:rFonts w:ascii="Times New Roman" w:hAnsi="Times New Roman"/>
                <w:sz w:val="18"/>
                <w:szCs w:val="18"/>
                <w:lang w:eastAsia="ru-RU"/>
              </w:rPr>
            </w:pPr>
            <w:r w:rsidRPr="00FB005B">
              <w:rPr>
                <w:rFonts w:ascii="Times New Roman" w:hAnsi="Times New Roman"/>
                <w:sz w:val="18"/>
                <w:szCs w:val="18"/>
              </w:rPr>
              <w:t>Жидкость для антисептической обработки корневых каналов зубов имеет местное антисептическое воздействие, преимущественно бактерицидное. Материал активен в отношении грамположительных и грамотрицательных бактерий и сохраняет активность в присутствии крови и гноя.</w:t>
            </w:r>
          </w:p>
          <w:p w:rsidR="008E361E" w:rsidRPr="00FB005B" w:rsidRDefault="008E361E" w:rsidP="00B25C15">
            <w:pPr>
              <w:jc w:val="both"/>
              <w:rPr>
                <w:rFonts w:ascii="Times New Roman" w:hAnsi="Times New Roman"/>
                <w:spacing w:val="-4"/>
                <w:sz w:val="18"/>
                <w:szCs w:val="18"/>
              </w:rPr>
            </w:pPr>
            <w:r w:rsidRPr="00FB005B">
              <w:rPr>
                <w:rFonts w:ascii="Times New Roman" w:hAnsi="Times New Roman"/>
                <w:sz w:val="18"/>
                <w:szCs w:val="18"/>
              </w:rPr>
              <w:t>Упаковка: флакон не более 125мл.</w:t>
            </w:r>
          </w:p>
        </w:tc>
        <w:tc>
          <w:tcPr>
            <w:tcW w:w="992" w:type="dxa"/>
          </w:tcPr>
          <w:p w:rsidR="008E361E" w:rsidRPr="00FB005B" w:rsidRDefault="008E361E" w:rsidP="00B25C15">
            <w:pPr>
              <w:jc w:val="center"/>
              <w:rPr>
                <w:rFonts w:ascii="Times New Roman" w:hAnsi="Times New Roman"/>
                <w:color w:val="000000"/>
                <w:sz w:val="18"/>
                <w:szCs w:val="18"/>
              </w:rPr>
            </w:pPr>
            <w:proofErr w:type="spellStart"/>
            <w:r w:rsidRPr="00FB005B">
              <w:rPr>
                <w:rFonts w:ascii="Times New Roman" w:hAnsi="Times New Roman"/>
                <w:sz w:val="18"/>
                <w:szCs w:val="18"/>
                <w:lang w:val="en-US"/>
              </w:rPr>
              <w:t>Шт</w:t>
            </w:r>
            <w:proofErr w:type="spellEnd"/>
            <w:r w:rsidRPr="00FB005B">
              <w:rPr>
                <w:rFonts w:ascii="Times New Roman" w:hAnsi="Times New Roman"/>
                <w:sz w:val="18"/>
                <w:szCs w:val="18"/>
                <w:lang w:val="en-US"/>
              </w:rPr>
              <w:t>.</w:t>
            </w:r>
          </w:p>
        </w:tc>
        <w:tc>
          <w:tcPr>
            <w:tcW w:w="851" w:type="dxa"/>
          </w:tcPr>
          <w:p w:rsidR="008E361E" w:rsidRPr="004A2D84" w:rsidRDefault="008E361E" w:rsidP="00B25C15">
            <w:pPr>
              <w:jc w:val="center"/>
              <w:rPr>
                <w:rFonts w:ascii="Times New Roman" w:hAnsi="Times New Roman"/>
                <w:color w:val="000000"/>
                <w:sz w:val="18"/>
                <w:szCs w:val="18"/>
                <w:lang w:val="en-US"/>
              </w:rPr>
            </w:pPr>
            <w:r>
              <w:rPr>
                <w:rFonts w:ascii="Times New Roman" w:hAnsi="Times New Roman"/>
                <w:color w:val="000000"/>
                <w:sz w:val="18"/>
                <w:szCs w:val="18"/>
                <w:lang w:val="en-US"/>
              </w:rPr>
              <w:t>20</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23</w:t>
            </w:r>
          </w:p>
        </w:tc>
        <w:tc>
          <w:tcPr>
            <w:tcW w:w="1417" w:type="dxa"/>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Default="008E361E" w:rsidP="00B25C15">
            <w:pPr>
              <w:jc w:val="center"/>
              <w:rPr>
                <w:rFonts w:ascii="Times New Roman" w:hAnsi="Times New Roman"/>
                <w:b/>
                <w:bCs/>
                <w:sz w:val="18"/>
                <w:szCs w:val="18"/>
              </w:rPr>
            </w:pPr>
            <w:r>
              <w:rPr>
                <w:rFonts w:ascii="Times New Roman" w:hAnsi="Times New Roman"/>
                <w:b/>
                <w:bCs/>
                <w:sz w:val="18"/>
                <w:szCs w:val="18"/>
              </w:rPr>
              <w:t>(П)</w:t>
            </w:r>
          </w:p>
          <w:p w:rsidR="008E361E" w:rsidRPr="00643838" w:rsidRDefault="008E361E" w:rsidP="00B25C15">
            <w:pPr>
              <w:pStyle w:val="a8"/>
              <w:spacing w:before="0" w:beforeAutospacing="0" w:after="0" w:afterAutospacing="0"/>
              <w:rPr>
                <w:b/>
                <w:sz w:val="18"/>
                <w:szCs w:val="18"/>
              </w:rPr>
            </w:pPr>
          </w:p>
        </w:tc>
        <w:tc>
          <w:tcPr>
            <w:tcW w:w="1985" w:type="dxa"/>
          </w:tcPr>
          <w:p w:rsidR="008E361E" w:rsidRPr="0040095E" w:rsidRDefault="008E361E" w:rsidP="00B25C15">
            <w:pPr>
              <w:spacing w:before="100" w:beforeAutospacing="1" w:after="100" w:afterAutospacing="1"/>
              <w:outlineLvl w:val="0"/>
              <w:rPr>
                <w:rFonts w:ascii="Times New Roman" w:hAnsi="Times New Roman"/>
                <w:b/>
                <w:bCs/>
                <w:sz w:val="18"/>
                <w:szCs w:val="18"/>
              </w:rPr>
            </w:pPr>
            <w:r w:rsidRPr="001435C4">
              <w:rPr>
                <w:rFonts w:ascii="Times New Roman" w:hAnsi="Times New Roman"/>
                <w:b/>
                <w:bCs/>
                <w:kern w:val="36"/>
                <w:sz w:val="18"/>
                <w:szCs w:val="18"/>
                <w:lang w:eastAsia="ru-RU"/>
              </w:rPr>
              <w:t xml:space="preserve">Кариес индикатор-жидкость </w:t>
            </w:r>
          </w:p>
        </w:tc>
        <w:tc>
          <w:tcPr>
            <w:tcW w:w="5387" w:type="dxa"/>
          </w:tcPr>
          <w:p w:rsidR="008E361E" w:rsidRPr="0026105D" w:rsidRDefault="008E361E" w:rsidP="00B25C15">
            <w:pPr>
              <w:pStyle w:val="a8"/>
              <w:spacing w:before="0" w:beforeAutospacing="0" w:after="0" w:afterAutospacing="0"/>
              <w:rPr>
                <w:color w:val="000000"/>
                <w:sz w:val="18"/>
                <w:szCs w:val="18"/>
              </w:rPr>
            </w:pPr>
            <w:proofErr w:type="gramStart"/>
            <w:r>
              <w:rPr>
                <w:color w:val="000000"/>
                <w:sz w:val="18"/>
                <w:szCs w:val="18"/>
              </w:rPr>
              <w:t>Предназначен</w:t>
            </w:r>
            <w:proofErr w:type="gramEnd"/>
            <w:r>
              <w:rPr>
                <w:color w:val="000000"/>
                <w:sz w:val="18"/>
                <w:szCs w:val="18"/>
              </w:rPr>
              <w:t xml:space="preserve"> </w:t>
            </w:r>
            <w:r w:rsidRPr="0026105D">
              <w:rPr>
                <w:color w:val="000000"/>
                <w:sz w:val="18"/>
                <w:szCs w:val="18"/>
              </w:rPr>
              <w:t xml:space="preserve">для </w:t>
            </w:r>
            <w:r>
              <w:rPr>
                <w:color w:val="000000"/>
                <w:sz w:val="18"/>
                <w:szCs w:val="18"/>
              </w:rPr>
              <w:t>о</w:t>
            </w:r>
            <w:r w:rsidRPr="0026105D">
              <w:rPr>
                <w:color w:val="000000"/>
                <w:sz w:val="18"/>
                <w:szCs w:val="18"/>
              </w:rPr>
              <w:t>предел</w:t>
            </w:r>
            <w:r>
              <w:rPr>
                <w:color w:val="000000"/>
                <w:sz w:val="18"/>
                <w:szCs w:val="18"/>
              </w:rPr>
              <w:t>ения</w:t>
            </w:r>
            <w:r w:rsidRPr="0026105D">
              <w:rPr>
                <w:color w:val="000000"/>
                <w:sz w:val="18"/>
                <w:szCs w:val="18"/>
              </w:rPr>
              <w:t xml:space="preserve"> деминерализованн</w:t>
            </w:r>
            <w:r>
              <w:rPr>
                <w:color w:val="000000"/>
                <w:sz w:val="18"/>
                <w:szCs w:val="18"/>
              </w:rPr>
              <w:t>ого</w:t>
            </w:r>
            <w:r w:rsidRPr="0026105D">
              <w:rPr>
                <w:color w:val="000000"/>
                <w:sz w:val="18"/>
                <w:szCs w:val="18"/>
              </w:rPr>
              <w:t xml:space="preserve"> и пораженн</w:t>
            </w:r>
            <w:r>
              <w:rPr>
                <w:color w:val="000000"/>
                <w:sz w:val="18"/>
                <w:szCs w:val="18"/>
              </w:rPr>
              <w:t>ого</w:t>
            </w:r>
            <w:r w:rsidRPr="0026105D">
              <w:rPr>
                <w:color w:val="000000"/>
                <w:sz w:val="18"/>
                <w:szCs w:val="18"/>
              </w:rPr>
              <w:t xml:space="preserve"> сло</w:t>
            </w:r>
            <w:r>
              <w:rPr>
                <w:color w:val="000000"/>
                <w:sz w:val="18"/>
                <w:szCs w:val="18"/>
              </w:rPr>
              <w:t>я</w:t>
            </w:r>
            <w:r w:rsidRPr="0026105D">
              <w:rPr>
                <w:color w:val="000000"/>
                <w:sz w:val="18"/>
                <w:szCs w:val="18"/>
              </w:rPr>
              <w:t xml:space="preserve"> дентина. Состав окрашивает наружные слои кариозного дентина в насыщенный красный оттенок. Здоровая эмаль и нормальная минерализованная ткань зуба не изменяют своего цвета.</w:t>
            </w:r>
          </w:p>
          <w:p w:rsidR="008E361E" w:rsidRPr="0026105D" w:rsidRDefault="008E361E" w:rsidP="00B25C15">
            <w:pPr>
              <w:pStyle w:val="a8"/>
              <w:spacing w:before="0" w:beforeAutospacing="0" w:after="0" w:afterAutospacing="0"/>
              <w:rPr>
                <w:color w:val="000000"/>
                <w:sz w:val="18"/>
                <w:szCs w:val="18"/>
              </w:rPr>
            </w:pPr>
            <w:r w:rsidRPr="0026105D">
              <w:rPr>
                <w:color w:val="000000"/>
                <w:sz w:val="18"/>
                <w:szCs w:val="18"/>
              </w:rPr>
              <w:t>Соединяясь с денатурированным коллагеном, который содержится в кариозном дентине, состав окрашивает ткань зуба за 10 секунд</w:t>
            </w:r>
            <w:r>
              <w:rPr>
                <w:color w:val="000000"/>
                <w:sz w:val="18"/>
                <w:szCs w:val="18"/>
              </w:rPr>
              <w:t>,</w:t>
            </w:r>
            <w:r w:rsidRPr="0026105D">
              <w:rPr>
                <w:color w:val="000000"/>
                <w:sz w:val="18"/>
                <w:szCs w:val="18"/>
              </w:rPr>
              <w:t xml:space="preserve">  позволяет удалять только ту зону, которая изменила свой цвет, не затрагивая неинфицированную область.</w:t>
            </w:r>
          </w:p>
          <w:p w:rsidR="008E361E" w:rsidRPr="0026105D" w:rsidRDefault="008E361E" w:rsidP="00B25C15">
            <w:pPr>
              <w:pStyle w:val="a8"/>
              <w:spacing w:before="0" w:beforeAutospacing="0" w:after="0" w:afterAutospacing="0"/>
              <w:rPr>
                <w:b/>
                <w:sz w:val="18"/>
                <w:szCs w:val="18"/>
              </w:rPr>
            </w:pPr>
            <w:r w:rsidRPr="0026105D">
              <w:rPr>
                <w:b/>
                <w:sz w:val="18"/>
                <w:szCs w:val="18"/>
              </w:rPr>
              <w:t>Состав:</w:t>
            </w:r>
          </w:p>
          <w:p w:rsidR="008E361E" w:rsidRPr="0026105D" w:rsidRDefault="008E361E" w:rsidP="00B25C15">
            <w:pPr>
              <w:rPr>
                <w:rFonts w:ascii="Times New Roman" w:hAnsi="Times New Roman"/>
                <w:sz w:val="18"/>
                <w:szCs w:val="18"/>
              </w:rPr>
            </w:pPr>
            <w:r>
              <w:rPr>
                <w:rFonts w:ascii="Times New Roman" w:hAnsi="Times New Roman"/>
                <w:sz w:val="18"/>
                <w:szCs w:val="18"/>
              </w:rPr>
              <w:t xml:space="preserve">- </w:t>
            </w:r>
            <w:r w:rsidRPr="0026105D">
              <w:rPr>
                <w:rFonts w:ascii="Times New Roman" w:hAnsi="Times New Roman"/>
                <w:sz w:val="18"/>
                <w:szCs w:val="18"/>
              </w:rPr>
              <w:t>натрий ДДЦ</w:t>
            </w:r>
          </w:p>
          <w:p w:rsidR="008E361E" w:rsidRPr="0026105D" w:rsidRDefault="008E361E" w:rsidP="00B25C15">
            <w:pPr>
              <w:rPr>
                <w:rFonts w:ascii="Times New Roman" w:hAnsi="Times New Roman"/>
                <w:sz w:val="18"/>
                <w:szCs w:val="18"/>
              </w:rPr>
            </w:pPr>
            <w:r>
              <w:rPr>
                <w:rFonts w:ascii="Times New Roman" w:hAnsi="Times New Roman"/>
                <w:sz w:val="18"/>
                <w:szCs w:val="18"/>
              </w:rPr>
              <w:t xml:space="preserve">- </w:t>
            </w:r>
            <w:proofErr w:type="spellStart"/>
            <w:r w:rsidRPr="0026105D">
              <w:rPr>
                <w:rFonts w:ascii="Times New Roman" w:hAnsi="Times New Roman"/>
                <w:sz w:val="18"/>
                <w:szCs w:val="18"/>
              </w:rPr>
              <w:t>пропандиол</w:t>
            </w:r>
            <w:proofErr w:type="spellEnd"/>
          </w:p>
          <w:p w:rsidR="008E361E" w:rsidRPr="0026105D" w:rsidRDefault="008E361E" w:rsidP="00B25C15">
            <w:pPr>
              <w:rPr>
                <w:rFonts w:ascii="Times New Roman" w:hAnsi="Times New Roman"/>
                <w:sz w:val="18"/>
                <w:szCs w:val="18"/>
              </w:rPr>
            </w:pPr>
            <w:r>
              <w:rPr>
                <w:rFonts w:ascii="Times New Roman" w:hAnsi="Times New Roman"/>
                <w:sz w:val="18"/>
                <w:szCs w:val="18"/>
              </w:rPr>
              <w:t xml:space="preserve">- </w:t>
            </w:r>
            <w:proofErr w:type="spellStart"/>
            <w:r w:rsidRPr="0026105D">
              <w:rPr>
                <w:rFonts w:ascii="Times New Roman" w:hAnsi="Times New Roman"/>
                <w:sz w:val="18"/>
                <w:szCs w:val="18"/>
              </w:rPr>
              <w:t>эозин-Б</w:t>
            </w:r>
            <w:proofErr w:type="spellEnd"/>
          </w:p>
          <w:p w:rsidR="008E361E" w:rsidRPr="0026105D" w:rsidRDefault="008E361E" w:rsidP="00B25C15">
            <w:pPr>
              <w:rPr>
                <w:rFonts w:ascii="Times New Roman" w:hAnsi="Times New Roman"/>
                <w:sz w:val="18"/>
                <w:szCs w:val="18"/>
              </w:rPr>
            </w:pPr>
            <w:r>
              <w:rPr>
                <w:rFonts w:ascii="Times New Roman" w:hAnsi="Times New Roman"/>
                <w:sz w:val="18"/>
                <w:szCs w:val="18"/>
              </w:rPr>
              <w:t xml:space="preserve">- </w:t>
            </w:r>
            <w:r w:rsidRPr="0026105D">
              <w:rPr>
                <w:rFonts w:ascii="Times New Roman" w:hAnsi="Times New Roman"/>
                <w:sz w:val="18"/>
                <w:szCs w:val="18"/>
              </w:rPr>
              <w:t>вода дистиллированная</w:t>
            </w:r>
          </w:p>
          <w:p w:rsidR="008E361E" w:rsidRPr="0026105D" w:rsidRDefault="008E361E" w:rsidP="00B25C15">
            <w:pPr>
              <w:pStyle w:val="a8"/>
              <w:spacing w:before="0" w:beforeAutospacing="0" w:after="0" w:afterAutospacing="0"/>
              <w:rPr>
                <w:sz w:val="18"/>
                <w:szCs w:val="18"/>
              </w:rPr>
            </w:pPr>
            <w:r w:rsidRPr="0026105D">
              <w:rPr>
                <w:sz w:val="18"/>
                <w:szCs w:val="18"/>
              </w:rPr>
              <w:t> Упаковка:</w:t>
            </w:r>
          </w:p>
          <w:p w:rsidR="008E361E" w:rsidRPr="0026105D" w:rsidRDefault="008E361E" w:rsidP="00B25C15">
            <w:pPr>
              <w:rPr>
                <w:rFonts w:ascii="Times New Roman" w:hAnsi="Times New Roman"/>
                <w:sz w:val="18"/>
                <w:szCs w:val="18"/>
              </w:rPr>
            </w:pPr>
            <w:r w:rsidRPr="0026105D">
              <w:rPr>
                <w:rFonts w:ascii="Times New Roman" w:hAnsi="Times New Roman"/>
                <w:sz w:val="18"/>
                <w:szCs w:val="18"/>
              </w:rPr>
              <w:t xml:space="preserve">Раствор (флакон-капельница) 8 </w:t>
            </w:r>
            <w:r>
              <w:rPr>
                <w:rFonts w:ascii="Times New Roman" w:hAnsi="Times New Roman"/>
                <w:sz w:val="18"/>
                <w:szCs w:val="18"/>
              </w:rPr>
              <w:t>мл</w:t>
            </w:r>
            <w:r w:rsidRPr="0026105D">
              <w:rPr>
                <w:rFonts w:ascii="Times New Roman" w:hAnsi="Times New Roman"/>
                <w:sz w:val="18"/>
                <w:szCs w:val="18"/>
              </w:rPr>
              <w:t xml:space="preserve"> – 1 шт.</w:t>
            </w:r>
          </w:p>
          <w:p w:rsidR="008E361E" w:rsidRPr="0026105D" w:rsidRDefault="008E361E" w:rsidP="00B25C15">
            <w:pPr>
              <w:rPr>
                <w:rFonts w:ascii="Times New Roman" w:hAnsi="Times New Roman"/>
                <w:sz w:val="18"/>
                <w:szCs w:val="18"/>
              </w:rPr>
            </w:pPr>
            <w:r w:rsidRPr="0026105D">
              <w:rPr>
                <w:rFonts w:ascii="Times New Roman" w:hAnsi="Times New Roman"/>
                <w:sz w:val="18"/>
                <w:szCs w:val="18"/>
              </w:rPr>
              <w:lastRenderedPageBreak/>
              <w:t>Блок для смешивания – 1 шт.</w:t>
            </w:r>
          </w:p>
          <w:p w:rsidR="008E361E" w:rsidRPr="0026105D" w:rsidRDefault="008E361E" w:rsidP="00B25C15">
            <w:pPr>
              <w:rPr>
                <w:rFonts w:ascii="Times New Roman" w:hAnsi="Times New Roman"/>
                <w:sz w:val="18"/>
                <w:szCs w:val="18"/>
              </w:rPr>
            </w:pPr>
            <w:r w:rsidRPr="0026105D">
              <w:rPr>
                <w:rFonts w:ascii="Times New Roman" w:hAnsi="Times New Roman"/>
                <w:sz w:val="18"/>
                <w:szCs w:val="18"/>
              </w:rPr>
              <w:t>Инструкция по применению – 1 шт.</w:t>
            </w:r>
          </w:p>
          <w:p w:rsidR="008E361E" w:rsidRPr="0040095E" w:rsidRDefault="008E361E" w:rsidP="00B25C15">
            <w:pPr>
              <w:rPr>
                <w:rFonts w:ascii="Times New Roman" w:hAnsi="Times New Roman"/>
                <w:sz w:val="18"/>
                <w:szCs w:val="18"/>
              </w:rPr>
            </w:pPr>
          </w:p>
        </w:tc>
        <w:tc>
          <w:tcPr>
            <w:tcW w:w="992" w:type="dxa"/>
          </w:tcPr>
          <w:p w:rsidR="008E361E" w:rsidRPr="0040095E" w:rsidRDefault="008E361E" w:rsidP="00B25C15">
            <w:pPr>
              <w:jc w:val="center"/>
              <w:rPr>
                <w:rFonts w:ascii="Times New Roman" w:hAnsi="Times New Roman"/>
                <w:sz w:val="18"/>
                <w:szCs w:val="18"/>
              </w:rPr>
            </w:pPr>
            <w:proofErr w:type="spellStart"/>
            <w:r>
              <w:rPr>
                <w:rFonts w:ascii="Times New Roman" w:hAnsi="Times New Roman"/>
                <w:sz w:val="18"/>
                <w:szCs w:val="18"/>
              </w:rPr>
              <w:lastRenderedPageBreak/>
              <w:t>упак</w:t>
            </w:r>
            <w:proofErr w:type="spellEnd"/>
            <w:r>
              <w:rPr>
                <w:rFonts w:ascii="Times New Roman" w:hAnsi="Times New Roman"/>
                <w:sz w:val="18"/>
                <w:szCs w:val="18"/>
              </w:rPr>
              <w:t>.</w:t>
            </w:r>
          </w:p>
        </w:tc>
        <w:tc>
          <w:tcPr>
            <w:tcW w:w="851" w:type="dxa"/>
          </w:tcPr>
          <w:p w:rsidR="008E361E" w:rsidRPr="0040095E" w:rsidRDefault="008E361E" w:rsidP="00B25C15">
            <w:pPr>
              <w:jc w:val="center"/>
              <w:rPr>
                <w:rFonts w:ascii="Times New Roman" w:hAnsi="Times New Roman"/>
                <w:sz w:val="18"/>
                <w:szCs w:val="18"/>
              </w:rPr>
            </w:pPr>
            <w:r>
              <w:rPr>
                <w:rFonts w:ascii="Times New Roman" w:hAnsi="Times New Roman"/>
                <w:sz w:val="18"/>
                <w:szCs w:val="18"/>
              </w:rPr>
              <w:t>5</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lastRenderedPageBreak/>
              <w:t>24</w:t>
            </w:r>
          </w:p>
        </w:tc>
        <w:tc>
          <w:tcPr>
            <w:tcW w:w="1417" w:type="dxa"/>
          </w:tcPr>
          <w:p w:rsidR="008E361E" w:rsidRDefault="008E361E" w:rsidP="00B25C15">
            <w:pPr>
              <w:jc w:val="center"/>
              <w:rPr>
                <w:rFonts w:ascii="Times New Roman" w:hAnsi="Times New Roman"/>
                <w:b/>
                <w:bCs/>
                <w:sz w:val="18"/>
                <w:szCs w:val="18"/>
              </w:rPr>
            </w:pPr>
            <w:r w:rsidRPr="00A321E8">
              <w:rPr>
                <w:rFonts w:ascii="Times New Roman" w:hAnsi="Times New Roman"/>
                <w:b/>
                <w:bCs/>
                <w:sz w:val="18"/>
                <w:szCs w:val="18"/>
              </w:rPr>
              <w:t>21.20.24.1</w:t>
            </w:r>
            <w:r w:rsidRPr="00A321E8">
              <w:rPr>
                <w:rFonts w:ascii="Times New Roman" w:hAnsi="Times New Roman"/>
                <w:b/>
                <w:bCs/>
                <w:sz w:val="18"/>
                <w:szCs w:val="18"/>
                <w:lang w:val="en-US"/>
              </w:rPr>
              <w:t>8</w:t>
            </w:r>
            <w:r w:rsidRPr="00A321E8">
              <w:rPr>
                <w:rFonts w:ascii="Times New Roman" w:hAnsi="Times New Roman"/>
                <w:b/>
                <w:bCs/>
                <w:sz w:val="18"/>
                <w:szCs w:val="18"/>
              </w:rPr>
              <w:t>0</w:t>
            </w:r>
          </w:p>
          <w:p w:rsidR="008E361E" w:rsidRDefault="008E361E" w:rsidP="00B25C15">
            <w:pPr>
              <w:jc w:val="center"/>
              <w:rPr>
                <w:rFonts w:ascii="Times New Roman" w:hAnsi="Times New Roman"/>
                <w:b/>
                <w:bCs/>
                <w:sz w:val="18"/>
                <w:szCs w:val="18"/>
              </w:rPr>
            </w:pPr>
            <w:r>
              <w:rPr>
                <w:rFonts w:ascii="Times New Roman" w:hAnsi="Times New Roman"/>
                <w:b/>
                <w:bCs/>
                <w:sz w:val="18"/>
                <w:szCs w:val="18"/>
              </w:rPr>
              <w:t>(П)</w:t>
            </w:r>
          </w:p>
          <w:p w:rsidR="008E361E" w:rsidRPr="00465248" w:rsidRDefault="008E361E" w:rsidP="00B25C15">
            <w:pPr>
              <w:jc w:val="center"/>
              <w:rPr>
                <w:rFonts w:ascii="Times New Roman" w:hAnsi="Times New Roman"/>
                <w:b/>
                <w:bCs/>
                <w:spacing w:val="-4"/>
                <w:sz w:val="18"/>
                <w:szCs w:val="18"/>
              </w:rPr>
            </w:pPr>
          </w:p>
        </w:tc>
        <w:tc>
          <w:tcPr>
            <w:tcW w:w="1985" w:type="dxa"/>
          </w:tcPr>
          <w:p w:rsidR="008E361E" w:rsidRPr="004F0040" w:rsidRDefault="008E361E" w:rsidP="00B25C15">
            <w:pPr>
              <w:rPr>
                <w:rFonts w:ascii="Times New Roman" w:hAnsi="Times New Roman"/>
                <w:b/>
                <w:sz w:val="18"/>
                <w:szCs w:val="18"/>
              </w:rPr>
            </w:pPr>
            <w:r w:rsidRPr="004F0040">
              <w:rPr>
                <w:rFonts w:ascii="Times New Roman" w:hAnsi="Times New Roman"/>
                <w:b/>
                <w:bCs/>
                <w:sz w:val="18"/>
                <w:szCs w:val="18"/>
              </w:rPr>
              <w:t xml:space="preserve">Нить </w:t>
            </w:r>
            <w:proofErr w:type="spellStart"/>
            <w:r w:rsidRPr="004F0040">
              <w:rPr>
                <w:rFonts w:ascii="Times New Roman" w:hAnsi="Times New Roman"/>
                <w:b/>
                <w:bCs/>
                <w:sz w:val="18"/>
                <w:szCs w:val="18"/>
              </w:rPr>
              <w:t>ретракционная</w:t>
            </w:r>
            <w:proofErr w:type="spellEnd"/>
            <w:r w:rsidRPr="004F0040">
              <w:rPr>
                <w:rFonts w:ascii="Times New Roman" w:hAnsi="Times New Roman"/>
                <w:b/>
                <w:bCs/>
                <w:sz w:val="18"/>
                <w:szCs w:val="18"/>
              </w:rPr>
              <w:t xml:space="preserve"> </w:t>
            </w:r>
            <w:r w:rsidRPr="004F0040">
              <w:rPr>
                <w:rFonts w:ascii="Times New Roman" w:hAnsi="Times New Roman"/>
                <w:b/>
                <w:sz w:val="18"/>
                <w:szCs w:val="18"/>
              </w:rPr>
              <w:t xml:space="preserve">на основе </w:t>
            </w:r>
            <w:proofErr w:type="spellStart"/>
            <w:r w:rsidRPr="004F0040">
              <w:rPr>
                <w:rFonts w:ascii="Times New Roman" w:hAnsi="Times New Roman"/>
                <w:b/>
                <w:sz w:val="18"/>
                <w:szCs w:val="18"/>
              </w:rPr>
              <w:t>эпинефрина</w:t>
            </w:r>
            <w:proofErr w:type="spellEnd"/>
            <w:r w:rsidRPr="004F0040">
              <w:rPr>
                <w:rFonts w:ascii="Times New Roman" w:hAnsi="Times New Roman"/>
                <w:b/>
                <w:sz w:val="18"/>
                <w:szCs w:val="18"/>
              </w:rPr>
              <w:t xml:space="preserve"> </w:t>
            </w:r>
          </w:p>
          <w:p w:rsidR="008E361E" w:rsidRPr="004F0040" w:rsidRDefault="008E361E" w:rsidP="00B25C15">
            <w:pPr>
              <w:rPr>
                <w:rFonts w:ascii="Times New Roman" w:hAnsi="Times New Roman"/>
                <w:b/>
                <w:sz w:val="18"/>
                <w:szCs w:val="18"/>
              </w:rPr>
            </w:pPr>
            <w:r w:rsidRPr="004F0040">
              <w:rPr>
                <w:rFonts w:ascii="Times New Roman" w:hAnsi="Times New Roman"/>
                <w:b/>
                <w:sz w:val="18"/>
                <w:szCs w:val="18"/>
              </w:rPr>
              <w:t>№ 00</w:t>
            </w:r>
            <w:r>
              <w:rPr>
                <w:rFonts w:ascii="Times New Roman" w:hAnsi="Times New Roman"/>
                <w:b/>
                <w:sz w:val="18"/>
                <w:szCs w:val="18"/>
              </w:rPr>
              <w:t>0</w:t>
            </w:r>
            <w:r w:rsidRPr="004F0040">
              <w:rPr>
                <w:rFonts w:ascii="Times New Roman" w:hAnsi="Times New Roman"/>
                <w:b/>
                <w:sz w:val="18"/>
                <w:szCs w:val="18"/>
              </w:rPr>
              <w:t xml:space="preserve"> </w:t>
            </w:r>
          </w:p>
          <w:p w:rsidR="008E361E" w:rsidRPr="004F0040" w:rsidRDefault="008E361E" w:rsidP="00B25C15">
            <w:pPr>
              <w:rPr>
                <w:rFonts w:ascii="Times New Roman" w:hAnsi="Times New Roman"/>
                <w:sz w:val="18"/>
                <w:szCs w:val="18"/>
              </w:rPr>
            </w:pPr>
          </w:p>
        </w:tc>
        <w:tc>
          <w:tcPr>
            <w:tcW w:w="5387" w:type="dxa"/>
          </w:tcPr>
          <w:p w:rsidR="008E361E" w:rsidRPr="004F0040" w:rsidRDefault="008E361E" w:rsidP="00B25C15">
            <w:pPr>
              <w:rPr>
                <w:rFonts w:ascii="Times New Roman" w:hAnsi="Times New Roman"/>
                <w:sz w:val="18"/>
                <w:szCs w:val="18"/>
              </w:rPr>
            </w:pPr>
            <w:proofErr w:type="gramStart"/>
            <w:r w:rsidRPr="004F0040">
              <w:rPr>
                <w:rFonts w:ascii="Times New Roman" w:hAnsi="Times New Roman"/>
                <w:sz w:val="18"/>
                <w:szCs w:val="18"/>
              </w:rPr>
              <w:t>Предназначена</w:t>
            </w:r>
            <w:proofErr w:type="gramEnd"/>
            <w:r w:rsidRPr="004F0040">
              <w:rPr>
                <w:rFonts w:ascii="Times New Roman" w:hAnsi="Times New Roman"/>
                <w:sz w:val="18"/>
                <w:szCs w:val="18"/>
              </w:rPr>
              <w:t xml:space="preserve"> для ускорения и облегчения работы с использованием </w:t>
            </w:r>
            <w:proofErr w:type="spellStart"/>
            <w:r w:rsidRPr="004F0040">
              <w:rPr>
                <w:rFonts w:ascii="Times New Roman" w:hAnsi="Times New Roman"/>
                <w:sz w:val="18"/>
                <w:szCs w:val="18"/>
              </w:rPr>
              <w:t>гемостатиков</w:t>
            </w:r>
            <w:proofErr w:type="spellEnd"/>
            <w:r w:rsidRPr="004F0040">
              <w:rPr>
                <w:rFonts w:ascii="Times New Roman" w:hAnsi="Times New Roman"/>
                <w:sz w:val="18"/>
                <w:szCs w:val="18"/>
              </w:rPr>
              <w:t xml:space="preserve"> и дополнительных приспособлений.</w:t>
            </w:r>
          </w:p>
          <w:p w:rsidR="008E361E" w:rsidRPr="004F0040" w:rsidRDefault="008E361E" w:rsidP="00B25C15">
            <w:pPr>
              <w:rPr>
                <w:rFonts w:ascii="Times New Roman" w:hAnsi="Times New Roman"/>
                <w:sz w:val="18"/>
                <w:szCs w:val="18"/>
              </w:rPr>
            </w:pPr>
            <w:r w:rsidRPr="004F0040">
              <w:rPr>
                <w:rFonts w:ascii="Times New Roman" w:hAnsi="Times New Roman"/>
                <w:b/>
                <w:bCs/>
                <w:sz w:val="18"/>
                <w:szCs w:val="18"/>
              </w:rPr>
              <w:t xml:space="preserve">Нить </w:t>
            </w:r>
            <w:proofErr w:type="spellStart"/>
            <w:r w:rsidRPr="004F0040">
              <w:rPr>
                <w:rFonts w:ascii="Times New Roman" w:hAnsi="Times New Roman"/>
                <w:b/>
                <w:bCs/>
                <w:sz w:val="18"/>
                <w:szCs w:val="18"/>
              </w:rPr>
              <w:t>ретракционная</w:t>
            </w:r>
            <w:proofErr w:type="spellEnd"/>
            <w:r w:rsidRPr="004F0040">
              <w:rPr>
                <w:rFonts w:ascii="Times New Roman" w:hAnsi="Times New Roman"/>
                <w:b/>
                <w:bCs/>
                <w:sz w:val="18"/>
                <w:szCs w:val="18"/>
              </w:rPr>
              <w:t xml:space="preserve"> </w:t>
            </w:r>
            <w:r w:rsidRPr="004F0040">
              <w:rPr>
                <w:rFonts w:ascii="Times New Roman" w:hAnsi="Times New Roman"/>
                <w:b/>
                <w:sz w:val="18"/>
                <w:szCs w:val="18"/>
              </w:rPr>
              <w:t xml:space="preserve">на основе </w:t>
            </w:r>
            <w:proofErr w:type="spellStart"/>
            <w:r w:rsidRPr="004F0040">
              <w:rPr>
                <w:rFonts w:ascii="Times New Roman" w:hAnsi="Times New Roman"/>
                <w:b/>
                <w:sz w:val="18"/>
                <w:szCs w:val="18"/>
              </w:rPr>
              <w:t>эпинефрина</w:t>
            </w:r>
            <w:proofErr w:type="spellEnd"/>
            <w:r w:rsidRPr="004F0040">
              <w:rPr>
                <w:rFonts w:ascii="Times New Roman" w:hAnsi="Times New Roman"/>
                <w:b/>
                <w:sz w:val="18"/>
                <w:szCs w:val="18"/>
              </w:rPr>
              <w:t xml:space="preserve">. </w:t>
            </w:r>
            <w:r w:rsidRPr="004F0040">
              <w:rPr>
                <w:rFonts w:ascii="Times New Roman" w:hAnsi="Times New Roman"/>
                <w:sz w:val="18"/>
                <w:szCs w:val="18"/>
              </w:rPr>
              <w:t xml:space="preserve">Из </w:t>
            </w:r>
            <w:r w:rsidRPr="004F0040">
              <w:rPr>
                <w:rFonts w:ascii="Times New Roman" w:hAnsi="Times New Roman"/>
                <w:b/>
                <w:sz w:val="18"/>
                <w:szCs w:val="18"/>
              </w:rPr>
              <w:t>100 % хлопка</w:t>
            </w:r>
            <w:r w:rsidRPr="004F0040">
              <w:rPr>
                <w:rFonts w:ascii="Times New Roman" w:hAnsi="Times New Roman"/>
                <w:sz w:val="18"/>
                <w:szCs w:val="18"/>
              </w:rPr>
              <w:t xml:space="preserve"> с пропиткой </w:t>
            </w:r>
            <w:proofErr w:type="spellStart"/>
            <w:r w:rsidRPr="004F0040">
              <w:rPr>
                <w:rFonts w:ascii="Times New Roman" w:hAnsi="Times New Roman"/>
                <w:sz w:val="18"/>
                <w:szCs w:val="18"/>
              </w:rPr>
              <w:t>э</w:t>
            </w:r>
            <w:r w:rsidRPr="004F0040">
              <w:rPr>
                <w:rFonts w:ascii="Times New Roman" w:hAnsi="Times New Roman"/>
                <w:color w:val="000000"/>
                <w:sz w:val="18"/>
                <w:szCs w:val="18"/>
              </w:rPr>
              <w:t>пинефрин</w:t>
            </w:r>
            <w:proofErr w:type="spellEnd"/>
            <w:r w:rsidRPr="004F0040">
              <w:rPr>
                <w:rFonts w:ascii="Times New Roman" w:hAnsi="Times New Roman"/>
                <w:color w:val="000000"/>
                <w:sz w:val="18"/>
                <w:szCs w:val="18"/>
              </w:rPr>
              <w:t xml:space="preserve"> соляная кислота и сульфат алюминия</w:t>
            </w:r>
            <w:r w:rsidRPr="004F0040">
              <w:rPr>
                <w:rFonts w:ascii="Times New Roman" w:hAnsi="Times New Roman"/>
                <w:sz w:val="18"/>
                <w:szCs w:val="18"/>
              </w:rPr>
              <w:t xml:space="preserve">. Текстура позволяет легко удерживать нить в руках. Пропитка с равномерным распределением раствора по всей длине и ширине нити. Заточенный колпачок для отрезания нужной длины нити (без использования ножниц). Нить, находящаяся внутри банки должна оставаться стерильной, при использовании не должна оставлять волокон. Нить должна быть темного цвета для легкой визуализируется для контроля дозы. </w:t>
            </w:r>
          </w:p>
          <w:p w:rsidR="008E361E" w:rsidRPr="004F0040" w:rsidRDefault="008E361E" w:rsidP="00B25C15">
            <w:pPr>
              <w:rPr>
                <w:rFonts w:ascii="Times New Roman" w:hAnsi="Times New Roman"/>
                <w:b/>
                <w:sz w:val="18"/>
                <w:szCs w:val="18"/>
              </w:rPr>
            </w:pPr>
            <w:r w:rsidRPr="004F0040">
              <w:rPr>
                <w:rFonts w:ascii="Times New Roman" w:hAnsi="Times New Roman"/>
                <w:b/>
                <w:sz w:val="18"/>
                <w:szCs w:val="18"/>
              </w:rPr>
              <w:t>Толщина нити № 00</w:t>
            </w:r>
            <w:r>
              <w:rPr>
                <w:rFonts w:ascii="Times New Roman" w:hAnsi="Times New Roman"/>
                <w:b/>
                <w:sz w:val="18"/>
                <w:szCs w:val="18"/>
              </w:rPr>
              <w:t>0</w:t>
            </w:r>
            <w:r w:rsidRPr="004F0040">
              <w:rPr>
                <w:rFonts w:ascii="Times New Roman" w:hAnsi="Times New Roman"/>
                <w:b/>
                <w:sz w:val="18"/>
                <w:szCs w:val="18"/>
              </w:rPr>
              <w:t>.</w:t>
            </w:r>
          </w:p>
          <w:p w:rsidR="008E361E" w:rsidRPr="004F0040" w:rsidRDefault="008E361E" w:rsidP="00B25C15">
            <w:pPr>
              <w:rPr>
                <w:rFonts w:ascii="Times New Roman" w:hAnsi="Times New Roman"/>
                <w:sz w:val="18"/>
                <w:szCs w:val="18"/>
              </w:rPr>
            </w:pPr>
            <w:r w:rsidRPr="004F0040">
              <w:rPr>
                <w:rFonts w:ascii="Times New Roman" w:hAnsi="Times New Roman"/>
                <w:sz w:val="18"/>
                <w:szCs w:val="18"/>
              </w:rPr>
              <w:t xml:space="preserve">Упаковка нить длиной не более 2,74 м во флаконе. </w:t>
            </w:r>
          </w:p>
          <w:p w:rsidR="008E361E" w:rsidRPr="004F0040" w:rsidRDefault="008E361E" w:rsidP="00B25C15">
            <w:pPr>
              <w:rPr>
                <w:rFonts w:ascii="Times New Roman" w:hAnsi="Times New Roman"/>
                <w:i/>
                <w:color w:val="002060"/>
                <w:sz w:val="18"/>
                <w:szCs w:val="18"/>
              </w:rPr>
            </w:pPr>
            <w:r w:rsidRPr="004F0040">
              <w:rPr>
                <w:rFonts w:ascii="Times New Roman" w:hAnsi="Times New Roman"/>
                <w:i/>
                <w:color w:val="002060"/>
                <w:spacing w:val="-2"/>
                <w:sz w:val="18"/>
                <w:szCs w:val="18"/>
              </w:rPr>
              <w:t xml:space="preserve">ГОСТ </w:t>
            </w:r>
            <w:proofErr w:type="gramStart"/>
            <w:r w:rsidRPr="004F0040">
              <w:rPr>
                <w:rFonts w:ascii="Times New Roman" w:hAnsi="Times New Roman"/>
                <w:i/>
                <w:color w:val="002060"/>
                <w:spacing w:val="-2"/>
                <w:sz w:val="18"/>
                <w:szCs w:val="18"/>
              </w:rPr>
              <w:t>Р</w:t>
            </w:r>
            <w:proofErr w:type="gramEnd"/>
            <w:r w:rsidRPr="004F0040">
              <w:rPr>
                <w:rFonts w:ascii="Times New Roman" w:hAnsi="Times New Roman"/>
                <w:i/>
                <w:color w:val="002060"/>
                <w:spacing w:val="-2"/>
                <w:sz w:val="18"/>
                <w:szCs w:val="18"/>
              </w:rPr>
              <w:t xml:space="preserve"> 52770-2016; ГОСТ ISO 10993-1-2011, ГОСТ ISO 10993-4-2011;ГОСТ ISO 10993-5-2011; ГОСТ ISO 10993-10-2011; ГОСТ ISO 10993-11-2011</w:t>
            </w:r>
            <w:r w:rsidRPr="004F0040">
              <w:rPr>
                <w:rFonts w:ascii="Times New Roman" w:hAnsi="Times New Roman"/>
                <w:color w:val="002060"/>
                <w:spacing w:val="-2"/>
                <w:sz w:val="18"/>
                <w:szCs w:val="18"/>
              </w:rPr>
              <w:t>.</w:t>
            </w:r>
          </w:p>
        </w:tc>
        <w:tc>
          <w:tcPr>
            <w:tcW w:w="992" w:type="dxa"/>
          </w:tcPr>
          <w:p w:rsidR="008E361E" w:rsidRPr="004F0040" w:rsidRDefault="008E361E" w:rsidP="00B25C15">
            <w:pPr>
              <w:jc w:val="center"/>
              <w:rPr>
                <w:rFonts w:ascii="Times New Roman" w:hAnsi="Times New Roman"/>
                <w:sz w:val="18"/>
                <w:szCs w:val="18"/>
              </w:rPr>
            </w:pPr>
            <w:proofErr w:type="spellStart"/>
            <w:r w:rsidRPr="004F0040">
              <w:rPr>
                <w:rFonts w:ascii="Times New Roman" w:hAnsi="Times New Roman"/>
                <w:sz w:val="18"/>
                <w:szCs w:val="18"/>
              </w:rPr>
              <w:t>Упак</w:t>
            </w:r>
            <w:proofErr w:type="spellEnd"/>
            <w:r w:rsidRPr="004F0040">
              <w:rPr>
                <w:rFonts w:ascii="Times New Roman" w:hAnsi="Times New Roman"/>
                <w:sz w:val="18"/>
                <w:szCs w:val="18"/>
              </w:rPr>
              <w:t>.</w:t>
            </w:r>
          </w:p>
        </w:tc>
        <w:tc>
          <w:tcPr>
            <w:tcW w:w="851" w:type="dxa"/>
          </w:tcPr>
          <w:p w:rsidR="008E361E" w:rsidRPr="004F0040" w:rsidRDefault="008E361E" w:rsidP="00B25C15">
            <w:pPr>
              <w:jc w:val="center"/>
              <w:rPr>
                <w:rFonts w:ascii="Times New Roman" w:hAnsi="Times New Roman"/>
                <w:color w:val="000000"/>
                <w:sz w:val="18"/>
                <w:szCs w:val="18"/>
              </w:rPr>
            </w:pPr>
            <w:r>
              <w:rPr>
                <w:rFonts w:ascii="Times New Roman" w:hAnsi="Times New Roman"/>
                <w:color w:val="000000"/>
                <w:sz w:val="18"/>
                <w:szCs w:val="18"/>
              </w:rPr>
              <w:t>8</w:t>
            </w:r>
          </w:p>
        </w:tc>
      </w:tr>
      <w:tr w:rsidR="008E361E" w:rsidRPr="00E47743" w:rsidTr="00B25C15">
        <w:tc>
          <w:tcPr>
            <w:tcW w:w="534" w:type="dxa"/>
          </w:tcPr>
          <w:p w:rsidR="008E361E" w:rsidRPr="00804043" w:rsidRDefault="008E361E" w:rsidP="00B25C15">
            <w:pPr>
              <w:jc w:val="center"/>
              <w:rPr>
                <w:rFonts w:ascii="Times New Roman" w:hAnsi="Times New Roman"/>
                <w:sz w:val="18"/>
                <w:szCs w:val="18"/>
              </w:rPr>
            </w:pPr>
            <w:r>
              <w:rPr>
                <w:rFonts w:ascii="Times New Roman" w:hAnsi="Times New Roman"/>
                <w:sz w:val="18"/>
                <w:szCs w:val="18"/>
              </w:rPr>
              <w:t>25</w:t>
            </w:r>
          </w:p>
        </w:tc>
        <w:tc>
          <w:tcPr>
            <w:tcW w:w="1417" w:type="dxa"/>
          </w:tcPr>
          <w:p w:rsidR="008E361E" w:rsidRDefault="008E361E" w:rsidP="00B25C15">
            <w:pPr>
              <w:contextualSpacing/>
              <w:jc w:val="center"/>
              <w:rPr>
                <w:rFonts w:ascii="Times New Roman" w:hAnsi="Times New Roman"/>
                <w:b/>
                <w:color w:val="000000" w:themeColor="text1"/>
                <w:sz w:val="18"/>
                <w:szCs w:val="18"/>
              </w:rPr>
            </w:pPr>
            <w:r w:rsidRPr="00137461">
              <w:rPr>
                <w:rFonts w:ascii="Times New Roman" w:hAnsi="Times New Roman"/>
                <w:b/>
                <w:color w:val="000000" w:themeColor="text1"/>
                <w:sz w:val="18"/>
                <w:szCs w:val="18"/>
              </w:rPr>
              <w:t>32.50.50.190</w:t>
            </w:r>
          </w:p>
          <w:p w:rsidR="008E361E" w:rsidRPr="00137461" w:rsidRDefault="008E361E" w:rsidP="00B25C15">
            <w:pPr>
              <w:contextualSpacing/>
              <w:jc w:val="center"/>
              <w:rPr>
                <w:rFonts w:ascii="Times New Roman" w:hAnsi="Times New Roman"/>
                <w:b/>
                <w:color w:val="000000" w:themeColor="text1"/>
                <w:sz w:val="18"/>
                <w:szCs w:val="18"/>
              </w:rPr>
            </w:pPr>
            <w:r>
              <w:rPr>
                <w:rFonts w:ascii="Times New Roman" w:hAnsi="Times New Roman"/>
                <w:b/>
                <w:color w:val="000000" w:themeColor="text1"/>
                <w:sz w:val="18"/>
                <w:szCs w:val="18"/>
              </w:rPr>
              <w:t>(О)</w:t>
            </w:r>
          </w:p>
          <w:p w:rsidR="008E361E" w:rsidRPr="00643838" w:rsidRDefault="008E361E" w:rsidP="00B25C15">
            <w:pPr>
              <w:pStyle w:val="a8"/>
              <w:spacing w:before="0" w:beforeAutospacing="0" w:after="0" w:afterAutospacing="0"/>
              <w:rPr>
                <w:b/>
                <w:sz w:val="18"/>
                <w:szCs w:val="18"/>
              </w:rPr>
            </w:pPr>
          </w:p>
        </w:tc>
        <w:tc>
          <w:tcPr>
            <w:tcW w:w="1985" w:type="dxa"/>
          </w:tcPr>
          <w:p w:rsidR="008E361E" w:rsidRPr="0040095E" w:rsidRDefault="008E361E" w:rsidP="00B25C15">
            <w:pPr>
              <w:rPr>
                <w:rFonts w:ascii="Times New Roman" w:hAnsi="Times New Roman"/>
                <w:b/>
                <w:sz w:val="18"/>
                <w:szCs w:val="18"/>
              </w:rPr>
            </w:pPr>
            <w:r w:rsidRPr="0040095E">
              <w:rPr>
                <w:rFonts w:ascii="Times New Roman" w:hAnsi="Times New Roman"/>
                <w:b/>
                <w:bCs/>
                <w:sz w:val="18"/>
                <w:szCs w:val="18"/>
              </w:rPr>
              <w:t xml:space="preserve">Фартук пластиковый в рулоне  </w:t>
            </w:r>
          </w:p>
        </w:tc>
        <w:tc>
          <w:tcPr>
            <w:tcW w:w="5387" w:type="dxa"/>
          </w:tcPr>
          <w:p w:rsidR="008E361E" w:rsidRPr="0040095E" w:rsidRDefault="008E361E" w:rsidP="00B25C15">
            <w:pPr>
              <w:rPr>
                <w:rFonts w:ascii="Times New Roman" w:hAnsi="Times New Roman"/>
                <w:sz w:val="18"/>
                <w:szCs w:val="18"/>
              </w:rPr>
            </w:pPr>
            <w:r w:rsidRPr="0040095E">
              <w:rPr>
                <w:rFonts w:ascii="Times New Roman" w:hAnsi="Times New Roman"/>
                <w:sz w:val="18"/>
                <w:szCs w:val="18"/>
              </w:rPr>
              <w:t xml:space="preserve">Полиэтиленовые, одноразовые, защищают одежду пациента от загрязнения во время стоматологического лечения и сопутствующих процедур. Изготовлены из высококачественного полиэтилена, имеет длинные и удобные завязки, легко отрываются от рулона по линии перфорации. Фартук стоматологический обеспечивает барьер от влаги. </w:t>
            </w:r>
            <w:proofErr w:type="gramStart"/>
            <w:r w:rsidRPr="0040095E">
              <w:rPr>
                <w:rFonts w:ascii="Times New Roman" w:hAnsi="Times New Roman"/>
                <w:sz w:val="18"/>
                <w:szCs w:val="18"/>
              </w:rPr>
              <w:t xml:space="preserve">Размер фартука: 56 (53) </w:t>
            </w:r>
            <w:proofErr w:type="spellStart"/>
            <w:r w:rsidRPr="0040095E">
              <w:rPr>
                <w:rFonts w:ascii="Times New Roman" w:hAnsi="Times New Roman"/>
                <w:sz w:val="18"/>
                <w:szCs w:val="18"/>
              </w:rPr>
              <w:t>х</w:t>
            </w:r>
            <w:proofErr w:type="spellEnd"/>
            <w:r w:rsidRPr="0040095E">
              <w:rPr>
                <w:rFonts w:ascii="Times New Roman" w:hAnsi="Times New Roman"/>
                <w:sz w:val="18"/>
                <w:szCs w:val="18"/>
              </w:rPr>
              <w:t xml:space="preserve"> 76 (75,3) см. (в рулоне не менее 200 шт.) </w:t>
            </w:r>
            <w:r w:rsidRPr="0040095E">
              <w:rPr>
                <w:rFonts w:ascii="Times New Roman" w:hAnsi="Times New Roman"/>
                <w:i/>
                <w:sz w:val="18"/>
                <w:szCs w:val="18"/>
              </w:rPr>
              <w:t>Продукция медицинского назначения должна быть зарегистрирована и разрешена к применению на территории Российской Федерации (Приказ Минздрава России от 14.10.2013 N 737н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roofErr w:type="gramEnd"/>
          </w:p>
        </w:tc>
        <w:tc>
          <w:tcPr>
            <w:tcW w:w="992" w:type="dxa"/>
          </w:tcPr>
          <w:p w:rsidR="008E361E" w:rsidRPr="0040095E" w:rsidRDefault="008E361E" w:rsidP="00B25C15">
            <w:pPr>
              <w:jc w:val="center"/>
              <w:rPr>
                <w:rFonts w:ascii="Times New Roman" w:hAnsi="Times New Roman"/>
                <w:sz w:val="18"/>
                <w:szCs w:val="18"/>
              </w:rPr>
            </w:pPr>
          </w:p>
          <w:p w:rsidR="008E361E" w:rsidRPr="0040095E" w:rsidRDefault="008E361E" w:rsidP="00B25C15">
            <w:pPr>
              <w:jc w:val="center"/>
              <w:rPr>
                <w:rFonts w:ascii="Times New Roman" w:hAnsi="Times New Roman"/>
                <w:sz w:val="18"/>
                <w:szCs w:val="18"/>
              </w:rPr>
            </w:pPr>
            <w:r w:rsidRPr="0040095E">
              <w:rPr>
                <w:rFonts w:ascii="Times New Roman" w:hAnsi="Times New Roman"/>
                <w:sz w:val="18"/>
                <w:szCs w:val="18"/>
              </w:rPr>
              <w:t>рулон</w:t>
            </w:r>
          </w:p>
        </w:tc>
        <w:tc>
          <w:tcPr>
            <w:tcW w:w="851" w:type="dxa"/>
          </w:tcPr>
          <w:p w:rsidR="008E361E" w:rsidRPr="0040095E" w:rsidRDefault="008E361E" w:rsidP="00B25C15">
            <w:pPr>
              <w:jc w:val="center"/>
              <w:rPr>
                <w:rFonts w:ascii="Times New Roman" w:hAnsi="Times New Roman"/>
                <w:sz w:val="18"/>
                <w:szCs w:val="18"/>
              </w:rPr>
            </w:pPr>
          </w:p>
          <w:p w:rsidR="008E361E" w:rsidRPr="0040095E" w:rsidRDefault="008E361E" w:rsidP="00B25C15">
            <w:pPr>
              <w:jc w:val="center"/>
              <w:rPr>
                <w:rFonts w:ascii="Times New Roman" w:hAnsi="Times New Roman"/>
                <w:sz w:val="18"/>
                <w:szCs w:val="18"/>
              </w:rPr>
            </w:pPr>
            <w:r w:rsidRPr="0040095E">
              <w:rPr>
                <w:rFonts w:ascii="Times New Roman" w:hAnsi="Times New Roman"/>
                <w:sz w:val="18"/>
                <w:szCs w:val="18"/>
              </w:rPr>
              <w:t>30</w:t>
            </w:r>
          </w:p>
        </w:tc>
      </w:tr>
    </w:tbl>
    <w:p w:rsidR="006629EA" w:rsidRPr="006738FB" w:rsidRDefault="006629EA" w:rsidP="006629EA">
      <w:pPr>
        <w:spacing w:after="0" w:line="240" w:lineRule="auto"/>
        <w:ind w:right="-513"/>
        <w:jc w:val="both"/>
        <w:rPr>
          <w:rFonts w:ascii="Times New Roman" w:hAnsi="Times New Roman"/>
          <w:b/>
          <w:sz w:val="18"/>
          <w:szCs w:val="18"/>
        </w:rPr>
      </w:pPr>
      <w:r w:rsidRPr="006738FB">
        <w:rPr>
          <w:rFonts w:ascii="Times New Roman" w:hAnsi="Times New Roman"/>
          <w:b/>
          <w:sz w:val="18"/>
          <w:szCs w:val="18"/>
        </w:rPr>
        <w:t>Основные условия исполнения договора:</w:t>
      </w:r>
    </w:p>
    <w:p w:rsidR="006629EA" w:rsidRPr="00165FC7"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b/>
          <w:sz w:val="18"/>
          <w:szCs w:val="18"/>
        </w:rPr>
        <w:t xml:space="preserve"> - предполагаемые сроки проведения закупки: </w:t>
      </w:r>
      <w:r w:rsidR="008E361E">
        <w:rPr>
          <w:rFonts w:ascii="Times New Roman" w:hAnsi="Times New Roman"/>
          <w:b/>
          <w:sz w:val="18"/>
          <w:szCs w:val="18"/>
        </w:rPr>
        <w:t>июнь</w:t>
      </w:r>
      <w:r w:rsidR="00F35013" w:rsidRPr="00165FC7">
        <w:rPr>
          <w:rFonts w:ascii="Times New Roman" w:hAnsi="Times New Roman"/>
          <w:b/>
          <w:sz w:val="18"/>
          <w:szCs w:val="18"/>
        </w:rPr>
        <w:t xml:space="preserve"> </w:t>
      </w:r>
      <w:r w:rsidRPr="00165FC7">
        <w:rPr>
          <w:rFonts w:ascii="Times New Roman" w:hAnsi="Times New Roman"/>
          <w:b/>
          <w:sz w:val="18"/>
          <w:szCs w:val="18"/>
        </w:rPr>
        <w:t>202</w:t>
      </w:r>
      <w:r w:rsidR="005D5AD1">
        <w:rPr>
          <w:rFonts w:ascii="Times New Roman" w:hAnsi="Times New Roman"/>
          <w:b/>
          <w:sz w:val="18"/>
          <w:szCs w:val="18"/>
        </w:rPr>
        <w:t>5</w:t>
      </w:r>
      <w:r w:rsidRPr="00165FC7">
        <w:rPr>
          <w:rFonts w:ascii="Times New Roman" w:hAnsi="Times New Roman"/>
          <w:b/>
          <w:sz w:val="18"/>
          <w:szCs w:val="18"/>
        </w:rPr>
        <w:t xml:space="preserve"> года</w:t>
      </w:r>
      <w:r w:rsidRPr="00165FC7">
        <w:rPr>
          <w:rFonts w:ascii="Times New Roman" w:hAnsi="Times New Roman"/>
          <w:sz w:val="18"/>
          <w:szCs w:val="18"/>
        </w:rPr>
        <w:t>;</w:t>
      </w:r>
    </w:p>
    <w:p w:rsidR="006629EA" w:rsidRPr="006738FB" w:rsidRDefault="006629EA" w:rsidP="006629EA">
      <w:pPr>
        <w:spacing w:after="0" w:line="240" w:lineRule="auto"/>
        <w:ind w:right="-513"/>
        <w:jc w:val="both"/>
        <w:rPr>
          <w:rFonts w:ascii="Times New Roman" w:hAnsi="Times New Roman"/>
          <w:sz w:val="18"/>
          <w:szCs w:val="18"/>
        </w:rPr>
      </w:pPr>
      <w:r w:rsidRPr="00165FC7">
        <w:rPr>
          <w:rFonts w:ascii="Times New Roman" w:hAnsi="Times New Roman"/>
          <w:sz w:val="18"/>
          <w:szCs w:val="18"/>
        </w:rPr>
        <w:t xml:space="preserve">- адрес поставки: 624800, Свердловская область, </w:t>
      </w:r>
      <w:proofErr w:type="gramStart"/>
      <w:r w:rsidRPr="00165FC7">
        <w:rPr>
          <w:rFonts w:ascii="Times New Roman" w:hAnsi="Times New Roman"/>
          <w:sz w:val="18"/>
          <w:szCs w:val="18"/>
        </w:rPr>
        <w:t>г</w:t>
      </w:r>
      <w:proofErr w:type="gramEnd"/>
      <w:r w:rsidRPr="00165FC7">
        <w:rPr>
          <w:rFonts w:ascii="Times New Roman" w:hAnsi="Times New Roman"/>
          <w:sz w:val="18"/>
          <w:szCs w:val="18"/>
        </w:rPr>
        <w:t>. Сухой</w:t>
      </w:r>
      <w:r w:rsidRPr="006738FB">
        <w:rPr>
          <w:rFonts w:ascii="Times New Roman" w:hAnsi="Times New Roman"/>
          <w:sz w:val="18"/>
          <w:szCs w:val="18"/>
        </w:rPr>
        <w:t xml:space="preserve"> Лог, ул. Белинского 45 корпус 1;</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b/>
          <w:sz w:val="18"/>
          <w:szCs w:val="18"/>
        </w:rPr>
        <w:t>- срок поставки:</w:t>
      </w:r>
      <w:r w:rsidRPr="006738FB">
        <w:rPr>
          <w:rFonts w:ascii="Times New Roman" w:hAnsi="Times New Roman"/>
          <w:sz w:val="18"/>
          <w:szCs w:val="18"/>
        </w:rPr>
        <w:t xml:space="preserve"> Поставка Товара производится Поставщиком партиями на основании заявок, подаваемых ответственными лицами Заказчика. Периодичность подачи заявок, а также количество соответствующей партии Товара определяются Заказчиком самостоятельно. Период поставок: со дня заключения договора по </w:t>
      </w:r>
      <w:r w:rsidR="00332C98">
        <w:rPr>
          <w:rFonts w:ascii="Times New Roman" w:hAnsi="Times New Roman"/>
          <w:sz w:val="18"/>
          <w:szCs w:val="18"/>
        </w:rPr>
        <w:t>3</w:t>
      </w:r>
      <w:r w:rsidR="00184744">
        <w:rPr>
          <w:rFonts w:ascii="Times New Roman" w:hAnsi="Times New Roman"/>
          <w:sz w:val="18"/>
          <w:szCs w:val="18"/>
        </w:rPr>
        <w:t>1</w:t>
      </w:r>
      <w:r w:rsidR="00171078" w:rsidRPr="006738FB">
        <w:rPr>
          <w:rFonts w:ascii="Times New Roman" w:hAnsi="Times New Roman"/>
          <w:sz w:val="18"/>
          <w:szCs w:val="18"/>
        </w:rPr>
        <w:t>.</w:t>
      </w:r>
      <w:r w:rsidR="00184744">
        <w:rPr>
          <w:rFonts w:ascii="Times New Roman" w:hAnsi="Times New Roman"/>
          <w:sz w:val="18"/>
          <w:szCs w:val="18"/>
        </w:rPr>
        <w:t>12</w:t>
      </w:r>
      <w:r w:rsidRPr="006738FB">
        <w:rPr>
          <w:rFonts w:ascii="Times New Roman" w:hAnsi="Times New Roman"/>
          <w:sz w:val="18"/>
          <w:szCs w:val="18"/>
        </w:rPr>
        <w:t>.202</w:t>
      </w:r>
      <w:r w:rsidR="005D5AD1">
        <w:rPr>
          <w:rFonts w:ascii="Times New Roman" w:hAnsi="Times New Roman"/>
          <w:sz w:val="18"/>
          <w:szCs w:val="18"/>
        </w:rPr>
        <w:t>5</w:t>
      </w:r>
      <w:r w:rsidRPr="006738FB">
        <w:rPr>
          <w:rFonts w:ascii="Times New Roman" w:hAnsi="Times New Roman"/>
          <w:sz w:val="18"/>
          <w:szCs w:val="18"/>
        </w:rPr>
        <w:t>г.</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b/>
          <w:sz w:val="18"/>
          <w:szCs w:val="18"/>
        </w:rPr>
        <w:t xml:space="preserve">- порядок оплаты товара: </w:t>
      </w:r>
      <w:r w:rsidRPr="006738FB">
        <w:rPr>
          <w:rFonts w:ascii="Times New Roman" w:hAnsi="Times New Roman"/>
          <w:sz w:val="18"/>
          <w:szCs w:val="18"/>
        </w:rPr>
        <w:t xml:space="preserve">Оплата по Договору осуществляется по факту поставки Товара, предусмотренного Спецификацией (приложение № 1 к Договору), в течение </w:t>
      </w:r>
      <w:r w:rsidR="00171078" w:rsidRPr="006738FB">
        <w:rPr>
          <w:rFonts w:ascii="Times New Roman" w:hAnsi="Times New Roman"/>
          <w:sz w:val="18"/>
          <w:szCs w:val="18"/>
        </w:rPr>
        <w:t>7</w:t>
      </w:r>
      <w:r w:rsidRPr="006738FB">
        <w:rPr>
          <w:rFonts w:ascii="Times New Roman" w:hAnsi="Times New Roman"/>
          <w:sz w:val="18"/>
          <w:szCs w:val="18"/>
        </w:rPr>
        <w:t xml:space="preserve"> (</w:t>
      </w:r>
      <w:r w:rsidR="00171078" w:rsidRPr="006738FB">
        <w:rPr>
          <w:rFonts w:ascii="Times New Roman" w:hAnsi="Times New Roman"/>
          <w:sz w:val="18"/>
          <w:szCs w:val="18"/>
        </w:rPr>
        <w:t>Семи</w:t>
      </w:r>
      <w:r w:rsidRPr="006738FB">
        <w:rPr>
          <w:rFonts w:ascii="Times New Roman" w:hAnsi="Times New Roman"/>
          <w:sz w:val="18"/>
          <w:szCs w:val="18"/>
        </w:rPr>
        <w:t xml:space="preserve">) рабочих дней </w:t>
      </w:r>
      <w:proofErr w:type="gramStart"/>
      <w:r w:rsidRPr="006738FB">
        <w:rPr>
          <w:rFonts w:ascii="Times New Roman" w:hAnsi="Times New Roman"/>
          <w:sz w:val="18"/>
          <w:szCs w:val="18"/>
        </w:rPr>
        <w:t>с даты приемки</w:t>
      </w:r>
      <w:proofErr w:type="gramEnd"/>
      <w:r w:rsidRPr="006738FB">
        <w:rPr>
          <w:rFonts w:ascii="Times New Roman" w:hAnsi="Times New Roman"/>
          <w:sz w:val="18"/>
          <w:szCs w:val="18"/>
        </w:rPr>
        <w:t xml:space="preserve"> Заказчиком Товара и подписания товарных накладных без замечаний;</w:t>
      </w:r>
    </w:p>
    <w:p w:rsidR="006629EA" w:rsidRPr="006738FB" w:rsidRDefault="006629EA" w:rsidP="006629EA">
      <w:pPr>
        <w:spacing w:after="0" w:line="240" w:lineRule="auto"/>
        <w:ind w:right="-513"/>
        <w:jc w:val="both"/>
        <w:rPr>
          <w:rFonts w:ascii="Times New Roman" w:hAnsi="Times New Roman"/>
          <w:b/>
          <w:sz w:val="18"/>
          <w:szCs w:val="18"/>
        </w:rPr>
      </w:pPr>
      <w:r w:rsidRPr="006738FB">
        <w:rPr>
          <w:rFonts w:ascii="Times New Roman" w:hAnsi="Times New Roman"/>
          <w:b/>
          <w:sz w:val="18"/>
          <w:szCs w:val="18"/>
        </w:rPr>
        <w:t xml:space="preserve">- обеспечение исполнения договора: </w:t>
      </w:r>
      <w:r w:rsidRPr="006738FB">
        <w:rPr>
          <w:rFonts w:ascii="Times New Roman" w:hAnsi="Times New Roman"/>
          <w:sz w:val="18"/>
          <w:szCs w:val="18"/>
        </w:rPr>
        <w:t>не предусмотрено.</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b/>
          <w:sz w:val="18"/>
          <w:szCs w:val="18"/>
        </w:rPr>
        <w:t xml:space="preserve">- остаточный срок годности: </w:t>
      </w:r>
      <w:r w:rsidRPr="006738FB">
        <w:rPr>
          <w:rFonts w:ascii="Times New Roman" w:hAnsi="Times New Roman"/>
          <w:sz w:val="18"/>
          <w:szCs w:val="18"/>
        </w:rPr>
        <w:t>не менее  12 месяцев с момента поставки товара.</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b/>
          <w:sz w:val="18"/>
          <w:szCs w:val="18"/>
        </w:rPr>
        <w:t>- срок предоставления ценовой информации:</w:t>
      </w:r>
      <w:r w:rsidRPr="006738FB">
        <w:rPr>
          <w:rFonts w:ascii="Times New Roman" w:hAnsi="Times New Roman"/>
          <w:sz w:val="18"/>
          <w:szCs w:val="18"/>
        </w:rPr>
        <w:t xml:space="preserve"> </w:t>
      </w:r>
      <w:proofErr w:type="gramStart"/>
      <w:r w:rsidRPr="006738FB">
        <w:rPr>
          <w:rFonts w:ascii="Times New Roman" w:hAnsi="Times New Roman"/>
          <w:sz w:val="18"/>
          <w:szCs w:val="18"/>
        </w:rPr>
        <w:t>с даты получения</w:t>
      </w:r>
      <w:proofErr w:type="gramEnd"/>
      <w:r w:rsidR="000A2C54" w:rsidRPr="006738FB">
        <w:rPr>
          <w:rFonts w:ascii="Times New Roman" w:hAnsi="Times New Roman"/>
          <w:sz w:val="18"/>
          <w:szCs w:val="18"/>
        </w:rPr>
        <w:t xml:space="preserve"> настоящего запроса, не позднее </w:t>
      </w:r>
      <w:r w:rsidR="008E361E">
        <w:rPr>
          <w:rFonts w:ascii="Times New Roman" w:hAnsi="Times New Roman"/>
          <w:sz w:val="18"/>
          <w:szCs w:val="18"/>
        </w:rPr>
        <w:t>23</w:t>
      </w:r>
      <w:r w:rsidR="00F35013">
        <w:rPr>
          <w:rFonts w:ascii="Times New Roman" w:hAnsi="Times New Roman"/>
          <w:sz w:val="18"/>
          <w:szCs w:val="18"/>
        </w:rPr>
        <w:t>.</w:t>
      </w:r>
      <w:r w:rsidR="008E361E">
        <w:rPr>
          <w:rFonts w:ascii="Times New Roman" w:hAnsi="Times New Roman"/>
          <w:sz w:val="18"/>
          <w:szCs w:val="18"/>
        </w:rPr>
        <w:t>06</w:t>
      </w:r>
      <w:r w:rsidRPr="006738FB">
        <w:rPr>
          <w:rFonts w:ascii="Times New Roman" w:hAnsi="Times New Roman"/>
          <w:sz w:val="18"/>
          <w:szCs w:val="18"/>
        </w:rPr>
        <w:t>.202</w:t>
      </w:r>
      <w:r w:rsidR="005D5AD1">
        <w:rPr>
          <w:rFonts w:ascii="Times New Roman" w:hAnsi="Times New Roman"/>
          <w:sz w:val="18"/>
          <w:szCs w:val="18"/>
        </w:rPr>
        <w:t>5</w:t>
      </w:r>
      <w:r w:rsidRPr="006738FB">
        <w:rPr>
          <w:rFonts w:ascii="Times New Roman" w:hAnsi="Times New Roman"/>
          <w:sz w:val="18"/>
          <w:szCs w:val="18"/>
        </w:rPr>
        <w:t>г</w:t>
      </w:r>
      <w:r w:rsidRPr="006738FB">
        <w:rPr>
          <w:rFonts w:ascii="Times New Roman" w:hAnsi="Times New Roman"/>
          <w:color w:val="FF0000"/>
          <w:sz w:val="18"/>
          <w:szCs w:val="18"/>
        </w:rPr>
        <w:t>.</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sz w:val="18"/>
          <w:szCs w:val="18"/>
        </w:rPr>
        <w:t xml:space="preserve">Адрес электронной почты для предоставления сканированных копий писем: </w:t>
      </w:r>
      <w:hyperlink r:id="rId8" w:history="1">
        <w:r w:rsidRPr="006738FB">
          <w:rPr>
            <w:rStyle w:val="a7"/>
            <w:rFonts w:ascii="Times New Roman" w:hAnsi="Times New Roman"/>
            <w:sz w:val="18"/>
            <w:szCs w:val="18"/>
            <w:lang w:val="en-US"/>
          </w:rPr>
          <w:t>nadik</w:t>
        </w:r>
        <w:r w:rsidRPr="006738FB">
          <w:rPr>
            <w:rStyle w:val="a7"/>
            <w:rFonts w:ascii="Times New Roman" w:hAnsi="Times New Roman"/>
            <w:sz w:val="18"/>
            <w:szCs w:val="18"/>
          </w:rPr>
          <w:t>26@</w:t>
        </w:r>
        <w:r w:rsidRPr="006738FB">
          <w:rPr>
            <w:rStyle w:val="a7"/>
            <w:rFonts w:ascii="Times New Roman" w:hAnsi="Times New Roman"/>
            <w:sz w:val="18"/>
            <w:szCs w:val="18"/>
            <w:lang w:val="en-US"/>
          </w:rPr>
          <w:t>mail</w:t>
        </w:r>
        <w:r w:rsidRPr="006738FB">
          <w:rPr>
            <w:rStyle w:val="a7"/>
            <w:rFonts w:ascii="Times New Roman" w:hAnsi="Times New Roman"/>
            <w:sz w:val="18"/>
            <w:szCs w:val="18"/>
          </w:rPr>
          <w:t>.</w:t>
        </w:r>
        <w:r w:rsidRPr="006738FB">
          <w:rPr>
            <w:rStyle w:val="a7"/>
            <w:rFonts w:ascii="Times New Roman" w:hAnsi="Times New Roman"/>
            <w:sz w:val="18"/>
            <w:szCs w:val="18"/>
            <w:lang w:val="en-US"/>
          </w:rPr>
          <w:t>ru</w:t>
        </w:r>
      </w:hyperlink>
      <w:r w:rsidRPr="006738FB">
        <w:rPr>
          <w:rFonts w:ascii="Times New Roman" w:hAnsi="Times New Roman"/>
          <w:sz w:val="18"/>
          <w:szCs w:val="18"/>
        </w:rPr>
        <w:t xml:space="preserve"> </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sz w:val="18"/>
          <w:szCs w:val="18"/>
        </w:rPr>
        <w:t xml:space="preserve">Адрес предоставления ценовой информации: 624800, Свердловская область, </w:t>
      </w:r>
      <w:proofErr w:type="gramStart"/>
      <w:r w:rsidRPr="006738FB">
        <w:rPr>
          <w:rFonts w:ascii="Times New Roman" w:hAnsi="Times New Roman"/>
          <w:sz w:val="18"/>
          <w:szCs w:val="18"/>
        </w:rPr>
        <w:t>г</w:t>
      </w:r>
      <w:proofErr w:type="gramEnd"/>
      <w:r w:rsidRPr="006738FB">
        <w:rPr>
          <w:rFonts w:ascii="Times New Roman" w:hAnsi="Times New Roman"/>
          <w:sz w:val="18"/>
          <w:szCs w:val="18"/>
        </w:rPr>
        <w:t xml:space="preserve">. Сухой Лог, ул. Белинского 45 корпус 1, </w:t>
      </w:r>
      <w:proofErr w:type="spellStart"/>
      <w:r w:rsidRPr="006738FB">
        <w:rPr>
          <w:rFonts w:ascii="Times New Roman" w:hAnsi="Times New Roman"/>
          <w:sz w:val="18"/>
          <w:szCs w:val="18"/>
        </w:rPr>
        <w:t>каб</w:t>
      </w:r>
      <w:proofErr w:type="spellEnd"/>
      <w:r w:rsidRPr="006738FB">
        <w:rPr>
          <w:rFonts w:ascii="Times New Roman" w:hAnsi="Times New Roman"/>
          <w:sz w:val="18"/>
          <w:szCs w:val="18"/>
        </w:rPr>
        <w:t>. № 102.</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sz w:val="18"/>
          <w:szCs w:val="18"/>
        </w:rPr>
        <w:t>При подготовке ответа на запрос о предоставлении ценовой информации следует учитывать, что цена договора включает в себя все затраты, необходимые для исполнения обязательств по договору, в том числе на уплату налогов, сборов и других обязательных платежей, включая НДС.</w:t>
      </w:r>
    </w:p>
    <w:p w:rsidR="006629EA" w:rsidRPr="006738FB" w:rsidRDefault="006629EA" w:rsidP="006629EA">
      <w:pPr>
        <w:spacing w:after="0" w:line="240" w:lineRule="auto"/>
        <w:ind w:right="-513" w:firstLine="708"/>
        <w:jc w:val="both"/>
        <w:rPr>
          <w:rFonts w:ascii="Times New Roman" w:hAnsi="Times New Roman"/>
          <w:sz w:val="18"/>
          <w:szCs w:val="18"/>
        </w:rPr>
      </w:pPr>
      <w:r w:rsidRPr="006738FB">
        <w:rPr>
          <w:rFonts w:ascii="Times New Roman" w:hAnsi="Times New Roman"/>
          <w:sz w:val="18"/>
          <w:szCs w:val="18"/>
        </w:rPr>
        <w:t>Дополнительно сообщаем, что проведение данной процедуры сбора информации не влечет за собой возникновение каких-либо обязательств заказчика.</w:t>
      </w:r>
    </w:p>
    <w:p w:rsidR="006629EA" w:rsidRPr="006738FB" w:rsidRDefault="006629EA" w:rsidP="006629EA">
      <w:pPr>
        <w:spacing w:after="0" w:line="240" w:lineRule="auto"/>
        <w:ind w:right="-513" w:firstLine="708"/>
        <w:jc w:val="both"/>
        <w:rPr>
          <w:rFonts w:ascii="Times New Roman" w:hAnsi="Times New Roman"/>
          <w:sz w:val="18"/>
          <w:szCs w:val="18"/>
        </w:rPr>
      </w:pPr>
      <w:r w:rsidRPr="006738FB">
        <w:rPr>
          <w:rFonts w:ascii="Times New Roman" w:hAnsi="Times New Roman"/>
          <w:sz w:val="18"/>
          <w:szCs w:val="18"/>
        </w:rPr>
        <w:t>Из ответа на запрос должны однозначно определяться цена единицы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цены.</w:t>
      </w:r>
    </w:p>
    <w:p w:rsidR="006629EA" w:rsidRPr="006738FB" w:rsidRDefault="006629EA" w:rsidP="006629EA">
      <w:pPr>
        <w:spacing w:after="0" w:line="240" w:lineRule="auto"/>
        <w:ind w:right="-513"/>
        <w:jc w:val="both"/>
        <w:rPr>
          <w:rFonts w:ascii="Times New Roman" w:hAnsi="Times New Roman"/>
          <w:sz w:val="18"/>
          <w:szCs w:val="18"/>
        </w:rPr>
      </w:pP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sz w:val="18"/>
          <w:szCs w:val="18"/>
        </w:rPr>
        <w:t xml:space="preserve">Приложения: </w:t>
      </w:r>
    </w:p>
    <w:p w:rsidR="006629EA" w:rsidRPr="006738FB" w:rsidRDefault="006629EA" w:rsidP="006629EA">
      <w:pPr>
        <w:spacing w:after="0" w:line="240" w:lineRule="auto"/>
        <w:ind w:right="-513"/>
        <w:jc w:val="both"/>
        <w:rPr>
          <w:rFonts w:ascii="Times New Roman" w:hAnsi="Times New Roman"/>
          <w:sz w:val="18"/>
          <w:szCs w:val="18"/>
        </w:rPr>
      </w:pPr>
      <w:r w:rsidRPr="006738FB">
        <w:rPr>
          <w:rFonts w:ascii="Times New Roman" w:hAnsi="Times New Roman"/>
          <w:sz w:val="18"/>
          <w:szCs w:val="18"/>
        </w:rPr>
        <w:t>1</w:t>
      </w:r>
      <w:r w:rsidR="00B77602" w:rsidRPr="006738FB">
        <w:rPr>
          <w:rFonts w:ascii="Times New Roman" w:hAnsi="Times New Roman"/>
          <w:sz w:val="18"/>
          <w:szCs w:val="18"/>
        </w:rPr>
        <w:t>.</w:t>
      </w:r>
      <w:r w:rsidRPr="006738FB">
        <w:rPr>
          <w:rFonts w:ascii="Times New Roman" w:hAnsi="Times New Roman"/>
          <w:sz w:val="18"/>
          <w:szCs w:val="18"/>
        </w:rPr>
        <w:t xml:space="preserve"> Приложение № </w:t>
      </w:r>
      <w:r w:rsidR="00B77602" w:rsidRPr="006738FB">
        <w:rPr>
          <w:rFonts w:ascii="Times New Roman" w:hAnsi="Times New Roman"/>
          <w:sz w:val="18"/>
          <w:szCs w:val="18"/>
        </w:rPr>
        <w:t>1</w:t>
      </w:r>
      <w:r w:rsidRPr="006738FB">
        <w:rPr>
          <w:rFonts w:ascii="Times New Roman" w:hAnsi="Times New Roman"/>
          <w:sz w:val="18"/>
          <w:szCs w:val="18"/>
        </w:rPr>
        <w:t xml:space="preserve"> - Ответ на запрос</w:t>
      </w:r>
    </w:p>
    <w:p w:rsidR="006629EA" w:rsidRPr="006738FB" w:rsidRDefault="006629EA" w:rsidP="006629EA">
      <w:pPr>
        <w:spacing w:after="0" w:line="240" w:lineRule="auto"/>
        <w:ind w:right="-513"/>
        <w:rPr>
          <w:rFonts w:ascii="Times New Roman" w:hAnsi="Times New Roman"/>
          <w:sz w:val="18"/>
          <w:szCs w:val="18"/>
        </w:rPr>
      </w:pPr>
    </w:p>
    <w:p w:rsidR="006629EA" w:rsidRPr="006738FB" w:rsidRDefault="006629EA" w:rsidP="006629EA">
      <w:pPr>
        <w:spacing w:after="0" w:line="240" w:lineRule="auto"/>
        <w:ind w:right="-513"/>
        <w:jc w:val="center"/>
        <w:rPr>
          <w:rFonts w:ascii="Times New Roman" w:hAnsi="Times New Roman"/>
          <w:sz w:val="18"/>
          <w:szCs w:val="18"/>
        </w:rPr>
      </w:pPr>
    </w:p>
    <w:p w:rsidR="006629EA" w:rsidRPr="006738FB" w:rsidRDefault="006629EA" w:rsidP="006629EA">
      <w:pPr>
        <w:spacing w:after="0" w:line="240" w:lineRule="auto"/>
        <w:ind w:right="-513"/>
        <w:jc w:val="center"/>
        <w:rPr>
          <w:rFonts w:ascii="Times New Roman" w:hAnsi="Times New Roman"/>
          <w:sz w:val="18"/>
          <w:szCs w:val="18"/>
        </w:rPr>
      </w:pPr>
      <w:r w:rsidRPr="006738FB">
        <w:rPr>
          <w:rFonts w:ascii="Times New Roman" w:hAnsi="Times New Roman"/>
          <w:sz w:val="18"/>
          <w:szCs w:val="18"/>
        </w:rPr>
        <w:t>Главный врач  ______________________   В.А. Иванов</w:t>
      </w:r>
    </w:p>
    <w:p w:rsidR="006629EA" w:rsidRPr="006738FB" w:rsidRDefault="006629EA" w:rsidP="006629EA">
      <w:pPr>
        <w:spacing w:after="0" w:line="240" w:lineRule="auto"/>
        <w:ind w:right="-513"/>
        <w:jc w:val="center"/>
        <w:rPr>
          <w:rFonts w:ascii="Times New Roman" w:hAnsi="Times New Roman"/>
          <w:sz w:val="18"/>
          <w:szCs w:val="18"/>
        </w:rPr>
      </w:pPr>
    </w:p>
    <w:p w:rsidR="00B77602" w:rsidRPr="006738FB" w:rsidRDefault="00B77602" w:rsidP="006629EA">
      <w:pPr>
        <w:spacing w:after="0" w:line="240" w:lineRule="auto"/>
        <w:rPr>
          <w:rFonts w:ascii="Times New Roman" w:hAnsi="Times New Roman"/>
          <w:sz w:val="18"/>
          <w:szCs w:val="18"/>
        </w:rPr>
      </w:pPr>
    </w:p>
    <w:p w:rsidR="006629EA" w:rsidRPr="006738FB" w:rsidRDefault="00CE5FE9" w:rsidP="006629EA">
      <w:pPr>
        <w:spacing w:after="0" w:line="240" w:lineRule="auto"/>
        <w:rPr>
          <w:rFonts w:ascii="Times New Roman" w:hAnsi="Times New Roman"/>
          <w:sz w:val="18"/>
          <w:szCs w:val="18"/>
        </w:rPr>
      </w:pPr>
      <w:r w:rsidRPr="006738FB">
        <w:rPr>
          <w:rFonts w:ascii="Times New Roman" w:hAnsi="Times New Roman"/>
          <w:sz w:val="18"/>
          <w:szCs w:val="18"/>
        </w:rPr>
        <w:t>И</w:t>
      </w:r>
      <w:r w:rsidR="006629EA" w:rsidRPr="006738FB">
        <w:rPr>
          <w:rFonts w:ascii="Times New Roman" w:hAnsi="Times New Roman"/>
          <w:sz w:val="18"/>
          <w:szCs w:val="18"/>
        </w:rPr>
        <w:t xml:space="preserve">сполнитель: </w:t>
      </w:r>
    </w:p>
    <w:p w:rsidR="006629EA" w:rsidRPr="006738FB" w:rsidRDefault="006629EA" w:rsidP="006629EA">
      <w:pPr>
        <w:spacing w:after="0" w:line="240" w:lineRule="auto"/>
        <w:rPr>
          <w:rFonts w:ascii="Times New Roman" w:hAnsi="Times New Roman"/>
          <w:sz w:val="18"/>
          <w:szCs w:val="18"/>
        </w:rPr>
      </w:pPr>
      <w:r w:rsidRPr="006738FB">
        <w:rPr>
          <w:rFonts w:ascii="Times New Roman" w:hAnsi="Times New Roman"/>
          <w:sz w:val="18"/>
          <w:szCs w:val="18"/>
        </w:rPr>
        <w:t>Низовцева Елена Валерьевна</w:t>
      </w:r>
    </w:p>
    <w:p w:rsidR="006629EA" w:rsidRPr="006738FB" w:rsidRDefault="006629EA" w:rsidP="006629EA">
      <w:pPr>
        <w:spacing w:after="0" w:line="240" w:lineRule="auto"/>
        <w:rPr>
          <w:rFonts w:ascii="Times New Roman" w:hAnsi="Times New Roman"/>
          <w:sz w:val="18"/>
          <w:szCs w:val="18"/>
        </w:rPr>
      </w:pPr>
      <w:r w:rsidRPr="006738FB">
        <w:rPr>
          <w:rFonts w:ascii="Times New Roman" w:hAnsi="Times New Roman"/>
          <w:sz w:val="18"/>
          <w:szCs w:val="18"/>
        </w:rPr>
        <w:t>8(34373) 4-36-44</w:t>
      </w:r>
    </w:p>
    <w:p w:rsidR="008700FA" w:rsidRPr="006738FB" w:rsidRDefault="008700FA" w:rsidP="00127B6C">
      <w:pPr>
        <w:spacing w:after="0"/>
        <w:ind w:right="-1"/>
        <w:jc w:val="right"/>
        <w:rPr>
          <w:rFonts w:ascii="Times New Roman" w:hAnsi="Times New Roman"/>
          <w:sz w:val="18"/>
          <w:szCs w:val="18"/>
        </w:rPr>
      </w:pPr>
    </w:p>
    <w:p w:rsidR="008700FA" w:rsidRPr="006738FB" w:rsidRDefault="008700FA" w:rsidP="00127B6C">
      <w:pPr>
        <w:spacing w:after="0"/>
        <w:ind w:right="-1"/>
        <w:jc w:val="right"/>
        <w:rPr>
          <w:rFonts w:ascii="Times New Roman" w:hAnsi="Times New Roman"/>
          <w:sz w:val="18"/>
          <w:szCs w:val="18"/>
        </w:rPr>
      </w:pPr>
    </w:p>
    <w:p w:rsidR="008700FA" w:rsidRPr="006738FB" w:rsidRDefault="008700FA" w:rsidP="00127B6C">
      <w:pPr>
        <w:spacing w:after="0"/>
        <w:ind w:right="-1"/>
        <w:jc w:val="right"/>
        <w:rPr>
          <w:rFonts w:ascii="Times New Roman" w:hAnsi="Times New Roman"/>
          <w:sz w:val="18"/>
          <w:szCs w:val="18"/>
        </w:rPr>
      </w:pPr>
    </w:p>
    <w:p w:rsidR="00165FC7" w:rsidRDefault="00165FC7" w:rsidP="00127B6C">
      <w:pPr>
        <w:spacing w:after="0"/>
        <w:ind w:right="-1"/>
        <w:jc w:val="right"/>
        <w:rPr>
          <w:rFonts w:ascii="Times New Roman" w:hAnsi="Times New Roman"/>
          <w:sz w:val="18"/>
          <w:szCs w:val="18"/>
        </w:rPr>
      </w:pPr>
    </w:p>
    <w:p w:rsidR="00165FC7" w:rsidRDefault="00165FC7" w:rsidP="00127B6C">
      <w:pPr>
        <w:spacing w:after="0"/>
        <w:ind w:right="-1"/>
        <w:jc w:val="right"/>
        <w:rPr>
          <w:rFonts w:ascii="Times New Roman" w:hAnsi="Times New Roman"/>
          <w:sz w:val="18"/>
          <w:szCs w:val="18"/>
        </w:rPr>
      </w:pPr>
    </w:p>
    <w:p w:rsidR="00165FC7" w:rsidRDefault="00165FC7" w:rsidP="00127B6C">
      <w:pPr>
        <w:spacing w:after="0"/>
        <w:ind w:right="-1"/>
        <w:jc w:val="right"/>
        <w:rPr>
          <w:rFonts w:ascii="Times New Roman" w:hAnsi="Times New Roman"/>
          <w:sz w:val="18"/>
          <w:szCs w:val="18"/>
        </w:rPr>
      </w:pPr>
    </w:p>
    <w:p w:rsidR="00165FC7" w:rsidRDefault="00165FC7" w:rsidP="00127B6C">
      <w:pPr>
        <w:spacing w:after="0"/>
        <w:ind w:right="-1"/>
        <w:jc w:val="right"/>
        <w:rPr>
          <w:rFonts w:ascii="Times New Roman" w:hAnsi="Times New Roman"/>
          <w:sz w:val="18"/>
          <w:szCs w:val="18"/>
        </w:rPr>
      </w:pPr>
    </w:p>
    <w:p w:rsidR="00127B6C" w:rsidRPr="006738FB" w:rsidRDefault="00127B6C" w:rsidP="00127B6C">
      <w:pPr>
        <w:spacing w:after="0"/>
        <w:ind w:right="-1"/>
        <w:jc w:val="right"/>
        <w:rPr>
          <w:rFonts w:ascii="Times New Roman" w:hAnsi="Times New Roman"/>
          <w:sz w:val="18"/>
          <w:szCs w:val="18"/>
        </w:rPr>
      </w:pPr>
      <w:r w:rsidRPr="006738FB">
        <w:rPr>
          <w:rFonts w:ascii="Times New Roman" w:hAnsi="Times New Roman"/>
          <w:sz w:val="18"/>
          <w:szCs w:val="18"/>
        </w:rPr>
        <w:lastRenderedPageBreak/>
        <w:t xml:space="preserve">Приложение № </w:t>
      </w:r>
      <w:r w:rsidR="00CA2800" w:rsidRPr="006738FB">
        <w:rPr>
          <w:rFonts w:ascii="Times New Roman" w:hAnsi="Times New Roman"/>
          <w:sz w:val="18"/>
          <w:szCs w:val="18"/>
        </w:rPr>
        <w:t>1</w:t>
      </w:r>
    </w:p>
    <w:p w:rsidR="00127B6C" w:rsidRPr="006738FB" w:rsidRDefault="00127B6C" w:rsidP="00127B6C">
      <w:pPr>
        <w:spacing w:after="0"/>
        <w:ind w:right="-1"/>
        <w:jc w:val="right"/>
        <w:rPr>
          <w:rFonts w:ascii="Times New Roman" w:hAnsi="Times New Roman"/>
          <w:sz w:val="18"/>
          <w:szCs w:val="18"/>
        </w:rPr>
      </w:pPr>
      <w:r w:rsidRPr="006738FB">
        <w:rPr>
          <w:rFonts w:ascii="Times New Roman" w:hAnsi="Times New Roman"/>
          <w:sz w:val="18"/>
          <w:szCs w:val="18"/>
        </w:rPr>
        <w:t xml:space="preserve"> к запросу о предоставлении ценовой информации</w:t>
      </w:r>
    </w:p>
    <w:p w:rsidR="00127B6C" w:rsidRPr="006738FB" w:rsidRDefault="00127B6C" w:rsidP="00127B6C">
      <w:pPr>
        <w:ind w:right="-143"/>
        <w:jc w:val="both"/>
        <w:rPr>
          <w:rFonts w:ascii="Times New Roman" w:hAnsi="Times New Roman"/>
          <w:sz w:val="18"/>
          <w:szCs w:val="18"/>
        </w:rPr>
      </w:pPr>
    </w:p>
    <w:p w:rsidR="00127B6C" w:rsidRPr="006738FB" w:rsidRDefault="00127B6C" w:rsidP="00127B6C">
      <w:pPr>
        <w:pStyle w:val="ConsPlusNormal"/>
        <w:jc w:val="center"/>
        <w:rPr>
          <w:rFonts w:ascii="Liberation Serif" w:hAnsi="Liberation Serif" w:cs="Liberation Serif"/>
          <w:b/>
          <w:sz w:val="18"/>
          <w:szCs w:val="18"/>
        </w:rPr>
      </w:pPr>
      <w:r w:rsidRPr="006738FB">
        <w:rPr>
          <w:rFonts w:ascii="Liberation Serif" w:hAnsi="Liberation Serif" w:cs="Liberation Serif"/>
          <w:b/>
          <w:sz w:val="18"/>
          <w:szCs w:val="18"/>
        </w:rPr>
        <w:t>«Форма ответа на запрос о ценовой информации на поставку товара»</w:t>
      </w:r>
    </w:p>
    <w:p w:rsidR="00127B6C" w:rsidRPr="006738FB" w:rsidRDefault="00127B6C" w:rsidP="00127B6C">
      <w:pPr>
        <w:pStyle w:val="ConsPlusNormal"/>
        <w:jc w:val="right"/>
        <w:rPr>
          <w:rFonts w:ascii="Liberation Serif" w:hAnsi="Liberation Serif" w:cs="Liberation Serif"/>
          <w:b/>
          <w:i/>
          <w:sz w:val="18"/>
          <w:szCs w:val="18"/>
        </w:rPr>
      </w:pPr>
    </w:p>
    <w:p w:rsidR="00127B6C" w:rsidRPr="006738FB" w:rsidRDefault="00127B6C" w:rsidP="00127B6C">
      <w:pPr>
        <w:pStyle w:val="ConsPlusNormal"/>
        <w:jc w:val="center"/>
        <w:rPr>
          <w:rFonts w:ascii="Liberation Serif" w:hAnsi="Liberation Serif" w:cs="Liberation Serif"/>
          <w:b/>
          <w:i/>
          <w:sz w:val="18"/>
          <w:szCs w:val="18"/>
        </w:rPr>
      </w:pPr>
      <w:r w:rsidRPr="006738FB">
        <w:rPr>
          <w:rFonts w:ascii="Liberation Serif" w:hAnsi="Liberation Serif" w:cs="Liberation Serif"/>
          <w:b/>
          <w:i/>
          <w:sz w:val="18"/>
          <w:szCs w:val="18"/>
        </w:rPr>
        <w:t>На официальном бланке организации</w:t>
      </w:r>
    </w:p>
    <w:p w:rsidR="00127B6C" w:rsidRPr="006738FB" w:rsidRDefault="00127B6C" w:rsidP="00127B6C">
      <w:pPr>
        <w:pStyle w:val="ConsPlusNormal"/>
        <w:jc w:val="right"/>
        <w:rPr>
          <w:rFonts w:ascii="Liberation Serif" w:hAnsi="Liberation Serif" w:cs="Liberation Serif"/>
          <w:b/>
          <w:i/>
          <w:sz w:val="18"/>
          <w:szCs w:val="18"/>
        </w:rPr>
      </w:pPr>
    </w:p>
    <w:p w:rsidR="00400044" w:rsidRPr="006738FB" w:rsidRDefault="00400044" w:rsidP="00400044">
      <w:pPr>
        <w:pStyle w:val="ConsPlusNormal"/>
        <w:ind w:right="-31" w:firstLine="709"/>
        <w:jc w:val="both"/>
        <w:rPr>
          <w:rFonts w:ascii="Times New Roman" w:hAnsi="Times New Roman" w:cs="Times New Roman"/>
          <w:sz w:val="18"/>
          <w:szCs w:val="18"/>
        </w:rPr>
      </w:pPr>
      <w:r w:rsidRPr="006738FB">
        <w:rPr>
          <w:rFonts w:ascii="Times New Roman" w:hAnsi="Times New Roman" w:cs="Times New Roman"/>
          <w:sz w:val="18"/>
          <w:szCs w:val="18"/>
        </w:rPr>
        <w:t xml:space="preserve">В ответ на Ваш запрос от «___» __________20___ года № _________ сообщаем, что мы готовы поставить товар _______ на условиях, указанных в запросе. </w:t>
      </w:r>
    </w:p>
    <w:p w:rsidR="00127B6C" w:rsidRPr="006738FB" w:rsidRDefault="00400044" w:rsidP="00400044">
      <w:pPr>
        <w:pStyle w:val="ConsPlusNormal"/>
        <w:ind w:right="-314"/>
        <w:jc w:val="both"/>
        <w:rPr>
          <w:rFonts w:ascii="Times New Roman" w:hAnsi="Times New Roman" w:cs="Times New Roman"/>
          <w:sz w:val="18"/>
          <w:szCs w:val="18"/>
        </w:rPr>
      </w:pPr>
      <w:r w:rsidRPr="006738FB">
        <w:rPr>
          <w:rFonts w:ascii="Times New Roman" w:hAnsi="Times New Roman" w:cs="Times New Roman"/>
          <w:sz w:val="18"/>
          <w:szCs w:val="18"/>
        </w:rPr>
        <w:t>Предлагаемый нами товар полностью соответствует требованиям, установленным в описании предмета закупки.</w:t>
      </w:r>
    </w:p>
    <w:p w:rsidR="00400044" w:rsidRPr="006738FB" w:rsidRDefault="00400044" w:rsidP="00400044">
      <w:pPr>
        <w:pStyle w:val="ConsPlusNormal"/>
        <w:ind w:right="-314"/>
        <w:jc w:val="both"/>
        <w:rPr>
          <w:rFonts w:ascii="Times New Roman" w:hAnsi="Times New Roman" w:cs="Times New Roman"/>
          <w:sz w:val="18"/>
          <w:szCs w:val="18"/>
        </w:rPr>
      </w:pPr>
    </w:p>
    <w:tbl>
      <w:tblPr>
        <w:tblW w:w="10273" w:type="dxa"/>
        <w:tblInd w:w="-5" w:type="dxa"/>
        <w:tblLayout w:type="fixed"/>
        <w:tblCellMar>
          <w:left w:w="10" w:type="dxa"/>
          <w:right w:w="10" w:type="dxa"/>
        </w:tblCellMar>
        <w:tblLook w:val="04A0"/>
      </w:tblPr>
      <w:tblGrid>
        <w:gridCol w:w="493"/>
        <w:gridCol w:w="2268"/>
        <w:gridCol w:w="4536"/>
        <w:gridCol w:w="1417"/>
        <w:gridCol w:w="1559"/>
      </w:tblGrid>
      <w:tr w:rsidR="00400044" w:rsidRPr="006738FB" w:rsidTr="006629EA">
        <w:trPr>
          <w:trHeight w:val="71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r w:rsidRPr="006738FB">
              <w:rPr>
                <w:rFonts w:ascii="Liberation Serif" w:hAnsi="Liberation Serif" w:cs="Liberation Serif"/>
                <w:sz w:val="18"/>
                <w:szCs w:val="18"/>
              </w:rPr>
              <w:t xml:space="preserve">№ </w:t>
            </w:r>
            <w:proofErr w:type="spellStart"/>
            <w:proofErr w:type="gramStart"/>
            <w:r w:rsidRPr="006738FB">
              <w:rPr>
                <w:rFonts w:ascii="Liberation Serif" w:hAnsi="Liberation Serif" w:cs="Liberation Serif"/>
                <w:sz w:val="18"/>
                <w:szCs w:val="18"/>
              </w:rPr>
              <w:t>п</w:t>
            </w:r>
            <w:proofErr w:type="spellEnd"/>
            <w:proofErr w:type="gramEnd"/>
            <w:r w:rsidRPr="006738FB">
              <w:rPr>
                <w:rFonts w:ascii="Liberation Serif" w:hAnsi="Liberation Serif" w:cs="Liberation Serif"/>
                <w:sz w:val="18"/>
                <w:szCs w:val="18"/>
              </w:rPr>
              <w:t>/</w:t>
            </w:r>
            <w:proofErr w:type="spellStart"/>
            <w:r w:rsidRPr="006738FB">
              <w:rPr>
                <w:rFonts w:ascii="Liberation Serif" w:hAnsi="Liberation Serif" w:cs="Liberation Serif"/>
                <w:sz w:val="18"/>
                <w:szCs w:val="18"/>
              </w:rPr>
              <w:t>п</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r w:rsidRPr="006738FB">
              <w:rPr>
                <w:rFonts w:ascii="Liberation Serif" w:hAnsi="Liberation Serif" w:cs="Liberation Serif"/>
                <w:sz w:val="18"/>
                <w:szCs w:val="18"/>
              </w:rPr>
              <w:t xml:space="preserve">Наименование товара. </w:t>
            </w:r>
          </w:p>
          <w:p w:rsidR="00400044" w:rsidRPr="006738FB" w:rsidRDefault="00400044" w:rsidP="00056626">
            <w:pPr>
              <w:pStyle w:val="ConsPlusNormal"/>
              <w:jc w:val="center"/>
              <w:rPr>
                <w:rFonts w:ascii="Liberation Serif" w:hAnsi="Liberation Serif" w:cs="Liberation Serif"/>
                <w:sz w:val="18"/>
                <w:szCs w:val="18"/>
              </w:rPr>
            </w:pPr>
            <w:r w:rsidRPr="006738FB">
              <w:rPr>
                <w:rFonts w:ascii="Liberation Serif" w:hAnsi="Liberation Serif" w:cs="Liberation Serif"/>
                <w:sz w:val="18"/>
                <w:szCs w:val="18"/>
              </w:rPr>
              <w:t>Информация о моделях, марках, производителях, соответствующих установленным показателям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r w:rsidRPr="006738FB">
              <w:rPr>
                <w:rFonts w:ascii="Liberation Serif" w:hAnsi="Liberation Serif" w:cs="Liberation Serif"/>
                <w:sz w:val="18"/>
                <w:szCs w:val="18"/>
              </w:rPr>
              <w:t>Функциональные характеристики (потребительские свойства), технические и качественные характеристики, эксплуатационные (в соответствии с описанием предмета закупки, приложенным к запросу)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vertAlign w:val="superscript"/>
              </w:rPr>
            </w:pPr>
            <w:r w:rsidRPr="006738FB">
              <w:rPr>
                <w:rFonts w:ascii="Liberation Serif" w:hAnsi="Liberation Serif" w:cs="Liberation Serif"/>
                <w:sz w:val="18"/>
                <w:szCs w:val="18"/>
              </w:rPr>
              <w:t>Цена за единицу товара</w:t>
            </w:r>
            <w:proofErr w:type="gramStart"/>
            <w:r w:rsidRPr="006738FB">
              <w:rPr>
                <w:rFonts w:ascii="Liberation Serif" w:hAnsi="Liberation Serif" w:cs="Liberation Serif"/>
                <w:sz w:val="18"/>
                <w:szCs w:val="18"/>
                <w:vertAlign w:val="superscript"/>
              </w:rPr>
              <w:t>1</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00044" w:rsidRPr="006738FB" w:rsidRDefault="00400044" w:rsidP="00056626">
            <w:pPr>
              <w:spacing w:after="0" w:line="240" w:lineRule="auto"/>
              <w:jc w:val="center"/>
              <w:rPr>
                <w:sz w:val="18"/>
                <w:szCs w:val="18"/>
                <w:vertAlign w:val="superscript"/>
              </w:rPr>
            </w:pPr>
            <w:r w:rsidRPr="006738FB">
              <w:rPr>
                <w:rFonts w:ascii="Liberation Serif" w:hAnsi="Liberation Serif" w:cs="Liberation Serif"/>
                <w:sz w:val="18"/>
                <w:szCs w:val="18"/>
              </w:rPr>
              <w:t>Расчет предлагаемой цены товара</w:t>
            </w:r>
            <w:proofErr w:type="gramStart"/>
            <w:r w:rsidRPr="006738FB">
              <w:rPr>
                <w:rFonts w:ascii="Liberation Serif" w:hAnsi="Liberation Serif" w:cs="Liberation Serif"/>
                <w:sz w:val="18"/>
                <w:szCs w:val="18"/>
                <w:vertAlign w:val="superscript"/>
              </w:rPr>
              <w:t>2</w:t>
            </w:r>
            <w:proofErr w:type="gramEnd"/>
          </w:p>
        </w:tc>
      </w:tr>
      <w:tr w:rsidR="00400044" w:rsidRPr="006738FB" w:rsidTr="006629EA">
        <w:trPr>
          <w:trHeight w:val="356"/>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00044" w:rsidRPr="006738FB" w:rsidRDefault="00400044" w:rsidP="00056626">
            <w:pPr>
              <w:spacing w:after="0" w:line="240" w:lineRule="auto"/>
              <w:jc w:val="center"/>
              <w:rPr>
                <w:rFonts w:ascii="Liberation Serif" w:hAnsi="Liberation Serif" w:cs="Liberation Serif"/>
                <w:sz w:val="18"/>
                <w:szCs w:val="18"/>
              </w:rPr>
            </w:pPr>
          </w:p>
        </w:tc>
      </w:tr>
      <w:tr w:rsidR="00400044" w:rsidRPr="006738FB" w:rsidTr="006629EA">
        <w:trPr>
          <w:trHeight w:val="320"/>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00044" w:rsidRPr="006738FB" w:rsidRDefault="00400044" w:rsidP="00056626">
            <w:pPr>
              <w:spacing w:after="0" w:line="240" w:lineRule="auto"/>
              <w:jc w:val="center"/>
              <w:rPr>
                <w:rFonts w:ascii="Liberation Serif" w:hAnsi="Liberation Serif" w:cs="Liberation Serif"/>
                <w:sz w:val="18"/>
                <w:szCs w:val="18"/>
              </w:rPr>
            </w:pPr>
          </w:p>
        </w:tc>
      </w:tr>
      <w:tr w:rsidR="00400044" w:rsidRPr="006738FB" w:rsidTr="006629EA">
        <w:trPr>
          <w:trHeight w:val="311"/>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00044" w:rsidRPr="006738FB" w:rsidRDefault="00400044" w:rsidP="00056626">
            <w:pPr>
              <w:spacing w:after="0" w:line="240" w:lineRule="auto"/>
              <w:jc w:val="center"/>
              <w:rPr>
                <w:rFonts w:ascii="Liberation Serif" w:hAnsi="Liberation Serif" w:cs="Liberation Serif"/>
                <w:sz w:val="18"/>
                <w:szCs w:val="18"/>
              </w:rPr>
            </w:pPr>
          </w:p>
        </w:tc>
      </w:tr>
      <w:tr w:rsidR="00400044" w:rsidRPr="006738FB" w:rsidTr="006629EA">
        <w:trPr>
          <w:trHeight w:val="305"/>
        </w:trPr>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102" w:type="dxa"/>
              <w:right w:w="62" w:type="dxa"/>
            </w:tcMar>
          </w:tcPr>
          <w:p w:rsidR="00400044" w:rsidRPr="006738FB" w:rsidRDefault="00400044" w:rsidP="00056626">
            <w:pPr>
              <w:pStyle w:val="ConsPlusNormal"/>
              <w:jc w:val="center"/>
              <w:rPr>
                <w:rFonts w:ascii="Liberation Serif" w:hAnsi="Liberation Serif" w:cs="Liberation Serif"/>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00044" w:rsidRPr="006738FB" w:rsidRDefault="00400044" w:rsidP="00056626">
            <w:pPr>
              <w:spacing w:after="0" w:line="240" w:lineRule="auto"/>
              <w:jc w:val="center"/>
              <w:rPr>
                <w:rFonts w:ascii="Liberation Serif" w:hAnsi="Liberation Serif" w:cs="Liberation Serif"/>
                <w:sz w:val="18"/>
                <w:szCs w:val="18"/>
              </w:rPr>
            </w:pPr>
          </w:p>
        </w:tc>
      </w:tr>
    </w:tbl>
    <w:p w:rsidR="00CB0740" w:rsidRPr="006738FB" w:rsidRDefault="00CB0740" w:rsidP="00CB0740">
      <w:pPr>
        <w:pStyle w:val="a4"/>
        <w:rPr>
          <w:sz w:val="18"/>
          <w:szCs w:val="18"/>
        </w:rPr>
      </w:pPr>
      <w:r w:rsidRPr="006738FB">
        <w:rPr>
          <w:rStyle w:val="a6"/>
          <w:sz w:val="18"/>
          <w:szCs w:val="18"/>
        </w:rPr>
        <w:footnoteRef/>
      </w:r>
      <w:r w:rsidRPr="006738FB">
        <w:rPr>
          <w:rFonts w:ascii="Liberation Serif" w:hAnsi="Liberation Serif" w:cs="Liberation Serif"/>
          <w:sz w:val="18"/>
          <w:szCs w:val="18"/>
        </w:rPr>
        <w:t xml:space="preserve"> (с НДС/без </w:t>
      </w:r>
      <w:proofErr w:type="gramStart"/>
      <w:r w:rsidRPr="006738FB">
        <w:rPr>
          <w:rFonts w:ascii="Liberation Serif" w:hAnsi="Liberation Serif" w:cs="Liberation Serif"/>
          <w:sz w:val="18"/>
          <w:szCs w:val="18"/>
        </w:rPr>
        <w:t>НДС</w:t>
      </w:r>
      <w:proofErr w:type="gramEnd"/>
      <w:r w:rsidRPr="006738FB">
        <w:rPr>
          <w:rFonts w:ascii="Liberation Serif" w:hAnsi="Liberation Serif" w:cs="Liberation Serif"/>
          <w:sz w:val="18"/>
          <w:szCs w:val="18"/>
        </w:rPr>
        <w:t xml:space="preserve"> если НДС не облагается)</w:t>
      </w:r>
    </w:p>
    <w:p w:rsidR="00CB0740" w:rsidRPr="006738FB" w:rsidRDefault="00CB0740" w:rsidP="00CB0740">
      <w:pPr>
        <w:pStyle w:val="a4"/>
        <w:rPr>
          <w:sz w:val="18"/>
          <w:szCs w:val="18"/>
        </w:rPr>
      </w:pPr>
      <w:r w:rsidRPr="006738FB">
        <w:rPr>
          <w:rStyle w:val="a6"/>
          <w:sz w:val="18"/>
          <w:szCs w:val="18"/>
        </w:rPr>
        <w:footnoteRef/>
      </w:r>
      <w:r w:rsidRPr="006738FB">
        <w:rPr>
          <w:rFonts w:ascii="Liberation Serif" w:hAnsi="Liberation Serif" w:cs="Liberation Serif"/>
          <w:sz w:val="18"/>
          <w:szCs w:val="18"/>
        </w:rPr>
        <w:t xml:space="preserve"> (с НДС/без </w:t>
      </w:r>
      <w:proofErr w:type="gramStart"/>
      <w:r w:rsidRPr="006738FB">
        <w:rPr>
          <w:rFonts w:ascii="Liberation Serif" w:hAnsi="Liberation Serif" w:cs="Liberation Serif"/>
          <w:sz w:val="18"/>
          <w:szCs w:val="18"/>
        </w:rPr>
        <w:t>НДС</w:t>
      </w:r>
      <w:proofErr w:type="gramEnd"/>
      <w:r w:rsidRPr="006738FB">
        <w:rPr>
          <w:rFonts w:ascii="Liberation Serif" w:hAnsi="Liberation Serif" w:cs="Liberation Serif"/>
          <w:sz w:val="18"/>
          <w:szCs w:val="18"/>
        </w:rPr>
        <w:t xml:space="preserve"> если НДС не облагается)</w:t>
      </w:r>
    </w:p>
    <w:p w:rsidR="00400044" w:rsidRPr="006738FB" w:rsidRDefault="00400044" w:rsidP="00400044">
      <w:pPr>
        <w:pStyle w:val="ConsPlusNormal"/>
        <w:ind w:right="-314"/>
        <w:jc w:val="both"/>
        <w:rPr>
          <w:rFonts w:ascii="Liberation Serif" w:hAnsi="Liberation Serif" w:cs="Liberation Serif"/>
          <w:sz w:val="18"/>
          <w:szCs w:val="18"/>
        </w:rPr>
      </w:pPr>
    </w:p>
    <w:p w:rsidR="00127B6C" w:rsidRPr="006738FB" w:rsidRDefault="00127B6C" w:rsidP="00127B6C">
      <w:pPr>
        <w:ind w:right="-314"/>
        <w:jc w:val="both"/>
        <w:rPr>
          <w:rFonts w:ascii="Liberation Serif" w:hAnsi="Liberation Serif" w:cs="Liberation Serif"/>
          <w:sz w:val="18"/>
          <w:szCs w:val="18"/>
          <w:lang w:eastAsia="ru-RU"/>
        </w:rPr>
      </w:pPr>
      <w:r w:rsidRPr="006738FB">
        <w:rPr>
          <w:rFonts w:ascii="Liberation Serif" w:hAnsi="Liberation Serif" w:cs="Liberation Serif"/>
          <w:sz w:val="18"/>
          <w:szCs w:val="18"/>
          <w:lang w:eastAsia="ru-RU"/>
        </w:rPr>
        <w:t>Срок действия ценового предложения _____________20____г.</w:t>
      </w:r>
    </w:p>
    <w:p w:rsidR="00127B6C" w:rsidRPr="006738FB" w:rsidRDefault="00127B6C" w:rsidP="00116938">
      <w:pPr>
        <w:spacing w:after="0" w:line="240" w:lineRule="auto"/>
        <w:ind w:right="-314"/>
        <w:jc w:val="both"/>
        <w:rPr>
          <w:rFonts w:ascii="Liberation Serif" w:hAnsi="Liberation Serif" w:cs="Liberation Serif"/>
          <w:sz w:val="18"/>
          <w:szCs w:val="18"/>
          <w:lang w:eastAsia="ru-RU"/>
        </w:rPr>
      </w:pPr>
      <w:r w:rsidRPr="006738FB">
        <w:rPr>
          <w:rFonts w:ascii="Liberation Serif" w:hAnsi="Liberation Serif" w:cs="Liberation Serif"/>
          <w:sz w:val="18"/>
          <w:szCs w:val="18"/>
          <w:lang w:eastAsia="ru-RU"/>
        </w:rPr>
        <w:t xml:space="preserve">Контактная информация ответственного лица организации, отвечающего за взаимодействие с Заказчиком: ФИО ____________________________, </w:t>
      </w:r>
      <w:proofErr w:type="spellStart"/>
      <w:r w:rsidRPr="006738FB">
        <w:rPr>
          <w:rFonts w:ascii="Liberation Serif" w:hAnsi="Liberation Serif" w:cs="Liberation Serif"/>
          <w:sz w:val="18"/>
          <w:szCs w:val="18"/>
          <w:lang w:eastAsia="ru-RU"/>
        </w:rPr>
        <w:t>должность_________________________________</w:t>
      </w:r>
      <w:proofErr w:type="spellEnd"/>
      <w:r w:rsidRPr="006738FB">
        <w:rPr>
          <w:rFonts w:ascii="Liberation Serif" w:hAnsi="Liberation Serif" w:cs="Liberation Serif"/>
          <w:sz w:val="18"/>
          <w:szCs w:val="18"/>
          <w:lang w:eastAsia="ru-RU"/>
        </w:rPr>
        <w:t xml:space="preserve">, </w:t>
      </w:r>
      <w:proofErr w:type="spellStart"/>
      <w:r w:rsidRPr="006738FB">
        <w:rPr>
          <w:rFonts w:ascii="Liberation Serif" w:hAnsi="Liberation Serif" w:cs="Liberation Serif"/>
          <w:sz w:val="18"/>
          <w:szCs w:val="18"/>
          <w:lang w:eastAsia="ru-RU"/>
        </w:rPr>
        <w:t>телефон:______________________</w:t>
      </w:r>
      <w:proofErr w:type="spellEnd"/>
      <w:r w:rsidRPr="006738FB">
        <w:rPr>
          <w:rFonts w:ascii="Liberation Serif" w:hAnsi="Liberation Serif" w:cs="Liberation Serif"/>
          <w:sz w:val="18"/>
          <w:szCs w:val="18"/>
          <w:lang w:eastAsia="ru-RU"/>
        </w:rPr>
        <w:t xml:space="preserve">, адрес электронной почты________________________ </w:t>
      </w:r>
    </w:p>
    <w:p w:rsidR="00127B6C" w:rsidRPr="006738FB" w:rsidRDefault="00127B6C" w:rsidP="00116938">
      <w:pPr>
        <w:spacing w:after="0" w:line="240" w:lineRule="auto"/>
        <w:ind w:right="-314"/>
        <w:rPr>
          <w:rFonts w:ascii="Liberation Serif" w:hAnsi="Liberation Serif" w:cs="Liberation Serif"/>
          <w:sz w:val="18"/>
          <w:szCs w:val="18"/>
          <w:lang w:eastAsia="ru-RU"/>
        </w:rPr>
      </w:pPr>
      <w:r w:rsidRPr="006738FB">
        <w:rPr>
          <w:rFonts w:ascii="Liberation Serif" w:hAnsi="Liberation Serif" w:cs="Liberation Serif"/>
          <w:sz w:val="18"/>
          <w:szCs w:val="18"/>
          <w:lang w:eastAsia="ru-RU"/>
        </w:rPr>
        <w:t>Руководитель организации                 _________________________</w:t>
      </w:r>
      <w:r w:rsidRPr="006738FB">
        <w:rPr>
          <w:rFonts w:ascii="Liberation Serif" w:hAnsi="Liberation Serif" w:cs="Liberation Serif"/>
          <w:sz w:val="18"/>
          <w:szCs w:val="18"/>
          <w:lang w:eastAsia="ru-RU"/>
        </w:rPr>
        <w:tab/>
      </w:r>
    </w:p>
    <w:p w:rsidR="00335C15" w:rsidRPr="006738FB" w:rsidRDefault="00127B6C" w:rsidP="00116938">
      <w:pPr>
        <w:spacing w:after="0" w:line="240" w:lineRule="auto"/>
        <w:rPr>
          <w:sz w:val="18"/>
          <w:szCs w:val="18"/>
        </w:rPr>
      </w:pPr>
      <w:r w:rsidRPr="006738FB">
        <w:rPr>
          <w:rFonts w:ascii="Liberation Serif" w:hAnsi="Liberation Serif" w:cs="Liberation Serif"/>
          <w:sz w:val="18"/>
          <w:szCs w:val="18"/>
          <w:lang w:eastAsia="ru-RU"/>
        </w:rPr>
        <w:t xml:space="preserve">          Подпись                                                                          ФИО</w:t>
      </w:r>
    </w:p>
    <w:sectPr w:rsidR="00335C15" w:rsidRPr="006738FB" w:rsidSect="006629EA">
      <w:pgSz w:w="11905" w:h="16838" w:code="9"/>
      <w:pgMar w:top="851" w:right="851" w:bottom="851" w:left="1134"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2B1" w:rsidRDefault="004722B1" w:rsidP="00127B6C">
      <w:pPr>
        <w:spacing w:after="0" w:line="240" w:lineRule="auto"/>
      </w:pPr>
      <w:r>
        <w:separator/>
      </w:r>
    </w:p>
  </w:endnote>
  <w:endnote w:type="continuationSeparator" w:id="0">
    <w:p w:rsidR="004722B1" w:rsidRDefault="004722B1" w:rsidP="00127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2B1" w:rsidRDefault="004722B1" w:rsidP="00127B6C">
      <w:pPr>
        <w:spacing w:after="0" w:line="240" w:lineRule="auto"/>
      </w:pPr>
      <w:r>
        <w:separator/>
      </w:r>
    </w:p>
  </w:footnote>
  <w:footnote w:type="continuationSeparator" w:id="0">
    <w:p w:rsidR="004722B1" w:rsidRDefault="004722B1" w:rsidP="00127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6C8"/>
    <w:multiLevelType w:val="hybridMultilevel"/>
    <w:tmpl w:val="AAFA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67397"/>
    <w:multiLevelType w:val="multilevel"/>
    <w:tmpl w:val="702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133B1"/>
    <w:multiLevelType w:val="hybridMultilevel"/>
    <w:tmpl w:val="80D4B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83DA4"/>
    <w:multiLevelType w:val="multilevel"/>
    <w:tmpl w:val="FF60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90B28"/>
    <w:multiLevelType w:val="multilevel"/>
    <w:tmpl w:val="79F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B5FF2"/>
    <w:multiLevelType w:val="multilevel"/>
    <w:tmpl w:val="1854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03BF1"/>
    <w:multiLevelType w:val="multilevel"/>
    <w:tmpl w:val="A6F4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84D64"/>
    <w:multiLevelType w:val="multilevel"/>
    <w:tmpl w:val="59D83B1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nsid w:val="3A755E46"/>
    <w:multiLevelType w:val="multilevel"/>
    <w:tmpl w:val="C592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80CEE"/>
    <w:multiLevelType w:val="multilevel"/>
    <w:tmpl w:val="4C7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C4DB1"/>
    <w:multiLevelType w:val="multilevel"/>
    <w:tmpl w:val="743E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D084F"/>
    <w:multiLevelType w:val="hybridMultilevel"/>
    <w:tmpl w:val="3C944858"/>
    <w:lvl w:ilvl="0" w:tplc="D53E369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529733E6"/>
    <w:multiLevelType w:val="multilevel"/>
    <w:tmpl w:val="5D4A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60E46"/>
    <w:multiLevelType w:val="hybridMultilevel"/>
    <w:tmpl w:val="806C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C002F3"/>
    <w:multiLevelType w:val="multilevel"/>
    <w:tmpl w:val="9C24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0C63CD"/>
    <w:multiLevelType w:val="multilevel"/>
    <w:tmpl w:val="DF2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3"/>
  </w:num>
  <w:num w:numId="5">
    <w:abstractNumId w:val="15"/>
  </w:num>
  <w:num w:numId="6">
    <w:abstractNumId w:val="5"/>
  </w:num>
  <w:num w:numId="7">
    <w:abstractNumId w:val="6"/>
  </w:num>
  <w:num w:numId="8">
    <w:abstractNumId w:val="8"/>
  </w:num>
  <w:num w:numId="9">
    <w:abstractNumId w:val="0"/>
  </w:num>
  <w:num w:numId="10">
    <w:abstractNumId w:val="7"/>
  </w:num>
  <w:num w:numId="11">
    <w:abstractNumId w:val="1"/>
  </w:num>
  <w:num w:numId="12">
    <w:abstractNumId w:val="14"/>
  </w:num>
  <w:num w:numId="13">
    <w:abstractNumId w:val="9"/>
  </w:num>
  <w:num w:numId="14">
    <w:abstractNumId w:val="13"/>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51662F"/>
    <w:rsid w:val="00026576"/>
    <w:rsid w:val="00027D41"/>
    <w:rsid w:val="0004676E"/>
    <w:rsid w:val="00070A44"/>
    <w:rsid w:val="0009051C"/>
    <w:rsid w:val="000A2C54"/>
    <w:rsid w:val="000A3020"/>
    <w:rsid w:val="00116938"/>
    <w:rsid w:val="00127B6C"/>
    <w:rsid w:val="00155197"/>
    <w:rsid w:val="0016180C"/>
    <w:rsid w:val="00165FC7"/>
    <w:rsid w:val="00171078"/>
    <w:rsid w:val="001752F8"/>
    <w:rsid w:val="00184744"/>
    <w:rsid w:val="00192B37"/>
    <w:rsid w:val="001A1345"/>
    <w:rsid w:val="001C3DF6"/>
    <w:rsid w:val="001C6921"/>
    <w:rsid w:val="001F2FA7"/>
    <w:rsid w:val="001F5912"/>
    <w:rsid w:val="00212E1F"/>
    <w:rsid w:val="0021770C"/>
    <w:rsid w:val="00233C9E"/>
    <w:rsid w:val="00246526"/>
    <w:rsid w:val="00255FAA"/>
    <w:rsid w:val="002A479C"/>
    <w:rsid w:val="002B44DB"/>
    <w:rsid w:val="002E3E74"/>
    <w:rsid w:val="002F53D8"/>
    <w:rsid w:val="00303F7C"/>
    <w:rsid w:val="00332C98"/>
    <w:rsid w:val="00335C15"/>
    <w:rsid w:val="00335D80"/>
    <w:rsid w:val="00350F87"/>
    <w:rsid w:val="00356A5B"/>
    <w:rsid w:val="003615BF"/>
    <w:rsid w:val="003628FB"/>
    <w:rsid w:val="00390465"/>
    <w:rsid w:val="003D2BE3"/>
    <w:rsid w:val="003E68E7"/>
    <w:rsid w:val="003F629B"/>
    <w:rsid w:val="00400044"/>
    <w:rsid w:val="004313FE"/>
    <w:rsid w:val="00433E2E"/>
    <w:rsid w:val="004457E9"/>
    <w:rsid w:val="004559C0"/>
    <w:rsid w:val="004722B1"/>
    <w:rsid w:val="004730DA"/>
    <w:rsid w:val="004C3F37"/>
    <w:rsid w:val="004E5078"/>
    <w:rsid w:val="004F3301"/>
    <w:rsid w:val="004F6354"/>
    <w:rsid w:val="00507897"/>
    <w:rsid w:val="00516534"/>
    <w:rsid w:val="0051662F"/>
    <w:rsid w:val="00520F46"/>
    <w:rsid w:val="005424C3"/>
    <w:rsid w:val="00546594"/>
    <w:rsid w:val="005621E9"/>
    <w:rsid w:val="005675E0"/>
    <w:rsid w:val="00585597"/>
    <w:rsid w:val="005922B3"/>
    <w:rsid w:val="005A65AE"/>
    <w:rsid w:val="005D1A75"/>
    <w:rsid w:val="005D3591"/>
    <w:rsid w:val="005D5AD1"/>
    <w:rsid w:val="005F70D4"/>
    <w:rsid w:val="005F7A3F"/>
    <w:rsid w:val="0060620D"/>
    <w:rsid w:val="0062249B"/>
    <w:rsid w:val="00645888"/>
    <w:rsid w:val="00655976"/>
    <w:rsid w:val="00660A5C"/>
    <w:rsid w:val="006627BD"/>
    <w:rsid w:val="006629EA"/>
    <w:rsid w:val="00665DBF"/>
    <w:rsid w:val="006733B0"/>
    <w:rsid w:val="006738FB"/>
    <w:rsid w:val="00696420"/>
    <w:rsid w:val="006C0490"/>
    <w:rsid w:val="006C3515"/>
    <w:rsid w:val="006F2EFC"/>
    <w:rsid w:val="00730D4C"/>
    <w:rsid w:val="007364DC"/>
    <w:rsid w:val="00753589"/>
    <w:rsid w:val="00765E66"/>
    <w:rsid w:val="00773BB0"/>
    <w:rsid w:val="00780E95"/>
    <w:rsid w:val="007902D5"/>
    <w:rsid w:val="0079798E"/>
    <w:rsid w:val="007B0657"/>
    <w:rsid w:val="007B1FEA"/>
    <w:rsid w:val="007D3F84"/>
    <w:rsid w:val="007E1F75"/>
    <w:rsid w:val="007F7721"/>
    <w:rsid w:val="00804043"/>
    <w:rsid w:val="00841953"/>
    <w:rsid w:val="008468C1"/>
    <w:rsid w:val="00867022"/>
    <w:rsid w:val="008700FA"/>
    <w:rsid w:val="00874100"/>
    <w:rsid w:val="008822D7"/>
    <w:rsid w:val="008C61C1"/>
    <w:rsid w:val="008D07DE"/>
    <w:rsid w:val="008E361E"/>
    <w:rsid w:val="00905250"/>
    <w:rsid w:val="00922AA8"/>
    <w:rsid w:val="00923A28"/>
    <w:rsid w:val="00930C55"/>
    <w:rsid w:val="00932C55"/>
    <w:rsid w:val="00951C15"/>
    <w:rsid w:val="00973F12"/>
    <w:rsid w:val="0098157F"/>
    <w:rsid w:val="00986BCD"/>
    <w:rsid w:val="00990A7B"/>
    <w:rsid w:val="00994715"/>
    <w:rsid w:val="009A031C"/>
    <w:rsid w:val="009A6EBF"/>
    <w:rsid w:val="009C6997"/>
    <w:rsid w:val="009E08CC"/>
    <w:rsid w:val="009E5872"/>
    <w:rsid w:val="009F0D07"/>
    <w:rsid w:val="009F222C"/>
    <w:rsid w:val="009F3D51"/>
    <w:rsid w:val="009F482E"/>
    <w:rsid w:val="009F59A8"/>
    <w:rsid w:val="00A01195"/>
    <w:rsid w:val="00A07824"/>
    <w:rsid w:val="00A4335B"/>
    <w:rsid w:val="00A46004"/>
    <w:rsid w:val="00A53815"/>
    <w:rsid w:val="00A57584"/>
    <w:rsid w:val="00AA6C06"/>
    <w:rsid w:val="00AE0353"/>
    <w:rsid w:val="00AE2CE5"/>
    <w:rsid w:val="00AE5546"/>
    <w:rsid w:val="00AF0C6C"/>
    <w:rsid w:val="00B0478F"/>
    <w:rsid w:val="00B06350"/>
    <w:rsid w:val="00B25DBB"/>
    <w:rsid w:val="00B26FA8"/>
    <w:rsid w:val="00B34D72"/>
    <w:rsid w:val="00B35DA4"/>
    <w:rsid w:val="00B716CA"/>
    <w:rsid w:val="00B77602"/>
    <w:rsid w:val="00BA22C6"/>
    <w:rsid w:val="00BA25F3"/>
    <w:rsid w:val="00BB0994"/>
    <w:rsid w:val="00BC12C5"/>
    <w:rsid w:val="00BE1917"/>
    <w:rsid w:val="00C13C4E"/>
    <w:rsid w:val="00C356C4"/>
    <w:rsid w:val="00C37F16"/>
    <w:rsid w:val="00C41846"/>
    <w:rsid w:val="00C520E8"/>
    <w:rsid w:val="00C56764"/>
    <w:rsid w:val="00C56B7B"/>
    <w:rsid w:val="00CA2800"/>
    <w:rsid w:val="00CA54B4"/>
    <w:rsid w:val="00CB0740"/>
    <w:rsid w:val="00CC2841"/>
    <w:rsid w:val="00CE5A5D"/>
    <w:rsid w:val="00CE5FE9"/>
    <w:rsid w:val="00CF47ED"/>
    <w:rsid w:val="00D02C8E"/>
    <w:rsid w:val="00D23EDF"/>
    <w:rsid w:val="00D30F80"/>
    <w:rsid w:val="00D3119B"/>
    <w:rsid w:val="00D627FE"/>
    <w:rsid w:val="00D62F43"/>
    <w:rsid w:val="00D707DE"/>
    <w:rsid w:val="00D760D9"/>
    <w:rsid w:val="00D91484"/>
    <w:rsid w:val="00D921FF"/>
    <w:rsid w:val="00D9606F"/>
    <w:rsid w:val="00DA11CE"/>
    <w:rsid w:val="00DE25C6"/>
    <w:rsid w:val="00E147D7"/>
    <w:rsid w:val="00E37D9D"/>
    <w:rsid w:val="00E47743"/>
    <w:rsid w:val="00E51D86"/>
    <w:rsid w:val="00E572FE"/>
    <w:rsid w:val="00E84DD3"/>
    <w:rsid w:val="00E97227"/>
    <w:rsid w:val="00E9790C"/>
    <w:rsid w:val="00EA062D"/>
    <w:rsid w:val="00EA6E25"/>
    <w:rsid w:val="00EB71BF"/>
    <w:rsid w:val="00EE634C"/>
    <w:rsid w:val="00EF417B"/>
    <w:rsid w:val="00F26351"/>
    <w:rsid w:val="00F35013"/>
    <w:rsid w:val="00F35361"/>
    <w:rsid w:val="00F41633"/>
    <w:rsid w:val="00F6483E"/>
    <w:rsid w:val="00F650C6"/>
    <w:rsid w:val="00F65EC7"/>
    <w:rsid w:val="00F66C2C"/>
    <w:rsid w:val="00F95138"/>
    <w:rsid w:val="00FA1834"/>
    <w:rsid w:val="00FA2ECE"/>
    <w:rsid w:val="00FB74DF"/>
    <w:rsid w:val="00FC5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534"/>
    <w:rPr>
      <w:rFonts w:ascii="Calibri" w:eastAsia="Times New Roman" w:hAnsi="Calibri" w:cs="Times New Roman"/>
    </w:rPr>
  </w:style>
  <w:style w:type="paragraph" w:styleId="1">
    <w:name w:val="heading 1"/>
    <w:basedOn w:val="a"/>
    <w:link w:val="10"/>
    <w:uiPriority w:val="9"/>
    <w:qFormat/>
    <w:rsid w:val="009F3D5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6738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6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65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127B6C"/>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4">
    <w:name w:val="footnote text"/>
    <w:basedOn w:val="a"/>
    <w:link w:val="a5"/>
    <w:rsid w:val="00127B6C"/>
    <w:pPr>
      <w:suppressAutoHyphens/>
      <w:autoSpaceDN w:val="0"/>
      <w:spacing w:after="0" w:line="240" w:lineRule="auto"/>
      <w:textAlignment w:val="baseline"/>
    </w:pPr>
    <w:rPr>
      <w:rFonts w:eastAsia="Calibri"/>
      <w:sz w:val="20"/>
      <w:szCs w:val="20"/>
    </w:rPr>
  </w:style>
  <w:style w:type="character" w:customStyle="1" w:styleId="a5">
    <w:name w:val="Текст сноски Знак"/>
    <w:basedOn w:val="a0"/>
    <w:link w:val="a4"/>
    <w:rsid w:val="00127B6C"/>
    <w:rPr>
      <w:rFonts w:ascii="Calibri" w:eastAsia="Calibri" w:hAnsi="Calibri" w:cs="Times New Roman"/>
      <w:sz w:val="20"/>
      <w:szCs w:val="20"/>
    </w:rPr>
  </w:style>
  <w:style w:type="character" w:styleId="a6">
    <w:name w:val="footnote reference"/>
    <w:rsid w:val="00127B6C"/>
    <w:rPr>
      <w:position w:val="0"/>
      <w:vertAlign w:val="superscript"/>
    </w:rPr>
  </w:style>
  <w:style w:type="character" w:styleId="a7">
    <w:name w:val="Hyperlink"/>
    <w:basedOn w:val="a0"/>
    <w:uiPriority w:val="99"/>
    <w:unhideWhenUsed/>
    <w:rsid w:val="002A479C"/>
    <w:rPr>
      <w:color w:val="0000FF" w:themeColor="hyperlink"/>
      <w:u w:val="single"/>
    </w:rPr>
  </w:style>
  <w:style w:type="paragraph" w:styleId="a8">
    <w:name w:val="Normal (Web)"/>
    <w:aliases w:val="Обычный (веб)1,Обычный (Web)1"/>
    <w:basedOn w:val="a"/>
    <w:uiPriority w:val="99"/>
    <w:unhideWhenUsed/>
    <w:qFormat/>
    <w:rsid w:val="00585597"/>
    <w:pPr>
      <w:spacing w:before="100" w:beforeAutospacing="1" w:after="100" w:afterAutospacing="1" w:line="240" w:lineRule="auto"/>
    </w:pPr>
    <w:rPr>
      <w:rFonts w:ascii="Times New Roman" w:hAnsi="Times New Roman"/>
      <w:sz w:val="24"/>
      <w:szCs w:val="24"/>
      <w:lang w:eastAsia="ru-RU"/>
    </w:rPr>
  </w:style>
  <w:style w:type="paragraph" w:styleId="a9">
    <w:name w:val="footer"/>
    <w:basedOn w:val="a"/>
    <w:link w:val="aa"/>
    <w:rsid w:val="00400044"/>
    <w:pPr>
      <w:tabs>
        <w:tab w:val="center" w:pos="4677"/>
        <w:tab w:val="right" w:pos="9355"/>
      </w:tabs>
      <w:suppressAutoHyphens/>
      <w:autoSpaceDN w:val="0"/>
      <w:spacing w:after="0" w:line="240" w:lineRule="auto"/>
      <w:ind w:firstLine="709"/>
      <w:jc w:val="both"/>
      <w:textAlignment w:val="baseline"/>
    </w:pPr>
    <w:rPr>
      <w:rFonts w:ascii="Times New Roman" w:eastAsia="Calibri" w:hAnsi="Times New Roman"/>
      <w:sz w:val="28"/>
    </w:rPr>
  </w:style>
  <w:style w:type="character" w:customStyle="1" w:styleId="aa">
    <w:name w:val="Нижний колонтитул Знак"/>
    <w:basedOn w:val="a0"/>
    <w:link w:val="a9"/>
    <w:rsid w:val="00400044"/>
    <w:rPr>
      <w:rFonts w:ascii="Times New Roman" w:eastAsia="Calibri" w:hAnsi="Times New Roman" w:cs="Times New Roman"/>
      <w:sz w:val="28"/>
    </w:rPr>
  </w:style>
  <w:style w:type="character" w:styleId="ab">
    <w:name w:val="Strong"/>
    <w:basedOn w:val="a0"/>
    <w:uiPriority w:val="22"/>
    <w:qFormat/>
    <w:rsid w:val="00874100"/>
    <w:rPr>
      <w:b/>
      <w:bCs/>
    </w:rPr>
  </w:style>
  <w:style w:type="paragraph" w:customStyle="1" w:styleId="ac">
    <w:name w:val="Содержимое таблицы"/>
    <w:basedOn w:val="a"/>
    <w:rsid w:val="00AA6C06"/>
    <w:pPr>
      <w:suppressLineNumbers/>
      <w:suppressAutoHyphens/>
      <w:spacing w:after="0" w:line="240" w:lineRule="auto"/>
    </w:pPr>
    <w:rPr>
      <w:rFonts w:ascii="Times New Roman" w:hAnsi="Times New Roman"/>
      <w:sz w:val="24"/>
      <w:szCs w:val="24"/>
      <w:lang w:eastAsia="ar-SA"/>
    </w:rPr>
  </w:style>
  <w:style w:type="paragraph" w:customStyle="1" w:styleId="11">
    <w:name w:val="Без интервала1"/>
    <w:link w:val="NoSpacingChar"/>
    <w:uiPriority w:val="99"/>
    <w:rsid w:val="008700FA"/>
    <w:pPr>
      <w:spacing w:after="0" w:line="240" w:lineRule="auto"/>
    </w:pPr>
    <w:rPr>
      <w:rFonts w:ascii="Calibri" w:eastAsia="Calibri" w:hAnsi="Calibri" w:cs="Times New Roman"/>
      <w:lang w:eastAsia="ru-RU"/>
    </w:rPr>
  </w:style>
  <w:style w:type="character" w:customStyle="1" w:styleId="NoSpacingChar">
    <w:name w:val="No Spacing Char"/>
    <w:link w:val="11"/>
    <w:uiPriority w:val="99"/>
    <w:locked/>
    <w:rsid w:val="008700FA"/>
    <w:rPr>
      <w:rFonts w:ascii="Calibri" w:eastAsia="Calibri" w:hAnsi="Calibri" w:cs="Times New Roman"/>
      <w:lang w:eastAsia="ru-RU"/>
    </w:rPr>
  </w:style>
  <w:style w:type="character" w:customStyle="1" w:styleId="10">
    <w:name w:val="Заголовок 1 Знак"/>
    <w:basedOn w:val="a0"/>
    <w:link w:val="1"/>
    <w:uiPriority w:val="9"/>
    <w:qFormat/>
    <w:rsid w:val="009F3D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sid w:val="006738FB"/>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E97227"/>
    <w:pPr>
      <w:ind w:left="720"/>
      <w:contextualSpacing/>
    </w:pPr>
  </w:style>
  <w:style w:type="character" w:customStyle="1" w:styleId="30">
    <w:name w:val="Заголовок 3 Знак"/>
    <w:basedOn w:val="a0"/>
    <w:link w:val="3"/>
    <w:uiPriority w:val="9"/>
    <w:qFormat/>
    <w:rsid w:val="00B716CA"/>
    <w:rPr>
      <w:rFonts w:asciiTheme="majorHAnsi" w:eastAsiaTheme="majorEastAsia" w:hAnsiTheme="majorHAnsi" w:cstheme="majorBidi"/>
      <w:b/>
      <w:bCs/>
      <w:color w:val="4F81BD" w:themeColor="accent1"/>
    </w:rPr>
  </w:style>
  <w:style w:type="character" w:customStyle="1" w:styleId="apple-tab-span">
    <w:name w:val="apple-tab-span"/>
    <w:basedOn w:val="a0"/>
    <w:rsid w:val="00804043"/>
  </w:style>
  <w:style w:type="character" w:styleId="ae">
    <w:name w:val="Emphasis"/>
    <w:basedOn w:val="a0"/>
    <w:uiPriority w:val="20"/>
    <w:qFormat/>
    <w:rsid w:val="008E361E"/>
    <w:rPr>
      <w:i/>
      <w:iCs/>
    </w:rPr>
  </w:style>
</w:styles>
</file>

<file path=word/webSettings.xml><?xml version="1.0" encoding="utf-8"?>
<w:webSettings xmlns:r="http://schemas.openxmlformats.org/officeDocument/2006/relationships" xmlns:w="http://schemas.openxmlformats.org/wordprocessingml/2006/main">
  <w:divs>
    <w:div w:id="64382228">
      <w:bodyDiv w:val="1"/>
      <w:marLeft w:val="0"/>
      <w:marRight w:val="0"/>
      <w:marTop w:val="0"/>
      <w:marBottom w:val="0"/>
      <w:divBdr>
        <w:top w:val="none" w:sz="0" w:space="0" w:color="auto"/>
        <w:left w:val="none" w:sz="0" w:space="0" w:color="auto"/>
        <w:bottom w:val="none" w:sz="0" w:space="0" w:color="auto"/>
        <w:right w:val="none" w:sz="0" w:space="0" w:color="auto"/>
      </w:divBdr>
    </w:div>
    <w:div w:id="76825581">
      <w:bodyDiv w:val="1"/>
      <w:marLeft w:val="0"/>
      <w:marRight w:val="0"/>
      <w:marTop w:val="0"/>
      <w:marBottom w:val="0"/>
      <w:divBdr>
        <w:top w:val="none" w:sz="0" w:space="0" w:color="auto"/>
        <w:left w:val="none" w:sz="0" w:space="0" w:color="auto"/>
        <w:bottom w:val="none" w:sz="0" w:space="0" w:color="auto"/>
        <w:right w:val="none" w:sz="0" w:space="0" w:color="auto"/>
      </w:divBdr>
    </w:div>
    <w:div w:id="219172459">
      <w:bodyDiv w:val="1"/>
      <w:marLeft w:val="0"/>
      <w:marRight w:val="0"/>
      <w:marTop w:val="0"/>
      <w:marBottom w:val="0"/>
      <w:divBdr>
        <w:top w:val="none" w:sz="0" w:space="0" w:color="auto"/>
        <w:left w:val="none" w:sz="0" w:space="0" w:color="auto"/>
        <w:bottom w:val="none" w:sz="0" w:space="0" w:color="auto"/>
        <w:right w:val="none" w:sz="0" w:space="0" w:color="auto"/>
      </w:divBdr>
    </w:div>
    <w:div w:id="328951761">
      <w:bodyDiv w:val="1"/>
      <w:marLeft w:val="0"/>
      <w:marRight w:val="0"/>
      <w:marTop w:val="0"/>
      <w:marBottom w:val="0"/>
      <w:divBdr>
        <w:top w:val="none" w:sz="0" w:space="0" w:color="auto"/>
        <w:left w:val="none" w:sz="0" w:space="0" w:color="auto"/>
        <w:bottom w:val="none" w:sz="0" w:space="0" w:color="auto"/>
        <w:right w:val="none" w:sz="0" w:space="0" w:color="auto"/>
      </w:divBdr>
      <w:divsChild>
        <w:div w:id="1479692767">
          <w:marLeft w:val="0"/>
          <w:marRight w:val="0"/>
          <w:marTop w:val="0"/>
          <w:marBottom w:val="0"/>
          <w:divBdr>
            <w:top w:val="none" w:sz="0" w:space="0" w:color="auto"/>
            <w:left w:val="none" w:sz="0" w:space="0" w:color="auto"/>
            <w:bottom w:val="none" w:sz="0" w:space="0" w:color="auto"/>
            <w:right w:val="none" w:sz="0" w:space="0" w:color="auto"/>
          </w:divBdr>
          <w:divsChild>
            <w:div w:id="289019130">
              <w:marLeft w:val="0"/>
              <w:marRight w:val="0"/>
              <w:marTop w:val="0"/>
              <w:marBottom w:val="0"/>
              <w:divBdr>
                <w:top w:val="none" w:sz="0" w:space="0" w:color="auto"/>
                <w:left w:val="none" w:sz="0" w:space="0" w:color="auto"/>
                <w:bottom w:val="none" w:sz="0" w:space="0" w:color="auto"/>
                <w:right w:val="none" w:sz="0" w:space="0" w:color="auto"/>
              </w:divBdr>
            </w:div>
          </w:divsChild>
        </w:div>
        <w:div w:id="978847124">
          <w:marLeft w:val="0"/>
          <w:marRight w:val="0"/>
          <w:marTop w:val="0"/>
          <w:marBottom w:val="0"/>
          <w:divBdr>
            <w:top w:val="none" w:sz="0" w:space="0" w:color="auto"/>
            <w:left w:val="none" w:sz="0" w:space="0" w:color="auto"/>
            <w:bottom w:val="none" w:sz="0" w:space="0" w:color="auto"/>
            <w:right w:val="none" w:sz="0" w:space="0" w:color="auto"/>
          </w:divBdr>
        </w:div>
      </w:divsChild>
    </w:div>
    <w:div w:id="474421557">
      <w:bodyDiv w:val="1"/>
      <w:marLeft w:val="0"/>
      <w:marRight w:val="0"/>
      <w:marTop w:val="0"/>
      <w:marBottom w:val="0"/>
      <w:divBdr>
        <w:top w:val="none" w:sz="0" w:space="0" w:color="auto"/>
        <w:left w:val="none" w:sz="0" w:space="0" w:color="auto"/>
        <w:bottom w:val="none" w:sz="0" w:space="0" w:color="auto"/>
        <w:right w:val="none" w:sz="0" w:space="0" w:color="auto"/>
      </w:divBdr>
    </w:div>
    <w:div w:id="864445589">
      <w:bodyDiv w:val="1"/>
      <w:marLeft w:val="0"/>
      <w:marRight w:val="0"/>
      <w:marTop w:val="0"/>
      <w:marBottom w:val="0"/>
      <w:divBdr>
        <w:top w:val="none" w:sz="0" w:space="0" w:color="auto"/>
        <w:left w:val="none" w:sz="0" w:space="0" w:color="auto"/>
        <w:bottom w:val="none" w:sz="0" w:space="0" w:color="auto"/>
        <w:right w:val="none" w:sz="0" w:space="0" w:color="auto"/>
      </w:divBdr>
    </w:div>
    <w:div w:id="896672335">
      <w:bodyDiv w:val="1"/>
      <w:marLeft w:val="0"/>
      <w:marRight w:val="0"/>
      <w:marTop w:val="0"/>
      <w:marBottom w:val="0"/>
      <w:divBdr>
        <w:top w:val="none" w:sz="0" w:space="0" w:color="auto"/>
        <w:left w:val="none" w:sz="0" w:space="0" w:color="auto"/>
        <w:bottom w:val="none" w:sz="0" w:space="0" w:color="auto"/>
        <w:right w:val="none" w:sz="0" w:space="0" w:color="auto"/>
      </w:divBdr>
      <w:divsChild>
        <w:div w:id="352267677">
          <w:marLeft w:val="0"/>
          <w:marRight w:val="0"/>
          <w:marTop w:val="0"/>
          <w:marBottom w:val="0"/>
          <w:divBdr>
            <w:top w:val="none" w:sz="0" w:space="0" w:color="auto"/>
            <w:left w:val="none" w:sz="0" w:space="0" w:color="auto"/>
            <w:bottom w:val="none" w:sz="0" w:space="0" w:color="auto"/>
            <w:right w:val="none" w:sz="0" w:space="0" w:color="auto"/>
          </w:divBdr>
        </w:div>
      </w:divsChild>
    </w:div>
    <w:div w:id="1140807960">
      <w:bodyDiv w:val="1"/>
      <w:marLeft w:val="0"/>
      <w:marRight w:val="0"/>
      <w:marTop w:val="0"/>
      <w:marBottom w:val="0"/>
      <w:divBdr>
        <w:top w:val="none" w:sz="0" w:space="0" w:color="auto"/>
        <w:left w:val="none" w:sz="0" w:space="0" w:color="auto"/>
        <w:bottom w:val="none" w:sz="0" w:space="0" w:color="auto"/>
        <w:right w:val="none" w:sz="0" w:space="0" w:color="auto"/>
      </w:divBdr>
    </w:div>
    <w:div w:id="1178347588">
      <w:bodyDiv w:val="1"/>
      <w:marLeft w:val="0"/>
      <w:marRight w:val="0"/>
      <w:marTop w:val="0"/>
      <w:marBottom w:val="0"/>
      <w:divBdr>
        <w:top w:val="none" w:sz="0" w:space="0" w:color="auto"/>
        <w:left w:val="none" w:sz="0" w:space="0" w:color="auto"/>
        <w:bottom w:val="none" w:sz="0" w:space="0" w:color="auto"/>
        <w:right w:val="none" w:sz="0" w:space="0" w:color="auto"/>
      </w:divBdr>
    </w:div>
    <w:div w:id="1183319768">
      <w:bodyDiv w:val="1"/>
      <w:marLeft w:val="0"/>
      <w:marRight w:val="0"/>
      <w:marTop w:val="0"/>
      <w:marBottom w:val="0"/>
      <w:divBdr>
        <w:top w:val="none" w:sz="0" w:space="0" w:color="auto"/>
        <w:left w:val="none" w:sz="0" w:space="0" w:color="auto"/>
        <w:bottom w:val="none" w:sz="0" w:space="0" w:color="auto"/>
        <w:right w:val="none" w:sz="0" w:space="0" w:color="auto"/>
      </w:divBdr>
    </w:div>
    <w:div w:id="1627656259">
      <w:bodyDiv w:val="1"/>
      <w:marLeft w:val="0"/>
      <w:marRight w:val="0"/>
      <w:marTop w:val="0"/>
      <w:marBottom w:val="0"/>
      <w:divBdr>
        <w:top w:val="none" w:sz="0" w:space="0" w:color="auto"/>
        <w:left w:val="none" w:sz="0" w:space="0" w:color="auto"/>
        <w:bottom w:val="none" w:sz="0" w:space="0" w:color="auto"/>
        <w:right w:val="none" w:sz="0" w:space="0" w:color="auto"/>
      </w:divBdr>
    </w:div>
    <w:div w:id="1655453692">
      <w:bodyDiv w:val="1"/>
      <w:marLeft w:val="0"/>
      <w:marRight w:val="0"/>
      <w:marTop w:val="0"/>
      <w:marBottom w:val="0"/>
      <w:divBdr>
        <w:top w:val="none" w:sz="0" w:space="0" w:color="auto"/>
        <w:left w:val="none" w:sz="0" w:space="0" w:color="auto"/>
        <w:bottom w:val="none" w:sz="0" w:space="0" w:color="auto"/>
        <w:right w:val="none" w:sz="0" w:space="0" w:color="auto"/>
      </w:divBdr>
    </w:div>
    <w:div w:id="1676805716">
      <w:bodyDiv w:val="1"/>
      <w:marLeft w:val="0"/>
      <w:marRight w:val="0"/>
      <w:marTop w:val="0"/>
      <w:marBottom w:val="0"/>
      <w:divBdr>
        <w:top w:val="none" w:sz="0" w:space="0" w:color="auto"/>
        <w:left w:val="none" w:sz="0" w:space="0" w:color="auto"/>
        <w:bottom w:val="none" w:sz="0" w:space="0" w:color="auto"/>
        <w:right w:val="none" w:sz="0" w:space="0" w:color="auto"/>
      </w:divBdr>
    </w:div>
    <w:div w:id="1679843745">
      <w:bodyDiv w:val="1"/>
      <w:marLeft w:val="0"/>
      <w:marRight w:val="0"/>
      <w:marTop w:val="0"/>
      <w:marBottom w:val="0"/>
      <w:divBdr>
        <w:top w:val="none" w:sz="0" w:space="0" w:color="auto"/>
        <w:left w:val="none" w:sz="0" w:space="0" w:color="auto"/>
        <w:bottom w:val="none" w:sz="0" w:space="0" w:color="auto"/>
        <w:right w:val="none" w:sz="0" w:space="0" w:color="auto"/>
      </w:divBdr>
    </w:div>
    <w:div w:id="1774157636">
      <w:bodyDiv w:val="1"/>
      <w:marLeft w:val="0"/>
      <w:marRight w:val="0"/>
      <w:marTop w:val="0"/>
      <w:marBottom w:val="0"/>
      <w:divBdr>
        <w:top w:val="none" w:sz="0" w:space="0" w:color="auto"/>
        <w:left w:val="none" w:sz="0" w:space="0" w:color="auto"/>
        <w:bottom w:val="none" w:sz="0" w:space="0" w:color="auto"/>
        <w:right w:val="none" w:sz="0" w:space="0" w:color="auto"/>
      </w:divBdr>
    </w:div>
    <w:div w:id="1797018886">
      <w:bodyDiv w:val="1"/>
      <w:marLeft w:val="0"/>
      <w:marRight w:val="0"/>
      <w:marTop w:val="0"/>
      <w:marBottom w:val="0"/>
      <w:divBdr>
        <w:top w:val="none" w:sz="0" w:space="0" w:color="auto"/>
        <w:left w:val="none" w:sz="0" w:space="0" w:color="auto"/>
        <w:bottom w:val="none" w:sz="0" w:space="0" w:color="auto"/>
        <w:right w:val="none" w:sz="0" w:space="0" w:color="auto"/>
      </w:divBdr>
      <w:divsChild>
        <w:div w:id="2027560520">
          <w:marLeft w:val="0"/>
          <w:marRight w:val="0"/>
          <w:marTop w:val="0"/>
          <w:marBottom w:val="0"/>
          <w:divBdr>
            <w:top w:val="none" w:sz="0" w:space="0" w:color="auto"/>
            <w:left w:val="none" w:sz="0" w:space="0" w:color="auto"/>
            <w:bottom w:val="none" w:sz="0" w:space="0" w:color="auto"/>
            <w:right w:val="none" w:sz="0" w:space="0" w:color="auto"/>
          </w:divBdr>
        </w:div>
        <w:div w:id="1241213538">
          <w:marLeft w:val="0"/>
          <w:marRight w:val="0"/>
          <w:marTop w:val="0"/>
          <w:marBottom w:val="0"/>
          <w:divBdr>
            <w:top w:val="none" w:sz="0" w:space="0" w:color="auto"/>
            <w:left w:val="none" w:sz="0" w:space="0" w:color="auto"/>
            <w:bottom w:val="none" w:sz="0" w:space="0" w:color="auto"/>
            <w:right w:val="none" w:sz="0" w:space="0" w:color="auto"/>
          </w:divBdr>
        </w:div>
      </w:divsChild>
    </w:div>
    <w:div w:id="1849369293">
      <w:bodyDiv w:val="1"/>
      <w:marLeft w:val="0"/>
      <w:marRight w:val="0"/>
      <w:marTop w:val="0"/>
      <w:marBottom w:val="0"/>
      <w:divBdr>
        <w:top w:val="none" w:sz="0" w:space="0" w:color="auto"/>
        <w:left w:val="none" w:sz="0" w:space="0" w:color="auto"/>
        <w:bottom w:val="none" w:sz="0" w:space="0" w:color="auto"/>
        <w:right w:val="none" w:sz="0" w:space="0" w:color="auto"/>
      </w:divBdr>
      <w:divsChild>
        <w:div w:id="272371305">
          <w:marLeft w:val="0"/>
          <w:marRight w:val="0"/>
          <w:marTop w:val="0"/>
          <w:marBottom w:val="0"/>
          <w:divBdr>
            <w:top w:val="none" w:sz="0" w:space="0" w:color="auto"/>
            <w:left w:val="none" w:sz="0" w:space="0" w:color="auto"/>
            <w:bottom w:val="none" w:sz="0" w:space="0" w:color="auto"/>
            <w:right w:val="none" w:sz="0" w:space="0" w:color="auto"/>
          </w:divBdr>
        </w:div>
      </w:divsChild>
    </w:div>
    <w:div w:id="1851413686">
      <w:bodyDiv w:val="1"/>
      <w:marLeft w:val="0"/>
      <w:marRight w:val="0"/>
      <w:marTop w:val="0"/>
      <w:marBottom w:val="0"/>
      <w:divBdr>
        <w:top w:val="none" w:sz="0" w:space="0" w:color="auto"/>
        <w:left w:val="none" w:sz="0" w:space="0" w:color="auto"/>
        <w:bottom w:val="none" w:sz="0" w:space="0" w:color="auto"/>
        <w:right w:val="none" w:sz="0" w:space="0" w:color="auto"/>
      </w:divBdr>
      <w:divsChild>
        <w:div w:id="1738937607">
          <w:marLeft w:val="0"/>
          <w:marRight w:val="0"/>
          <w:marTop w:val="0"/>
          <w:marBottom w:val="0"/>
          <w:divBdr>
            <w:top w:val="none" w:sz="0" w:space="0" w:color="auto"/>
            <w:left w:val="none" w:sz="0" w:space="0" w:color="auto"/>
            <w:bottom w:val="none" w:sz="0" w:space="0" w:color="auto"/>
            <w:right w:val="none" w:sz="0" w:space="0" w:color="auto"/>
          </w:divBdr>
        </w:div>
        <w:div w:id="839394784">
          <w:marLeft w:val="175"/>
          <w:marRight w:val="0"/>
          <w:marTop w:val="0"/>
          <w:marBottom w:val="0"/>
          <w:divBdr>
            <w:top w:val="none" w:sz="0" w:space="0" w:color="auto"/>
            <w:left w:val="none" w:sz="0" w:space="0" w:color="auto"/>
            <w:bottom w:val="none" w:sz="0" w:space="0" w:color="auto"/>
            <w:right w:val="none" w:sz="0" w:space="0" w:color="auto"/>
          </w:divBdr>
        </w:div>
      </w:divsChild>
    </w:div>
    <w:div w:id="1880433890">
      <w:bodyDiv w:val="1"/>
      <w:marLeft w:val="0"/>
      <w:marRight w:val="0"/>
      <w:marTop w:val="0"/>
      <w:marBottom w:val="0"/>
      <w:divBdr>
        <w:top w:val="none" w:sz="0" w:space="0" w:color="auto"/>
        <w:left w:val="none" w:sz="0" w:space="0" w:color="auto"/>
        <w:bottom w:val="none" w:sz="0" w:space="0" w:color="auto"/>
        <w:right w:val="none" w:sz="0" w:space="0" w:color="auto"/>
      </w:divBdr>
    </w:div>
    <w:div w:id="21058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k2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A3C60-F70F-423F-B051-7088F384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6</Pages>
  <Words>2982</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73</cp:revision>
  <cp:lastPrinted>2024-04-17T04:25:00Z</cp:lastPrinted>
  <dcterms:created xsi:type="dcterms:W3CDTF">2021-07-25T09:41:00Z</dcterms:created>
  <dcterms:modified xsi:type="dcterms:W3CDTF">2025-06-18T06:28:00Z</dcterms:modified>
</cp:coreProperties>
</file>