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7F" w:rsidRDefault="00524D7F" w:rsidP="00116217">
      <w:pPr>
        <w:pStyle w:val="a4"/>
        <w:jc w:val="center"/>
        <w:rPr>
          <w:rFonts w:ascii="Liberation Serif" w:hAnsi="Liberation Serif"/>
          <w:b/>
          <w:i/>
        </w:rPr>
      </w:pPr>
      <w:r w:rsidRPr="00B00DE6">
        <w:rPr>
          <w:rFonts w:ascii="Liberation Serif" w:hAnsi="Liberation Serif"/>
          <w:b/>
          <w:i/>
        </w:rPr>
        <w:t>Часть II. «Описание объекта закупки»</w:t>
      </w:r>
    </w:p>
    <w:p w:rsidR="00524D7F" w:rsidRPr="00B00DE6" w:rsidRDefault="00524D7F" w:rsidP="00116217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00DE6">
        <w:rPr>
          <w:rFonts w:ascii="Liberation Serif" w:hAnsi="Liberation Serif" w:cs="Times New Roman"/>
          <w:b/>
          <w:sz w:val="24"/>
          <w:szCs w:val="24"/>
        </w:rPr>
        <w:t>Описание объекта закупки</w:t>
      </w:r>
    </w:p>
    <w:p w:rsidR="00524D7F" w:rsidRPr="00B00DE6" w:rsidRDefault="00524D7F" w:rsidP="00116217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00DE6">
        <w:rPr>
          <w:rFonts w:ascii="Liberation Serif" w:hAnsi="Liberation Serif" w:cs="Times New Roman"/>
          <w:b/>
          <w:sz w:val="24"/>
          <w:szCs w:val="24"/>
        </w:rPr>
        <w:t>(Задание на поставку товара, техническое задание)</w:t>
      </w:r>
    </w:p>
    <w:p w:rsidR="00524D7F" w:rsidRPr="00B00DE6" w:rsidRDefault="00524D7F" w:rsidP="001162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4D7F" w:rsidRPr="00B00DE6" w:rsidRDefault="00524D7F" w:rsidP="00524D7F">
      <w:pPr>
        <w:spacing w:after="0" w:line="240" w:lineRule="auto"/>
        <w:rPr>
          <w:rFonts w:ascii="Liberation Serif" w:hAnsi="Liberation Serif" w:cs="Times New Roman"/>
          <w:b/>
          <w:color w:val="000000" w:themeColor="text1"/>
          <w:sz w:val="24"/>
          <w:szCs w:val="24"/>
        </w:rPr>
      </w:pPr>
      <w:r w:rsidRPr="00B00DE6">
        <w:rPr>
          <w:rFonts w:ascii="Liberation Serif" w:hAnsi="Liberation Serif" w:cs="Times New Roman"/>
          <w:b/>
          <w:color w:val="000000" w:themeColor="text1"/>
          <w:sz w:val="24"/>
          <w:szCs w:val="24"/>
        </w:rPr>
        <w:t>1. Перечень поставляемых товаров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31"/>
        <w:gridCol w:w="1843"/>
        <w:gridCol w:w="3969"/>
        <w:gridCol w:w="1276"/>
        <w:gridCol w:w="1417"/>
      </w:tblGrid>
      <w:tr w:rsidR="00D87E04" w:rsidRPr="00D87E04" w:rsidTr="00D87E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04" w:rsidRPr="00D87E04" w:rsidRDefault="00D87E04" w:rsidP="00D87E04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 w:themeColor="text1"/>
              </w:rPr>
            </w:pPr>
            <w:r w:rsidRPr="00D87E04">
              <w:rPr>
                <w:rFonts w:ascii="Liberation Serif" w:hAnsi="Liberation Serif" w:cs="Liberation Serif"/>
                <w:b/>
                <w:color w:val="000000" w:themeColor="text1"/>
              </w:rPr>
              <w:t xml:space="preserve">№ </w:t>
            </w:r>
            <w:proofErr w:type="gramStart"/>
            <w:r w:rsidRPr="00D87E04">
              <w:rPr>
                <w:rFonts w:ascii="Liberation Serif" w:hAnsi="Liberation Serif" w:cs="Liberation Serif"/>
                <w:b/>
                <w:color w:val="000000" w:themeColor="text1"/>
              </w:rPr>
              <w:t>п</w:t>
            </w:r>
            <w:proofErr w:type="gramEnd"/>
            <w:r w:rsidRPr="00D87E04">
              <w:rPr>
                <w:rFonts w:ascii="Liberation Serif" w:hAnsi="Liberation Serif" w:cs="Liberation Serif"/>
                <w:b/>
                <w:color w:val="000000" w:themeColor="text1"/>
              </w:rPr>
              <w:t>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4" w:rsidRPr="00D87E04" w:rsidRDefault="00D87E04" w:rsidP="00D87E04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r w:rsidRPr="00D87E04">
              <w:rPr>
                <w:rFonts w:ascii="Liberation Serif" w:hAnsi="Liberation Serif" w:cs="Liberation Serif"/>
                <w:b/>
                <w:bCs/>
                <w:color w:val="000000" w:themeColor="text1"/>
              </w:rPr>
              <w:t>Код по ОКПД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04" w:rsidRPr="00D87E04" w:rsidRDefault="00D87E04" w:rsidP="00D87E04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r w:rsidRPr="00D87E04">
              <w:rPr>
                <w:rFonts w:ascii="Liberation Serif" w:hAnsi="Liberation Serif" w:cs="Liberation Serif"/>
                <w:b/>
                <w:bCs/>
                <w:color w:val="000000" w:themeColor="text1"/>
              </w:rPr>
              <w:t>Предоставление национального режима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04" w:rsidRPr="00D87E04" w:rsidRDefault="00D87E04" w:rsidP="00D87E04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r w:rsidRPr="00D87E04">
              <w:rPr>
                <w:rFonts w:ascii="Liberation Serif" w:hAnsi="Liberation Serif" w:cs="Liberation Serif"/>
                <w:b/>
                <w:bCs/>
                <w:color w:val="000000" w:themeColor="text1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04" w:rsidRPr="00D87E04" w:rsidRDefault="00D87E04" w:rsidP="00D87E04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r w:rsidRPr="00D87E04">
              <w:rPr>
                <w:rFonts w:ascii="Liberation Serif" w:hAnsi="Liberation Serif" w:cs="Liberation Serif"/>
                <w:b/>
                <w:bCs/>
                <w:color w:val="000000" w:themeColor="text1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04" w:rsidRPr="00D87E04" w:rsidRDefault="00D87E04" w:rsidP="00D87E04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r w:rsidRPr="00D87E04">
              <w:rPr>
                <w:rFonts w:ascii="Liberation Serif" w:hAnsi="Liberation Serif" w:cs="Liberation Serif"/>
                <w:b/>
                <w:bCs/>
                <w:color w:val="000000" w:themeColor="text1"/>
              </w:rPr>
              <w:t>Количество единиц измерения</w:t>
            </w:r>
          </w:p>
        </w:tc>
      </w:tr>
      <w:tr w:rsidR="00D87E04" w:rsidRPr="00D87E04" w:rsidTr="00D87E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04" w:rsidRPr="00D87E04" w:rsidRDefault="00D87E04" w:rsidP="00D87E04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87E04"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04" w:rsidRPr="00D87E04" w:rsidRDefault="00116217" w:rsidP="00D87E0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26.20.15.150</w:t>
            </w:r>
            <w:r w:rsidR="00D87E04" w:rsidRPr="00D87E04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04" w:rsidRPr="00D87E04" w:rsidRDefault="00D87E04" w:rsidP="0011621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ограничение (п.</w:t>
            </w:r>
            <w:r w:rsidR="00116217">
              <w:rPr>
                <w:rFonts w:ascii="Liberation Serif" w:hAnsi="Liberation Serif" w:cs="Liberation Serif"/>
                <w:color w:val="000000"/>
              </w:rPr>
              <w:t>199</w:t>
            </w:r>
            <w:r w:rsidRPr="00D87E04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</w:rPr>
              <w:t>прил.</w:t>
            </w:r>
            <w:r w:rsidRPr="00D87E04">
              <w:rPr>
                <w:rFonts w:ascii="Liberation Serif" w:hAnsi="Liberation Serif" w:cs="Liberation Serif"/>
                <w:color w:val="000000"/>
              </w:rPr>
              <w:t>2</w:t>
            </w:r>
            <w:r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04" w:rsidRPr="00D87E04" w:rsidRDefault="00116217" w:rsidP="00D87E0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04" w:rsidRPr="00D87E04" w:rsidRDefault="00116217" w:rsidP="00D87E0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04" w:rsidRPr="00D87E04" w:rsidRDefault="00116217" w:rsidP="00D87E0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</w:tr>
      <w:tr w:rsidR="00D87E04" w:rsidRPr="00D87E04" w:rsidTr="00D87E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04" w:rsidRPr="00D87E04" w:rsidRDefault="00D87E04" w:rsidP="00D87E04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87E04">
              <w:rPr>
                <w:rFonts w:ascii="Liberation Serif" w:hAnsi="Liberation Serif" w:cs="Liberation Serif"/>
                <w:color w:val="000000" w:themeColor="text1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04" w:rsidRPr="00D87E04" w:rsidRDefault="00116217" w:rsidP="00D87E0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26.20.11</w:t>
            </w:r>
            <w:r w:rsidR="00D87E04" w:rsidRPr="00D87E04">
              <w:rPr>
                <w:rFonts w:ascii="Liberation Serif" w:hAnsi="Liberation Serif" w:cs="Liberation Serif"/>
                <w:color w:val="000000"/>
              </w:rPr>
              <w:t xml:space="preserve">.190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04" w:rsidRPr="00D87E04" w:rsidRDefault="00116217" w:rsidP="00D87E0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ограничение (п.195 прил.</w:t>
            </w:r>
            <w:r w:rsidRPr="00D87E04">
              <w:rPr>
                <w:rFonts w:ascii="Liberation Serif" w:hAnsi="Liberation Serif" w:cs="Liberation Serif"/>
                <w:color w:val="000000"/>
              </w:rPr>
              <w:t>2</w:t>
            </w:r>
            <w:r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04" w:rsidRPr="00D87E04" w:rsidRDefault="00116217" w:rsidP="00D87E0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Ноутбук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04" w:rsidRPr="00D87E04" w:rsidRDefault="00116217" w:rsidP="00D87E0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04" w:rsidRPr="00D87E04" w:rsidRDefault="00D87E04" w:rsidP="00116217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87E04">
              <w:rPr>
                <w:rFonts w:ascii="Liberation Serif" w:hAnsi="Liberation Serif" w:cs="Liberation Serif"/>
              </w:rPr>
              <w:t>2</w:t>
            </w:r>
          </w:p>
        </w:tc>
      </w:tr>
      <w:tr w:rsidR="00D87E04" w:rsidRPr="00D87E04" w:rsidTr="00D87E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04" w:rsidRPr="00D87E04" w:rsidRDefault="00D87E04" w:rsidP="00D87E04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87E04">
              <w:rPr>
                <w:rFonts w:ascii="Liberation Serif" w:hAnsi="Liberation Serif" w:cs="Liberation Serif"/>
                <w:color w:val="000000" w:themeColor="text1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04" w:rsidRPr="00D87E04" w:rsidRDefault="00116217" w:rsidP="00D87E0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26.20.18</w:t>
            </w:r>
            <w:r w:rsidR="00D87E04" w:rsidRPr="00D87E04">
              <w:rPr>
                <w:rFonts w:ascii="Liberation Serif" w:hAnsi="Liberation Serif" w:cs="Liberation Serif"/>
                <w:color w:val="000000"/>
              </w:rPr>
              <w:t>.1</w:t>
            </w:r>
            <w:r>
              <w:rPr>
                <w:rFonts w:ascii="Liberation Serif" w:hAnsi="Liberation Serif" w:cs="Liberation Serif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04" w:rsidRPr="00D87E04" w:rsidRDefault="00116217" w:rsidP="00D87E0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ограничение (п.202 прил.</w:t>
            </w:r>
            <w:r w:rsidRPr="00D87E04">
              <w:rPr>
                <w:rFonts w:ascii="Liberation Serif" w:hAnsi="Liberation Serif" w:cs="Liberation Serif"/>
                <w:color w:val="000000"/>
              </w:rPr>
              <w:t>2</w:t>
            </w:r>
            <w:r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04" w:rsidRPr="00D87E04" w:rsidRDefault="00116217" w:rsidP="00D87E0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МФУ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04" w:rsidRPr="00D87E04" w:rsidRDefault="00116217" w:rsidP="00D87E0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04" w:rsidRPr="00D87E04" w:rsidRDefault="00116217" w:rsidP="00D87E0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</w:tr>
      <w:tr w:rsidR="00116217" w:rsidRPr="00D87E04" w:rsidTr="00D87E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D87E04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87E04">
              <w:rPr>
                <w:rFonts w:ascii="Liberation Serif" w:hAnsi="Liberation Serif" w:cs="Liberation Serif"/>
                <w:color w:val="000000" w:themeColor="text1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11621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26.20.18</w:t>
            </w:r>
            <w:r w:rsidRPr="00D87E04">
              <w:rPr>
                <w:rFonts w:ascii="Liberation Serif" w:hAnsi="Liberation Serif" w:cs="Liberation Serif"/>
                <w:color w:val="000000"/>
              </w:rPr>
              <w:t>.1</w:t>
            </w:r>
            <w:r>
              <w:rPr>
                <w:rFonts w:ascii="Liberation Serif" w:hAnsi="Liberation Serif" w:cs="Liberation Serif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11621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ограничение (п.202 прил.</w:t>
            </w:r>
            <w:r w:rsidRPr="00D87E04">
              <w:rPr>
                <w:rFonts w:ascii="Liberation Serif" w:hAnsi="Liberation Serif" w:cs="Liberation Serif"/>
                <w:color w:val="000000"/>
              </w:rPr>
              <w:t>2</w:t>
            </w:r>
            <w:r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11621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МФУ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116217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116217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116217" w:rsidRPr="00D87E04" w:rsidTr="00D87E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D87E04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87E04"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D87E0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26.30.23</w:t>
            </w:r>
            <w:r w:rsidRPr="00D87E04">
              <w:rPr>
                <w:rFonts w:ascii="Liberation Serif" w:hAnsi="Liberation Serif" w:cs="Liberation Serif"/>
                <w:color w:val="000000"/>
              </w:rPr>
              <w:t>.</w:t>
            </w:r>
            <w:r>
              <w:rPr>
                <w:rFonts w:ascii="Liberation Serif" w:hAnsi="Liberation Serif" w:cs="Liberation Serif"/>
                <w:color w:val="000000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116217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ограничение (п.213 прил.</w:t>
            </w:r>
            <w:r w:rsidRPr="00D87E04">
              <w:rPr>
                <w:rFonts w:ascii="Liberation Serif" w:hAnsi="Liberation Serif" w:cs="Liberation Serif"/>
                <w:color w:val="000000"/>
              </w:rPr>
              <w:t>2</w:t>
            </w:r>
            <w:r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D87E0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D87E0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D87E0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</w:tr>
      <w:tr w:rsidR="00116217" w:rsidRPr="00D87E04" w:rsidTr="00D87E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D87E04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87E04">
              <w:rPr>
                <w:rFonts w:ascii="Liberation Serif" w:hAnsi="Liberation Serif" w:cs="Liberation Serif"/>
                <w:color w:val="000000" w:themeColor="text1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D87E0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26.30.11</w:t>
            </w:r>
            <w:r w:rsidRPr="00D87E04">
              <w:rPr>
                <w:rFonts w:ascii="Liberation Serif" w:hAnsi="Liberation Serif" w:cs="Liberation Serif"/>
                <w:color w:val="000000"/>
              </w:rPr>
              <w:t>.</w:t>
            </w:r>
            <w:r>
              <w:rPr>
                <w:rFonts w:ascii="Liberation Serif" w:hAnsi="Liberation Serif" w:cs="Liberation Serif"/>
                <w:color w:val="000000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D87E0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ограничение (п.206 прил.</w:t>
            </w:r>
            <w:r w:rsidRPr="00D87E04">
              <w:rPr>
                <w:rFonts w:ascii="Liberation Serif" w:hAnsi="Liberation Serif" w:cs="Liberation Serif"/>
                <w:color w:val="000000"/>
              </w:rPr>
              <w:t>2</w:t>
            </w:r>
            <w:r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D87E0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Управляемый коммутатор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D87E0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D87E0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116217" w:rsidRPr="00D87E04" w:rsidTr="00D87E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D87E04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87E04">
              <w:rPr>
                <w:rFonts w:ascii="Liberation Serif" w:hAnsi="Liberation Serif" w:cs="Liberation Serif"/>
                <w:color w:val="000000" w:themeColor="text1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D87E0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26.20.14</w:t>
            </w:r>
            <w:r w:rsidRPr="00D87E04">
              <w:rPr>
                <w:rFonts w:ascii="Liberation Serif" w:hAnsi="Liberation Serif" w:cs="Liberation Serif"/>
                <w:color w:val="000000"/>
              </w:rPr>
              <w:t>.</w:t>
            </w:r>
            <w:r>
              <w:rPr>
                <w:rFonts w:ascii="Liberation Serif" w:hAnsi="Liberation Serif" w:cs="Liberation Serif"/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D87E04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ограничение (п.198 прил.</w:t>
            </w:r>
            <w:r w:rsidRPr="00D87E04">
              <w:rPr>
                <w:rFonts w:ascii="Liberation Serif" w:hAnsi="Liberation Serif" w:cs="Liberation Serif"/>
                <w:color w:val="000000"/>
              </w:rPr>
              <w:t>2</w:t>
            </w:r>
            <w:r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D87E04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Сервер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D87E0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17" w:rsidRPr="00D87E04" w:rsidRDefault="00116217" w:rsidP="00D87E04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</w:tbl>
    <w:p w:rsidR="009A1699" w:rsidRPr="00B00DE6" w:rsidRDefault="009A1699" w:rsidP="009A1699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4022" w:rsidRPr="00B00DE6" w:rsidRDefault="00DA4022" w:rsidP="00DA402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B00DE6">
        <w:rPr>
          <w:rFonts w:ascii="Liberation Serif" w:hAnsi="Liberation Serif" w:cs="Times New Roman"/>
          <w:b/>
          <w:sz w:val="24"/>
          <w:szCs w:val="24"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  <w:r w:rsidR="00DF3416" w:rsidRPr="00B00DE6">
        <w:rPr>
          <w:rFonts w:ascii="Liberation Serif" w:hAnsi="Liberation Serif" w:cs="Times New Roman"/>
          <w:b/>
          <w:sz w:val="24"/>
          <w:szCs w:val="24"/>
        </w:rPr>
        <w:t>.</w:t>
      </w:r>
    </w:p>
    <w:p w:rsidR="00DF3416" w:rsidRPr="00B00DE6" w:rsidRDefault="00DF3416" w:rsidP="00DA402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DF3416" w:rsidRPr="00B00DE6" w:rsidRDefault="00DF3416" w:rsidP="00DF3416">
      <w:pPr>
        <w:pStyle w:val="ConsPlusNormal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B00DE6">
        <w:rPr>
          <w:rFonts w:ascii="Liberation Serif" w:eastAsia="Calibri" w:hAnsi="Liberation Serif" w:cs="Times New Roman"/>
          <w:b/>
          <w:sz w:val="24"/>
          <w:szCs w:val="24"/>
        </w:rPr>
        <w:t>Функциональные характеристики (потребительские свойства), технические и качественные характеристики товара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560"/>
        <w:gridCol w:w="8222"/>
      </w:tblGrid>
      <w:tr w:rsidR="00DF3416" w:rsidRPr="00035EF9" w:rsidTr="00B43224">
        <w:trPr>
          <w:trHeight w:val="7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16" w:rsidRPr="00CE3076" w:rsidRDefault="00DF3416" w:rsidP="00035EF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E3076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№ </w:t>
            </w:r>
            <w:proofErr w:type="gramStart"/>
            <w:r w:rsidRPr="00CE3076">
              <w:rPr>
                <w:rFonts w:ascii="Liberation Serif" w:hAnsi="Liberation Serif" w:cs="Liberation Serif"/>
                <w:b/>
                <w:sz w:val="20"/>
                <w:szCs w:val="20"/>
              </w:rPr>
              <w:t>п</w:t>
            </w:r>
            <w:proofErr w:type="gramEnd"/>
            <w:r w:rsidRPr="00CE3076">
              <w:rPr>
                <w:rFonts w:ascii="Liberation Serif" w:hAnsi="Liberation Serif" w:cs="Liberation Serif"/>
                <w:b/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16" w:rsidRPr="00CE3076" w:rsidRDefault="00991AD9" w:rsidP="00035EF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E3076">
              <w:rPr>
                <w:rFonts w:ascii="Liberation Serif" w:hAnsi="Liberation Serif" w:cs="Liberation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16" w:rsidRPr="00035EF9" w:rsidRDefault="00DF3416" w:rsidP="00035EF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035EF9">
              <w:rPr>
                <w:rFonts w:ascii="Liberation Serif" w:hAnsi="Liberation Serif" w:cs="Liberation Serif"/>
                <w:b/>
                <w:sz w:val="20"/>
                <w:szCs w:val="20"/>
              </w:rPr>
              <w:t>Со</w:t>
            </w:r>
            <w:r w:rsidR="00991AD9" w:rsidRPr="00035EF9">
              <w:rPr>
                <w:rFonts w:ascii="Liberation Serif" w:hAnsi="Liberation Serif" w:cs="Liberation Serif"/>
                <w:b/>
                <w:sz w:val="20"/>
                <w:szCs w:val="20"/>
              </w:rPr>
              <w:t>держание (значение) показателя</w:t>
            </w:r>
          </w:p>
        </w:tc>
      </w:tr>
      <w:tr w:rsidR="00116217" w:rsidRPr="00035EF9" w:rsidTr="00B43224">
        <w:trPr>
          <w:trHeight w:val="60"/>
        </w:trPr>
        <w:tc>
          <w:tcPr>
            <w:tcW w:w="850" w:type="dxa"/>
            <w:vAlign w:val="center"/>
          </w:tcPr>
          <w:p w:rsidR="00116217" w:rsidRPr="00CE3076" w:rsidRDefault="00116217" w:rsidP="00116217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3076"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  <w:tc>
          <w:tcPr>
            <w:tcW w:w="1560" w:type="dxa"/>
            <w:vAlign w:val="center"/>
          </w:tcPr>
          <w:p w:rsidR="00116217" w:rsidRPr="00CE3076" w:rsidRDefault="00116217" w:rsidP="0011621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CE3076">
              <w:rPr>
                <w:rFonts w:ascii="Liberation Serif" w:hAnsi="Liberation Serif" w:cs="Liberation Serif"/>
              </w:rPr>
              <w:t>АРМ</w:t>
            </w:r>
          </w:p>
        </w:tc>
        <w:tc>
          <w:tcPr>
            <w:tcW w:w="8222" w:type="dxa"/>
          </w:tcPr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b/>
                <w:lang w:eastAsia="en-US"/>
              </w:rPr>
              <w:t>а) Материнская плата.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 форм-фактор - 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micro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-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atx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кол-во внешних портов 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USB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2.0 (на панели разъемов) – не менее 4-х;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кол-во внешних портов 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USB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3.0 или 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USB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3.1 (на панели разъемов) – не менее 2-х; 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наличие разъема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ps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/2 (для клавиатуры и мыши);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количество разъемов для модулей оперативной памяти стандарта DDR4 – 2;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тип поддерживаемой памяти — не менее PC4-21300 (DDR4 2666 МГц);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макс. объем оперативной памяти – не менее 64 Гб;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встроенный сетевой адаптер, работающий на скорости не менее 1 Гбит/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с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наличие не менее 4-х разъемов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Serial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ATA 6Gb/s;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наличие не менее 1 разъема 16x 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PCI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E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3.0  и 1 разъема  1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xPCI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E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3.0;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наличие 1 разъема M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Key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SATA/PCI-E с поддержкой карт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Type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2242/2260/2280 (длиной до 80 мм);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наличие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видеоразъемов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: 1x HDMI, 15-пиновый коннектор D-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Sub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поддержка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NVMeBoot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- наличие;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поддержка блоков питания с разъемом 24+8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pin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b/>
                <w:lang w:eastAsia="en-US"/>
              </w:rPr>
              <w:t>б) Процессор.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кол-во ядер процессора – не менее 2-х;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базовая частота работы процессора – не менее 4.1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GHz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технология изготовления процессора - 14 нм или 28 нм;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частота шины 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CPU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– 8 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GT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рассеиваемая мощность – не более 58 Вт;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поддержка 64 бит - да;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наличие 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встроенного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в процессор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видеоядра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тип  поддерживаемой оперативной памяти PC4-21300 (DDR4 2666 МГц);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- максимально поддерживаемый объем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операт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. памяти – не менее 128 Гб;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поддержка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HyperThreading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- да;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кулер для процессора с автоматической регулировкой частоты вращения вентилятора (разъем коннектора питания – 4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pin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) и предназначенный для процессоров с уровнем рассеиваемой мощностью более 95 Вт;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скорость вращения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в диапазоне 800 ~ 2500 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об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>/мин;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воздушный поток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ab/>
              <w:t>от 45 до 50 CFM;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тип подшипника гидравлический;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уровень шума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менее 29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дБа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вязкость термопасты кулера от 250 до 350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пз</w:t>
            </w:r>
            <w:proofErr w:type="spellEnd"/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b/>
                <w:lang w:eastAsia="en-US"/>
              </w:rPr>
              <w:t>в) Оперативная память.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общий объем оперативной памяти – 16 Гб;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объем одного модуля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операт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. памяти – 8 Гб;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количество модулей памяти — 2;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стандарт памяти - 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ab/>
              <w:t>PC4-21300 (DDR4 2666 МГц);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пропускная способность памяти – не менее 21300 Мб/сек;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напряжение питания - 1.2 В.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г) Комплект мышь + клавиатура.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Клавиатура: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цвет – черный;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интерфейс подключения - USB, Радио;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тип подключения - комбинированная клавиатура;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возможность работы от аккумулятора AAA – да;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возможность работы в проводном и беспроводном режимах – да;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встроенный USB-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хаб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– да;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съёмный USB кабель клавиатуры – да;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количество свободных портов USB-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хаба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- не менее 1;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общее количество клавиш - не менее 108;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клавиши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не программируемые пользователем – да;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промышленное нанесение всех символов на клавишах – да;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отдельная клавиша для вызова сервисного обращения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Help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в нижней части клавиатуры - не менее 1;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отдельная клавиша для переключения между языками RUS/LAT в нижней части клавиатуры - не менее 1;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отдельная клавиша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Sleep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для перевода компьютера в спящий режим - не менее 1;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отдельные клавиши мультимедиа - не менее 3;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отдельная клавиша для вызова аппаратных функций, электронной почты, браузера FN в нижней части клавиатуры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 - не менее 1;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влагозащищенность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- не ниже IP22;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отсутствие дополнительных переходников, разветвителей, адаптеров – да;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тип клавиш – 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низкопрофильные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В программной части должны быть реализованы следующие функции: 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идентификация пользователя при входе в программу по логину и паролю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создание, редактирование и отмена заявок на техническое обслуживание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возможность прикрепления к заявке файлов любых форматов максимальным размером не менее 11 МБ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закрепление заявки администратором за ответственным исполнителем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создание, редактирование и удаление пользователей с привязкой их к различным группам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создание, редактирование и удаление групп пользователей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возможность разграничения прав среди исполнителей заявки с настройкой правил приоритета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lastRenderedPageBreak/>
              <w:t>- возможность генерации отчетов по шаблонам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оповещение на электронную почту при появлении новой заявки в программной части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создание, редактирование справочников по типам и списком вариантов обращений и проблем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выделение непрочитанных заявок и сообщений 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просмотр информации 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о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имени и сетевых настройках компьютера пользователя, отправившего заявку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функционал переписки администратора с пользователем, в том числе с возможностью прикрепления файлов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выполнение работ над одной заявкой несколькими специалистами.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Мышь: 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цвет – черный;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тип сенсора – оптический;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тип мыши – 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проводная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количество кнопок – 3 (включая колесико-кнопку)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разрешение – не менее 1000 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dpi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интерфейс – 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USB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размеры – не менее </w:t>
            </w:r>
            <w:r w:rsidRPr="00116217"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0*3</w:t>
            </w:r>
            <w:r w:rsidRPr="00116217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*10</w:t>
            </w:r>
            <w:r w:rsidRPr="00116217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мм (ш*в*г)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д) Диск </w:t>
            </w:r>
            <w:r w:rsidRPr="00116217">
              <w:rPr>
                <w:rFonts w:ascii="Times New Roman" w:eastAsia="Calibri" w:hAnsi="Times New Roman" w:cs="Times New Roman"/>
                <w:b/>
                <w:lang w:val="en-US" w:eastAsia="en-US"/>
              </w:rPr>
              <w:t>SSD</w:t>
            </w:r>
            <w:r w:rsidRPr="00116217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Объем жесткого диска – не менее 240 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Gb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Тип оборудования: 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SSD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Поддержка TRIM: да;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интерфейс — 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M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.2 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PCI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-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EGen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x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4;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формат накопителя — M.2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Type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2280 M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Key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ресурс 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TBW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: не менее 170;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Скорость чтения: до 2200 МБ/сек;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Скорость записи: до 1300 МБ/сек;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b/>
                <w:lang w:eastAsia="en-US"/>
              </w:rPr>
              <w:t>е) Корпус с блоком питания.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форм-фактор –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mini-tower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основной цвет – черный, не глянцевый (допускается использование некоторых элементов в серебристом цвете);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толщине металла – не менее 0.5 мм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.;</w:t>
            </w:r>
            <w:proofErr w:type="gramEnd"/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внутренних отсеков 2,5 дюйма – не менее 2;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внутренних отсеков 3,5 дюйма – не менее 2;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внешних отсеков 5,25 дюйма – 1;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на передней панели USB 2.0 – 2;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на передней панели USB 3.0 – 2;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наличие на передней панели разъема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Jack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с подключением к внутренним разъемам МП – 2;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блок питания мощностью не менее 450 Вт;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наличие разъемов на блоке питания - 24+8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pin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защита от коротких замыканий (SCP), Защита от повышения напряжения (OVP), Защита от перегрузки любого из выходов блока по отдельности (OCP) – наличие;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MTBF - не менее 100 тыс. часов;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PFC – Да;</w:t>
            </w: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мин. кол-во разъемов для подключения 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MOLEX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/FDD/SATA — 2/</w:t>
            </w:r>
            <w:r w:rsidRPr="00116217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116217">
              <w:rPr>
                <w:rFonts w:ascii="Times New Roman" w:eastAsia="Calibri" w:hAnsi="Times New Roman" w:cs="Times New Roman"/>
                <w:color w:val="000000"/>
                <w:lang w:eastAsia="en-US"/>
              </w:rPr>
              <w:t>4.</w:t>
            </w:r>
          </w:p>
          <w:p w:rsidR="00116217" w:rsidRPr="00116217" w:rsidRDefault="00116217" w:rsidP="0011621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217" w:rsidRPr="00116217" w:rsidRDefault="00116217" w:rsidP="00116217">
            <w:pPr>
              <w:spacing w:after="0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ж) </w:t>
            </w:r>
            <w:r w:rsidRPr="00116217">
              <w:rPr>
                <w:rFonts w:ascii="Times New Roman" w:eastAsia="Calibri" w:hAnsi="Times New Roman" w:cs="Times New Roman"/>
                <w:b/>
                <w:lang w:val="en-US" w:eastAsia="en-US"/>
              </w:rPr>
              <w:t>LCD</w:t>
            </w:r>
            <w:r w:rsidRPr="00116217">
              <w:rPr>
                <w:rFonts w:ascii="Times New Roman" w:eastAsia="Calibri" w:hAnsi="Times New Roman" w:cs="Times New Roman"/>
                <w:b/>
                <w:lang w:eastAsia="en-US"/>
              </w:rPr>
              <w:t>-монитор.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диагональ экрана – не менее 23.6” (не менее 59,9 см);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формат матрицы – 16:9;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- тип LCD-матрицы: 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IPS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яркость матрицы – не менее 250 кд/м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контрастность матрицы – не менее 1000:1;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время отклика матрицы – не более 5 мс;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максимальное разрешение экрана – не менее 1920 x 1080;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LED-подсветки;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матовая поверхность экрана;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разъемы для подключения к видеокарте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сист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. блока – 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HDMI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, 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VGA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116217">
              <w:rPr>
                <w:rFonts w:ascii="Times New Roman" w:eastAsia="Calibri" w:hAnsi="Times New Roman" w:cs="Times New Roman"/>
                <w:lang w:val="en-US" w:eastAsia="en-US"/>
              </w:rPr>
              <w:t>DVI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встроенный блок питания;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hAnsi="Times New Roman" w:cs="Times New Roman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управление – посредством механических кнопок (не сенсорное);</w:t>
            </w:r>
          </w:p>
          <w:p w:rsidR="00116217" w:rsidRPr="00116217" w:rsidRDefault="00116217" w:rsidP="001162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цвет – черный.</w:t>
            </w:r>
          </w:p>
        </w:tc>
      </w:tr>
      <w:tr w:rsidR="00116217" w:rsidRPr="00035EF9" w:rsidTr="00B43224">
        <w:trPr>
          <w:trHeight w:val="60"/>
        </w:trPr>
        <w:tc>
          <w:tcPr>
            <w:tcW w:w="850" w:type="dxa"/>
            <w:vAlign w:val="center"/>
          </w:tcPr>
          <w:p w:rsidR="00116217" w:rsidRPr="00CE3076" w:rsidRDefault="00116217" w:rsidP="00116217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3076">
              <w:rPr>
                <w:rFonts w:ascii="Liberation Serif" w:hAnsi="Liberation Serif" w:cs="Liberation Serif"/>
                <w:color w:val="000000" w:themeColor="text1"/>
              </w:rPr>
              <w:lastRenderedPageBreak/>
              <w:t>2</w:t>
            </w:r>
          </w:p>
        </w:tc>
        <w:tc>
          <w:tcPr>
            <w:tcW w:w="1560" w:type="dxa"/>
            <w:vAlign w:val="center"/>
          </w:tcPr>
          <w:p w:rsidR="00116217" w:rsidRPr="00CE3076" w:rsidRDefault="00116217" w:rsidP="0011621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CE3076">
              <w:rPr>
                <w:rFonts w:ascii="Liberation Serif" w:hAnsi="Liberation Serif" w:cs="Liberation Serif"/>
              </w:rPr>
              <w:t>Ноутбук</w:t>
            </w:r>
          </w:p>
        </w:tc>
        <w:tc>
          <w:tcPr>
            <w:tcW w:w="8222" w:type="dxa"/>
          </w:tcPr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Диагональ экрана — не менее 15 дюймов;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Разрешение матрицы — не ниже 2560*1440;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частота работы процессора — не менее 3Ггц;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объем оперативной памяти — не менее 16 Гб;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тип оперативной памяти — DDR4;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объем накопителя — не менее 1 Тб;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формат накопителя — SSD M.2;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встроенной сетевой карты — да;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USB разъемов — да;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количество USB разъемов — не менее 2-х;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HDMI разъема — да;</w:t>
            </w:r>
          </w:p>
          <w:p w:rsidR="00116217" w:rsidRPr="00A520A1" w:rsidRDefault="00116217" w:rsidP="00A520A1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клавиатура — с цифровым блоком, наличие русских и английских букв;</w:t>
            </w:r>
            <w:bookmarkStart w:id="0" w:name="_GoBack"/>
            <w:bookmarkEnd w:id="0"/>
          </w:p>
        </w:tc>
      </w:tr>
      <w:tr w:rsidR="00116217" w:rsidRPr="00035EF9" w:rsidTr="00B43224">
        <w:trPr>
          <w:trHeight w:val="60"/>
        </w:trPr>
        <w:tc>
          <w:tcPr>
            <w:tcW w:w="850" w:type="dxa"/>
            <w:vAlign w:val="center"/>
          </w:tcPr>
          <w:p w:rsidR="00116217" w:rsidRPr="00CE3076" w:rsidRDefault="00116217" w:rsidP="00035EF9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3076">
              <w:rPr>
                <w:rFonts w:ascii="Liberation Serif" w:hAnsi="Liberation Serif" w:cs="Liberation Serif"/>
                <w:color w:val="000000" w:themeColor="text1"/>
              </w:rPr>
              <w:t>3</w:t>
            </w:r>
          </w:p>
        </w:tc>
        <w:tc>
          <w:tcPr>
            <w:tcW w:w="1560" w:type="dxa"/>
            <w:vAlign w:val="center"/>
          </w:tcPr>
          <w:p w:rsidR="00116217" w:rsidRPr="00CE3076" w:rsidRDefault="00116217" w:rsidP="0011621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CE3076">
              <w:rPr>
                <w:rFonts w:ascii="Liberation Serif" w:hAnsi="Liberation Serif" w:cs="Liberation Serif"/>
              </w:rPr>
              <w:t>МФУ</w:t>
            </w:r>
          </w:p>
        </w:tc>
        <w:tc>
          <w:tcPr>
            <w:tcW w:w="8222" w:type="dxa"/>
          </w:tcPr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Цветность - Черно-Белая;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Максимальный формат печати - А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Технология печати – Электрографическая;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Способ подключения - USB, LAN;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Скорость черно-белой печати в формате А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по ISO/IEC 24734 – не менее 40стр/мин;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Тип системы печати – 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Двухкомпонентная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Возможность автоматической двухсторонней печати – Да;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Возможность двухстороннего сканирования – Да;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устройства автоподачи сканера – Да;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Тип сканирования - Протяжный, планшетный;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ЖК-дисплея – Да;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Режим сканирования - в сетевую папку, на электронную почту;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факса – Нет;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Объем установленной оперативной памяти – не менее 512Мегабайт;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Количество 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оригинальных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фотобарабанов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, поставляемых с оборудованием –</w:t>
            </w:r>
            <w:r w:rsidR="00B432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не менее 1;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Количество оригинальных картриджей, поставляемых с оборудованием –</w:t>
            </w:r>
            <w:r w:rsidR="00B432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не менее 1;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Время выхода первого черно-белого отпечатка – не более 7 Секунда;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Суммарная емкость лотков подачи бумаги для печати – не менее 300 стр.;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Время выхода из спящего режима 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–м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>енее 10 Секунда;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Суммарная емкость выходных лотков – не менее 150 стр.;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в комплекте поставки оригинального стартового черно-белого картриджа – Да;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Количество печати страниц в месяц – не менее 100 000 Лист;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Максимальное разрешение сканирования по вертикали – не менее 1200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dpi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Максимальное разрешение сканирования по горизонтали – не менее 1200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dpi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Максимальное разрешение черно-белой печати по горизонтали – не менее 1200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dpi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Максимальное разрешение черно-белой печати по вертикали – не менее 1200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dpi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- Частота процессора 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–н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>е менее 1200 Мегагерц;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Поддерживаемая предельная плотность бумаги – не менее 200 г/м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Возможность двухстороннего сканирования – Да;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Возможность сканирования в форматах - A4;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Время выхода первой копии - менее 10 Секунда;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Совместимость 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РЕД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ОС,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Windows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Linux</w:t>
            </w:r>
            <w:proofErr w:type="spellEnd"/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Скорость черно-белого копирования в формате А4 –не менее 40 </w:t>
            </w:r>
            <w:proofErr w:type="spellStart"/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стр</w:t>
            </w:r>
            <w:proofErr w:type="spellEnd"/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>/мин;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Суммарная емкость устройства автоподачи сканера оригиналов – не менее 50Лист;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интерфейсного кабеля для подключения к компьютеру в комплекте поставки – да;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кабеля электропитания для подключения к сети 220В в комплекте поставки – да.</w:t>
            </w:r>
          </w:p>
        </w:tc>
      </w:tr>
      <w:tr w:rsidR="00116217" w:rsidRPr="00035EF9" w:rsidTr="00B43224">
        <w:trPr>
          <w:trHeight w:val="60"/>
        </w:trPr>
        <w:tc>
          <w:tcPr>
            <w:tcW w:w="850" w:type="dxa"/>
            <w:vAlign w:val="center"/>
          </w:tcPr>
          <w:p w:rsidR="00116217" w:rsidRPr="00CE3076" w:rsidRDefault="00116217" w:rsidP="00035EF9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3076">
              <w:rPr>
                <w:rFonts w:ascii="Liberation Serif" w:hAnsi="Liberation Serif" w:cs="Liberation Serif"/>
                <w:color w:val="000000" w:themeColor="text1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:rsidR="00116217" w:rsidRPr="00CE3076" w:rsidRDefault="00116217" w:rsidP="0011621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CE3076">
              <w:rPr>
                <w:rFonts w:ascii="Liberation Serif" w:hAnsi="Liberation Serif" w:cs="Liberation Serif"/>
              </w:rPr>
              <w:t>МФУ</w:t>
            </w:r>
          </w:p>
        </w:tc>
        <w:tc>
          <w:tcPr>
            <w:tcW w:w="8222" w:type="dxa"/>
          </w:tcPr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Цветность - Черно-Белая;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Максимальный формат печати - А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Технология печати – Электрографическая;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Способ подключения - USB, LAN;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Скорость черно-белой печати в формате А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по ISO/IEC 24734 – не менее 40стр/мин;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Тип системы печати – 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Двухкомпонентная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Возможность автоматической двухсторонней печати – Да;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Возможность двухстороннего сканирования – Да;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устройства автоподачи сканера – Да;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Тип сканирования - Протяжный, планшетный;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ЖК-дисплея – Да;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Режим сканирования - в сетевую папку, на электронную почту;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факса – Нет;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Объем установленной оперативной памяти – не менее1024 Мегабайт;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Количество 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оригинальных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фотобарабанов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, поставляемых с оборудованием –</w:t>
            </w:r>
            <w:r w:rsidR="00B432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не менее 1;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Ресурс одного оригинального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фотобарабана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, поставляемого с оборудованием – не менее 100 000 стр.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Количество оригинальных картриджей, поставляемых с оборудованием –</w:t>
            </w:r>
            <w:r w:rsidR="00B432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не менее 1;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Время выхода первого черно-белого отпечатка – не более 7 Секунда;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Суммарная емкость лотков подачи бумаги для печати – не менее 300 стр.;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Суммарная емкость выходных лотков – не менее 150 стр.;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в комплекте поставки оригинального стартового черно-белого картриджа – Да;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Количество печати страниц в месяц – не менее</w:t>
            </w:r>
            <w:r w:rsidR="00B432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80 000 Лист;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Максимальное разрешение сканирования по вертикали – не менее 1200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dpi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Максимальное разрешение сканирования по горизонтали – не менее 1200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dpi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Максимальное разрешение черно-белой печати по горизонтали – не менее 1200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dpi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Максимальное разрешение черно-белой печати по вертикали – не менее 1200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dpi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Частота процессора –</w:t>
            </w:r>
            <w:r w:rsidR="00B432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не менее 1000 Мегагерц;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Поддерживаемая предельная плотность бумаги – не менее 200 г/м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Возможность двухстороннего сканирования – Да;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Возможность сканирования в форматах - A4;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Время выхода первой копии </w:t>
            </w:r>
            <w:r w:rsidR="00B43224">
              <w:rPr>
                <w:rFonts w:ascii="Times New Roman" w:eastAsia="Calibri" w:hAnsi="Times New Roman" w:cs="Times New Roman"/>
                <w:lang w:eastAsia="en-US"/>
              </w:rPr>
              <w:t>–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менее</w:t>
            </w:r>
            <w:r w:rsidR="00B432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7,5 Секунда;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Скорость черно-белого копирования в формате А4 –не менее 40 </w:t>
            </w:r>
            <w:proofErr w:type="spellStart"/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стр</w:t>
            </w:r>
            <w:proofErr w:type="spellEnd"/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>/мин;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Суммарная емкость устройства автоподачи сканера оригиналов – не менее 50Лист;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интерфейсного кабеля для подключения к компьютеру в комплекте поставки – да;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кабеля электропитания для подключения к сети 220В в комплекте поставки – да.</w:t>
            </w:r>
          </w:p>
        </w:tc>
      </w:tr>
      <w:tr w:rsidR="00116217" w:rsidRPr="00035EF9" w:rsidTr="00B43224">
        <w:trPr>
          <w:trHeight w:val="60"/>
        </w:trPr>
        <w:tc>
          <w:tcPr>
            <w:tcW w:w="850" w:type="dxa"/>
            <w:vAlign w:val="center"/>
          </w:tcPr>
          <w:p w:rsidR="00116217" w:rsidRPr="00CE3076" w:rsidRDefault="00116217" w:rsidP="00035EF9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3076"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1560" w:type="dxa"/>
            <w:vAlign w:val="center"/>
          </w:tcPr>
          <w:p w:rsidR="00116217" w:rsidRPr="00CE3076" w:rsidRDefault="00116217" w:rsidP="0011621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CE3076">
              <w:rPr>
                <w:rFonts w:ascii="Liberation Serif" w:hAnsi="Liberation Serif" w:cs="Liberation Serif"/>
              </w:rPr>
              <w:t>Телефон</w:t>
            </w:r>
          </w:p>
        </w:tc>
        <w:tc>
          <w:tcPr>
            <w:tcW w:w="8222" w:type="dxa"/>
          </w:tcPr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поддержка до 2-х 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sip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>линий;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2-х портов Ethernet (возможность подключения ПК через телефон);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история вызовов не менее 200 записей;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возможностьуправления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через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web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-интерфейс;</w:t>
            </w:r>
          </w:p>
          <w:p w:rsidR="00116217" w:rsidRPr="00116217" w:rsidRDefault="00116217" w:rsidP="00116217">
            <w:pPr>
              <w:spacing w:after="0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кол-во программируемых кнопок – не менее 4;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- наличие замка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Kensington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  <w:tr w:rsidR="00116217" w:rsidRPr="00035EF9" w:rsidTr="00B43224">
        <w:trPr>
          <w:trHeight w:val="60"/>
        </w:trPr>
        <w:tc>
          <w:tcPr>
            <w:tcW w:w="850" w:type="dxa"/>
            <w:vAlign w:val="center"/>
          </w:tcPr>
          <w:p w:rsidR="00116217" w:rsidRPr="00CE3076" w:rsidRDefault="00116217" w:rsidP="00035EF9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3076">
              <w:rPr>
                <w:rFonts w:ascii="Liberation Serif" w:hAnsi="Liberation Serif" w:cs="Liberation Serif"/>
                <w:color w:val="000000" w:themeColor="text1"/>
              </w:rPr>
              <w:lastRenderedPageBreak/>
              <w:t>6</w:t>
            </w:r>
          </w:p>
        </w:tc>
        <w:tc>
          <w:tcPr>
            <w:tcW w:w="1560" w:type="dxa"/>
            <w:vAlign w:val="center"/>
          </w:tcPr>
          <w:p w:rsidR="00116217" w:rsidRPr="00CE3076" w:rsidRDefault="00116217" w:rsidP="0011621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CE3076">
              <w:rPr>
                <w:rFonts w:ascii="Liberation Serif" w:hAnsi="Liberation Serif" w:cs="Liberation Serif"/>
              </w:rPr>
              <w:t>Управляемый коммутатор</w:t>
            </w:r>
          </w:p>
        </w:tc>
        <w:tc>
          <w:tcPr>
            <w:tcW w:w="8222" w:type="dxa"/>
          </w:tcPr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тип оборудования: управляемый коммутатор;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web-интерфейса: да;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количество портов RJ-45: 48;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количество SFP портов: не менее 4;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скорость портов: не менее 1000 Мбит/сек;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возможна установка в стойку 19“, крепеж в комплекте;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блок питания: встроенный;</w:t>
            </w:r>
          </w:p>
        </w:tc>
      </w:tr>
      <w:tr w:rsidR="00116217" w:rsidRPr="00035EF9" w:rsidTr="00B43224">
        <w:trPr>
          <w:trHeight w:val="60"/>
        </w:trPr>
        <w:tc>
          <w:tcPr>
            <w:tcW w:w="850" w:type="dxa"/>
            <w:vAlign w:val="center"/>
          </w:tcPr>
          <w:p w:rsidR="00116217" w:rsidRPr="00CE3076" w:rsidRDefault="00116217" w:rsidP="00035EF9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E3076">
              <w:rPr>
                <w:rFonts w:ascii="Liberation Serif" w:hAnsi="Liberation Serif" w:cs="Liberation Serif"/>
                <w:color w:val="000000" w:themeColor="text1"/>
              </w:rPr>
              <w:t>7</w:t>
            </w:r>
          </w:p>
        </w:tc>
        <w:tc>
          <w:tcPr>
            <w:tcW w:w="1560" w:type="dxa"/>
            <w:vAlign w:val="center"/>
          </w:tcPr>
          <w:p w:rsidR="00116217" w:rsidRPr="00CE3076" w:rsidRDefault="00116217" w:rsidP="0011621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CE3076">
              <w:rPr>
                <w:rFonts w:ascii="Liberation Serif" w:hAnsi="Liberation Serif" w:cs="Liberation Serif"/>
              </w:rPr>
              <w:t>Сервер</w:t>
            </w:r>
          </w:p>
        </w:tc>
        <w:tc>
          <w:tcPr>
            <w:tcW w:w="8222" w:type="dxa"/>
          </w:tcPr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а) Материнская плата. 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форм-фактор– ATX;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сокет– AM5;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кол-во портов USB 2.0 (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назадней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панели) – не менее 4;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кол-во портов USB 3.2 (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назадней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панели) – не менее 2;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кол-во портов USB 3.2Gen 2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Type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C (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назадней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панели) – не менее 2;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количество разъемов для модулей оперативной памяти стандарта DDR5 – не менее 4;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макс. объем оперативной памяти – не менее 128 Гб;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скорость интегрированного сетевого адаптера – не менее 2 Гбит/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с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кол-во разъемов SATA 6Gb/s – не менее 4;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кол-во разъемов 16x PCI-E 4.0 – не менее 1;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кол-во разъемов 1xPCI-E 4.0 – не менее 2;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кол-во разъемов M2 2280 с интерфейсом PCI-E 4.0 х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="00B432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не менее 1;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кол-во разъемов M2 2280 с интерфейсом PCI-E 5.0 х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="00B432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не менее 1;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кол-во разъемов M2 22110 с интерфейсом PCI-E 4.0 х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="00B432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не менее 1;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наличие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видеоразъема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HDMI – не менее 1;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наличие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видеоразъема</w:t>
            </w:r>
            <w:proofErr w:type="spellEnd"/>
            <w:r w:rsidR="00B4322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DisplayPort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– не менее 1.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б) Процессор.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кол-во ядер процессора – не менее 8;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базовая частота процессор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а–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не менее 4.5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GHz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максимальная частота в турбо режиме – не менее 5.4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GHz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технология изготовления процессора – не более 5 нм;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тепловыделение – не более 105 Вт;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наличие 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встроенного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видеоядра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тип поддерживаемой оперативной памяти – DDR5;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максимально поддерживаемый объем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операт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. памяти – не менее 128 Гб;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поддержка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HyperThreading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(или аналог технологии) – да;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поддержка режима ECC – да.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в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)П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>роцессорный кулер.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тип конструкции кулера – башенный;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тип коннектора питания кулера – 4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pin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рассеиваемая мощность – не менее 300 Вт;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диаметр тепловых трубок – не менее 6мм;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диапазон скоростей вращения – от 500 до 2000 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об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>/мин;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макс. воздушный поток – не менее 98 CFM;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тип подшипника</w:t>
            </w:r>
            <w:r w:rsidR="00CE307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– гидродинамический;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уровень шума</w:t>
            </w:r>
            <w:r w:rsidR="00CE307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>– не более 34 дБ;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</w:t>
            </w:r>
            <w:r w:rsidR="00CE3076">
              <w:rPr>
                <w:rFonts w:ascii="Times New Roman" w:eastAsia="Calibri" w:hAnsi="Times New Roman" w:cs="Times New Roman"/>
                <w:lang w:eastAsia="en-US"/>
              </w:rPr>
              <w:t>ичество</w:t>
            </w: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кулеров – не менее 2.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г) Оперативная память. 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общий объем комплекта оперативной памяти – не менее 64 Гб;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объем одного модуля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операт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. памяти – не менее 32 Гб;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кол-во модулей памяти – не менее 2;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тактовая частота – не менее 5200 МГц;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CAS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Latency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(CL) –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неболее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40;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напряжение питания – 1.35 В.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д) Накопитель (тип 1). 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тип накопителя: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NVMeSSD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объем жесткого диска – не менее 250 Гб;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макс. ресурс записи – не менее 150 Тб;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lastRenderedPageBreak/>
              <w:t>- объем DRAM буфера – не менее 512 Мб;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DWPD– не менее 0.33;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макс. скорость чтения – не менее 3500 МБ/сек;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макс. скорость записи – не менее 2300 МБ/сек.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е) Накопитель (тип 2).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тип накопителя: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NVMeSSD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объем жесткого диска – не менее 1000 Гб;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макс. ресурс записи – не менее 600 Тб;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объем DRAM буфера – не менее 1024 Мб;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DWPD– не менее 0.33;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макс. скорость чтения – не менее 3500 МБ/сек;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макс. скорость записи – не менее 3300 МБ/сек.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ж) Накопитель (тип 3).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тип накопителя –HDD;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формат накопителя– 3.5“ (LFF);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объем жесткого диска – не менее 4 Тб;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объем буфера – не менее 256 Мб;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назначение –NAS;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интерфейс– SATA 6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Gb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/s (SATA-III);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скорость вращени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я–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не менее 7200 оборотов/мин.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е) Корпус.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форм-фактор – </w:t>
            </w:r>
            <w:proofErr w:type="spell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midi-tower</w:t>
            </w:r>
            <w:proofErr w:type="spellEnd"/>
            <w:r w:rsidRPr="00116217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размещение блока питани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я–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нижнее;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совместимые форматы материнских плат– ATX;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основной цвет – черный/темно - серый;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бокового окна – да;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максимальная высота 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процессорного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кулера – не менее 165мм;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материал окн</w:t>
            </w:r>
            <w:proofErr w:type="gramStart"/>
            <w:r w:rsidRPr="00116217">
              <w:rPr>
                <w:rFonts w:ascii="Times New Roman" w:eastAsia="Calibri" w:hAnsi="Times New Roman" w:cs="Times New Roman"/>
                <w:lang w:eastAsia="en-US"/>
              </w:rPr>
              <w:t>а–</w:t>
            </w:r>
            <w:proofErr w:type="gramEnd"/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 закаленное стекло;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возможность прокладки кабелей за задней стенкой;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пылевого фильтра;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кол-во внутренних отсеков 2,5 дюйма – не менее 3;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кол-во внутренних отсеков 3,5 дюйма – не менее 2.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ё) Блок питания.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блок питания мощностью – не менее 800 Вт;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сертификат 80 PLUS– Bronze;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тип PFC – активный;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наличие защит:</w:t>
            </w:r>
          </w:p>
          <w:p w:rsidR="00116217" w:rsidRPr="00116217" w:rsidRDefault="00116217" w:rsidP="00116217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от коротких замыканий (SCP), </w:t>
            </w:r>
          </w:p>
          <w:p w:rsidR="00CE3076" w:rsidRDefault="00116217" w:rsidP="00CE3076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 xml:space="preserve">- от повышения напряжения (OVP), </w:t>
            </w:r>
          </w:p>
          <w:p w:rsidR="00116217" w:rsidRPr="00116217" w:rsidRDefault="00116217" w:rsidP="00CE3076">
            <w:pPr>
              <w:spacing w:after="0" w:line="240" w:lineRule="auto"/>
              <w:ind w:hanging="11"/>
              <w:rPr>
                <w:rFonts w:ascii="Times New Roman" w:eastAsia="Calibri" w:hAnsi="Times New Roman" w:cs="Times New Roman"/>
                <w:lang w:eastAsia="en-US"/>
              </w:rPr>
            </w:pPr>
            <w:r w:rsidRPr="00116217">
              <w:rPr>
                <w:rFonts w:ascii="Times New Roman" w:eastAsia="Calibri" w:hAnsi="Times New Roman" w:cs="Times New Roman"/>
                <w:lang w:eastAsia="en-US"/>
              </w:rPr>
              <w:t>- от перегрузки любого из выходов блока по отдельности (OCP).</w:t>
            </w:r>
          </w:p>
        </w:tc>
      </w:tr>
    </w:tbl>
    <w:p w:rsidR="00A81E35" w:rsidRPr="00B00DE6" w:rsidRDefault="00A81E35" w:rsidP="0084498C">
      <w:pPr>
        <w:spacing w:after="0" w:line="240" w:lineRule="auto"/>
        <w:rPr>
          <w:rFonts w:ascii="Liberation Serif" w:hAnsi="Liberation Serif" w:cs="Times New Roman"/>
          <w:b/>
          <w:color w:val="000000" w:themeColor="text1"/>
          <w:sz w:val="24"/>
          <w:szCs w:val="24"/>
        </w:rPr>
      </w:pPr>
    </w:p>
    <w:p w:rsidR="0084498C" w:rsidRPr="00B00DE6" w:rsidRDefault="00DF6A2B" w:rsidP="00927480">
      <w:pPr>
        <w:spacing w:after="0" w:line="240" w:lineRule="auto"/>
        <w:rPr>
          <w:rFonts w:ascii="Liberation Serif" w:hAnsi="Liberation Serif" w:cs="Times New Roman"/>
          <w:b/>
          <w:color w:val="000000" w:themeColor="text1"/>
          <w:sz w:val="24"/>
          <w:szCs w:val="24"/>
        </w:rPr>
      </w:pPr>
      <w:r w:rsidRPr="00B00DE6">
        <w:rPr>
          <w:rFonts w:ascii="Liberation Serif" w:hAnsi="Liberation Serif" w:cs="Times New Roman"/>
          <w:b/>
          <w:color w:val="000000" w:themeColor="text1"/>
          <w:sz w:val="24"/>
          <w:szCs w:val="24"/>
        </w:rPr>
        <w:t>3</w:t>
      </w:r>
      <w:r w:rsidR="0067184E" w:rsidRPr="00B00DE6">
        <w:rPr>
          <w:rFonts w:ascii="Liberation Serif" w:hAnsi="Liberation Serif" w:cs="Times New Roman"/>
          <w:b/>
          <w:color w:val="000000" w:themeColor="text1"/>
          <w:sz w:val="24"/>
          <w:szCs w:val="24"/>
        </w:rPr>
        <w:t xml:space="preserve">. </w:t>
      </w:r>
      <w:r w:rsidR="0067184E" w:rsidRPr="00B00DE6">
        <w:rPr>
          <w:rFonts w:ascii="Liberation Serif" w:hAnsi="Liberation Serif" w:cs="Times New Roman"/>
          <w:b/>
          <w:bCs/>
          <w:iCs/>
          <w:color w:val="000000" w:themeColor="text1"/>
          <w:sz w:val="24"/>
          <w:szCs w:val="24"/>
        </w:rPr>
        <w:t xml:space="preserve">Место поставки товара: </w:t>
      </w:r>
      <w:r w:rsidR="008D5921" w:rsidRPr="00B00DE6">
        <w:rPr>
          <w:rFonts w:ascii="Liberation Serif" w:hAnsi="Liberation Serif" w:cs="Times New Roman"/>
          <w:bCs/>
          <w:iCs/>
          <w:color w:val="000000" w:themeColor="text1"/>
          <w:sz w:val="24"/>
          <w:szCs w:val="24"/>
        </w:rPr>
        <w:t xml:space="preserve">РФ, </w:t>
      </w:r>
      <w:r w:rsidR="00927480" w:rsidRPr="00B00DE6">
        <w:rPr>
          <w:rFonts w:ascii="Liberation Serif" w:hAnsi="Liberation Serif" w:cs="Times New Roman"/>
          <w:bCs/>
          <w:iCs/>
          <w:color w:val="000000" w:themeColor="text1"/>
          <w:sz w:val="24"/>
          <w:szCs w:val="24"/>
        </w:rPr>
        <w:t>Свердловская обл., г. Нижний Тагил, ул. Балакинская, здание 22, корпус 1, служба по обеспечению информационных технологий и телемедицины.</w:t>
      </w:r>
    </w:p>
    <w:p w:rsidR="00927480" w:rsidRPr="00B00DE6" w:rsidRDefault="00927480" w:rsidP="0084498C">
      <w:pPr>
        <w:spacing w:after="0"/>
        <w:rPr>
          <w:rFonts w:ascii="Liberation Serif" w:hAnsi="Liberation Serif" w:cs="Times New Roman"/>
          <w:b/>
          <w:color w:val="000000" w:themeColor="text1"/>
          <w:sz w:val="24"/>
          <w:szCs w:val="24"/>
        </w:rPr>
      </w:pPr>
    </w:p>
    <w:p w:rsidR="00E24614" w:rsidRPr="00B00DE6" w:rsidRDefault="00DF6A2B" w:rsidP="0084498C">
      <w:pPr>
        <w:spacing w:after="0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B00DE6">
        <w:rPr>
          <w:rFonts w:ascii="Liberation Serif" w:hAnsi="Liberation Serif" w:cs="Times New Roman"/>
          <w:b/>
          <w:color w:val="000000" w:themeColor="text1"/>
          <w:sz w:val="24"/>
          <w:szCs w:val="24"/>
        </w:rPr>
        <w:t>4</w:t>
      </w:r>
      <w:r w:rsidR="0067184E" w:rsidRPr="00B00DE6">
        <w:rPr>
          <w:rFonts w:ascii="Liberation Serif" w:hAnsi="Liberation Serif" w:cs="Times New Roman"/>
          <w:b/>
          <w:color w:val="000000" w:themeColor="text1"/>
          <w:sz w:val="24"/>
          <w:szCs w:val="24"/>
        </w:rPr>
        <w:t>. Сроки (периоды) поставки товара:</w:t>
      </w:r>
      <w:r w:rsidR="00050628">
        <w:rPr>
          <w:rFonts w:ascii="Liberation Serif" w:hAnsi="Liberation Serif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F3BD1" w:rsidRPr="00B00DE6">
        <w:rPr>
          <w:rFonts w:ascii="Liberation Serif" w:hAnsi="Liberation Serif" w:cs="Times New Roman"/>
          <w:color w:val="000000" w:themeColor="text1"/>
          <w:sz w:val="24"/>
          <w:szCs w:val="24"/>
        </w:rPr>
        <w:t>Поставка</w:t>
      </w:r>
      <w:r w:rsidR="00DF3416" w:rsidRPr="00B00DE6">
        <w:rPr>
          <w:rFonts w:ascii="Liberation Serif" w:hAnsi="Liberation Serif" w:cs="Times New Roman"/>
          <w:color w:val="000000" w:themeColor="text1"/>
          <w:sz w:val="24"/>
          <w:szCs w:val="24"/>
        </w:rPr>
        <w:t>в</w:t>
      </w:r>
      <w:proofErr w:type="spellEnd"/>
      <w:r w:rsidR="00DF3416" w:rsidRPr="00B00DE6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течение </w:t>
      </w:r>
      <w:r w:rsidR="00BE71C5">
        <w:rPr>
          <w:rFonts w:ascii="Liberation Serif" w:hAnsi="Liberation Serif" w:cs="Times New Roman"/>
          <w:color w:val="000000" w:themeColor="text1"/>
          <w:sz w:val="24"/>
          <w:szCs w:val="24"/>
        </w:rPr>
        <w:t>2</w:t>
      </w:r>
      <w:r w:rsidR="005B33BB">
        <w:rPr>
          <w:rFonts w:ascii="Liberation Serif" w:hAnsi="Liberation Serif" w:cs="Times New Roman"/>
          <w:color w:val="000000" w:themeColor="text1"/>
          <w:sz w:val="24"/>
          <w:szCs w:val="24"/>
        </w:rPr>
        <w:t>0</w:t>
      </w:r>
      <w:r w:rsidR="000F3BD1" w:rsidRPr="00B00DE6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дней со дня </w:t>
      </w:r>
      <w:r w:rsidR="00DF3416" w:rsidRPr="00B00DE6">
        <w:rPr>
          <w:rFonts w:ascii="Liberation Serif" w:hAnsi="Liberation Serif" w:cs="Times New Roman"/>
          <w:color w:val="000000" w:themeColor="text1"/>
          <w:sz w:val="24"/>
          <w:szCs w:val="24"/>
        </w:rPr>
        <w:t>заключения договора</w:t>
      </w:r>
      <w:r w:rsidR="00F523C6" w:rsidRPr="00B00DE6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. </w:t>
      </w:r>
    </w:p>
    <w:sectPr w:rsidR="00E24614" w:rsidRPr="00B00DE6" w:rsidSect="002306F5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2C3C"/>
    <w:rsid w:val="000007FE"/>
    <w:rsid w:val="00001A0D"/>
    <w:rsid w:val="000045B1"/>
    <w:rsid w:val="00006783"/>
    <w:rsid w:val="000104F5"/>
    <w:rsid w:val="000134E4"/>
    <w:rsid w:val="000209C4"/>
    <w:rsid w:val="00025535"/>
    <w:rsid w:val="00026884"/>
    <w:rsid w:val="00026F25"/>
    <w:rsid w:val="000278A8"/>
    <w:rsid w:val="000278C2"/>
    <w:rsid w:val="00030394"/>
    <w:rsid w:val="00033870"/>
    <w:rsid w:val="0003453B"/>
    <w:rsid w:val="0003592A"/>
    <w:rsid w:val="00035EF9"/>
    <w:rsid w:val="00037F0D"/>
    <w:rsid w:val="00047585"/>
    <w:rsid w:val="00050628"/>
    <w:rsid w:val="00053D60"/>
    <w:rsid w:val="00053E8B"/>
    <w:rsid w:val="0005680F"/>
    <w:rsid w:val="00057CBF"/>
    <w:rsid w:val="00062491"/>
    <w:rsid w:val="00065378"/>
    <w:rsid w:val="0006589A"/>
    <w:rsid w:val="00065D87"/>
    <w:rsid w:val="000667F9"/>
    <w:rsid w:val="000730AD"/>
    <w:rsid w:val="00073773"/>
    <w:rsid w:val="00073844"/>
    <w:rsid w:val="0007594D"/>
    <w:rsid w:val="00081349"/>
    <w:rsid w:val="00081D2C"/>
    <w:rsid w:val="000857C4"/>
    <w:rsid w:val="00096484"/>
    <w:rsid w:val="000A165E"/>
    <w:rsid w:val="000A1A57"/>
    <w:rsid w:val="000A250D"/>
    <w:rsid w:val="000A2A76"/>
    <w:rsid w:val="000A2B26"/>
    <w:rsid w:val="000A47D1"/>
    <w:rsid w:val="000B1341"/>
    <w:rsid w:val="000B412B"/>
    <w:rsid w:val="000B7EB4"/>
    <w:rsid w:val="000C2270"/>
    <w:rsid w:val="000C2E26"/>
    <w:rsid w:val="000D2BE1"/>
    <w:rsid w:val="000D5776"/>
    <w:rsid w:val="000D62E1"/>
    <w:rsid w:val="000D717A"/>
    <w:rsid w:val="000E0051"/>
    <w:rsid w:val="000E03E2"/>
    <w:rsid w:val="000E0D2D"/>
    <w:rsid w:val="000F3BD1"/>
    <w:rsid w:val="00103B7B"/>
    <w:rsid w:val="00106348"/>
    <w:rsid w:val="00106F73"/>
    <w:rsid w:val="00110CA3"/>
    <w:rsid w:val="00113566"/>
    <w:rsid w:val="00113873"/>
    <w:rsid w:val="00114C80"/>
    <w:rsid w:val="00116217"/>
    <w:rsid w:val="00120C5D"/>
    <w:rsid w:val="00121A3F"/>
    <w:rsid w:val="001222A3"/>
    <w:rsid w:val="00124D84"/>
    <w:rsid w:val="00126891"/>
    <w:rsid w:val="00126A26"/>
    <w:rsid w:val="00127D53"/>
    <w:rsid w:val="00133558"/>
    <w:rsid w:val="00133D79"/>
    <w:rsid w:val="00137624"/>
    <w:rsid w:val="0014015F"/>
    <w:rsid w:val="001445B1"/>
    <w:rsid w:val="00147079"/>
    <w:rsid w:val="001504A8"/>
    <w:rsid w:val="001535BC"/>
    <w:rsid w:val="00154853"/>
    <w:rsid w:val="0015488A"/>
    <w:rsid w:val="00156DF4"/>
    <w:rsid w:val="001601EE"/>
    <w:rsid w:val="00161175"/>
    <w:rsid w:val="001629BE"/>
    <w:rsid w:val="00167583"/>
    <w:rsid w:val="00167B8E"/>
    <w:rsid w:val="00170F52"/>
    <w:rsid w:val="00177833"/>
    <w:rsid w:val="00183833"/>
    <w:rsid w:val="00183F05"/>
    <w:rsid w:val="00191A66"/>
    <w:rsid w:val="001965AD"/>
    <w:rsid w:val="00197934"/>
    <w:rsid w:val="001A05EC"/>
    <w:rsid w:val="001A078E"/>
    <w:rsid w:val="001A5709"/>
    <w:rsid w:val="001A6F49"/>
    <w:rsid w:val="001B25BE"/>
    <w:rsid w:val="001B59C3"/>
    <w:rsid w:val="001C0491"/>
    <w:rsid w:val="001C0C27"/>
    <w:rsid w:val="001C1AD0"/>
    <w:rsid w:val="001C1DC9"/>
    <w:rsid w:val="001C2797"/>
    <w:rsid w:val="001C5F84"/>
    <w:rsid w:val="001C64E2"/>
    <w:rsid w:val="001D1457"/>
    <w:rsid w:val="001D2C29"/>
    <w:rsid w:val="001D3F22"/>
    <w:rsid w:val="001D4619"/>
    <w:rsid w:val="001E0460"/>
    <w:rsid w:val="001E2045"/>
    <w:rsid w:val="001E2EE9"/>
    <w:rsid w:val="001E307E"/>
    <w:rsid w:val="001E3CE4"/>
    <w:rsid w:val="001E7AB8"/>
    <w:rsid w:val="001F190A"/>
    <w:rsid w:val="001F29D8"/>
    <w:rsid w:val="001F5985"/>
    <w:rsid w:val="0021086D"/>
    <w:rsid w:val="00210EC4"/>
    <w:rsid w:val="0021136F"/>
    <w:rsid w:val="00212B39"/>
    <w:rsid w:val="0021393A"/>
    <w:rsid w:val="00216D9D"/>
    <w:rsid w:val="00217614"/>
    <w:rsid w:val="0022337A"/>
    <w:rsid w:val="00225E2D"/>
    <w:rsid w:val="00226610"/>
    <w:rsid w:val="00227ED3"/>
    <w:rsid w:val="002306F5"/>
    <w:rsid w:val="00231003"/>
    <w:rsid w:val="00236D05"/>
    <w:rsid w:val="002372FA"/>
    <w:rsid w:val="0024026D"/>
    <w:rsid w:val="00246625"/>
    <w:rsid w:val="00251646"/>
    <w:rsid w:val="00251AD9"/>
    <w:rsid w:val="00252A92"/>
    <w:rsid w:val="0025391B"/>
    <w:rsid w:val="002559B9"/>
    <w:rsid w:val="00257188"/>
    <w:rsid w:val="002652B0"/>
    <w:rsid w:val="00273B81"/>
    <w:rsid w:val="002806BF"/>
    <w:rsid w:val="00282FCC"/>
    <w:rsid w:val="00286E12"/>
    <w:rsid w:val="0028706A"/>
    <w:rsid w:val="002A0089"/>
    <w:rsid w:val="002A2555"/>
    <w:rsid w:val="002A280E"/>
    <w:rsid w:val="002A3979"/>
    <w:rsid w:val="002A3ED4"/>
    <w:rsid w:val="002C1F2A"/>
    <w:rsid w:val="002C2ACF"/>
    <w:rsid w:val="002D319E"/>
    <w:rsid w:val="002D385C"/>
    <w:rsid w:val="002D651B"/>
    <w:rsid w:val="002D7DA1"/>
    <w:rsid w:val="002E2083"/>
    <w:rsid w:val="002F06CD"/>
    <w:rsid w:val="002F184B"/>
    <w:rsid w:val="002F4A9E"/>
    <w:rsid w:val="002F7E0E"/>
    <w:rsid w:val="003006B6"/>
    <w:rsid w:val="00302D49"/>
    <w:rsid w:val="00306121"/>
    <w:rsid w:val="003070F7"/>
    <w:rsid w:val="0031097D"/>
    <w:rsid w:val="0031436B"/>
    <w:rsid w:val="00314BCA"/>
    <w:rsid w:val="00322788"/>
    <w:rsid w:val="00335F81"/>
    <w:rsid w:val="00340C07"/>
    <w:rsid w:val="00341AE6"/>
    <w:rsid w:val="003420B7"/>
    <w:rsid w:val="00344C2E"/>
    <w:rsid w:val="003602D9"/>
    <w:rsid w:val="00361FDA"/>
    <w:rsid w:val="00366782"/>
    <w:rsid w:val="00366DB3"/>
    <w:rsid w:val="003679B2"/>
    <w:rsid w:val="00367A19"/>
    <w:rsid w:val="00370CDF"/>
    <w:rsid w:val="00374F52"/>
    <w:rsid w:val="00377430"/>
    <w:rsid w:val="0038221C"/>
    <w:rsid w:val="00383923"/>
    <w:rsid w:val="00384344"/>
    <w:rsid w:val="003854EC"/>
    <w:rsid w:val="003873F6"/>
    <w:rsid w:val="003922C5"/>
    <w:rsid w:val="003925A2"/>
    <w:rsid w:val="00392885"/>
    <w:rsid w:val="00392C48"/>
    <w:rsid w:val="003942B6"/>
    <w:rsid w:val="00396564"/>
    <w:rsid w:val="003A0850"/>
    <w:rsid w:val="003A7093"/>
    <w:rsid w:val="003A7320"/>
    <w:rsid w:val="003B20E1"/>
    <w:rsid w:val="003B2E86"/>
    <w:rsid w:val="003B3050"/>
    <w:rsid w:val="003B3D88"/>
    <w:rsid w:val="003B40DD"/>
    <w:rsid w:val="003C7E01"/>
    <w:rsid w:val="003D0222"/>
    <w:rsid w:val="003D13A2"/>
    <w:rsid w:val="003D4256"/>
    <w:rsid w:val="003D47B9"/>
    <w:rsid w:val="003D6D36"/>
    <w:rsid w:val="003D781A"/>
    <w:rsid w:val="003E296A"/>
    <w:rsid w:val="003E7FBF"/>
    <w:rsid w:val="003F204B"/>
    <w:rsid w:val="003F4FA1"/>
    <w:rsid w:val="003F5733"/>
    <w:rsid w:val="003F790C"/>
    <w:rsid w:val="00400110"/>
    <w:rsid w:val="00400CDC"/>
    <w:rsid w:val="00401A76"/>
    <w:rsid w:val="00403924"/>
    <w:rsid w:val="00406262"/>
    <w:rsid w:val="004115DB"/>
    <w:rsid w:val="004203A6"/>
    <w:rsid w:val="00420828"/>
    <w:rsid w:val="004261A4"/>
    <w:rsid w:val="004331C6"/>
    <w:rsid w:val="00435749"/>
    <w:rsid w:val="00442594"/>
    <w:rsid w:val="0044348B"/>
    <w:rsid w:val="00446B56"/>
    <w:rsid w:val="004512D9"/>
    <w:rsid w:val="00454BF5"/>
    <w:rsid w:val="00463888"/>
    <w:rsid w:val="004662B2"/>
    <w:rsid w:val="004734CC"/>
    <w:rsid w:val="004745A8"/>
    <w:rsid w:val="00474C18"/>
    <w:rsid w:val="00477377"/>
    <w:rsid w:val="0047760A"/>
    <w:rsid w:val="0048020B"/>
    <w:rsid w:val="00485233"/>
    <w:rsid w:val="00485C15"/>
    <w:rsid w:val="00491297"/>
    <w:rsid w:val="0049150A"/>
    <w:rsid w:val="00497346"/>
    <w:rsid w:val="00497A91"/>
    <w:rsid w:val="004A1076"/>
    <w:rsid w:val="004A1C1E"/>
    <w:rsid w:val="004A5EC4"/>
    <w:rsid w:val="004A60C9"/>
    <w:rsid w:val="004B25CB"/>
    <w:rsid w:val="004B502B"/>
    <w:rsid w:val="004C0115"/>
    <w:rsid w:val="004C0F08"/>
    <w:rsid w:val="004C3834"/>
    <w:rsid w:val="004C6EBA"/>
    <w:rsid w:val="004D4D02"/>
    <w:rsid w:val="004E0233"/>
    <w:rsid w:val="004F3416"/>
    <w:rsid w:val="004F6053"/>
    <w:rsid w:val="004F66AA"/>
    <w:rsid w:val="00500464"/>
    <w:rsid w:val="00506DA3"/>
    <w:rsid w:val="00507ADA"/>
    <w:rsid w:val="00514FBE"/>
    <w:rsid w:val="0052031C"/>
    <w:rsid w:val="00522968"/>
    <w:rsid w:val="00524D7F"/>
    <w:rsid w:val="00525E33"/>
    <w:rsid w:val="00526DF5"/>
    <w:rsid w:val="00530B5E"/>
    <w:rsid w:val="005317A3"/>
    <w:rsid w:val="00541A40"/>
    <w:rsid w:val="00541D9C"/>
    <w:rsid w:val="005441BF"/>
    <w:rsid w:val="005507E7"/>
    <w:rsid w:val="00551C3E"/>
    <w:rsid w:val="00554A62"/>
    <w:rsid w:val="0056066B"/>
    <w:rsid w:val="005640D9"/>
    <w:rsid w:val="00571CDB"/>
    <w:rsid w:val="005722B1"/>
    <w:rsid w:val="005723B6"/>
    <w:rsid w:val="0057373C"/>
    <w:rsid w:val="00581F6B"/>
    <w:rsid w:val="005845F1"/>
    <w:rsid w:val="00585344"/>
    <w:rsid w:val="00587C9F"/>
    <w:rsid w:val="00597F48"/>
    <w:rsid w:val="005A0582"/>
    <w:rsid w:val="005A0AC7"/>
    <w:rsid w:val="005A0C2D"/>
    <w:rsid w:val="005A10F8"/>
    <w:rsid w:val="005A2411"/>
    <w:rsid w:val="005A275C"/>
    <w:rsid w:val="005A4F07"/>
    <w:rsid w:val="005A5BD0"/>
    <w:rsid w:val="005B33BB"/>
    <w:rsid w:val="005C2885"/>
    <w:rsid w:val="005C37E1"/>
    <w:rsid w:val="005D0CB7"/>
    <w:rsid w:val="005D3CF8"/>
    <w:rsid w:val="005D3FF3"/>
    <w:rsid w:val="005D4DC6"/>
    <w:rsid w:val="005D694B"/>
    <w:rsid w:val="005D6AE1"/>
    <w:rsid w:val="005D763E"/>
    <w:rsid w:val="005E382C"/>
    <w:rsid w:val="005E6616"/>
    <w:rsid w:val="005E6865"/>
    <w:rsid w:val="005F1A53"/>
    <w:rsid w:val="006021E0"/>
    <w:rsid w:val="00604CE2"/>
    <w:rsid w:val="00626FE0"/>
    <w:rsid w:val="00632556"/>
    <w:rsid w:val="00632B41"/>
    <w:rsid w:val="006331E4"/>
    <w:rsid w:val="00634DE9"/>
    <w:rsid w:val="00636DDD"/>
    <w:rsid w:val="00643696"/>
    <w:rsid w:val="00645B94"/>
    <w:rsid w:val="006502D4"/>
    <w:rsid w:val="00651CE7"/>
    <w:rsid w:val="00652795"/>
    <w:rsid w:val="00653AA2"/>
    <w:rsid w:val="00653DE5"/>
    <w:rsid w:val="0065541F"/>
    <w:rsid w:val="00657A8F"/>
    <w:rsid w:val="0067015A"/>
    <w:rsid w:val="00670191"/>
    <w:rsid w:val="0067184E"/>
    <w:rsid w:val="006724E1"/>
    <w:rsid w:val="006738F5"/>
    <w:rsid w:val="006754E5"/>
    <w:rsid w:val="00685C96"/>
    <w:rsid w:val="00691916"/>
    <w:rsid w:val="0069355C"/>
    <w:rsid w:val="006936B4"/>
    <w:rsid w:val="00694DBA"/>
    <w:rsid w:val="006A00C9"/>
    <w:rsid w:val="006A0160"/>
    <w:rsid w:val="006A0FF4"/>
    <w:rsid w:val="006A2252"/>
    <w:rsid w:val="006A45CE"/>
    <w:rsid w:val="006B03BB"/>
    <w:rsid w:val="006B0DA0"/>
    <w:rsid w:val="006B4932"/>
    <w:rsid w:val="006C1339"/>
    <w:rsid w:val="006C225D"/>
    <w:rsid w:val="006C395B"/>
    <w:rsid w:val="006C5EB8"/>
    <w:rsid w:val="006D73A5"/>
    <w:rsid w:val="006E2AB5"/>
    <w:rsid w:val="006E3A5B"/>
    <w:rsid w:val="006F3151"/>
    <w:rsid w:val="00700CB2"/>
    <w:rsid w:val="00700E84"/>
    <w:rsid w:val="007028E1"/>
    <w:rsid w:val="00704C4F"/>
    <w:rsid w:val="00705B67"/>
    <w:rsid w:val="00710A01"/>
    <w:rsid w:val="00713D7F"/>
    <w:rsid w:val="00717111"/>
    <w:rsid w:val="0072538E"/>
    <w:rsid w:val="007330D0"/>
    <w:rsid w:val="007335FF"/>
    <w:rsid w:val="00734BF6"/>
    <w:rsid w:val="00737C5D"/>
    <w:rsid w:val="00745A1C"/>
    <w:rsid w:val="00745C34"/>
    <w:rsid w:val="00751D75"/>
    <w:rsid w:val="007521CD"/>
    <w:rsid w:val="0076265A"/>
    <w:rsid w:val="0076656E"/>
    <w:rsid w:val="0077782C"/>
    <w:rsid w:val="00780D46"/>
    <w:rsid w:val="0078411A"/>
    <w:rsid w:val="0078436E"/>
    <w:rsid w:val="0078497B"/>
    <w:rsid w:val="0079085E"/>
    <w:rsid w:val="00791C82"/>
    <w:rsid w:val="00792ED3"/>
    <w:rsid w:val="00796284"/>
    <w:rsid w:val="007A23E6"/>
    <w:rsid w:val="007A2A03"/>
    <w:rsid w:val="007A43CF"/>
    <w:rsid w:val="007B2A47"/>
    <w:rsid w:val="007B7600"/>
    <w:rsid w:val="007C1619"/>
    <w:rsid w:val="007C5B3D"/>
    <w:rsid w:val="007C7EA5"/>
    <w:rsid w:val="007D1BB5"/>
    <w:rsid w:val="007D1E94"/>
    <w:rsid w:val="007D544B"/>
    <w:rsid w:val="007D7C4E"/>
    <w:rsid w:val="007E20C5"/>
    <w:rsid w:val="007E48C4"/>
    <w:rsid w:val="007F25C4"/>
    <w:rsid w:val="007F375B"/>
    <w:rsid w:val="007F5FB2"/>
    <w:rsid w:val="00805530"/>
    <w:rsid w:val="00806AD6"/>
    <w:rsid w:val="00812391"/>
    <w:rsid w:val="00813070"/>
    <w:rsid w:val="008154BF"/>
    <w:rsid w:val="0081648E"/>
    <w:rsid w:val="00817937"/>
    <w:rsid w:val="00821D71"/>
    <w:rsid w:val="008237E8"/>
    <w:rsid w:val="00826D40"/>
    <w:rsid w:val="008301C4"/>
    <w:rsid w:val="00832F4B"/>
    <w:rsid w:val="008346EA"/>
    <w:rsid w:val="00834D26"/>
    <w:rsid w:val="00835D6C"/>
    <w:rsid w:val="00836500"/>
    <w:rsid w:val="008367BF"/>
    <w:rsid w:val="008418E5"/>
    <w:rsid w:val="0084498C"/>
    <w:rsid w:val="00845DC2"/>
    <w:rsid w:val="0084731D"/>
    <w:rsid w:val="00847DF4"/>
    <w:rsid w:val="0085044F"/>
    <w:rsid w:val="008521ED"/>
    <w:rsid w:val="00853A8C"/>
    <w:rsid w:val="00854BC9"/>
    <w:rsid w:val="00857446"/>
    <w:rsid w:val="00857923"/>
    <w:rsid w:val="0086419C"/>
    <w:rsid w:val="008653F9"/>
    <w:rsid w:val="008666BA"/>
    <w:rsid w:val="0087211D"/>
    <w:rsid w:val="00874A22"/>
    <w:rsid w:val="008807BA"/>
    <w:rsid w:val="00881338"/>
    <w:rsid w:val="0088141E"/>
    <w:rsid w:val="0088355D"/>
    <w:rsid w:val="008854DF"/>
    <w:rsid w:val="008855D9"/>
    <w:rsid w:val="00895E5C"/>
    <w:rsid w:val="00897532"/>
    <w:rsid w:val="008A28D6"/>
    <w:rsid w:val="008A45A7"/>
    <w:rsid w:val="008A4B24"/>
    <w:rsid w:val="008A64A7"/>
    <w:rsid w:val="008A773A"/>
    <w:rsid w:val="008B178E"/>
    <w:rsid w:val="008B1DB6"/>
    <w:rsid w:val="008B353A"/>
    <w:rsid w:val="008B38E2"/>
    <w:rsid w:val="008B4234"/>
    <w:rsid w:val="008B7299"/>
    <w:rsid w:val="008B74BD"/>
    <w:rsid w:val="008C42FF"/>
    <w:rsid w:val="008D05BD"/>
    <w:rsid w:val="008D0C40"/>
    <w:rsid w:val="008D5921"/>
    <w:rsid w:val="008D734B"/>
    <w:rsid w:val="008D7662"/>
    <w:rsid w:val="008E2FC4"/>
    <w:rsid w:val="008F2576"/>
    <w:rsid w:val="008F620E"/>
    <w:rsid w:val="0090335F"/>
    <w:rsid w:val="00903ADE"/>
    <w:rsid w:val="00904A96"/>
    <w:rsid w:val="00913C5C"/>
    <w:rsid w:val="00917E32"/>
    <w:rsid w:val="00922F27"/>
    <w:rsid w:val="00927480"/>
    <w:rsid w:val="009311D6"/>
    <w:rsid w:val="009342C6"/>
    <w:rsid w:val="00935382"/>
    <w:rsid w:val="00943652"/>
    <w:rsid w:val="009439E4"/>
    <w:rsid w:val="009474A5"/>
    <w:rsid w:val="00951484"/>
    <w:rsid w:val="0095169D"/>
    <w:rsid w:val="0095172D"/>
    <w:rsid w:val="00953B18"/>
    <w:rsid w:val="009567C8"/>
    <w:rsid w:val="00961375"/>
    <w:rsid w:val="009634B3"/>
    <w:rsid w:val="00967DA3"/>
    <w:rsid w:val="0097097D"/>
    <w:rsid w:val="009804C6"/>
    <w:rsid w:val="00981511"/>
    <w:rsid w:val="00984A44"/>
    <w:rsid w:val="00990889"/>
    <w:rsid w:val="00991AD9"/>
    <w:rsid w:val="00991E4D"/>
    <w:rsid w:val="00993CB9"/>
    <w:rsid w:val="009A0508"/>
    <w:rsid w:val="009A1699"/>
    <w:rsid w:val="009A6419"/>
    <w:rsid w:val="009B32F9"/>
    <w:rsid w:val="009B46A2"/>
    <w:rsid w:val="009B5524"/>
    <w:rsid w:val="009B7700"/>
    <w:rsid w:val="009C5156"/>
    <w:rsid w:val="009C6381"/>
    <w:rsid w:val="009C67C6"/>
    <w:rsid w:val="009C6A85"/>
    <w:rsid w:val="009D21B6"/>
    <w:rsid w:val="009D3BBB"/>
    <w:rsid w:val="009D5134"/>
    <w:rsid w:val="009E41CE"/>
    <w:rsid w:val="009E67C7"/>
    <w:rsid w:val="009E6C61"/>
    <w:rsid w:val="009F4042"/>
    <w:rsid w:val="009F43B0"/>
    <w:rsid w:val="009F6DA8"/>
    <w:rsid w:val="00A01034"/>
    <w:rsid w:val="00A0482C"/>
    <w:rsid w:val="00A05624"/>
    <w:rsid w:val="00A12605"/>
    <w:rsid w:val="00A15BE1"/>
    <w:rsid w:val="00A22C4A"/>
    <w:rsid w:val="00A25E2C"/>
    <w:rsid w:val="00A26080"/>
    <w:rsid w:val="00A270A2"/>
    <w:rsid w:val="00A27C68"/>
    <w:rsid w:val="00A30218"/>
    <w:rsid w:val="00A317F6"/>
    <w:rsid w:val="00A3774A"/>
    <w:rsid w:val="00A42E31"/>
    <w:rsid w:val="00A512EA"/>
    <w:rsid w:val="00A520A1"/>
    <w:rsid w:val="00A6286C"/>
    <w:rsid w:val="00A64B4A"/>
    <w:rsid w:val="00A73DAD"/>
    <w:rsid w:val="00A74F3E"/>
    <w:rsid w:val="00A81E35"/>
    <w:rsid w:val="00A84E2E"/>
    <w:rsid w:val="00A91634"/>
    <w:rsid w:val="00A948C7"/>
    <w:rsid w:val="00A94C88"/>
    <w:rsid w:val="00A95F24"/>
    <w:rsid w:val="00AA00A7"/>
    <w:rsid w:val="00AA51DD"/>
    <w:rsid w:val="00AA5670"/>
    <w:rsid w:val="00AB2269"/>
    <w:rsid w:val="00AB2FA9"/>
    <w:rsid w:val="00AB595A"/>
    <w:rsid w:val="00AB63B6"/>
    <w:rsid w:val="00AB7298"/>
    <w:rsid w:val="00AB7690"/>
    <w:rsid w:val="00AC1447"/>
    <w:rsid w:val="00AC2830"/>
    <w:rsid w:val="00AC5539"/>
    <w:rsid w:val="00AC6236"/>
    <w:rsid w:val="00AD0187"/>
    <w:rsid w:val="00AD432D"/>
    <w:rsid w:val="00AD4379"/>
    <w:rsid w:val="00AD45AB"/>
    <w:rsid w:val="00AE1811"/>
    <w:rsid w:val="00AE304E"/>
    <w:rsid w:val="00AE45B4"/>
    <w:rsid w:val="00AF0BBC"/>
    <w:rsid w:val="00AF5B2A"/>
    <w:rsid w:val="00AF7EC6"/>
    <w:rsid w:val="00B00C87"/>
    <w:rsid w:val="00B00DE6"/>
    <w:rsid w:val="00B05165"/>
    <w:rsid w:val="00B11A57"/>
    <w:rsid w:val="00B1628F"/>
    <w:rsid w:val="00B24E93"/>
    <w:rsid w:val="00B24ECE"/>
    <w:rsid w:val="00B31C6D"/>
    <w:rsid w:val="00B328E3"/>
    <w:rsid w:val="00B32DFC"/>
    <w:rsid w:val="00B34881"/>
    <w:rsid w:val="00B40786"/>
    <w:rsid w:val="00B4180C"/>
    <w:rsid w:val="00B429D1"/>
    <w:rsid w:val="00B43224"/>
    <w:rsid w:val="00B44BDB"/>
    <w:rsid w:val="00B467FC"/>
    <w:rsid w:val="00B53E84"/>
    <w:rsid w:val="00B55DF6"/>
    <w:rsid w:val="00B57687"/>
    <w:rsid w:val="00B622C7"/>
    <w:rsid w:val="00B64693"/>
    <w:rsid w:val="00B72A4F"/>
    <w:rsid w:val="00B77CA4"/>
    <w:rsid w:val="00B84589"/>
    <w:rsid w:val="00B85572"/>
    <w:rsid w:val="00B87D17"/>
    <w:rsid w:val="00B87FC2"/>
    <w:rsid w:val="00B910F9"/>
    <w:rsid w:val="00B94024"/>
    <w:rsid w:val="00B9412B"/>
    <w:rsid w:val="00B9743F"/>
    <w:rsid w:val="00BA3C2B"/>
    <w:rsid w:val="00BA47A2"/>
    <w:rsid w:val="00BB0BD8"/>
    <w:rsid w:val="00BB290A"/>
    <w:rsid w:val="00BB3C8A"/>
    <w:rsid w:val="00BB48EB"/>
    <w:rsid w:val="00BC12BE"/>
    <w:rsid w:val="00BC23C9"/>
    <w:rsid w:val="00BD091F"/>
    <w:rsid w:val="00BD7B3D"/>
    <w:rsid w:val="00BE08A0"/>
    <w:rsid w:val="00BE1F63"/>
    <w:rsid w:val="00BE66ED"/>
    <w:rsid w:val="00BE71C5"/>
    <w:rsid w:val="00BE74BC"/>
    <w:rsid w:val="00BF4EA3"/>
    <w:rsid w:val="00BF5979"/>
    <w:rsid w:val="00C0007A"/>
    <w:rsid w:val="00C019BC"/>
    <w:rsid w:val="00C03246"/>
    <w:rsid w:val="00C15F3F"/>
    <w:rsid w:val="00C228DD"/>
    <w:rsid w:val="00C2376A"/>
    <w:rsid w:val="00C24691"/>
    <w:rsid w:val="00C30741"/>
    <w:rsid w:val="00C30EFF"/>
    <w:rsid w:val="00C349B9"/>
    <w:rsid w:val="00C34FFC"/>
    <w:rsid w:val="00C36B2A"/>
    <w:rsid w:val="00C414F9"/>
    <w:rsid w:val="00C41931"/>
    <w:rsid w:val="00C44C86"/>
    <w:rsid w:val="00C45661"/>
    <w:rsid w:val="00C46FA8"/>
    <w:rsid w:val="00C5713F"/>
    <w:rsid w:val="00C6256A"/>
    <w:rsid w:val="00C70291"/>
    <w:rsid w:val="00C70BB9"/>
    <w:rsid w:val="00C70CAF"/>
    <w:rsid w:val="00C70E94"/>
    <w:rsid w:val="00C71A46"/>
    <w:rsid w:val="00C72842"/>
    <w:rsid w:val="00C7298C"/>
    <w:rsid w:val="00C82BA0"/>
    <w:rsid w:val="00C87400"/>
    <w:rsid w:val="00C90094"/>
    <w:rsid w:val="00C90A7E"/>
    <w:rsid w:val="00C92C3C"/>
    <w:rsid w:val="00CA5267"/>
    <w:rsid w:val="00CB0166"/>
    <w:rsid w:val="00CB04FA"/>
    <w:rsid w:val="00CB0E0A"/>
    <w:rsid w:val="00CB1EB7"/>
    <w:rsid w:val="00CB5C1D"/>
    <w:rsid w:val="00CC21F3"/>
    <w:rsid w:val="00CC2316"/>
    <w:rsid w:val="00CC3B9E"/>
    <w:rsid w:val="00CD1FDB"/>
    <w:rsid w:val="00CD34AA"/>
    <w:rsid w:val="00CD74F9"/>
    <w:rsid w:val="00CE2A81"/>
    <w:rsid w:val="00CE3076"/>
    <w:rsid w:val="00CE5D27"/>
    <w:rsid w:val="00CE7A4D"/>
    <w:rsid w:val="00CF115D"/>
    <w:rsid w:val="00CF179D"/>
    <w:rsid w:val="00CF37FA"/>
    <w:rsid w:val="00CF75D8"/>
    <w:rsid w:val="00D04EDB"/>
    <w:rsid w:val="00D05A8D"/>
    <w:rsid w:val="00D1078D"/>
    <w:rsid w:val="00D11168"/>
    <w:rsid w:val="00D1194C"/>
    <w:rsid w:val="00D14271"/>
    <w:rsid w:val="00D22CF0"/>
    <w:rsid w:val="00D24310"/>
    <w:rsid w:val="00D2573B"/>
    <w:rsid w:val="00D2650A"/>
    <w:rsid w:val="00D3353D"/>
    <w:rsid w:val="00D35776"/>
    <w:rsid w:val="00D3628F"/>
    <w:rsid w:val="00D37513"/>
    <w:rsid w:val="00D41F10"/>
    <w:rsid w:val="00D46632"/>
    <w:rsid w:val="00D475E1"/>
    <w:rsid w:val="00D477F1"/>
    <w:rsid w:val="00D527DB"/>
    <w:rsid w:val="00D53001"/>
    <w:rsid w:val="00D56119"/>
    <w:rsid w:val="00D56369"/>
    <w:rsid w:val="00D600BA"/>
    <w:rsid w:val="00D60DBD"/>
    <w:rsid w:val="00D675B3"/>
    <w:rsid w:val="00D73866"/>
    <w:rsid w:val="00D8051A"/>
    <w:rsid w:val="00D8354C"/>
    <w:rsid w:val="00D84238"/>
    <w:rsid w:val="00D87E04"/>
    <w:rsid w:val="00D915F4"/>
    <w:rsid w:val="00D923B9"/>
    <w:rsid w:val="00DA4022"/>
    <w:rsid w:val="00DA5643"/>
    <w:rsid w:val="00DA5D4B"/>
    <w:rsid w:val="00DB0515"/>
    <w:rsid w:val="00DB204A"/>
    <w:rsid w:val="00DB5B1E"/>
    <w:rsid w:val="00DB60A0"/>
    <w:rsid w:val="00DB6165"/>
    <w:rsid w:val="00DC72E2"/>
    <w:rsid w:val="00DD77D8"/>
    <w:rsid w:val="00DE3254"/>
    <w:rsid w:val="00DE3FB3"/>
    <w:rsid w:val="00DE42B1"/>
    <w:rsid w:val="00DE4D6D"/>
    <w:rsid w:val="00DE750E"/>
    <w:rsid w:val="00DF0C2D"/>
    <w:rsid w:val="00DF3416"/>
    <w:rsid w:val="00DF4BED"/>
    <w:rsid w:val="00DF54D4"/>
    <w:rsid w:val="00DF6A2B"/>
    <w:rsid w:val="00DF6B47"/>
    <w:rsid w:val="00DF7F8B"/>
    <w:rsid w:val="00E02200"/>
    <w:rsid w:val="00E05BF8"/>
    <w:rsid w:val="00E068FA"/>
    <w:rsid w:val="00E135BA"/>
    <w:rsid w:val="00E1504C"/>
    <w:rsid w:val="00E230B3"/>
    <w:rsid w:val="00E24614"/>
    <w:rsid w:val="00E26D78"/>
    <w:rsid w:val="00E27F2B"/>
    <w:rsid w:val="00E30FAD"/>
    <w:rsid w:val="00E338AE"/>
    <w:rsid w:val="00E35334"/>
    <w:rsid w:val="00E42D0B"/>
    <w:rsid w:val="00E44375"/>
    <w:rsid w:val="00E47226"/>
    <w:rsid w:val="00E4751F"/>
    <w:rsid w:val="00E5004F"/>
    <w:rsid w:val="00E51150"/>
    <w:rsid w:val="00E567AB"/>
    <w:rsid w:val="00E56979"/>
    <w:rsid w:val="00E57244"/>
    <w:rsid w:val="00E57433"/>
    <w:rsid w:val="00E57F47"/>
    <w:rsid w:val="00E65773"/>
    <w:rsid w:val="00E6584A"/>
    <w:rsid w:val="00E66283"/>
    <w:rsid w:val="00E702B8"/>
    <w:rsid w:val="00E706F0"/>
    <w:rsid w:val="00E7076A"/>
    <w:rsid w:val="00E71326"/>
    <w:rsid w:val="00E762A7"/>
    <w:rsid w:val="00E96BB3"/>
    <w:rsid w:val="00EA65BF"/>
    <w:rsid w:val="00EB7606"/>
    <w:rsid w:val="00EC13D3"/>
    <w:rsid w:val="00EC4CAB"/>
    <w:rsid w:val="00EC6AD4"/>
    <w:rsid w:val="00ED358B"/>
    <w:rsid w:val="00ED37D0"/>
    <w:rsid w:val="00ED3962"/>
    <w:rsid w:val="00ED69BB"/>
    <w:rsid w:val="00ED79F0"/>
    <w:rsid w:val="00ED7D8A"/>
    <w:rsid w:val="00EE1730"/>
    <w:rsid w:val="00EE2939"/>
    <w:rsid w:val="00EF3DDE"/>
    <w:rsid w:val="00F01811"/>
    <w:rsid w:val="00F07320"/>
    <w:rsid w:val="00F14CDF"/>
    <w:rsid w:val="00F16078"/>
    <w:rsid w:val="00F176A9"/>
    <w:rsid w:val="00F20CCC"/>
    <w:rsid w:val="00F26D14"/>
    <w:rsid w:val="00F30F72"/>
    <w:rsid w:val="00F3179C"/>
    <w:rsid w:val="00F31D36"/>
    <w:rsid w:val="00F34FB2"/>
    <w:rsid w:val="00F41167"/>
    <w:rsid w:val="00F45653"/>
    <w:rsid w:val="00F467E2"/>
    <w:rsid w:val="00F50418"/>
    <w:rsid w:val="00F51597"/>
    <w:rsid w:val="00F5212E"/>
    <w:rsid w:val="00F523C6"/>
    <w:rsid w:val="00F536FA"/>
    <w:rsid w:val="00F53F6F"/>
    <w:rsid w:val="00F5622B"/>
    <w:rsid w:val="00F57F42"/>
    <w:rsid w:val="00F60F16"/>
    <w:rsid w:val="00F61448"/>
    <w:rsid w:val="00F637D3"/>
    <w:rsid w:val="00F70DA3"/>
    <w:rsid w:val="00F718D8"/>
    <w:rsid w:val="00F74C6B"/>
    <w:rsid w:val="00F8367E"/>
    <w:rsid w:val="00F94313"/>
    <w:rsid w:val="00F95299"/>
    <w:rsid w:val="00F96ED9"/>
    <w:rsid w:val="00FA1BC6"/>
    <w:rsid w:val="00FA2C30"/>
    <w:rsid w:val="00FA3415"/>
    <w:rsid w:val="00FA62CF"/>
    <w:rsid w:val="00FA6718"/>
    <w:rsid w:val="00FB3EC4"/>
    <w:rsid w:val="00FB40F1"/>
    <w:rsid w:val="00FB437A"/>
    <w:rsid w:val="00FB62A1"/>
    <w:rsid w:val="00FC198C"/>
    <w:rsid w:val="00FC1DF5"/>
    <w:rsid w:val="00FC2D1E"/>
    <w:rsid w:val="00FD0988"/>
    <w:rsid w:val="00FD1549"/>
    <w:rsid w:val="00FD2C75"/>
    <w:rsid w:val="00FD483E"/>
    <w:rsid w:val="00FF0463"/>
    <w:rsid w:val="00FF0875"/>
    <w:rsid w:val="00FF37E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link w:val="a9"/>
    <w:qFormat/>
    <w:rsid w:val="00361FD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aliases w:val="Обычный (Web),Знак3,Знак2"/>
    <w:basedOn w:val="a"/>
    <w:link w:val="ab"/>
    <w:uiPriority w:val="99"/>
    <w:qFormat/>
    <w:rsid w:val="009A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,Знак3 Знак,Знак2 Знак"/>
    <w:link w:val="aa"/>
    <w:uiPriority w:val="99"/>
    <w:locked/>
    <w:rsid w:val="009A16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A1699"/>
    <w:rPr>
      <w:rFonts w:ascii="Times New Roman" w:hAnsi="Times New Roman" w:cs="Times New Roman"/>
      <w:sz w:val="18"/>
      <w:szCs w:val="18"/>
    </w:rPr>
  </w:style>
  <w:style w:type="character" w:customStyle="1" w:styleId="a9">
    <w:name w:val="Без интервала Знак"/>
    <w:link w:val="a8"/>
    <w:uiPriority w:val="99"/>
    <w:rsid w:val="001675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link w:val="a9"/>
    <w:qFormat/>
    <w:rsid w:val="00361FD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aliases w:val="Обычный (Web),Знак3,Знак2"/>
    <w:basedOn w:val="a"/>
    <w:link w:val="ab"/>
    <w:uiPriority w:val="99"/>
    <w:qFormat/>
    <w:rsid w:val="009A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,Знак3 Знак,Знак2 Знак"/>
    <w:link w:val="aa"/>
    <w:uiPriority w:val="99"/>
    <w:locked/>
    <w:rsid w:val="009A16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A1699"/>
    <w:rPr>
      <w:rFonts w:ascii="Times New Roman" w:hAnsi="Times New Roman" w:cs="Times New Roman"/>
      <w:sz w:val="18"/>
      <w:szCs w:val="18"/>
    </w:rPr>
  </w:style>
  <w:style w:type="character" w:customStyle="1" w:styleId="a9">
    <w:name w:val="Без интервала Знак"/>
    <w:link w:val="a8"/>
    <w:uiPriority w:val="99"/>
    <w:rsid w:val="001675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FD8D-52F1-4C18-99EF-C2338B91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121</cp:revision>
  <cp:lastPrinted>2021-02-03T10:49:00Z</cp:lastPrinted>
  <dcterms:created xsi:type="dcterms:W3CDTF">2020-06-23T11:22:00Z</dcterms:created>
  <dcterms:modified xsi:type="dcterms:W3CDTF">2025-07-30T03:24:00Z</dcterms:modified>
</cp:coreProperties>
</file>